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D08B8" w14:textId="77777777" w:rsidR="00E51E10" w:rsidRPr="00E51E10" w:rsidRDefault="00E51E10" w:rsidP="00BE4B67">
      <w:pPr>
        <w:pStyle w:val="is-dep"/>
        <w:rPr>
          <w:lang w:val="nn-NO"/>
        </w:rPr>
      </w:pPr>
      <w:r>
        <w:rPr>
          <w:lang w:val="nn-NO"/>
        </w:rPr>
        <w:t>Det kongelege Kommunal- og distriktsdepartement</w:t>
      </w:r>
    </w:p>
    <w:p w14:paraId="14F48756" w14:textId="77777777" w:rsidR="00EA7450" w:rsidRDefault="00EA7450" w:rsidP="00BE4B67">
      <w:pPr>
        <w:pStyle w:val="i-hode"/>
        <w:rPr>
          <w:lang w:val="nn-NO"/>
        </w:rPr>
      </w:pPr>
      <w:r>
        <w:rPr>
          <w:lang w:val="nn-NO"/>
        </w:rPr>
        <w:t>Prop. 1 S</w:t>
      </w:r>
    </w:p>
    <w:p w14:paraId="03F8B7E7" w14:textId="77777777" w:rsidR="00EA7450" w:rsidRDefault="00EA7450" w:rsidP="00BE4B67">
      <w:pPr>
        <w:pStyle w:val="i-sesjon"/>
        <w:rPr>
          <w:lang w:val="nn-NO"/>
        </w:rPr>
      </w:pPr>
      <w:r>
        <w:rPr>
          <w:lang w:val="nn-NO"/>
        </w:rPr>
        <w:t>(2023–2024)</w:t>
      </w:r>
    </w:p>
    <w:p w14:paraId="77B3BB3B" w14:textId="77777777" w:rsidR="00EA7450" w:rsidRDefault="00EA7450" w:rsidP="00BE4B67">
      <w:pPr>
        <w:pStyle w:val="i-hode-tit"/>
        <w:rPr>
          <w:lang w:val="nn-NO"/>
        </w:rPr>
      </w:pPr>
      <w:r>
        <w:rPr>
          <w:lang w:val="nn-NO"/>
        </w:rPr>
        <w:t>Proposisjon til Stortinget (forslag til stortingsvedtak)</w:t>
      </w:r>
    </w:p>
    <w:p w14:paraId="4522CDFB" w14:textId="77777777" w:rsidR="00EA7450" w:rsidRDefault="00EA7450" w:rsidP="00BE4B67">
      <w:pPr>
        <w:pStyle w:val="i-termin"/>
        <w:rPr>
          <w:lang w:val="nn-NO"/>
        </w:rPr>
      </w:pPr>
      <w:r>
        <w:rPr>
          <w:lang w:val="nn-NO"/>
        </w:rPr>
        <w:t>FOR BUDSJETTÅRET 2024</w:t>
      </w:r>
    </w:p>
    <w:p w14:paraId="6344E049" w14:textId="77777777" w:rsidR="00EA7450" w:rsidRDefault="00EA7450" w:rsidP="00BE4B67">
      <w:pPr>
        <w:pStyle w:val="i-undertit"/>
        <w:rPr>
          <w:lang w:val="nn-NO"/>
        </w:rPr>
      </w:pPr>
      <w:r>
        <w:rPr>
          <w:lang w:val="nn-NO"/>
        </w:rPr>
        <w:t>Utgiftskapittel: 1–2, 500–595, 2412, 2445</w:t>
      </w:r>
    </w:p>
    <w:p w14:paraId="645D4302" w14:textId="77777777" w:rsidR="00EA7450" w:rsidRDefault="00EA7450" w:rsidP="00BE4B67">
      <w:pPr>
        <w:pStyle w:val="i-undertit"/>
        <w:rPr>
          <w:lang w:val="nn-NO"/>
        </w:rPr>
      </w:pPr>
      <w:r>
        <w:rPr>
          <w:lang w:val="nn-NO"/>
        </w:rPr>
        <w:t>Inntektskapittel: 3500–3595, 5312, 5570, 5607, 5615, 5616, 5635</w:t>
      </w:r>
    </w:p>
    <w:p w14:paraId="68E0928B" w14:textId="77777777" w:rsidR="00EA7450" w:rsidRDefault="00EA7450" w:rsidP="00BE4B67">
      <w:pPr>
        <w:pStyle w:val="i-saerskilt-vedl"/>
        <w:rPr>
          <w:rFonts w:cs="Times New Roman"/>
          <w:szCs w:val="24"/>
          <w:lang w:val="nn-NO"/>
        </w:rPr>
      </w:pPr>
      <w:r>
        <w:rPr>
          <w:lang w:val="nn-NO"/>
        </w:rPr>
        <w:tab/>
        <w:t xml:space="preserve">H-2548 N Berekningsteknisk dokumentasjon til </w:t>
      </w:r>
      <w:proofErr w:type="spellStart"/>
      <w:r>
        <w:rPr>
          <w:lang w:val="nn-NO"/>
        </w:rPr>
        <w:t>Prop</w:t>
      </w:r>
      <w:proofErr w:type="spellEnd"/>
      <w:r>
        <w:rPr>
          <w:lang w:val="nn-NO"/>
        </w:rPr>
        <w:t xml:space="preserve">. 1 S (2023–2024) </w:t>
      </w:r>
      <w:r>
        <w:rPr>
          <w:lang w:val="nn-NO"/>
        </w:rPr>
        <w:br/>
        <w:t xml:space="preserve">Inntektssystemet for kommunar og fylkeskommunar 2024 </w:t>
      </w:r>
      <w:r>
        <w:rPr>
          <w:lang w:val="nn-NO"/>
        </w:rPr>
        <w:br/>
        <w:t>Grønt hefte</w:t>
      </w:r>
    </w:p>
    <w:p w14:paraId="0A62D124" w14:textId="77777777" w:rsidR="00EA7450" w:rsidRPr="00E51E10" w:rsidRDefault="00E51E10" w:rsidP="00BE4B67">
      <w:pPr>
        <w:pStyle w:val="i-dep"/>
        <w:rPr>
          <w:lang w:val="nn-NO"/>
        </w:rPr>
      </w:pPr>
      <w:r>
        <w:rPr>
          <w:lang w:val="nn-NO"/>
        </w:rPr>
        <w:t>Det kongelege Kommunal- og distriktsdepartement</w:t>
      </w:r>
    </w:p>
    <w:p w14:paraId="0BFE021C" w14:textId="77777777" w:rsidR="00EA7450" w:rsidRDefault="00EA7450" w:rsidP="00BE4B67">
      <w:pPr>
        <w:pStyle w:val="i-hode"/>
        <w:rPr>
          <w:lang w:val="nn-NO"/>
        </w:rPr>
      </w:pPr>
      <w:r>
        <w:rPr>
          <w:lang w:val="nn-NO"/>
        </w:rPr>
        <w:t>Prop. 1 S</w:t>
      </w:r>
    </w:p>
    <w:p w14:paraId="2AA3B035" w14:textId="77777777" w:rsidR="00EA7450" w:rsidRDefault="00EA7450" w:rsidP="00BE4B67">
      <w:pPr>
        <w:pStyle w:val="i-sesjon"/>
        <w:rPr>
          <w:lang w:val="nn-NO"/>
        </w:rPr>
      </w:pPr>
      <w:r>
        <w:rPr>
          <w:lang w:val="nn-NO"/>
        </w:rPr>
        <w:t>(2023–2024)</w:t>
      </w:r>
    </w:p>
    <w:p w14:paraId="64ABB865" w14:textId="77777777" w:rsidR="00EA7450" w:rsidRDefault="00EA7450" w:rsidP="00BE4B67">
      <w:pPr>
        <w:pStyle w:val="i-hode-tit"/>
        <w:rPr>
          <w:lang w:val="nn-NO"/>
        </w:rPr>
      </w:pPr>
      <w:r>
        <w:rPr>
          <w:lang w:val="nn-NO"/>
        </w:rPr>
        <w:t>Proposisjon til Stortinget (forslag til stortingsvedtak)</w:t>
      </w:r>
    </w:p>
    <w:p w14:paraId="2ACDDE0C" w14:textId="77777777" w:rsidR="00EA7450" w:rsidRDefault="00EA7450" w:rsidP="00BE4B67">
      <w:pPr>
        <w:pStyle w:val="i-termin"/>
        <w:rPr>
          <w:lang w:val="nn-NO"/>
        </w:rPr>
      </w:pPr>
      <w:r>
        <w:rPr>
          <w:lang w:val="nn-NO"/>
        </w:rPr>
        <w:t>FOR BUDSJETTÅRET 2024</w:t>
      </w:r>
    </w:p>
    <w:p w14:paraId="36CC46A8" w14:textId="77777777" w:rsidR="00EA7450" w:rsidRDefault="00EA7450" w:rsidP="00BE4B67">
      <w:pPr>
        <w:pStyle w:val="i-undertit"/>
        <w:rPr>
          <w:lang w:val="nn-NO"/>
        </w:rPr>
      </w:pPr>
      <w:r>
        <w:rPr>
          <w:lang w:val="nn-NO"/>
        </w:rPr>
        <w:t>Utgiftskapittel: 1–2, 500–595, 2412, 2445</w:t>
      </w:r>
    </w:p>
    <w:p w14:paraId="55BF5BC5" w14:textId="77777777" w:rsidR="00EA7450" w:rsidRDefault="00EA7450" w:rsidP="00BE4B67">
      <w:pPr>
        <w:pStyle w:val="i-undertit"/>
        <w:rPr>
          <w:lang w:val="nn-NO"/>
        </w:rPr>
      </w:pPr>
      <w:r>
        <w:rPr>
          <w:lang w:val="nn-NO"/>
        </w:rPr>
        <w:t>Inntektskapittel: 3500–3595, 5312, 5570, 5607, 5615, 5616, 5635</w:t>
      </w:r>
    </w:p>
    <w:p w14:paraId="29306C02" w14:textId="77777777" w:rsidR="00EA7450" w:rsidRDefault="00EA7450" w:rsidP="00BE4B67">
      <w:pPr>
        <w:pStyle w:val="i-statsrdato"/>
        <w:rPr>
          <w:lang w:val="nn-NO"/>
        </w:rPr>
      </w:pPr>
      <w:r>
        <w:rPr>
          <w:lang w:val="nn-NO"/>
        </w:rPr>
        <w:t xml:space="preserve">Tilråding frå Kommunal- og distriktsdepartementet 21. september 2023, </w:t>
      </w:r>
      <w:r>
        <w:rPr>
          <w:lang w:val="nn-NO"/>
        </w:rPr>
        <w:br/>
        <w:t xml:space="preserve">godkjend i statsråd same dagen. </w:t>
      </w:r>
      <w:r>
        <w:rPr>
          <w:lang w:val="nn-NO"/>
        </w:rPr>
        <w:br/>
        <w:t>(Regjeringa Støre)</w:t>
      </w:r>
    </w:p>
    <w:p w14:paraId="41AC6197" w14:textId="4D0FB6F0" w:rsidR="00EA7450" w:rsidRDefault="000D790A" w:rsidP="00BE4B67">
      <w:pPr>
        <w:pStyle w:val="del-nr"/>
        <w:rPr>
          <w:lang w:val="nn-NO"/>
        </w:rPr>
      </w:pPr>
      <w:r>
        <w:rPr>
          <w:lang w:val="nn-NO"/>
        </w:rPr>
        <w:lastRenderedPageBreak/>
        <w:t>Del I</w:t>
      </w:r>
    </w:p>
    <w:p w14:paraId="0D28C808" w14:textId="77777777" w:rsidR="00EA7450" w:rsidRDefault="00EA7450" w:rsidP="00BE4B67">
      <w:pPr>
        <w:pStyle w:val="del-tittel"/>
        <w:rPr>
          <w:w w:val="100"/>
          <w:lang w:val="nn-NO"/>
        </w:rPr>
      </w:pPr>
      <w:r>
        <w:rPr>
          <w:w w:val="100"/>
          <w:lang w:val="nn-NO"/>
        </w:rPr>
        <w:t>Innleiande del</w:t>
      </w:r>
    </w:p>
    <w:p w14:paraId="708E9D24" w14:textId="77777777" w:rsidR="00EA7450" w:rsidRDefault="00EA7450" w:rsidP="00BE4B67">
      <w:pPr>
        <w:pStyle w:val="Overskrift1"/>
        <w:rPr>
          <w:lang w:val="nn-NO"/>
        </w:rPr>
      </w:pPr>
      <w:r>
        <w:rPr>
          <w:lang w:val="nn-NO"/>
        </w:rPr>
        <w:t>Satsingsområde</w:t>
      </w:r>
    </w:p>
    <w:p w14:paraId="2A2F5DCC" w14:textId="77777777" w:rsidR="00EA7450" w:rsidRDefault="00EA7450" w:rsidP="00BE4B67">
      <w:pPr>
        <w:pStyle w:val="Overskrift2"/>
      </w:pPr>
      <w:proofErr w:type="spellStart"/>
      <w:r>
        <w:t>Ein</w:t>
      </w:r>
      <w:proofErr w:type="spellEnd"/>
      <w:r>
        <w:t xml:space="preserve"> </w:t>
      </w:r>
      <w:proofErr w:type="spellStart"/>
      <w:r>
        <w:t>heilskapleg</w:t>
      </w:r>
      <w:proofErr w:type="spellEnd"/>
      <w:r>
        <w:t xml:space="preserve"> politikk for heile </w:t>
      </w:r>
      <w:proofErr w:type="spellStart"/>
      <w:r>
        <w:t>Noreg</w:t>
      </w:r>
      <w:proofErr w:type="spellEnd"/>
    </w:p>
    <w:p w14:paraId="762E2E5A" w14:textId="77777777" w:rsidR="00EA7450" w:rsidRDefault="00EA7450" w:rsidP="00BE4B67">
      <w:pPr>
        <w:rPr>
          <w:lang w:val="nn-NO"/>
        </w:rPr>
      </w:pPr>
      <w:r>
        <w:rPr>
          <w:lang w:val="nn-NO"/>
        </w:rPr>
        <w:t>Noreg er eit langstrakt land med store geografiske forskjellar i samfunns- og næringsliv. Vi har eit velutvikla nasjonalt, regionalt og lokalt folkestyre og eit samfunn med høg tillit og relativt små forskjellar. Det er ein bærande idé i samfunnet vårt at innbyggarane, folket, skal kunne påverke utviklinga i samfunnet, nasjonalt, regionalt og lokalt. Det lokale folkestyret, både i kommunar og fylkeskommunar, gir innbyggarane innverknad på utviklinga av sine lokalsamfunn og si framtid. Motivasjonen for å delta i lokalpolitikken og i det lokale organisasjonslivet er ein gjensidig avhengigheit og solidaritet i samfunnet. Dei lokale folkevalde har dessutan kunnskap om dei lokale forholda som gjer det mogleg å tilpasse politikken til innbyggarane sine ønskjer og lokalsamfunnet sine føresetnader. Derfor er det viktig at einingane ikkje blir for store, og at dei omfattar eit geografisk område som er hensiktsmessig og som har lokal oppslutning. Dette fører til ein variasjon som er verdifull og som avspeglar ulike preferansar i befolkninga. Det er ikkje, og det bør heller ikkje vere, eit mål at lokalsamfunn, alle kommunar og fylkeskommunar skal gjere dei same vala og tilpasse seg på same måte. Variasjon og mangfald er eit sjølvstendig mål.</w:t>
      </w:r>
    </w:p>
    <w:p w14:paraId="64B52B54" w14:textId="77777777" w:rsidR="00EA7450" w:rsidRDefault="00EA7450" w:rsidP="00BE4B67">
      <w:proofErr w:type="spellStart"/>
      <w:r>
        <w:t>Tenester</w:t>
      </w:r>
      <w:proofErr w:type="spellEnd"/>
      <w:r>
        <w:t xml:space="preserve"> </w:t>
      </w:r>
      <w:proofErr w:type="gramStart"/>
      <w:r>
        <w:t>nær folk</w:t>
      </w:r>
      <w:proofErr w:type="gramEnd"/>
      <w:r>
        <w:t xml:space="preserve"> i heile landet er </w:t>
      </w:r>
      <w:proofErr w:type="spellStart"/>
      <w:r>
        <w:t>eit</w:t>
      </w:r>
      <w:proofErr w:type="spellEnd"/>
      <w:r>
        <w:t xml:space="preserve"> </w:t>
      </w:r>
      <w:proofErr w:type="spellStart"/>
      <w:r>
        <w:t>grunnleggande</w:t>
      </w:r>
      <w:proofErr w:type="spellEnd"/>
      <w:r>
        <w:t xml:space="preserve"> mål for denne regjeringa. </w:t>
      </w:r>
      <w:proofErr w:type="spellStart"/>
      <w:r>
        <w:t>Kommunane</w:t>
      </w:r>
      <w:proofErr w:type="spellEnd"/>
      <w:r>
        <w:t xml:space="preserve"> har ansvar for mange av </w:t>
      </w:r>
      <w:proofErr w:type="spellStart"/>
      <w:r>
        <w:t>dei</w:t>
      </w:r>
      <w:proofErr w:type="spellEnd"/>
      <w:r>
        <w:t xml:space="preserve"> </w:t>
      </w:r>
      <w:proofErr w:type="spellStart"/>
      <w:r>
        <w:t>viktigaste</w:t>
      </w:r>
      <w:proofErr w:type="spellEnd"/>
      <w:r>
        <w:t xml:space="preserve"> </w:t>
      </w:r>
      <w:proofErr w:type="spellStart"/>
      <w:r>
        <w:t>velferdsoppgåvene</w:t>
      </w:r>
      <w:proofErr w:type="spellEnd"/>
      <w:r>
        <w:t xml:space="preserve">, og bidrar til å sikre gode levekår og tilgang til </w:t>
      </w:r>
      <w:proofErr w:type="spellStart"/>
      <w:r>
        <w:t>grunnleggande</w:t>
      </w:r>
      <w:proofErr w:type="spellEnd"/>
      <w:r>
        <w:t xml:space="preserve"> </w:t>
      </w:r>
      <w:proofErr w:type="spellStart"/>
      <w:r>
        <w:t>tenester</w:t>
      </w:r>
      <w:proofErr w:type="spellEnd"/>
      <w:r>
        <w:t xml:space="preserve"> både i bygd og by i heile </w:t>
      </w:r>
      <w:proofErr w:type="spellStart"/>
      <w:r>
        <w:t>Noreg</w:t>
      </w:r>
      <w:proofErr w:type="spellEnd"/>
      <w:r>
        <w:t xml:space="preserve">. Meld. St. 27 (2022–2023) </w:t>
      </w:r>
      <w:proofErr w:type="spellStart"/>
      <w:r>
        <w:rPr>
          <w:rStyle w:val="kursiv"/>
          <w:sz w:val="21"/>
          <w:szCs w:val="21"/>
        </w:rPr>
        <w:t>Eit</w:t>
      </w:r>
      <w:proofErr w:type="spellEnd"/>
      <w:r>
        <w:rPr>
          <w:rStyle w:val="kursiv"/>
          <w:sz w:val="21"/>
          <w:szCs w:val="21"/>
        </w:rPr>
        <w:t xml:space="preserve"> godt liv i heile </w:t>
      </w:r>
      <w:proofErr w:type="spellStart"/>
      <w:r>
        <w:rPr>
          <w:rStyle w:val="kursiv"/>
          <w:sz w:val="21"/>
          <w:szCs w:val="21"/>
        </w:rPr>
        <w:t>Noreg</w:t>
      </w:r>
      <w:proofErr w:type="spellEnd"/>
      <w:r>
        <w:rPr>
          <w:rStyle w:val="kursiv"/>
          <w:sz w:val="21"/>
          <w:szCs w:val="21"/>
        </w:rPr>
        <w:t xml:space="preserve"> – Distriktspolitikk for framtida </w:t>
      </w:r>
      <w:r>
        <w:t xml:space="preserve">viser retning for distriktspolitikken framover (sjå også pkt. 1.6 </w:t>
      </w:r>
      <w:proofErr w:type="spellStart"/>
      <w:r>
        <w:t>Ein</w:t>
      </w:r>
      <w:proofErr w:type="spellEnd"/>
      <w:r>
        <w:t xml:space="preserve"> aktiv </w:t>
      </w:r>
      <w:proofErr w:type="spellStart"/>
      <w:r>
        <w:t>distriktspolitkk</w:t>
      </w:r>
      <w:proofErr w:type="spellEnd"/>
      <w:r>
        <w:t xml:space="preserve"> og programkategori 13.50). Dei særskilte </w:t>
      </w:r>
      <w:proofErr w:type="spellStart"/>
      <w:r>
        <w:t>utfordringane</w:t>
      </w:r>
      <w:proofErr w:type="spellEnd"/>
      <w:r>
        <w:t xml:space="preserve"> i byområde er utgangspunktet for Meld. St. 28 (2022–2023) </w:t>
      </w:r>
      <w:r>
        <w:rPr>
          <w:rStyle w:val="kursiv"/>
          <w:sz w:val="21"/>
          <w:szCs w:val="21"/>
        </w:rPr>
        <w:t xml:space="preserve">Gode bysamfunn med små skilnader </w:t>
      </w:r>
      <w:r>
        <w:t xml:space="preserve">(sjå også pkt. 1.2 </w:t>
      </w:r>
      <w:proofErr w:type="spellStart"/>
      <w:r>
        <w:t>Berekraftig</w:t>
      </w:r>
      <w:proofErr w:type="spellEnd"/>
      <w:r>
        <w:t xml:space="preserve"> utvikling og programkategori 13.90). Det skal </w:t>
      </w:r>
      <w:proofErr w:type="spellStart"/>
      <w:r>
        <w:t>vere</w:t>
      </w:r>
      <w:proofErr w:type="spellEnd"/>
      <w:r>
        <w:t xml:space="preserve"> god tilgang på eigna </w:t>
      </w:r>
      <w:proofErr w:type="spellStart"/>
      <w:r>
        <w:t>bustader</w:t>
      </w:r>
      <w:proofErr w:type="spellEnd"/>
      <w:r>
        <w:t xml:space="preserve"> i heile landet. Regjeringa tar sikte på å legge fram ei melding til Stortinget om </w:t>
      </w:r>
      <w:proofErr w:type="spellStart"/>
      <w:r>
        <w:t>ein</w:t>
      </w:r>
      <w:proofErr w:type="spellEnd"/>
      <w:r>
        <w:t xml:space="preserve"> </w:t>
      </w:r>
      <w:proofErr w:type="spellStart"/>
      <w:r>
        <w:t>heilskapleg</w:t>
      </w:r>
      <w:proofErr w:type="spellEnd"/>
      <w:r>
        <w:t xml:space="preserve"> bustadpolitikk våren 2024.</w:t>
      </w:r>
    </w:p>
    <w:p w14:paraId="154C2071" w14:textId="77777777" w:rsidR="00EA7450" w:rsidRDefault="00EA7450" w:rsidP="00BE4B67">
      <w:pPr>
        <w:rPr>
          <w:lang w:val="nn-NO"/>
        </w:rPr>
      </w:pPr>
      <w:r>
        <w:rPr>
          <w:lang w:val="nn-NO"/>
        </w:rPr>
        <w:t>Det er kommunane som er best i stand til å vurdere kva som trengs mest i deira kommune. Det kommunale sjølvstyret gir rom for skreddarsydde løysingar for kvart einskilt lokalsamfunn, tilpassa dei utfordringane ein står overfor. Derfor skal kommunesektoren i all hovudsak vere rammefinansiert og hovudsakeleg bli gitt frie midlar. Øyremerka tilskot skal som hovudregel vere atterhalda viktige nasjonale prioriteringsområde i ein oppstartsfase, eller finansiering av oppgåver som få kommunar har ansvar for. Regjeringa er oppteken av å gi kommunane handlingsrom til å løyse oppgåvene lokalt.</w:t>
      </w:r>
    </w:p>
    <w:p w14:paraId="24854A3F" w14:textId="77777777" w:rsidR="00EA7450" w:rsidRDefault="00EA7450" w:rsidP="00BE4B67">
      <w:pPr>
        <w:rPr>
          <w:lang w:val="nn-NO"/>
        </w:rPr>
      </w:pPr>
      <w:r>
        <w:rPr>
          <w:lang w:val="nn-NO"/>
        </w:rPr>
        <w:t>Rammefinansiering skal framleis vere berebjelken i finansieringa av kommunesektoren. Kommunane sitt inntektssystem skal utjamne dei økonomiske skilnadene mellom kommunar, og det samla finansieringssystemet skal sikre godt samsvar mellom inntekter og oppgåver for den en</w:t>
      </w:r>
      <w:r>
        <w:rPr>
          <w:lang w:val="nn-NO"/>
        </w:rPr>
        <w:lastRenderedPageBreak/>
        <w:t xml:space="preserve">kelte kommune. Regjeringa vil legge fram ei heilskapleg gjennomgang av inntektssystemet for kommunane i ei eiga melding til Stortinget våren 2024. Denne gjennomgangen vil følgje opp </w:t>
      </w:r>
      <w:proofErr w:type="spellStart"/>
      <w:r>
        <w:rPr>
          <w:lang w:val="nn-NO"/>
        </w:rPr>
        <w:t>Hurdalsplattforma</w:t>
      </w:r>
      <w:proofErr w:type="spellEnd"/>
      <w:r>
        <w:rPr>
          <w:lang w:val="nn-NO"/>
        </w:rPr>
        <w:t xml:space="preserve"> og bygge på utgreiinga frå Inntektssystemutvalet og høyringsfråsegnene til denne. Det blir tatt sikte på at nytt inntektssystem for kommunane får verknad frå og med 2025.</w:t>
      </w:r>
    </w:p>
    <w:p w14:paraId="287E1965" w14:textId="77777777" w:rsidR="00EA7450" w:rsidRDefault="00EA7450" w:rsidP="00BE4B67">
      <w:pPr>
        <w:rPr>
          <w:lang w:val="nn-NO"/>
        </w:rPr>
      </w:pPr>
      <w:r>
        <w:rPr>
          <w:lang w:val="nn-NO"/>
        </w:rPr>
        <w:t>Kommunesektorens samla inntekter utgjer om lag 19 pst. av BNP for fastlands-Noreg. Om lag kvar femte sysselsette i landet er tilsett i kommunal sektor. Storleiken på kommunesektoren inneber at utviklinga i sektoren er av stor betydning for utviklinga i norsk økonomi, og sektoren sin samla ressursbruk har stor verknad på heilskapen i økonomien. Det økonomiske opplegget for kommunesektoren er omtala i pkt. 2.</w:t>
      </w:r>
    </w:p>
    <w:p w14:paraId="08A10E9D" w14:textId="77777777" w:rsidR="00EA7450" w:rsidRDefault="00EA7450" w:rsidP="00BE4B67">
      <w:pPr>
        <w:rPr>
          <w:lang w:val="nn-NO"/>
        </w:rPr>
      </w:pPr>
      <w:r>
        <w:rPr>
          <w:lang w:val="nn-NO"/>
        </w:rPr>
        <w:t>Større handlingsrom for kommunar og fylkeskommunar og meir fagleg fridom for førstelinja legg til rette for meir velferd og betre tenester til innbyggarane. Regjeringa har derfor satt i gang ei tillitsreform. Tillitsreforma dreier seg mellom anna om korleis offentleg sektor kan tenkje nytt om korleis oppgåver skal løysast. Regjeringa har invitert kommunar og fylkeskommunar til å delta i ei nasjonal forsøksordning (frikommuneforsøk) om fritak frå lover og reglar gjennom forsøk.</w:t>
      </w:r>
    </w:p>
    <w:p w14:paraId="25BA4520" w14:textId="77777777" w:rsidR="00EA7450" w:rsidRDefault="00EA7450" w:rsidP="00BE4B67">
      <w:pPr>
        <w:rPr>
          <w:lang w:val="nn-NO"/>
        </w:rPr>
      </w:pPr>
      <w:r>
        <w:rPr>
          <w:lang w:val="nn-NO"/>
        </w:rPr>
        <w:t>Regjeringa vil fortsette å legge til rette for at omsynet til samane og dei nasjonale minoritetane blir vareteke og at dei folkerettslege forpliktingane blir etterlevde. Det blir lagt til grunn at kommunar og fylkeskommunar på eige initiativ, og som del av lokaldemokratiet, følgjer opp forpliktingane sine overfor samar og nasjonale minoritetar.</w:t>
      </w:r>
    </w:p>
    <w:p w14:paraId="75FA96EB" w14:textId="77777777" w:rsidR="00EA7450" w:rsidRDefault="00EA7450" w:rsidP="00BE4B67">
      <w:pPr>
        <w:pStyle w:val="Overskrift2"/>
      </w:pPr>
      <w:proofErr w:type="spellStart"/>
      <w:r>
        <w:t>Berekraftig</w:t>
      </w:r>
      <w:proofErr w:type="spellEnd"/>
      <w:r>
        <w:t xml:space="preserve"> utvikling i </w:t>
      </w:r>
      <w:proofErr w:type="spellStart"/>
      <w:r>
        <w:t>kommunar</w:t>
      </w:r>
      <w:proofErr w:type="spellEnd"/>
      <w:r>
        <w:t xml:space="preserve"> og </w:t>
      </w:r>
      <w:proofErr w:type="spellStart"/>
      <w:r>
        <w:t>fylkeskommunar</w:t>
      </w:r>
      <w:proofErr w:type="spellEnd"/>
    </w:p>
    <w:p w14:paraId="297C9B5A" w14:textId="77777777" w:rsidR="00EA7450" w:rsidRDefault="00EA7450" w:rsidP="00BE4B67">
      <w:pPr>
        <w:rPr>
          <w:lang w:val="nn-NO"/>
        </w:rPr>
      </w:pPr>
      <w:r>
        <w:rPr>
          <w:lang w:val="nn-NO"/>
        </w:rPr>
        <w:t>Berekraftsmåla vart vedtatt av FN-landa i 2015. Kommunal- og distriktsdepartementet har frå 2020 ansvar for koordineringa av det nasjonale arbeidet med berekraftsmåla.</w:t>
      </w:r>
    </w:p>
    <w:p w14:paraId="2C60876A" w14:textId="77777777" w:rsidR="00EA7450" w:rsidRDefault="00EA7450" w:rsidP="00BE4B67">
      <w:pPr>
        <w:rPr>
          <w:lang w:val="nn-NO"/>
        </w:rPr>
      </w:pPr>
      <w:r>
        <w:rPr>
          <w:lang w:val="nn-NO"/>
        </w:rPr>
        <w:t xml:space="preserve">Stortinget drøfta berekraftsarbeidet i april 2022, jf. Meld. St. 40 (2020–2021) og </w:t>
      </w:r>
      <w:proofErr w:type="spellStart"/>
      <w:r>
        <w:rPr>
          <w:lang w:val="nn-NO"/>
        </w:rPr>
        <w:t>Innst</w:t>
      </w:r>
      <w:proofErr w:type="spellEnd"/>
      <w:r>
        <w:rPr>
          <w:lang w:val="nn-NO"/>
        </w:rPr>
        <w:t>. 218 S (2021–2022). Regjeringa arbeider no med å følgje opp berekraftsmåla, mellom anna gjennom etatsstyringa av underliggande verksemder og gjennom eit forum der toppleiarar frå næringslivet, akademia, kommunesektoren, frivillige organisasjonar og partane i arbeidslivet deltar. Sidan etableringa i 2022 har Toppleiarforum for berekraftsmåla blitt samla fire gonger for å diskutere tema som sirkulær økonomi, ansvarleg forbruk, ulikskap og energiforsyning.</w:t>
      </w:r>
    </w:p>
    <w:p w14:paraId="0E37BE6F" w14:textId="77777777" w:rsidR="00EA7450" w:rsidRDefault="00EA7450" w:rsidP="00BE4B67">
      <w:pPr>
        <w:rPr>
          <w:lang w:val="nn-NO"/>
        </w:rPr>
      </w:pPr>
      <w:r>
        <w:rPr>
          <w:lang w:val="nn-NO"/>
        </w:rPr>
        <w:t>Kommunar og fylkeskommunar er avgjerande for arbeidet med å realisere ei berekraftig samfunnsutvikling. Regjeringa har derfor inngått ei samarbeidsavtale med KS om berekraft og innovasjon. Gjennom avtala skal partane mellom anna arbeide saman om ei felles forståing av kva berekraftsmåla inneber for kommunar og fylkeskommunar og korleis dei kan bli operasjonalisert, slik at dei speglar utfordringane nasjonalt, regionalt og lokalt.</w:t>
      </w:r>
    </w:p>
    <w:p w14:paraId="0B916266" w14:textId="77777777" w:rsidR="00EA7450" w:rsidRDefault="00EA7450" w:rsidP="00BE4B67">
      <w:pPr>
        <w:rPr>
          <w:lang w:val="nn-NO"/>
        </w:rPr>
      </w:pPr>
      <w:r>
        <w:rPr>
          <w:lang w:val="nn-NO"/>
        </w:rPr>
        <w:t>Regjeringa la i juni 2023 fram nye nasjonale forventingar til regional og kommunal planlegging for perioden 2023–2027. Regjeringa forventar at fylkeskommunane og kommunane legg berekraftsmåla, nasjonale klima- og miljømål og lokalt folkestyre til grunn for samfunns- og arealplanlegginga, og legg til rette for trygge, berekraftige og levande lokalsamfunn i heile landet. Gode lokalsamfunn er grunnsteinar i ei berekraftig utvikling, og det er viktig å motverke sentralisering som svekker lokale tenester og tilbod. Levande distrikt er òg avgjerande for å sikre matproduksjon og at jordbruksareala blir halde i drift.</w:t>
      </w:r>
    </w:p>
    <w:p w14:paraId="63788DC3" w14:textId="77777777" w:rsidR="00EA7450" w:rsidRDefault="00EA7450" w:rsidP="00BE4B67">
      <w:pPr>
        <w:rPr>
          <w:lang w:val="nn-NO"/>
        </w:rPr>
      </w:pPr>
      <w:r>
        <w:rPr>
          <w:lang w:val="nn-NO"/>
        </w:rPr>
        <w:lastRenderedPageBreak/>
        <w:t xml:space="preserve">Kommunane har eit stort ansvar for berekraftig planlegging som varetar sosiale, miljømessige og økonomiske behov for </w:t>
      </w:r>
      <w:proofErr w:type="spellStart"/>
      <w:r>
        <w:rPr>
          <w:lang w:val="nn-NO"/>
        </w:rPr>
        <w:t>innbyggare</w:t>
      </w:r>
      <w:proofErr w:type="spellEnd"/>
      <w:r>
        <w:rPr>
          <w:lang w:val="nn-NO"/>
        </w:rPr>
        <w:t>, natur og næringsliv. Plan- og bygningslova gir fylkeskommunane og kommunane fleksibilitet til å tilpasse planlegginga til behovet. Regjeringa meiner det er viktig at dette handlingsrommet blir utnytta for å legge til rette for ønska utvikling, samstundes som planlegginga ikkje blir gjort meir omfattande enn nødvendig. Det lokale sjølvstyret er viktig, og statlege og regionale styresmakter skal legge vekt på lokaldemokratiet når dei vurderer om det skal fremjast motsegn eller innvending.</w:t>
      </w:r>
    </w:p>
    <w:p w14:paraId="22E36036" w14:textId="77777777" w:rsidR="00EA7450" w:rsidRDefault="00EA7450" w:rsidP="00BE4B67">
      <w:pPr>
        <w:rPr>
          <w:lang w:val="nn-NO"/>
        </w:rPr>
      </w:pPr>
      <w:r>
        <w:rPr>
          <w:lang w:val="nn-NO"/>
        </w:rPr>
        <w:t>Regjeringa vil legge fram nye statlege planretningslinjer for samordna bustad-, areal- og transportplanlegging. Arealpolitikken skal bli praktisert slik at den er tilpassa regionale og lokale forhold, og slik at det kan leggast til rette for ny vekst og sterkare utvikling i område med svak eller negativ utvikling i folkesetnaden. Alle kommunar skal ha moglegheit til å utvikle små og store lokalsamfunn, og det skal leggast til rette for meir bustadbygging i område med lav befolkningstettleik. I befolkningstette område skal retningslinjene bidra til effektiv arealbruk gjennom samordning av utbyggingsmønster og transportsystem. I område med lavt utbyggingspress, lavt folketal eller negativ befolkningsutvikling skal dei bidra til utvikling av levedyktige lokalsamfunn og legge til rette for verdiskaping og næringsutvikling. Det er òg ei tydeleg målsetting å styrkje jordvernet.</w:t>
      </w:r>
    </w:p>
    <w:p w14:paraId="07EEC074" w14:textId="77777777" w:rsidR="00EA7450" w:rsidRDefault="00EA7450" w:rsidP="00BE4B67">
      <w:pPr>
        <w:rPr>
          <w:lang w:val="nn-NO"/>
        </w:rPr>
      </w:pPr>
      <w:r>
        <w:rPr>
          <w:lang w:val="nn-NO"/>
        </w:rPr>
        <w:t>I arbeidet med byvekstavtaler i dei store byane skal hovudtyngda av vekst i bustader og arbeidsplassar kome i eller i nærleiken av større knutepunkt for å bygge opp under nullvekstmålet, med dei tilpassingane som følgjer av kvar enkelt avtale. Utbyggingsmønster og transportsystem må samordnast for å oppnå løysingar som er arealeffektive, samfunnsøkonomisk lønsame, og som legg til rette for miljøvennleg transport. Planlegginga skal bidra til å styrkje kollektivtransport, sykkel og gonge som transportform.</w:t>
      </w:r>
    </w:p>
    <w:p w14:paraId="6D59C488" w14:textId="77777777" w:rsidR="00EA7450" w:rsidRDefault="00EA7450" w:rsidP="00BE4B67">
      <w:pPr>
        <w:rPr>
          <w:lang w:val="nn-NO"/>
        </w:rPr>
      </w:pPr>
      <w:r>
        <w:rPr>
          <w:lang w:val="nn-NO"/>
        </w:rPr>
        <w:t xml:space="preserve">Regjeringa har lagt fram Meld. St. 28 (2022–2023) </w:t>
      </w:r>
      <w:r>
        <w:rPr>
          <w:rStyle w:val="kursiv"/>
          <w:sz w:val="21"/>
          <w:szCs w:val="21"/>
        </w:rPr>
        <w:t xml:space="preserve">Gode bysamfunn med små skilnader. </w:t>
      </w:r>
      <w:r>
        <w:rPr>
          <w:lang w:val="nn-NO"/>
        </w:rPr>
        <w:t>Meldinga samlar regjeringa sin politikk for å halde ved lag og styrkje den sosiale berekrafta i norske byar og nabolag, gjennom å legge til rette for gode levekår, høg livskvalitet og gode oppvekst- og nærmiljø. I enkelte byar og område med konsentrasjon av levekårsutfordringar har staten og kommunane avtalebaserte samarbeid om felles ekstra innsats, kalla områdesatsingar. Regjeringa har i 2023 utvida områdesatsingane til nye kommunar, sjå nærare omtale under kap. 590, post 65.</w:t>
      </w:r>
    </w:p>
    <w:p w14:paraId="27D57D8F" w14:textId="77777777" w:rsidR="00EA7450" w:rsidRDefault="00EA7450" w:rsidP="00BE4B67">
      <w:pPr>
        <w:rPr>
          <w:lang w:val="nn-NO"/>
        </w:rPr>
      </w:pPr>
      <w:r>
        <w:rPr>
          <w:lang w:val="nn-NO"/>
        </w:rPr>
        <w:t>Kommunal- og distriktsdepartementet støttar opp om planarbeidet i fylkeskommunane og kommunane gjennom kompetansetiltak, kunnskapsdeling og ved å utvikle nye verktøy. Det er over heile landet tilbod om rettleiing og etter- og vidareutdanning, i samarbeid med offentlege og private aktørar. Regjeringa oppmodar kommunane til samarbeid gjennom interkommunale plankontor og andre former for interkommunalt plansamarbeid for å styrkje kapasiteten og kompetansen til å drive samfunnsutvikling.</w:t>
      </w:r>
    </w:p>
    <w:p w14:paraId="443E9D02" w14:textId="77777777" w:rsidR="00EA7450" w:rsidRDefault="00EA7450" w:rsidP="00BE4B67">
      <w:pPr>
        <w:rPr>
          <w:lang w:val="nn-NO"/>
        </w:rPr>
      </w:pPr>
      <w:r>
        <w:rPr>
          <w:lang w:val="nn-NO"/>
        </w:rPr>
        <w:t>Det politiske ansvaret for dei bygde omgivnadene er fordelt på mange departement. Kommunal- og distriktsdepartementet koordinerer både den nasjonale arkitekturpolitikken og ei interdepartemental arbeidsgruppe som både kartlegg eksisterande politikk og verkemedel på arkitekturfeltet, og vurderer behov for nye verkemedel. Målsettinga er ein samla og målretta nasjonal arkitekturpolitikk som bidrar til berekraftig utvikling, og som gir samfunnet meirverdi.</w:t>
      </w:r>
    </w:p>
    <w:p w14:paraId="311A2933" w14:textId="77777777" w:rsidR="00EA7450" w:rsidRDefault="00EA7450" w:rsidP="00BE4B67">
      <w:pPr>
        <w:rPr>
          <w:lang w:val="nn-NO"/>
        </w:rPr>
      </w:pPr>
      <w:r>
        <w:rPr>
          <w:lang w:val="nn-NO"/>
        </w:rPr>
        <w:lastRenderedPageBreak/>
        <w:t>Det blir vist til omtale i del III pkt. 8 om oppfølging av berekraftsmåla i Kommunal- og distriktsdepartementet.</w:t>
      </w:r>
    </w:p>
    <w:p w14:paraId="53AB4A57" w14:textId="77777777" w:rsidR="00EA7450" w:rsidRDefault="00EA7450" w:rsidP="00BE4B67">
      <w:pPr>
        <w:pStyle w:val="Overskrift2"/>
      </w:pPr>
      <w:r>
        <w:t xml:space="preserve">Omstilling og fornying i </w:t>
      </w:r>
      <w:proofErr w:type="spellStart"/>
      <w:r>
        <w:t>offentleg</w:t>
      </w:r>
      <w:proofErr w:type="spellEnd"/>
      <w:r>
        <w:t xml:space="preserve"> sektor</w:t>
      </w:r>
    </w:p>
    <w:p w14:paraId="6D4FCA03" w14:textId="77777777" w:rsidR="00EA7450" w:rsidRDefault="00EA7450" w:rsidP="00BE4B67">
      <w:pPr>
        <w:rPr>
          <w:lang w:val="nn-NO"/>
        </w:rPr>
      </w:pPr>
      <w:r>
        <w:rPr>
          <w:lang w:val="nn-NO"/>
        </w:rPr>
        <w:t>Regjeringa ønskjer ein sterk og effektiv offentleg sektor som gir innbyggarane gode tenester, valfridom og medråderett. Regjeringa sine mål for desentralisering og fornying av offentleg sektor er å oppnå meir velferd og mindre administrasjon, meir lokal fridom og mindre detaljstyring. Alle skal ha tilgang til tilpassa velferdstenester av god kvalitet gjennom det offentlege tilbodet.</w:t>
      </w:r>
    </w:p>
    <w:p w14:paraId="2905D033" w14:textId="77777777" w:rsidR="00EA7450" w:rsidRDefault="00EA7450" w:rsidP="00BE4B67">
      <w:pPr>
        <w:rPr>
          <w:lang w:val="nn-NO"/>
        </w:rPr>
      </w:pPr>
      <w:r>
        <w:rPr>
          <w:lang w:val="nn-NO"/>
        </w:rPr>
        <w:t>Arbeidet med regjeringa si tillitsreform er ein integrert del av regjeringa sitt arbeid med å fornye og utvikle offentleg sektor. Dei to andre områda i fornyingsarbeidet er innovasjon og digitalisering. For arbeidet med digitalisering, sjå pkt. 1.4 under.</w:t>
      </w:r>
    </w:p>
    <w:p w14:paraId="5F10F8C9" w14:textId="77777777" w:rsidR="00EA7450" w:rsidRDefault="00EA7450" w:rsidP="00BE4B67">
      <w:pPr>
        <w:rPr>
          <w:lang w:val="nn-NO"/>
        </w:rPr>
      </w:pPr>
      <w:r>
        <w:rPr>
          <w:lang w:val="nn-NO"/>
        </w:rPr>
        <w:t>Målet med tillitsreforma er å gi brukarane og innbyggarane betre velferd og betre tenester til rett tid. For å få til dette må ein sjå på korleis mål- og resultatstyring blir brukt. Det er krevjande å setje gode mål, og det er vanskeleg å måle og vurdere resultat i etterkant. Ein bør redusere detaljstyring og rapportering som ikkje er nødvendig, og auke handlingsrommet for kommunar, verksemder og den enkelte medarbeidaren. Mål- og resultatstyringa må utviklast slik at dei tilsette sitt faglege sjølvstende ikkje blir avgrensa unødig. Dei tilsette i førstelinja må få meir handlingsrom og meir tid til å nytte kompetansen sin, slik at dei kan yte betre tenester til brukarane. Å auke bruken av tillitsbasert leiing kan vere eit godt tiltak i denne samanhengen. Kommunal- og distriktsdepartementet har bede Direktoratet for forvaltning og økonomistyring (DFØ) om å innarbeide opplæring i medråderett, partssamarbeid og tillitsbasert leiing i leiarutviklingstilbodet retta mot leiarar på ulike nivå.</w:t>
      </w:r>
    </w:p>
    <w:p w14:paraId="29252311" w14:textId="77777777" w:rsidR="00EA7450" w:rsidRDefault="00EA7450" w:rsidP="00B55B8F">
      <w:pPr>
        <w:rPr>
          <w:lang w:val="nn-NO"/>
        </w:rPr>
      </w:pPr>
      <w:r>
        <w:rPr>
          <w:lang w:val="nn-NO"/>
        </w:rPr>
        <w:t>Staten skal òg ha vilkår som gjer det mogleg å rekruttere leiarar med god og rett kompetanse, samstundes som lønsutviklinga for leiarar ikkje skal overskride det som er gjennomsnittleg lønsutvikling i samfunnet. Regjeringa arbeider med å utarbeide nye retningslinjer for leiarløningar og andre typar godtgjersler for leiarar i staten, som legg til rette for reduserte lønsskilnader.</w:t>
      </w:r>
    </w:p>
    <w:p w14:paraId="10BF1A2C" w14:textId="77777777" w:rsidR="00EA7450" w:rsidRDefault="00EA7450" w:rsidP="00BE4B67">
      <w:pPr>
        <w:rPr>
          <w:lang w:val="nn-NO"/>
        </w:rPr>
      </w:pPr>
      <w:r>
        <w:rPr>
          <w:lang w:val="nn-NO"/>
        </w:rPr>
        <w:t xml:space="preserve">Tillitsreforma gjeld heile offentleg sektor, både staten og kommunesektoren. Den er eit felles prosjekt for regjeringa. Det er dei enkelte departementa som skal setje i verk reforma i sine sektorar. Kommunal- og distriktsdepartementet har ansvar for å setje rammene for og å vere pådrivar i arbeidet. I tillegg ser Kommunal- og distriktsdepartementet til at dei ulike elementa i tillitsreforma går inn i ein heilskap, og at tiltaka i dei ulike sektorane heng saman. Som ein del av denne overordna rolla har Kommunal- og distriktsdepartementet kontakt med dei sentrale partane i arbeidslivet i offentleg sektor om tillitsreforma; LO, YS, </w:t>
      </w:r>
      <w:proofErr w:type="spellStart"/>
      <w:r>
        <w:rPr>
          <w:lang w:val="nn-NO"/>
        </w:rPr>
        <w:t>Unio</w:t>
      </w:r>
      <w:proofErr w:type="spellEnd"/>
      <w:r>
        <w:rPr>
          <w:lang w:val="nn-NO"/>
        </w:rPr>
        <w:t xml:space="preserve">, </w:t>
      </w:r>
      <w:proofErr w:type="spellStart"/>
      <w:r>
        <w:rPr>
          <w:lang w:val="nn-NO"/>
        </w:rPr>
        <w:t>Akademikerne</w:t>
      </w:r>
      <w:proofErr w:type="spellEnd"/>
      <w:r>
        <w:rPr>
          <w:lang w:val="nn-NO"/>
        </w:rPr>
        <w:t>, KS og Spekter.</w:t>
      </w:r>
    </w:p>
    <w:p w14:paraId="0E5BB90B" w14:textId="77777777" w:rsidR="00EA7450" w:rsidRDefault="00EA7450" w:rsidP="00BE4B67">
      <w:pPr>
        <w:rPr>
          <w:lang w:val="nn-NO"/>
        </w:rPr>
      </w:pPr>
      <w:r>
        <w:rPr>
          <w:lang w:val="nn-NO"/>
        </w:rPr>
        <w:t xml:space="preserve">Regjeringa ønskjer å bygge og vidareutvikle ein kultur for innovasjon i offentleg sektor. Eit viktig tiltak i tillitsreforma er å bruke medarbeidarane sin kompetanse slik at det blir meir innovasjon. Leiarar må utvikle kultur og kompetanse for innovasjon, og gi medarbeidarar fridom til å finne fram til nye løysingar. Dette bør baserast på innsikt og forståing for kva som kan vere mest effektivt, og i samarbeid med brukarane av tenestene. Regjeringa ønskjer derfor å </w:t>
      </w:r>
      <w:r>
        <w:rPr>
          <w:lang w:val="nn-NO"/>
        </w:rPr>
        <w:lastRenderedPageBreak/>
        <w:t>gjennomføre ei brei kompetansereform for arbeidslivet. Kommunal- og distriktsdepartement vil samarbeide både med Kunnskapsdepartementet og DFØ for å legge til rette for at statlege verksemder møter framtida sitt kompetansebehov, mellom anna innanfor digitalisering, forvaltningskompetanse og tillitsbasert leiing.</w:t>
      </w:r>
    </w:p>
    <w:p w14:paraId="6FD6912B" w14:textId="77777777" w:rsidR="00EA7450" w:rsidRDefault="00EA7450" w:rsidP="00BE4B67">
      <w:pPr>
        <w:rPr>
          <w:lang w:val="nn-NO"/>
        </w:rPr>
      </w:pPr>
      <w:r>
        <w:rPr>
          <w:lang w:val="nn-NO"/>
        </w:rPr>
        <w:t xml:space="preserve">For å løyse store og komplekse samfunnsutfordringar er det nødvendig å legge til rette for nye måtar å arbeide på. Dette inngår òg som ein sentral del av tillitsreforma. Regjeringa vil teste ut lokale forsøk og pilotar for fornying i offentleg sektor, og har tatt initiativ til ei forsøksordning for kommunane og fylkeskommunane (frikommuneforsøk), som er gjort greie for i </w:t>
      </w:r>
      <w:proofErr w:type="spellStart"/>
      <w:r>
        <w:rPr>
          <w:lang w:val="nn-NO"/>
        </w:rPr>
        <w:t>Prop</w:t>
      </w:r>
      <w:proofErr w:type="spellEnd"/>
      <w:r>
        <w:rPr>
          <w:lang w:val="nn-NO"/>
        </w:rPr>
        <w:t xml:space="preserve">. 112 S (2022–2023) </w:t>
      </w:r>
      <w:r>
        <w:rPr>
          <w:rStyle w:val="kursiv"/>
          <w:sz w:val="21"/>
          <w:szCs w:val="21"/>
        </w:rPr>
        <w:t>Kommuneproposisjonen 2024</w:t>
      </w:r>
      <w:r>
        <w:rPr>
          <w:lang w:val="nn-NO"/>
        </w:rPr>
        <w:t>. Regjeringa vil òg auke kommunalt sjølvstyre med større grad av innovasjon, og dessutan endre regelverk og praksis for offentlege innkjøp, slik at dei støttar viktige mål som berekraft, gode løns- og arbeidsvilkår, bruk av lærlingar og lokale ringverknader. Departementet har bede Digitaliseringsdirektoratet om faglege råd om korleis verkemidla for nyskaping i offentleg sektor kan utviklast vidare, slik at dei er betre tilpassa dagens og framtidas behov.</w:t>
      </w:r>
    </w:p>
    <w:p w14:paraId="158C04FA" w14:textId="77777777" w:rsidR="00EA7450" w:rsidRDefault="00EA7450" w:rsidP="00BE4B67">
      <w:pPr>
        <w:rPr>
          <w:lang w:val="nn-NO"/>
        </w:rPr>
      </w:pPr>
      <w:r>
        <w:rPr>
          <w:lang w:val="nn-NO"/>
        </w:rPr>
        <w:t>Det blir òg gjort andre grep for å få til betre samordning på fleire politikkområde. Forsøk med ei ny tverrgåande arbeidsform, kalla kjernegrupper, skal gjere departementa betre i stand til å møte særleg komplekse utfordringar. Det er sett i gang kjernegrupper innanfor fleire område som krev betre samordning, i alt fem grupper. Tema for kjernegruppene er klima og omstilling, utsette barn og unge, kunnskapsgrunnlag for krisehandtering, vatn og avløp og kompetanse i staten og departementa. DFØ følgjer kjernegruppene og vil levere ein erfaringsrapport hausten 2023.</w:t>
      </w:r>
    </w:p>
    <w:p w14:paraId="37A7A318" w14:textId="77777777" w:rsidR="00EA7450" w:rsidRDefault="00EA7450" w:rsidP="00BE4B67">
      <w:pPr>
        <w:rPr>
          <w:lang w:val="nn-NO"/>
        </w:rPr>
      </w:pPr>
      <w:r>
        <w:rPr>
          <w:lang w:val="nn-NO"/>
        </w:rPr>
        <w:t>Statsforvaltaren skal arbeide for best mogleg samarbeid mellom kommunar, fylkeskommunar og statleg verksemd i fylket. For å styrkje samordningsrolla til statsforvaltarane har Kommunal- og distriktsdepartementet, mellom anna som del av oppfølginga av tillitsreforma, tatt initiativ til å forenkle og forbetre styringa. Dei ulike departementa som styrer statsforvaltaren, er oppmoda om å fastsette færre og meir overordna krav til styring og rapportering, å gi fleire felles oppdrag, og meir lik og felles utforming av styringskrava.</w:t>
      </w:r>
    </w:p>
    <w:p w14:paraId="35289301" w14:textId="77777777" w:rsidR="00EA7450" w:rsidRDefault="00EA7450" w:rsidP="00BE4B67">
      <w:pPr>
        <w:rPr>
          <w:lang w:val="nn-NO"/>
        </w:rPr>
      </w:pPr>
      <w:r>
        <w:rPr>
          <w:lang w:val="nn-NO"/>
        </w:rPr>
        <w:t>Konsulentbruken vart redusert med 4,1 pst. frå 2021 til 2022, justert for prisvekst. I 2022 brukte statsforvaltninga 13,2 mrd. kroner på konsulenttenester, mot 13 mrd. kroner i 2021. Lønsutgiftene i statsforvaltninga var i 2022 150 mrd. kroner. Konsulentutgiftene samanhalden med lønsutgiftene er lågare i 2022 enn i 2021, samstundes som det varierer betydeleg mellom ulike statlege verksemder. Regjeringa vil kutte i konsulentbruk i staten, og har i tildelingsbreva for 2022 og 2023 pålagt statlege verksemder å arbeide for å redusere konsulentbruken på område der det ligg til rette for å bruke interne ressursar og kompetanse. Verksemdene skal rapportere om konsulentbruken i årsrapporten for 2023.</w:t>
      </w:r>
    </w:p>
    <w:p w14:paraId="709C6B8C" w14:textId="77777777" w:rsidR="00EA7450" w:rsidRDefault="00EA7450" w:rsidP="00BE4B67">
      <w:pPr>
        <w:rPr>
          <w:lang w:val="nn-NO"/>
        </w:rPr>
      </w:pPr>
      <w:r>
        <w:rPr>
          <w:lang w:val="nn-NO"/>
        </w:rPr>
        <w:t>Det er òg vinstar ved felles innkjøpsavtaler. Statens innkjøpssenter inngår og forvaltar felles innkjøpsavtalar på vegne av staten. Dei legg til rette for at staten reduserer innkjøpskostnader med om lag 275 mill. kroner i året. DFØ skal i 2023 jobbe vidare med å inngå nye avtalar og tiltak for å legge til rette for auka vinstar av alle inngåtte fellesavtalar for innkjøp. Ein jobbar aktivt med berekraft og sirkulære løysingar i arbeidet med avtalane, frå kva du kjøper til kontraktsoppfølging.</w:t>
      </w:r>
    </w:p>
    <w:p w14:paraId="3BD6C010" w14:textId="77777777" w:rsidR="00EA7450" w:rsidRDefault="00EA7450" w:rsidP="00BE4B67">
      <w:pPr>
        <w:rPr>
          <w:lang w:val="nn-NO"/>
        </w:rPr>
      </w:pPr>
      <w:r>
        <w:rPr>
          <w:lang w:val="nn-NO"/>
        </w:rPr>
        <w:lastRenderedPageBreak/>
        <w:t xml:space="preserve">Regjeringa ønskjer ei betre demokratisk styring og kontroll av velferdstenestene. Derfor har regjeringa sett ned eit utval som skal vurdere alternative løysingar til kommersiell drift for den delen av dei skattefinansierte velferdstenestene som blir leverte av private, kommersielle aktørar. Føremålet med utvalet er å greie ut korleis kommersiell drift kan fasast ut i ulike skattefinansierte velferdstenester, og legge fram ein eigen nullprofittmodell for kvar slik sektor. Utvalet skal òg greie ut ein juridisk definisjon for ideelle driftsformer. Alternativa til kommersiell drift kan vere at slike tilbod blir ført tilbake i offentleg eigenregi, at det blir eit større innslag av ideelle aktørar, eller ein kombinasjon av desse alternativa. Men ei </w:t>
      </w:r>
      <w:proofErr w:type="spellStart"/>
      <w:r>
        <w:rPr>
          <w:lang w:val="nn-NO"/>
        </w:rPr>
        <w:t>utfasing</w:t>
      </w:r>
      <w:proofErr w:type="spellEnd"/>
      <w:r>
        <w:rPr>
          <w:lang w:val="nn-NO"/>
        </w:rPr>
        <w:t xml:space="preserve"> kan òg innebere moglegheiter for framleis innslag av kommersielle aktørar med utgangspunkt i ei strengare regulering av verksemda deira enn i dag. Utvalet skal levere utgreiinga innan 1. juni 2024.</w:t>
      </w:r>
    </w:p>
    <w:p w14:paraId="3892F65C" w14:textId="77777777" w:rsidR="00EA7450" w:rsidRDefault="00EA7450" w:rsidP="00BE4B67">
      <w:pPr>
        <w:pStyle w:val="Overskrift2"/>
      </w:pPr>
      <w:r>
        <w:t>Digitalisering og ny teknologi – desentralisering i praksis</w:t>
      </w:r>
    </w:p>
    <w:p w14:paraId="79020B60" w14:textId="77777777" w:rsidR="00EA7450" w:rsidRDefault="00EA7450" w:rsidP="00BE4B67">
      <w:pPr>
        <w:rPr>
          <w:lang w:val="nn-NO"/>
        </w:rPr>
      </w:pPr>
      <w:r>
        <w:rPr>
          <w:lang w:val="nn-NO"/>
        </w:rPr>
        <w:t xml:space="preserve">Moglegheitene for desentralisering og for å styrkje busetnad og næringsutvikling i heile landet gjennom digitalisering og nye teknologiar, er store. Ein god digital grunnmur er grunnleggande for å lykkast med videre digitalisering som mogleggjer verdiskaping og gode tenester i heile Noreg. Noreg ligg langt framme i internasjonal målestokk med gode og sikre elektroniske kommunikasjonsnett, likevel er tilbodet framleis langt betre i byar og tettstader enn i </w:t>
      </w:r>
      <w:proofErr w:type="spellStart"/>
      <w:r>
        <w:rPr>
          <w:lang w:val="nn-NO"/>
        </w:rPr>
        <w:t>spreidtbygde</w:t>
      </w:r>
      <w:proofErr w:type="spellEnd"/>
      <w:r>
        <w:rPr>
          <w:lang w:val="nn-NO"/>
        </w:rPr>
        <w:t xml:space="preserve"> strøk. Det er òg forskjellar mellom ulike deler av Noreg, kor nokre distrikt har høgare dekningsgrad enn andre. Derfor forsterkar regjeringa satsinga på utbygging av breiband- og mobildekning i heile landet ytterlegare i budsjettforslaget for 2024.</w:t>
      </w:r>
    </w:p>
    <w:p w14:paraId="5E7B478D" w14:textId="77777777" w:rsidR="00EA7450" w:rsidRDefault="00EA7450" w:rsidP="00BE4B67">
      <w:pPr>
        <w:rPr>
          <w:lang w:val="nn-NO"/>
        </w:rPr>
      </w:pPr>
      <w:r>
        <w:rPr>
          <w:lang w:val="nn-NO"/>
        </w:rPr>
        <w:t>Den digitale grunnmuren med dei elektroniske kommunikasjonsnettene og datasentre, og dei digitale tenestene dei bærer, er avgjerande for å kunne utnytte moglegheitene ved digitaliseringa til å utvikle og ta i bruk nye løysingar på sentrale samfunnsutfordringar. Ny teknologi kan mellom anna auke produktivitet, redusere klimaavtrykket i offentleg sektor og næringslivet og gi gode tenester til alle, inkludert ei aldrande befolkning.</w:t>
      </w:r>
    </w:p>
    <w:p w14:paraId="3A74D8CB" w14:textId="77777777" w:rsidR="00EA7450" w:rsidRDefault="00EA7450" w:rsidP="00BE4B67">
      <w:pPr>
        <w:rPr>
          <w:lang w:val="nn-NO"/>
        </w:rPr>
      </w:pPr>
      <w:r>
        <w:rPr>
          <w:lang w:val="nn-NO"/>
        </w:rPr>
        <w:t xml:space="preserve">Mobil- og breibandnett er samfunnskritisk infrastruktur i dag, og tilgang til slik infrastruktur overalt er avgjerande for å sikre busetjing og verdiskaping i heile landet. På tvers av alle samfunnssektorar blir det lagt inn stadig større verdiar i den digitale grunnmuren. Utbygginga av høghastigheits breiband i Noreg går raskt, og dekningsgraden aukar for kvart år, men det er framleis betydelege geografiske forskjellar i breibanddekninga. Foreløpige tall frå Nasjonal kommunikasjonsmyndigheit viser at per første halvår 2023 hadde 96,6 pst. av husstandane tilbod om breiband med hastigheit på minst 100/10 </w:t>
      </w:r>
      <w:proofErr w:type="spellStart"/>
      <w:r>
        <w:rPr>
          <w:lang w:val="nn-NO"/>
        </w:rPr>
        <w:t>Mbit</w:t>
      </w:r>
      <w:proofErr w:type="spellEnd"/>
      <w:r>
        <w:rPr>
          <w:lang w:val="nn-NO"/>
        </w:rPr>
        <w:t xml:space="preserve">/s nedlastings-/opplastingshastigheit, og i tillegg hadde 95,1 pst. tilbod om </w:t>
      </w:r>
      <w:proofErr w:type="spellStart"/>
      <w:r>
        <w:rPr>
          <w:lang w:val="nn-NO"/>
        </w:rPr>
        <w:t>gigabit</w:t>
      </w:r>
      <w:proofErr w:type="spellEnd"/>
      <w:r>
        <w:rPr>
          <w:lang w:val="nn-NO"/>
        </w:rPr>
        <w:t xml:space="preserve">-breiband. I tettbygde strøk hadde heile 98,6 pst. av husstandane tilbod om </w:t>
      </w:r>
      <w:proofErr w:type="spellStart"/>
      <w:r>
        <w:rPr>
          <w:lang w:val="nn-NO"/>
        </w:rPr>
        <w:t>gigabit</w:t>
      </w:r>
      <w:proofErr w:type="spellEnd"/>
      <w:r>
        <w:rPr>
          <w:lang w:val="nn-NO"/>
        </w:rPr>
        <w:t xml:space="preserve">-breiband, medan berre 77,0 pst. hadde slikt tilbod i </w:t>
      </w:r>
      <w:proofErr w:type="spellStart"/>
      <w:r>
        <w:rPr>
          <w:lang w:val="nn-NO"/>
        </w:rPr>
        <w:t>spreiddbygde</w:t>
      </w:r>
      <w:proofErr w:type="spellEnd"/>
      <w:r>
        <w:rPr>
          <w:lang w:val="nn-NO"/>
        </w:rPr>
        <w:t xml:space="preserve"> strøk.</w:t>
      </w:r>
    </w:p>
    <w:p w14:paraId="2FADC527" w14:textId="77777777" w:rsidR="00EA7450" w:rsidRDefault="00EA7450" w:rsidP="00BE4B67">
      <w:pPr>
        <w:rPr>
          <w:lang w:val="nn-NO"/>
        </w:rPr>
      </w:pPr>
      <w:r>
        <w:rPr>
          <w:lang w:val="nn-NO"/>
        </w:rPr>
        <w:t xml:space="preserve">Det er viktig å motverke at nokre område systematisk heng etter i utbygginga av breiband, og prioritere at alle husstandar og verksemder så raskt som mogleg har tilbod om minimum 100 </w:t>
      </w:r>
      <w:proofErr w:type="spellStart"/>
      <w:r>
        <w:rPr>
          <w:lang w:val="nn-NO"/>
        </w:rPr>
        <w:t>Mbit</w:t>
      </w:r>
      <w:proofErr w:type="spellEnd"/>
      <w:r>
        <w:rPr>
          <w:lang w:val="nn-NO"/>
        </w:rPr>
        <w:t xml:space="preserve">/s nedlastingshastigheit. Regjeringa har som mål at alle skal ha eit slikt tilbod innan utgangen av 2025. Det viktigaste verkemiddelet for å nå alle med raskt breiband er å legge til rette for kommersiell utbygging. Samstundes er det i nokre område ikkje kommersielt grunnlag for utbygging, og i slike område vil regjeringa forsterke satsinga ytterlegare. Forslaget om </w:t>
      </w:r>
      <w:r>
        <w:rPr>
          <w:lang w:val="nn-NO"/>
        </w:rPr>
        <w:lastRenderedPageBreak/>
        <w:t>400 mill. kroner inneber ei auke i løyvinga for 2024 med 37,3 mill. kroner, samanlikna med saldert budsjett for 2023.</w:t>
      </w:r>
    </w:p>
    <w:p w14:paraId="3871481A" w14:textId="77777777" w:rsidR="00EA7450" w:rsidRDefault="00EA7450" w:rsidP="00BE4B67">
      <w:pPr>
        <w:rPr>
          <w:lang w:val="nn-NO"/>
        </w:rPr>
      </w:pPr>
      <w:r>
        <w:rPr>
          <w:lang w:val="nn-NO"/>
        </w:rPr>
        <w:t>Den teknologiske utviklinga går raskt og 5G-utbygginga held fram i høgt tempo. Per 1. juni 2023 hadde over 93 pst. av befolkninga tilbod om 5G der dei bur. Regjeringa legg til rette for utbygging. Basert på opplysningar frå tilbydarane, kan ein anslå at Noreg ligg an til å oppnå ei nasjonal 5G-dekning på om lag same nivå som 4G-dekninga i 2024. Regjeringa legg òg til rette for at behova til industrien blir møtt, og for innovasjon og utvikling i næringslivet knytt til 5G, både gjennom frekvensforvaltning og 5G-industriforum. Mobilnetta, og spesielt 5G, er ikkje berre eit viktig supplement til kabelbasert breiband for å nå målet om breiband til alle i heile landet. I lag med sensorar som kommuniserer med internett (tinga sitt internett (</w:t>
      </w:r>
      <w:proofErr w:type="spellStart"/>
      <w:r>
        <w:rPr>
          <w:lang w:val="nn-NO"/>
        </w:rPr>
        <w:t>IoT</w:t>
      </w:r>
      <w:proofErr w:type="spellEnd"/>
      <w:r>
        <w:rPr>
          <w:lang w:val="nn-NO"/>
        </w:rPr>
        <w:t>)) og kunstig intelligens, mogleggjer mobilnetta også nye løysingar for auka produktivitet og reduserte klimautslepp i industrien, gjennom forbetring og automatisering av prosessar. Noreg har nyleg også fått eit breibandstilbod frå lågbanesatellittar. Saman med fullføringa av 5G-utbygginga, gir dette auka tilgjengelegheit og bidrar til eit breibandstilbod med god kapasitet mange plassar, særleg ute i distrikta.</w:t>
      </w:r>
    </w:p>
    <w:p w14:paraId="6CE7EC9A" w14:textId="77777777" w:rsidR="00EA7450" w:rsidRDefault="00EA7450" w:rsidP="00BE4B67">
      <w:pPr>
        <w:rPr>
          <w:lang w:val="nn-NO"/>
        </w:rPr>
      </w:pPr>
      <w:r>
        <w:rPr>
          <w:lang w:val="nn-NO"/>
        </w:rPr>
        <w:t xml:space="preserve">I tillegg til høghastigheits breiband over heile landet, er det viktig at netta er sikre og robuste. Kommunal- og distriktsdepartementet og Nasjonal kommunikasjonsmyndigheit følgjer opp dette gjennom krav i </w:t>
      </w:r>
      <w:proofErr w:type="spellStart"/>
      <w:r>
        <w:rPr>
          <w:lang w:val="nn-NO"/>
        </w:rPr>
        <w:t>ekomloven</w:t>
      </w:r>
      <w:proofErr w:type="spellEnd"/>
      <w:r>
        <w:rPr>
          <w:lang w:val="nn-NO"/>
        </w:rPr>
        <w:t xml:space="preserve"> og i medhald av sikkerheitslova, og gjennom tilsyn, pålegg og rettleiing.</w:t>
      </w:r>
    </w:p>
    <w:p w14:paraId="186CC403" w14:textId="77777777" w:rsidR="00EA7450" w:rsidRDefault="00EA7450" w:rsidP="00BE4B67">
      <w:pPr>
        <w:rPr>
          <w:lang w:val="nn-NO"/>
        </w:rPr>
      </w:pPr>
      <w:r>
        <w:rPr>
          <w:lang w:val="nn-NO"/>
        </w:rPr>
        <w:t xml:space="preserve">Sjølv om norske nett har generelt høg tilgjengelegheit, vil regjeringa heve innsatsen for å redusere sårbarheiter, ikkje minst i distriktsområder der det ikkje er kommersielt grunnlag for å bygge ut reserveløysingar. Regjeringa fortsett derfor den styrka satsinga på telesikkerheit og beredskap frå 2023. Programmet forsterka </w:t>
      </w:r>
      <w:proofErr w:type="spellStart"/>
      <w:r>
        <w:rPr>
          <w:lang w:val="nn-NO"/>
        </w:rPr>
        <w:t>ekom</w:t>
      </w:r>
      <w:proofErr w:type="spellEnd"/>
      <w:r>
        <w:rPr>
          <w:lang w:val="nn-NO"/>
        </w:rPr>
        <w:t xml:space="preserve"> held fram. Gjennom programmet får sårbare kommunar etablert eit område med forsterka reservestraum på tre døgn og ofte alternative føringsvegar. Dette gir vesentleg auka beredskap for lokal kriseleiing og befolkninga elles. Regjeringa vil fortsette å styrkje infrastrukturen i Nordland. I tillegg gjer Nasjonal kommunikasjonsmyndigheit ei analyse av risiko og sårbarheiter for infrastrukturen i Trøndelag. Finnmark, Troms og Nordland vil då ha fått slike målretta tiltak. Regjeringa vil også prioritere midlar til den nye reserveløysinga for kommunikasjon til Svalbard, og midlar til drift av systemet for Nødvarsel over mobilnetta. Regjeringa held òg fram arbeidet med styrking av samarbeidet mellom </w:t>
      </w:r>
      <w:proofErr w:type="spellStart"/>
      <w:r>
        <w:rPr>
          <w:lang w:val="nn-NO"/>
        </w:rPr>
        <w:t>ekomsektoren</w:t>
      </w:r>
      <w:proofErr w:type="spellEnd"/>
      <w:r>
        <w:rPr>
          <w:lang w:val="nn-NO"/>
        </w:rPr>
        <w:t xml:space="preserve"> og kraftsektoren, fordi det er viktige avhengigheiter mellom sektorane.</w:t>
      </w:r>
    </w:p>
    <w:p w14:paraId="1FA86881" w14:textId="77777777" w:rsidR="00EA7450" w:rsidRDefault="00EA7450" w:rsidP="00BE4B67">
      <w:pPr>
        <w:rPr>
          <w:lang w:val="nn-NO"/>
        </w:rPr>
      </w:pPr>
      <w:r>
        <w:rPr>
          <w:lang w:val="nn-NO"/>
        </w:rPr>
        <w:t>Den auka kapasiteten og sikkerheita tiltaka i den digitale grunnmuren bidrar til, underbygger og legg til rette for vidare digitalisering og innovasjon. Høg digital kompetanse i befolkninga støtter opp om ei slik utvikling. Noreg skårar høgt på brukarorientering og digital infrastruktur i internasjonale undersøkingar, og det er viktig for å forebygge digitale skilnader.</w:t>
      </w:r>
    </w:p>
    <w:p w14:paraId="1ABDE64C" w14:textId="77777777" w:rsidR="00EA7450" w:rsidRDefault="00EA7450" w:rsidP="00BE4B67">
      <w:pPr>
        <w:rPr>
          <w:lang w:val="nn-NO"/>
        </w:rPr>
      </w:pPr>
      <w:r>
        <w:rPr>
          <w:lang w:val="nn-NO"/>
        </w:rPr>
        <w:t xml:space="preserve">Noreg skårar høgt på områda digital infrastruktur i internasjonale undersøkingar. Ifølgje OECD sine data samla til Digital </w:t>
      </w:r>
      <w:proofErr w:type="spellStart"/>
      <w:r>
        <w:rPr>
          <w:lang w:val="nn-NO"/>
        </w:rPr>
        <w:t>Economy</w:t>
      </w:r>
      <w:proofErr w:type="spellEnd"/>
      <w:r>
        <w:rPr>
          <w:lang w:val="nn-NO"/>
        </w:rPr>
        <w:t xml:space="preserve"> Outlook</w:t>
      </w:r>
      <w:r>
        <w:rPr>
          <w:vertAlign w:val="superscript"/>
          <w:lang w:val="nn-NO"/>
        </w:rPr>
        <w:footnoteReference w:id="1"/>
      </w:r>
      <w:r>
        <w:rPr>
          <w:lang w:val="nn-NO"/>
        </w:rPr>
        <w:t xml:space="preserve"> er Noreg i teten blant OECD-land når det gjeld mellom anna bruk av høghastigheits breiband i hushaldingar og verksemder, utbreiing av tinga sitt internett (</w:t>
      </w:r>
      <w:proofErr w:type="spellStart"/>
      <w:r>
        <w:rPr>
          <w:lang w:val="nn-NO"/>
        </w:rPr>
        <w:t>IoT</w:t>
      </w:r>
      <w:proofErr w:type="spellEnd"/>
      <w:r>
        <w:rPr>
          <w:lang w:val="nn-NO"/>
        </w:rPr>
        <w:t xml:space="preserve">), del innbyggarar som kjøper varer og tenester på nett, del i befolkninga generelt som brukar internett, del av innbyggarar som bruker offentlege digitale tenester og del av </w:t>
      </w:r>
      <w:r>
        <w:rPr>
          <w:lang w:val="nn-NO"/>
        </w:rPr>
        <w:lastRenderedPageBreak/>
        <w:t>verksemder som bruker internett til å gjere forretningar. Dette viser at vi er eit digitalt modent land, med gode føresetnadar for å digitalisere for auka velferd, nye arbeidsplassar over heile landet og auka verdiskaping.</w:t>
      </w:r>
    </w:p>
    <w:p w14:paraId="0238A564" w14:textId="77777777" w:rsidR="00EA7450" w:rsidRDefault="00EA7450" w:rsidP="00BE4B67">
      <w:pPr>
        <w:rPr>
          <w:lang w:val="nn-NO"/>
        </w:rPr>
      </w:pPr>
      <w:r>
        <w:rPr>
          <w:lang w:val="nn-NO"/>
        </w:rPr>
        <w:t>Regjeringa har høge ambisjonar for digitalisering av offentleg sektor og ønskjer å gjennomføre eit taktskifte i digitaliseringa av offentleg sektor. Dette skal bidra til gode tenester for innbyggarar, næringsliv og frivillig sektor, uansett kor i landet ein held til. Digitalisering skal bidra til ein sterk og effektiv offentleg sektor. Digitalisering skal òg vere eit verktøy for å arbeide smartare internt i offentleg sektor.</w:t>
      </w:r>
    </w:p>
    <w:p w14:paraId="522D8E25" w14:textId="77777777" w:rsidR="00EA7450" w:rsidRDefault="00EA7450" w:rsidP="00BE4B67">
      <w:pPr>
        <w:rPr>
          <w:lang w:val="nn-NO"/>
        </w:rPr>
      </w:pPr>
      <w:r>
        <w:rPr>
          <w:lang w:val="nn-NO"/>
        </w:rPr>
        <w:t xml:space="preserve">Regjeringa har starta arbeidet med ein ny nasjonal digitaliseringsstrategi. Strategien skal mellom anna stake ut kursen for forsterka digitalisering av offentleg sektor, legge til rette for auka tempo i </w:t>
      </w:r>
      <w:proofErr w:type="spellStart"/>
      <w:r>
        <w:rPr>
          <w:lang w:val="nn-NO"/>
        </w:rPr>
        <w:t>næringsretta</w:t>
      </w:r>
      <w:proofErr w:type="spellEnd"/>
      <w:r>
        <w:rPr>
          <w:lang w:val="nn-NO"/>
        </w:rPr>
        <w:t xml:space="preserve"> digitalisering og ta opp andre viktige samfunnsspørsmål. Strategien vil omtale ulike teknologiar som vil påverke samfunnet vårt framover, slik som kunstig intelligens. Regjeringa vil sjå på korleis ein kan legge til rette for at ny teknologi blir brukt på best mogleg måte innanfor trygge og ansvarlege rammer, og vurdere behovet for betre regulering av denne type teknologiar.</w:t>
      </w:r>
    </w:p>
    <w:p w14:paraId="38B310B7" w14:textId="77777777" w:rsidR="00EA7450" w:rsidRDefault="00EA7450" w:rsidP="00BE4B67">
      <w:pPr>
        <w:rPr>
          <w:lang w:val="nn-NO"/>
        </w:rPr>
      </w:pPr>
      <w:r>
        <w:rPr>
          <w:lang w:val="nn-NO"/>
        </w:rPr>
        <w:t xml:space="preserve">Under pandemien auka digitaliseringstakta i offentleg sektor. Dei digitale fellesløysingane har spelt ei avgjerande rolle i denne raske utviklinga av nye digitale tenester. Digitaliseringsdirektoratet har gjennomført eit større moderniseringsarbeid av sentrale digitale fellesløysingar, som ID-porten. Det er behov for å arbeide vidare for å ruste fellesløysingane for vekst og forebygge digitale angrep. I 2024 blir det foreslått 4,4 mill. kroner til direktoratet sitt arbeid med dette. Altinn er ein viktig fellesløysing for digital dialog mellom offentlege etatar, næringsliv og privatpersonar. Altinn-plattforma er basert på utdatert teknologi, og løysinga tilfredsstiller ikkje krava til sikkerheit og universell utforming. Digitaliseringsdirektoratet har i lengre tid arbeida med å modernisere plattforma for å vareta krava til sikkerheit, </w:t>
      </w:r>
      <w:proofErr w:type="spellStart"/>
      <w:r>
        <w:rPr>
          <w:lang w:val="nn-NO"/>
        </w:rPr>
        <w:t>regulatoriske</w:t>
      </w:r>
      <w:proofErr w:type="spellEnd"/>
      <w:r>
        <w:rPr>
          <w:lang w:val="nn-NO"/>
        </w:rPr>
        <w:t xml:space="preserve"> rammevilkår, etterleving av personvern og tenesteeigarane sine funksjonelle behov. Moderniseringsarbeidet er nødvendig for å sikre sikkerheita og stabiliteten i Altinn.</w:t>
      </w:r>
    </w:p>
    <w:p w14:paraId="4894FCD8" w14:textId="77777777" w:rsidR="00EA7450" w:rsidRDefault="00EA7450" w:rsidP="00BE4B67">
      <w:pPr>
        <w:rPr>
          <w:lang w:val="nn-NO"/>
        </w:rPr>
      </w:pPr>
      <w:r>
        <w:rPr>
          <w:lang w:val="nn-NO"/>
        </w:rPr>
        <w:t>Samstundes vil Digitaliseringsdirektoratet, saman med Skatteetaten, Statistisk sentralbyrå (SSB) og Brønnøysundregistera arbeide med å flytte tenester til den moderniserte plattforma. I 2024 blir det foreslått 200 mill. kroner til arbeidet med Altinn 3, av dette 78,5 mill. kroner til Digitaliseringsdirektoratet, 90 mill. kroner til Skatteetaten, 21,5 mill. kroner til Brønnøysundregistera og 10 mill. kroner til SSB.</w:t>
      </w:r>
    </w:p>
    <w:p w14:paraId="16B4C56F" w14:textId="77777777" w:rsidR="00EA7450" w:rsidRDefault="00EA7450" w:rsidP="00BE4B67">
      <w:pPr>
        <w:rPr>
          <w:lang w:val="nn-NO"/>
        </w:rPr>
      </w:pPr>
      <w:r>
        <w:rPr>
          <w:lang w:val="nn-NO"/>
        </w:rPr>
        <w:t>Regjeringa vil òg legge til rette for at Noreg utnyttar moglegheitene bruk av teknologi og data gir for auka verdiskaping, innovasjon og berekraftig utvikling. Det er viktig å ha gode rammevilkår som støttar utvikling og bruk av digitale tenester, gjennom mellom anna deling av offentlege data for innovasjon og nye forretningsmodellar i næringslivet og sivilsamfunnet. Vidarebruksutvalet</w:t>
      </w:r>
      <w:r>
        <w:rPr>
          <w:vertAlign w:val="superscript"/>
          <w:lang w:val="nn-NO"/>
        </w:rPr>
        <w:footnoteReference w:id="2"/>
      </w:r>
      <w:r>
        <w:rPr>
          <w:lang w:val="nn-NO"/>
        </w:rPr>
        <w:t xml:space="preserve"> skal levere ei lovutgreiing til departementet 1. juli 2024. Utvalet skal foreslå ei meir heilskapleg regulering av vidarebruk av offentleg informasjon (data). Reguleringa skal òg omfatte relevante EU-rettsakter på dette området. Regjeringa vil òg jobbe for at kompetansen i små og mellomstore verksemder blir styrkt, slik at dei kan ta del i den datadrivne økonomien. Samstundes vil regjeringa følgje med på utviklinga i internasjonalt regelverk, mellom </w:t>
      </w:r>
      <w:r>
        <w:rPr>
          <w:lang w:val="nn-NO"/>
        </w:rPr>
        <w:lastRenderedPageBreak/>
        <w:t>anna knytt til kunstig intelligens (KI). Regjeringa er opptekne av at KI-reguleringa frå EU blir tatt inn i norsk lovverk snarast råd.</w:t>
      </w:r>
    </w:p>
    <w:p w14:paraId="3006FA6F" w14:textId="77777777" w:rsidR="00EA7450" w:rsidRDefault="00EA7450" w:rsidP="00BE4B67">
      <w:pPr>
        <w:rPr>
          <w:lang w:val="nn-NO"/>
        </w:rPr>
      </w:pPr>
      <w:r>
        <w:rPr>
          <w:lang w:val="nn-NO"/>
        </w:rPr>
        <w:t xml:space="preserve">Regjeringa la fram ein nasjonal strategi for </w:t>
      </w:r>
      <w:proofErr w:type="spellStart"/>
      <w:r>
        <w:rPr>
          <w:lang w:val="nn-NO"/>
        </w:rPr>
        <w:t>eID</w:t>
      </w:r>
      <w:proofErr w:type="spellEnd"/>
      <w:r>
        <w:rPr>
          <w:lang w:val="nn-NO"/>
        </w:rPr>
        <w:t xml:space="preserve"> i offentleg sektor våren 2023. Strategien set viktige retningsval og peiker i ei retning der målet er at alle skal bli inkludert i det digitale samfunnet. Nå arbeider regjeringa med ein handlingsplan med konkretisering av gjennomføring av tiltaka i strategien. Handlingsplanen rettar seg primært mot verksemder og myndigheiter i offentleg sektor.</w:t>
      </w:r>
    </w:p>
    <w:p w14:paraId="16C23644" w14:textId="77777777" w:rsidR="00EA7450" w:rsidRDefault="00EA7450" w:rsidP="00BE4B67">
      <w:pPr>
        <w:rPr>
          <w:lang w:val="nn-NO"/>
        </w:rPr>
      </w:pPr>
      <w:r>
        <w:rPr>
          <w:lang w:val="nn-NO"/>
        </w:rPr>
        <w:t xml:space="preserve">Regjeringa har utarbeidd ein handlingsplan for auka </w:t>
      </w:r>
      <w:proofErr w:type="spellStart"/>
      <w:r>
        <w:rPr>
          <w:lang w:val="nn-NO"/>
        </w:rPr>
        <w:t>inkludering</w:t>
      </w:r>
      <w:proofErr w:type="spellEnd"/>
      <w:r>
        <w:rPr>
          <w:lang w:val="nn-NO"/>
        </w:rPr>
        <w:t xml:space="preserve"> i eit digitalt samfunn som vart lagt fram i juni 2023. Handlingsplanen er utarbeidd i samarbeid med offentlege, frivillige og privat næringsliv. I planen er det varsla fleire tiltak i perioden 2023 til 2026 som skal betre moglegheitene for at innbyggarar med mangelfull eller liten digital kompetanse kan delta i det digitale samfunnet, mellom anna skal det bli etablert eit betre samarbeid mellom offentlege verksemder, frivillige organisasjonar og næringslivet for å koordinere innsatsen for å hindre digitalt utanforskap. Regjeringa vil sørgje for at offentleg sektor tilbyr rettleiing i bruk av digitale løysingar til brukarar med ingen eller svake digitale ferdigheiter. Offentleg sektor har eit ansvar for å levere offentlege tenester til alle, også til dei som ikkje er digitale. Regjeringa foreslår for 2024 at det blir sett av midlar til både tilskot til hjelpe- og rettleiingstilbod til innbyggarar med manglande eller låg digital kompetanse og tilskot til Seniornett.</w:t>
      </w:r>
    </w:p>
    <w:p w14:paraId="33A87C30" w14:textId="77777777" w:rsidR="00EA7450" w:rsidRDefault="00EA7450" w:rsidP="00BE4B67">
      <w:pPr>
        <w:rPr>
          <w:lang w:val="nn-NO"/>
        </w:rPr>
      </w:pPr>
      <w:r>
        <w:rPr>
          <w:lang w:val="nn-NO"/>
        </w:rPr>
        <w:t xml:space="preserve">Regjeringa er oppteken av at samar skal kunne bruke språka sine på digitale flater utan hindringar. Det er viktig for kvar enkelt språkbrukar, men også for at språka overlever. </w:t>
      </w:r>
      <w:proofErr w:type="spellStart"/>
      <w:r>
        <w:rPr>
          <w:lang w:val="nn-NO"/>
        </w:rPr>
        <w:t>Divvun</w:t>
      </w:r>
      <w:proofErr w:type="spellEnd"/>
      <w:r>
        <w:rPr>
          <w:lang w:val="nn-NO"/>
        </w:rPr>
        <w:t>, ved UiT – Noregs arktiske universitet, utviklar samiske språkteknologiske løysingar. Kommunal- og distriktsdepartementet vil styrkje dette arbeidet i 2024.</w:t>
      </w:r>
    </w:p>
    <w:p w14:paraId="61B0FABA" w14:textId="77777777" w:rsidR="00EA7450" w:rsidRDefault="00EA7450" w:rsidP="00BE4B67">
      <w:pPr>
        <w:rPr>
          <w:lang w:val="nn-NO"/>
        </w:rPr>
      </w:pPr>
      <w:r>
        <w:rPr>
          <w:lang w:val="nn-NO"/>
        </w:rPr>
        <w:t xml:space="preserve">I 2022 </w:t>
      </w:r>
      <w:proofErr w:type="spellStart"/>
      <w:r>
        <w:rPr>
          <w:lang w:val="nn-NO"/>
        </w:rPr>
        <w:t>inngikk</w:t>
      </w:r>
      <w:proofErr w:type="spellEnd"/>
      <w:r>
        <w:rPr>
          <w:lang w:val="nn-NO"/>
        </w:rPr>
        <w:t xml:space="preserve"> Kommunal- og distriktsdepartementet og KS ein ny samarbeidsavtale om etablering av kommunale hjelpetilbod for å auke innbyggarane sin digitale kompetanse. Avtalen varer ut 2025.</w:t>
      </w:r>
    </w:p>
    <w:p w14:paraId="5D8FA1BD" w14:textId="77777777" w:rsidR="00EA7450" w:rsidRDefault="00EA7450" w:rsidP="00BE4B67">
      <w:pPr>
        <w:rPr>
          <w:lang w:val="nn-NO"/>
        </w:rPr>
      </w:pPr>
      <w:r>
        <w:rPr>
          <w:lang w:val="nn-NO"/>
        </w:rPr>
        <w:t xml:space="preserve">Befolkninga må ha tillit til digitale løysingar for at dei skal vere villige til å ta løysingane i bruk. Eit godt personvern er sentralt for denne tilliten. Regjeringa har gjort den </w:t>
      </w:r>
      <w:proofErr w:type="spellStart"/>
      <w:r>
        <w:rPr>
          <w:lang w:val="nn-NO"/>
        </w:rPr>
        <w:t>regulatoriske</w:t>
      </w:r>
      <w:proofErr w:type="spellEnd"/>
      <w:r>
        <w:rPr>
          <w:lang w:val="nn-NO"/>
        </w:rPr>
        <w:t xml:space="preserve"> sandkassa for personvern og kunstig intelligens permanent frå 2023. Sandkassa er eit tiltak for å stimulere til utvikling av personvernvenlege og rettferdige tekniske løysingar, og både offentleg og privat sektor kan få rettleiing i arbeidet med å vareta personvernet i nye og innovative løysingar.</w:t>
      </w:r>
    </w:p>
    <w:p w14:paraId="6A3CA646" w14:textId="77777777" w:rsidR="00EA7450" w:rsidRPr="008B7F72" w:rsidRDefault="00EA7450" w:rsidP="00BE4B67">
      <w:pPr>
        <w:pStyle w:val="avsnitt-undertittel"/>
      </w:pPr>
      <w:r w:rsidRPr="008B7F72">
        <w:t>Om lag 1,6 mrd. kroner til nye digitaliseringstiltak i 2024</w:t>
      </w:r>
    </w:p>
    <w:p w14:paraId="33C3CABC" w14:textId="77777777" w:rsidR="00EA7450" w:rsidRDefault="00EA7450" w:rsidP="00BE4B67">
      <w:pPr>
        <w:rPr>
          <w:lang w:val="nn-NO"/>
        </w:rPr>
      </w:pPr>
      <w:r>
        <w:rPr>
          <w:lang w:val="nn-NO"/>
        </w:rPr>
        <w:t>Regjeringa foreslår ei offensiv satsing på digitalisering, og opprettheld eit høgt digitaliseringstempo. Budsjettforslaget til regjeringa inneber om lag 1,6 mrd. kroner til nye digitaliseringstiltak i 2024, jf. tabellen under. Regjeringa sitt forslag til satsingar og omprioriteringar vil gjere det mogleg å realisere digitaliseringstiltak som vil bidra til forenkling og effektivisering i offentleg sektor, betre offentlege tenester og auka IT-sikkerheit.</w:t>
      </w:r>
    </w:p>
    <w:p w14:paraId="15D645FE" w14:textId="5847EDC6" w:rsidR="00282090" w:rsidRDefault="00282090" w:rsidP="00282090">
      <w:pPr>
        <w:pStyle w:val="tabell-tittel"/>
        <w:rPr>
          <w:lang w:val="nn-NO"/>
        </w:rPr>
      </w:pPr>
      <w:r w:rsidRPr="00EA7450">
        <w:t>Nye digitaliseringstiltak i statsbudsjettet for 2024</w:t>
      </w:r>
    </w:p>
    <w:p w14:paraId="79455912" w14:textId="77777777" w:rsidR="00EA7450" w:rsidRDefault="00EA7450" w:rsidP="00BE4B67">
      <w:pPr>
        <w:pStyle w:val="Tabellnavn"/>
      </w:pPr>
      <w:r>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220"/>
        <w:gridCol w:w="6920"/>
        <w:gridCol w:w="1400"/>
      </w:tblGrid>
      <w:tr w:rsidR="00341FB7" w14:paraId="4D07EC30" w14:textId="77777777">
        <w:trPr>
          <w:trHeight w:val="600"/>
        </w:trPr>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D48379" w14:textId="77777777" w:rsidR="00EA7450" w:rsidRDefault="00EA7450" w:rsidP="00BE4B67">
            <w:r>
              <w:lastRenderedPageBreak/>
              <w:t>Departement</w:t>
            </w:r>
          </w:p>
        </w:tc>
        <w:tc>
          <w:tcPr>
            <w:tcW w:w="6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C498DE" w14:textId="77777777" w:rsidR="00EA7450" w:rsidRDefault="00EA7450" w:rsidP="00BE4B67">
            <w:r>
              <w:t>Kort omtale av tiltaket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29434E" w14:textId="77777777" w:rsidR="00EA7450" w:rsidRDefault="00EA7450" w:rsidP="00BE4B67">
            <w:r>
              <w:t xml:space="preserve">Forslag </w:t>
            </w:r>
            <w:r>
              <w:br/>
              <w:t>(mill. kroner)</w:t>
            </w:r>
          </w:p>
        </w:tc>
      </w:tr>
      <w:tr w:rsidR="00341FB7" w14:paraId="71D7EAAD" w14:textId="77777777">
        <w:trPr>
          <w:trHeight w:val="380"/>
        </w:trPr>
        <w:tc>
          <w:tcPr>
            <w:tcW w:w="1220" w:type="dxa"/>
            <w:tcBorders>
              <w:top w:val="single" w:sz="4" w:space="0" w:color="000000"/>
              <w:left w:val="nil"/>
              <w:bottom w:val="nil"/>
              <w:right w:val="nil"/>
            </w:tcBorders>
            <w:tcMar>
              <w:top w:w="128" w:type="dxa"/>
              <w:left w:w="43" w:type="dxa"/>
              <w:bottom w:w="43" w:type="dxa"/>
              <w:right w:w="43" w:type="dxa"/>
            </w:tcMar>
          </w:tcPr>
          <w:p w14:paraId="43FCDA02" w14:textId="77777777" w:rsidR="00EA7450" w:rsidRDefault="00EA7450" w:rsidP="00BE4B67">
            <w:r>
              <w:t>OED</w:t>
            </w:r>
          </w:p>
        </w:tc>
        <w:tc>
          <w:tcPr>
            <w:tcW w:w="6920" w:type="dxa"/>
            <w:tcBorders>
              <w:top w:val="single" w:sz="4" w:space="0" w:color="000000"/>
              <w:left w:val="nil"/>
              <w:bottom w:val="nil"/>
              <w:right w:val="nil"/>
            </w:tcBorders>
            <w:tcMar>
              <w:top w:w="128" w:type="dxa"/>
              <w:left w:w="43" w:type="dxa"/>
              <w:bottom w:w="43" w:type="dxa"/>
              <w:right w:w="43" w:type="dxa"/>
            </w:tcMar>
            <w:vAlign w:val="bottom"/>
          </w:tcPr>
          <w:p w14:paraId="56446022" w14:textId="77777777" w:rsidR="00EA7450" w:rsidRDefault="00EA7450" w:rsidP="00BE4B67">
            <w:r>
              <w:t>Digitalisering og dataforvaltning, NVE og Oljedirektoratet</w:t>
            </w:r>
            <w:r>
              <w:rPr>
                <w:rStyle w:val="skrift-hevet"/>
                <w:sz w:val="21"/>
                <w:szCs w:val="21"/>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828D74A" w14:textId="77777777" w:rsidR="00EA7450" w:rsidRDefault="00EA7450" w:rsidP="00BE4B67">
            <w:r>
              <w:t>21,9</w:t>
            </w:r>
          </w:p>
        </w:tc>
      </w:tr>
      <w:tr w:rsidR="00341FB7" w14:paraId="2D40CEE7" w14:textId="77777777">
        <w:trPr>
          <w:trHeight w:val="380"/>
        </w:trPr>
        <w:tc>
          <w:tcPr>
            <w:tcW w:w="1220" w:type="dxa"/>
            <w:tcBorders>
              <w:top w:val="nil"/>
              <w:left w:val="nil"/>
              <w:bottom w:val="nil"/>
              <w:right w:val="nil"/>
            </w:tcBorders>
            <w:tcMar>
              <w:top w:w="128" w:type="dxa"/>
              <w:left w:w="43" w:type="dxa"/>
              <w:bottom w:w="43" w:type="dxa"/>
              <w:right w:w="43" w:type="dxa"/>
            </w:tcMar>
          </w:tcPr>
          <w:p w14:paraId="0352E2EA" w14:textId="77777777" w:rsidR="00EA7450" w:rsidRDefault="00EA7450" w:rsidP="00BE4B67">
            <w:r>
              <w:t>AID</w:t>
            </w:r>
          </w:p>
        </w:tc>
        <w:tc>
          <w:tcPr>
            <w:tcW w:w="6920" w:type="dxa"/>
            <w:tcBorders>
              <w:top w:val="nil"/>
              <w:left w:val="nil"/>
              <w:bottom w:val="nil"/>
              <w:right w:val="nil"/>
            </w:tcBorders>
            <w:tcMar>
              <w:top w:w="128" w:type="dxa"/>
              <w:left w:w="43" w:type="dxa"/>
              <w:bottom w:w="43" w:type="dxa"/>
              <w:right w:w="43" w:type="dxa"/>
            </w:tcMar>
            <w:vAlign w:val="bottom"/>
          </w:tcPr>
          <w:p w14:paraId="1DD7EC6C" w14:textId="77777777" w:rsidR="00EA7450" w:rsidRDefault="00EA7450" w:rsidP="00BE4B67">
            <w:r>
              <w:t xml:space="preserve">Nasjonalt </w:t>
            </w:r>
            <w:proofErr w:type="spellStart"/>
            <w:r>
              <w:t>tilbod</w:t>
            </w:r>
            <w:proofErr w:type="spellEnd"/>
            <w:r>
              <w:t xml:space="preserve"> om digital språkopplæring</w:t>
            </w:r>
          </w:p>
        </w:tc>
        <w:tc>
          <w:tcPr>
            <w:tcW w:w="1400" w:type="dxa"/>
            <w:tcBorders>
              <w:top w:val="nil"/>
              <w:left w:val="nil"/>
              <w:bottom w:val="nil"/>
              <w:right w:val="nil"/>
            </w:tcBorders>
            <w:tcMar>
              <w:top w:w="128" w:type="dxa"/>
              <w:left w:w="43" w:type="dxa"/>
              <w:bottom w:w="43" w:type="dxa"/>
              <w:right w:w="43" w:type="dxa"/>
            </w:tcMar>
            <w:vAlign w:val="bottom"/>
          </w:tcPr>
          <w:p w14:paraId="7F95B4AA" w14:textId="77777777" w:rsidR="00EA7450" w:rsidRDefault="00EA7450" w:rsidP="00BE4B67">
            <w:r>
              <w:t>30,0</w:t>
            </w:r>
          </w:p>
        </w:tc>
      </w:tr>
      <w:tr w:rsidR="00341FB7" w14:paraId="47A705C5" w14:textId="77777777">
        <w:trPr>
          <w:trHeight w:val="380"/>
        </w:trPr>
        <w:tc>
          <w:tcPr>
            <w:tcW w:w="1220" w:type="dxa"/>
            <w:tcBorders>
              <w:top w:val="nil"/>
              <w:left w:val="nil"/>
              <w:bottom w:val="nil"/>
              <w:right w:val="nil"/>
            </w:tcBorders>
            <w:tcMar>
              <w:top w:w="128" w:type="dxa"/>
              <w:left w:w="43" w:type="dxa"/>
              <w:bottom w:w="43" w:type="dxa"/>
              <w:right w:w="43" w:type="dxa"/>
            </w:tcMar>
          </w:tcPr>
          <w:p w14:paraId="2A4E322F" w14:textId="77777777" w:rsidR="00EA7450" w:rsidRDefault="00EA7450" w:rsidP="00BE4B67">
            <w:r>
              <w:t xml:space="preserve">HOD </w:t>
            </w:r>
          </w:p>
        </w:tc>
        <w:tc>
          <w:tcPr>
            <w:tcW w:w="6920" w:type="dxa"/>
            <w:tcBorders>
              <w:top w:val="nil"/>
              <w:left w:val="nil"/>
              <w:bottom w:val="nil"/>
              <w:right w:val="nil"/>
            </w:tcBorders>
            <w:tcMar>
              <w:top w:w="128" w:type="dxa"/>
              <w:left w:w="43" w:type="dxa"/>
              <w:bottom w:w="43" w:type="dxa"/>
              <w:right w:w="43" w:type="dxa"/>
            </w:tcMar>
            <w:vAlign w:val="bottom"/>
          </w:tcPr>
          <w:p w14:paraId="14E80CBE" w14:textId="77777777" w:rsidR="00EA7450" w:rsidRDefault="00EA7450" w:rsidP="00BE4B67">
            <w:r>
              <w:t xml:space="preserve">Digital samhandling </w:t>
            </w:r>
          </w:p>
        </w:tc>
        <w:tc>
          <w:tcPr>
            <w:tcW w:w="1400" w:type="dxa"/>
            <w:tcBorders>
              <w:top w:val="nil"/>
              <w:left w:val="nil"/>
              <w:bottom w:val="nil"/>
              <w:right w:val="nil"/>
            </w:tcBorders>
            <w:tcMar>
              <w:top w:w="128" w:type="dxa"/>
              <w:left w:w="43" w:type="dxa"/>
              <w:bottom w:w="43" w:type="dxa"/>
              <w:right w:w="43" w:type="dxa"/>
            </w:tcMar>
            <w:vAlign w:val="bottom"/>
          </w:tcPr>
          <w:p w14:paraId="253D9C6F" w14:textId="77777777" w:rsidR="00EA7450" w:rsidRDefault="00EA7450" w:rsidP="00BE4B67">
            <w:r>
              <w:t>120,0</w:t>
            </w:r>
          </w:p>
        </w:tc>
      </w:tr>
      <w:tr w:rsidR="00341FB7" w14:paraId="08D8985D" w14:textId="77777777">
        <w:trPr>
          <w:trHeight w:val="380"/>
        </w:trPr>
        <w:tc>
          <w:tcPr>
            <w:tcW w:w="1220" w:type="dxa"/>
            <w:tcBorders>
              <w:top w:val="nil"/>
              <w:left w:val="nil"/>
              <w:bottom w:val="nil"/>
              <w:right w:val="nil"/>
            </w:tcBorders>
            <w:tcMar>
              <w:top w:w="128" w:type="dxa"/>
              <w:left w:w="43" w:type="dxa"/>
              <w:bottom w:w="43" w:type="dxa"/>
              <w:right w:w="43" w:type="dxa"/>
            </w:tcMar>
          </w:tcPr>
          <w:p w14:paraId="6D95404A" w14:textId="77777777" w:rsidR="00EA7450" w:rsidRDefault="00EA7450" w:rsidP="00BE4B67">
            <w:r>
              <w:t>HOD</w:t>
            </w:r>
          </w:p>
        </w:tc>
        <w:tc>
          <w:tcPr>
            <w:tcW w:w="6920" w:type="dxa"/>
            <w:tcBorders>
              <w:top w:val="nil"/>
              <w:left w:val="nil"/>
              <w:bottom w:val="nil"/>
              <w:right w:val="nil"/>
            </w:tcBorders>
            <w:tcMar>
              <w:top w:w="128" w:type="dxa"/>
              <w:left w:w="43" w:type="dxa"/>
              <w:bottom w:w="43" w:type="dxa"/>
              <w:right w:w="43" w:type="dxa"/>
            </w:tcMar>
            <w:vAlign w:val="bottom"/>
          </w:tcPr>
          <w:p w14:paraId="11D03C0A" w14:textId="77777777" w:rsidR="00EA7450" w:rsidRDefault="00EA7450" w:rsidP="00BE4B67">
            <w:r>
              <w:t>Digitalt helsekort for gravide</w:t>
            </w:r>
          </w:p>
        </w:tc>
        <w:tc>
          <w:tcPr>
            <w:tcW w:w="1400" w:type="dxa"/>
            <w:tcBorders>
              <w:top w:val="nil"/>
              <w:left w:val="nil"/>
              <w:bottom w:val="nil"/>
              <w:right w:val="nil"/>
            </w:tcBorders>
            <w:tcMar>
              <w:top w:w="128" w:type="dxa"/>
              <w:left w:w="43" w:type="dxa"/>
              <w:bottom w:w="43" w:type="dxa"/>
              <w:right w:w="43" w:type="dxa"/>
            </w:tcMar>
            <w:vAlign w:val="bottom"/>
          </w:tcPr>
          <w:p w14:paraId="7C9C077F" w14:textId="77777777" w:rsidR="00EA7450" w:rsidRDefault="00EA7450" w:rsidP="00BE4B67">
            <w:r>
              <w:t>26,0</w:t>
            </w:r>
          </w:p>
        </w:tc>
      </w:tr>
      <w:tr w:rsidR="00341FB7" w14:paraId="7D835797" w14:textId="77777777">
        <w:trPr>
          <w:trHeight w:val="380"/>
        </w:trPr>
        <w:tc>
          <w:tcPr>
            <w:tcW w:w="1220" w:type="dxa"/>
            <w:tcBorders>
              <w:top w:val="nil"/>
              <w:left w:val="nil"/>
              <w:bottom w:val="nil"/>
              <w:right w:val="nil"/>
            </w:tcBorders>
            <w:tcMar>
              <w:top w:w="128" w:type="dxa"/>
              <w:left w:w="43" w:type="dxa"/>
              <w:bottom w:w="43" w:type="dxa"/>
              <w:right w:w="43" w:type="dxa"/>
            </w:tcMar>
          </w:tcPr>
          <w:p w14:paraId="7859D9C2" w14:textId="77777777" w:rsidR="00EA7450" w:rsidRDefault="00EA7450" w:rsidP="00BE4B67">
            <w:r>
              <w:t xml:space="preserve">JD </w:t>
            </w:r>
          </w:p>
        </w:tc>
        <w:tc>
          <w:tcPr>
            <w:tcW w:w="6920" w:type="dxa"/>
            <w:tcBorders>
              <w:top w:val="nil"/>
              <w:left w:val="nil"/>
              <w:bottom w:val="nil"/>
              <w:right w:val="nil"/>
            </w:tcBorders>
            <w:tcMar>
              <w:top w:w="128" w:type="dxa"/>
              <w:left w:w="43" w:type="dxa"/>
              <w:bottom w:w="43" w:type="dxa"/>
              <w:right w:w="43" w:type="dxa"/>
            </w:tcMar>
            <w:vAlign w:val="bottom"/>
          </w:tcPr>
          <w:p w14:paraId="2A03ED9A" w14:textId="77777777" w:rsidR="00EA7450" w:rsidRDefault="00EA7450" w:rsidP="00BE4B67">
            <w:r>
              <w:t xml:space="preserve">Forprosjekt nytt nødnett og </w:t>
            </w:r>
            <w:proofErr w:type="spellStart"/>
            <w:r>
              <w:t>vidareføring</w:t>
            </w:r>
            <w:proofErr w:type="spellEnd"/>
            <w:r>
              <w:t xml:space="preserve"> av dagens nødnett </w:t>
            </w:r>
          </w:p>
        </w:tc>
        <w:tc>
          <w:tcPr>
            <w:tcW w:w="1400" w:type="dxa"/>
            <w:tcBorders>
              <w:top w:val="nil"/>
              <w:left w:val="nil"/>
              <w:bottom w:val="nil"/>
              <w:right w:val="nil"/>
            </w:tcBorders>
            <w:tcMar>
              <w:top w:w="128" w:type="dxa"/>
              <w:left w:w="43" w:type="dxa"/>
              <w:bottom w:w="43" w:type="dxa"/>
              <w:right w:w="43" w:type="dxa"/>
            </w:tcMar>
            <w:vAlign w:val="bottom"/>
          </w:tcPr>
          <w:p w14:paraId="73BEE5D0" w14:textId="77777777" w:rsidR="00EA7450" w:rsidRDefault="00EA7450" w:rsidP="00BE4B67">
            <w:r>
              <w:t>55,0</w:t>
            </w:r>
          </w:p>
        </w:tc>
      </w:tr>
      <w:tr w:rsidR="00341FB7" w14:paraId="78EAE48C" w14:textId="77777777">
        <w:trPr>
          <w:trHeight w:val="380"/>
        </w:trPr>
        <w:tc>
          <w:tcPr>
            <w:tcW w:w="1220" w:type="dxa"/>
            <w:tcBorders>
              <w:top w:val="nil"/>
              <w:left w:val="nil"/>
              <w:bottom w:val="nil"/>
              <w:right w:val="nil"/>
            </w:tcBorders>
            <w:tcMar>
              <w:top w:w="128" w:type="dxa"/>
              <w:left w:w="43" w:type="dxa"/>
              <w:bottom w:w="43" w:type="dxa"/>
              <w:right w:w="43" w:type="dxa"/>
            </w:tcMar>
          </w:tcPr>
          <w:p w14:paraId="32C445F3" w14:textId="77777777" w:rsidR="00EA7450" w:rsidRDefault="00EA7450" w:rsidP="00BE4B67">
            <w:r>
              <w:t xml:space="preserve">JD </w:t>
            </w:r>
          </w:p>
        </w:tc>
        <w:tc>
          <w:tcPr>
            <w:tcW w:w="6920" w:type="dxa"/>
            <w:tcBorders>
              <w:top w:val="nil"/>
              <w:left w:val="nil"/>
              <w:bottom w:val="nil"/>
              <w:right w:val="nil"/>
            </w:tcBorders>
            <w:tcMar>
              <w:top w:w="128" w:type="dxa"/>
              <w:left w:w="43" w:type="dxa"/>
              <w:bottom w:w="43" w:type="dxa"/>
              <w:right w:w="43" w:type="dxa"/>
            </w:tcMar>
            <w:vAlign w:val="bottom"/>
          </w:tcPr>
          <w:p w14:paraId="2EBC4C20" w14:textId="77777777" w:rsidR="00EA7450" w:rsidRDefault="00EA7450" w:rsidP="00BE4B67">
            <w:r>
              <w:t xml:space="preserve">Lyd og </w:t>
            </w:r>
            <w:proofErr w:type="spellStart"/>
            <w:r>
              <w:t>bilete</w:t>
            </w:r>
            <w:proofErr w:type="spellEnd"/>
            <w:r>
              <w:t xml:space="preserve"> i </w:t>
            </w:r>
            <w:proofErr w:type="spellStart"/>
            <w:r>
              <w:t>domstolane</w:t>
            </w:r>
            <w:proofErr w:type="spellEnd"/>
            <w: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08C14118" w14:textId="77777777" w:rsidR="00EA7450" w:rsidRDefault="00EA7450" w:rsidP="00BE4B67">
            <w:r>
              <w:t>15,0</w:t>
            </w:r>
          </w:p>
        </w:tc>
      </w:tr>
      <w:tr w:rsidR="00341FB7" w14:paraId="303BA5CB" w14:textId="77777777">
        <w:trPr>
          <w:trHeight w:val="380"/>
        </w:trPr>
        <w:tc>
          <w:tcPr>
            <w:tcW w:w="1220" w:type="dxa"/>
            <w:tcBorders>
              <w:top w:val="nil"/>
              <w:left w:val="nil"/>
              <w:bottom w:val="nil"/>
              <w:right w:val="nil"/>
            </w:tcBorders>
            <w:tcMar>
              <w:top w:w="128" w:type="dxa"/>
              <w:left w:w="43" w:type="dxa"/>
              <w:bottom w:w="43" w:type="dxa"/>
              <w:right w:w="43" w:type="dxa"/>
            </w:tcMar>
          </w:tcPr>
          <w:p w14:paraId="664EBCDA" w14:textId="77777777" w:rsidR="00EA7450" w:rsidRDefault="00EA7450" w:rsidP="00BE4B67">
            <w:r>
              <w:t>KDD</w:t>
            </w:r>
          </w:p>
        </w:tc>
        <w:tc>
          <w:tcPr>
            <w:tcW w:w="6920" w:type="dxa"/>
            <w:tcBorders>
              <w:top w:val="nil"/>
              <w:left w:val="nil"/>
              <w:bottom w:val="nil"/>
              <w:right w:val="nil"/>
            </w:tcBorders>
            <w:tcMar>
              <w:top w:w="128" w:type="dxa"/>
              <w:left w:w="43" w:type="dxa"/>
              <w:bottom w:w="43" w:type="dxa"/>
              <w:right w:w="43" w:type="dxa"/>
            </w:tcMar>
            <w:vAlign w:val="bottom"/>
          </w:tcPr>
          <w:p w14:paraId="75AFE9E8" w14:textId="77777777" w:rsidR="00EA7450" w:rsidRDefault="00EA7450" w:rsidP="00BE4B67">
            <w:r>
              <w:t xml:space="preserve">Det </w:t>
            </w:r>
            <w:proofErr w:type="spellStart"/>
            <w:r>
              <w:t>kongelege</w:t>
            </w:r>
            <w:proofErr w:type="spellEnd"/>
            <w:r>
              <w:t xml:space="preserve"> hoff – IKT-</w:t>
            </w:r>
            <w:proofErr w:type="spellStart"/>
            <w:r>
              <w:t>sikkerheit</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8AD6D01" w14:textId="77777777" w:rsidR="00EA7450" w:rsidRDefault="00EA7450" w:rsidP="00BE4B67">
            <w:r>
              <w:t>9,0</w:t>
            </w:r>
          </w:p>
        </w:tc>
      </w:tr>
      <w:tr w:rsidR="00341FB7" w14:paraId="78FFB415" w14:textId="77777777">
        <w:trPr>
          <w:trHeight w:val="380"/>
        </w:trPr>
        <w:tc>
          <w:tcPr>
            <w:tcW w:w="1220" w:type="dxa"/>
            <w:tcBorders>
              <w:top w:val="nil"/>
              <w:left w:val="nil"/>
              <w:bottom w:val="nil"/>
              <w:right w:val="nil"/>
            </w:tcBorders>
            <w:tcMar>
              <w:top w:w="128" w:type="dxa"/>
              <w:left w:w="43" w:type="dxa"/>
              <w:bottom w:w="43" w:type="dxa"/>
              <w:right w:w="43" w:type="dxa"/>
            </w:tcMar>
          </w:tcPr>
          <w:p w14:paraId="7B541BE8" w14:textId="77777777" w:rsidR="00EA7450" w:rsidRDefault="00EA7450" w:rsidP="00BE4B67">
            <w:r>
              <w:t>KDD</w:t>
            </w:r>
          </w:p>
        </w:tc>
        <w:tc>
          <w:tcPr>
            <w:tcW w:w="6920" w:type="dxa"/>
            <w:tcBorders>
              <w:top w:val="nil"/>
              <w:left w:val="nil"/>
              <w:bottom w:val="nil"/>
              <w:right w:val="nil"/>
            </w:tcBorders>
            <w:tcMar>
              <w:top w:w="128" w:type="dxa"/>
              <w:left w:w="43" w:type="dxa"/>
              <w:bottom w:w="43" w:type="dxa"/>
              <w:right w:w="43" w:type="dxa"/>
            </w:tcMar>
            <w:vAlign w:val="bottom"/>
          </w:tcPr>
          <w:p w14:paraId="64BF9834" w14:textId="77777777" w:rsidR="00EA7450" w:rsidRDefault="00EA7450" w:rsidP="00BE4B67">
            <w:r>
              <w:t xml:space="preserve">Tiltak i samband med dataangrepet </w:t>
            </w:r>
          </w:p>
        </w:tc>
        <w:tc>
          <w:tcPr>
            <w:tcW w:w="1400" w:type="dxa"/>
            <w:tcBorders>
              <w:top w:val="nil"/>
              <w:left w:val="nil"/>
              <w:bottom w:val="nil"/>
              <w:right w:val="nil"/>
            </w:tcBorders>
            <w:tcMar>
              <w:top w:w="128" w:type="dxa"/>
              <w:left w:w="43" w:type="dxa"/>
              <w:bottom w:w="43" w:type="dxa"/>
              <w:right w:w="43" w:type="dxa"/>
            </w:tcMar>
            <w:vAlign w:val="bottom"/>
          </w:tcPr>
          <w:p w14:paraId="253EE5B9" w14:textId="77777777" w:rsidR="00EA7450" w:rsidRDefault="00EA7450" w:rsidP="00BE4B67">
            <w:r>
              <w:t>73,0</w:t>
            </w:r>
          </w:p>
        </w:tc>
      </w:tr>
      <w:tr w:rsidR="00341FB7" w14:paraId="62F768CA" w14:textId="77777777">
        <w:trPr>
          <w:trHeight w:val="380"/>
        </w:trPr>
        <w:tc>
          <w:tcPr>
            <w:tcW w:w="1220" w:type="dxa"/>
            <w:tcBorders>
              <w:top w:val="nil"/>
              <w:left w:val="nil"/>
              <w:bottom w:val="nil"/>
              <w:right w:val="nil"/>
            </w:tcBorders>
            <w:tcMar>
              <w:top w:w="128" w:type="dxa"/>
              <w:left w:w="43" w:type="dxa"/>
              <w:bottom w:w="43" w:type="dxa"/>
              <w:right w:w="43" w:type="dxa"/>
            </w:tcMar>
          </w:tcPr>
          <w:p w14:paraId="04AC8D95" w14:textId="77777777" w:rsidR="00EA7450" w:rsidRDefault="00EA7450" w:rsidP="00BE4B67">
            <w:r>
              <w:t xml:space="preserve">KDD </w:t>
            </w:r>
          </w:p>
        </w:tc>
        <w:tc>
          <w:tcPr>
            <w:tcW w:w="6920" w:type="dxa"/>
            <w:tcBorders>
              <w:top w:val="nil"/>
              <w:left w:val="nil"/>
              <w:bottom w:val="nil"/>
              <w:right w:val="nil"/>
            </w:tcBorders>
            <w:tcMar>
              <w:top w:w="128" w:type="dxa"/>
              <w:left w:w="43" w:type="dxa"/>
              <w:bottom w:w="43" w:type="dxa"/>
              <w:right w:w="43" w:type="dxa"/>
            </w:tcMar>
            <w:vAlign w:val="bottom"/>
          </w:tcPr>
          <w:p w14:paraId="6AC03BA8" w14:textId="77777777" w:rsidR="00EA7450" w:rsidRDefault="00EA7450" w:rsidP="00BE4B67">
            <w:r>
              <w:t xml:space="preserve">Sikker og </w:t>
            </w:r>
            <w:proofErr w:type="gramStart"/>
            <w:r>
              <w:t>robust</w:t>
            </w:r>
            <w:proofErr w:type="gramEnd"/>
            <w:r>
              <w:t xml:space="preserve"> teknisk infrastruktur for </w:t>
            </w:r>
            <w:proofErr w:type="spellStart"/>
            <w:r>
              <w:t>fellesløysingane</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6BBD9483" w14:textId="77777777" w:rsidR="00EA7450" w:rsidRDefault="00EA7450" w:rsidP="00BE4B67">
            <w:r>
              <w:t>4,4</w:t>
            </w:r>
          </w:p>
        </w:tc>
      </w:tr>
      <w:tr w:rsidR="00341FB7" w14:paraId="29910D64" w14:textId="77777777">
        <w:trPr>
          <w:trHeight w:val="380"/>
        </w:trPr>
        <w:tc>
          <w:tcPr>
            <w:tcW w:w="1220" w:type="dxa"/>
            <w:tcBorders>
              <w:top w:val="nil"/>
              <w:left w:val="nil"/>
              <w:bottom w:val="nil"/>
              <w:right w:val="nil"/>
            </w:tcBorders>
            <w:tcMar>
              <w:top w:w="128" w:type="dxa"/>
              <w:left w:w="43" w:type="dxa"/>
              <w:bottom w:w="43" w:type="dxa"/>
              <w:right w:w="43" w:type="dxa"/>
            </w:tcMar>
          </w:tcPr>
          <w:p w14:paraId="487BE952" w14:textId="77777777" w:rsidR="00EA7450" w:rsidRDefault="00EA7450" w:rsidP="00BE4B67">
            <w:r>
              <w:t xml:space="preserve">KDD </w:t>
            </w:r>
          </w:p>
        </w:tc>
        <w:tc>
          <w:tcPr>
            <w:tcW w:w="6920" w:type="dxa"/>
            <w:tcBorders>
              <w:top w:val="nil"/>
              <w:left w:val="nil"/>
              <w:bottom w:val="nil"/>
              <w:right w:val="nil"/>
            </w:tcBorders>
            <w:tcMar>
              <w:top w:w="128" w:type="dxa"/>
              <w:left w:w="43" w:type="dxa"/>
              <w:bottom w:w="43" w:type="dxa"/>
              <w:right w:w="43" w:type="dxa"/>
            </w:tcMar>
            <w:vAlign w:val="bottom"/>
          </w:tcPr>
          <w:p w14:paraId="54B2C3C2" w14:textId="77777777" w:rsidR="00EA7450" w:rsidRDefault="00EA7450" w:rsidP="00BE4B67">
            <w:proofErr w:type="spellStart"/>
            <w:r>
              <w:t>Altinn</w:t>
            </w:r>
            <w:proofErr w:type="spellEnd"/>
            <w:r>
              <w:t xml:space="preserve"> 3 og flytting av </w:t>
            </w:r>
            <w:proofErr w:type="spellStart"/>
            <w:r>
              <w:t>tenester</w:t>
            </w:r>
            <w:proofErr w:type="spellEnd"/>
            <w:r>
              <w:t xml:space="preserve"> hos SSB, SKE og BR til ny løysing</w:t>
            </w:r>
          </w:p>
        </w:tc>
        <w:tc>
          <w:tcPr>
            <w:tcW w:w="1400" w:type="dxa"/>
            <w:tcBorders>
              <w:top w:val="nil"/>
              <w:left w:val="nil"/>
              <w:bottom w:val="nil"/>
              <w:right w:val="nil"/>
            </w:tcBorders>
            <w:tcMar>
              <w:top w:w="128" w:type="dxa"/>
              <w:left w:w="43" w:type="dxa"/>
              <w:bottom w:w="43" w:type="dxa"/>
              <w:right w:w="43" w:type="dxa"/>
            </w:tcMar>
            <w:vAlign w:val="bottom"/>
          </w:tcPr>
          <w:p w14:paraId="690CC290" w14:textId="77777777" w:rsidR="00EA7450" w:rsidRDefault="00EA7450" w:rsidP="00BE4B67">
            <w:r>
              <w:t>200,0</w:t>
            </w:r>
          </w:p>
        </w:tc>
      </w:tr>
      <w:tr w:rsidR="00341FB7" w14:paraId="7BABA5ED" w14:textId="77777777">
        <w:trPr>
          <w:trHeight w:val="380"/>
        </w:trPr>
        <w:tc>
          <w:tcPr>
            <w:tcW w:w="1220" w:type="dxa"/>
            <w:tcBorders>
              <w:top w:val="nil"/>
              <w:left w:val="nil"/>
              <w:bottom w:val="nil"/>
              <w:right w:val="nil"/>
            </w:tcBorders>
            <w:tcMar>
              <w:top w:w="128" w:type="dxa"/>
              <w:left w:w="43" w:type="dxa"/>
              <w:bottom w:w="43" w:type="dxa"/>
              <w:right w:w="43" w:type="dxa"/>
            </w:tcMar>
          </w:tcPr>
          <w:p w14:paraId="3CBB9191" w14:textId="77777777" w:rsidR="00EA7450" w:rsidRDefault="00EA7450" w:rsidP="00BE4B67">
            <w:r>
              <w:t xml:space="preserve">KDD </w:t>
            </w:r>
          </w:p>
        </w:tc>
        <w:tc>
          <w:tcPr>
            <w:tcW w:w="6920" w:type="dxa"/>
            <w:tcBorders>
              <w:top w:val="nil"/>
              <w:left w:val="nil"/>
              <w:bottom w:val="nil"/>
              <w:right w:val="nil"/>
            </w:tcBorders>
            <w:tcMar>
              <w:top w:w="128" w:type="dxa"/>
              <w:left w:w="43" w:type="dxa"/>
              <w:bottom w:w="43" w:type="dxa"/>
              <w:right w:w="43" w:type="dxa"/>
            </w:tcMar>
            <w:vAlign w:val="bottom"/>
          </w:tcPr>
          <w:p w14:paraId="02CC3229" w14:textId="77777777" w:rsidR="00EA7450" w:rsidRDefault="00EA7450" w:rsidP="00BE4B67">
            <w:r>
              <w:t xml:space="preserve">Utbygging av </w:t>
            </w:r>
            <w:proofErr w:type="spellStart"/>
            <w:r>
              <w:t>høghastigheits</w:t>
            </w:r>
            <w:proofErr w:type="spellEnd"/>
            <w:r>
              <w:t xml:space="preserve"> breiband</w:t>
            </w:r>
          </w:p>
        </w:tc>
        <w:tc>
          <w:tcPr>
            <w:tcW w:w="1400" w:type="dxa"/>
            <w:tcBorders>
              <w:top w:val="nil"/>
              <w:left w:val="nil"/>
              <w:bottom w:val="nil"/>
              <w:right w:val="nil"/>
            </w:tcBorders>
            <w:tcMar>
              <w:top w:w="128" w:type="dxa"/>
              <w:left w:w="43" w:type="dxa"/>
              <w:bottom w:w="43" w:type="dxa"/>
              <w:right w:w="43" w:type="dxa"/>
            </w:tcMar>
            <w:vAlign w:val="bottom"/>
          </w:tcPr>
          <w:p w14:paraId="6EACF122" w14:textId="77777777" w:rsidR="00EA7450" w:rsidRDefault="00EA7450" w:rsidP="00BE4B67">
            <w:r>
              <w:t>400,0</w:t>
            </w:r>
          </w:p>
        </w:tc>
      </w:tr>
      <w:tr w:rsidR="00341FB7" w14:paraId="770DCDD1" w14:textId="77777777">
        <w:trPr>
          <w:trHeight w:val="380"/>
        </w:trPr>
        <w:tc>
          <w:tcPr>
            <w:tcW w:w="1220" w:type="dxa"/>
            <w:tcBorders>
              <w:top w:val="nil"/>
              <w:left w:val="nil"/>
              <w:bottom w:val="nil"/>
              <w:right w:val="nil"/>
            </w:tcBorders>
            <w:tcMar>
              <w:top w:w="128" w:type="dxa"/>
              <w:left w:w="43" w:type="dxa"/>
              <w:bottom w:w="43" w:type="dxa"/>
              <w:right w:w="43" w:type="dxa"/>
            </w:tcMar>
          </w:tcPr>
          <w:p w14:paraId="030980B1" w14:textId="77777777" w:rsidR="00EA7450" w:rsidRDefault="00EA7450" w:rsidP="00BE4B67">
            <w:r>
              <w:t>KDD</w:t>
            </w:r>
          </w:p>
        </w:tc>
        <w:tc>
          <w:tcPr>
            <w:tcW w:w="6920" w:type="dxa"/>
            <w:tcBorders>
              <w:top w:val="nil"/>
              <w:left w:val="nil"/>
              <w:bottom w:val="nil"/>
              <w:right w:val="nil"/>
            </w:tcBorders>
            <w:tcMar>
              <w:top w:w="128" w:type="dxa"/>
              <w:left w:w="43" w:type="dxa"/>
              <w:bottom w:w="43" w:type="dxa"/>
              <w:right w:w="43" w:type="dxa"/>
            </w:tcMar>
            <w:vAlign w:val="bottom"/>
          </w:tcPr>
          <w:p w14:paraId="1E9AC910" w14:textId="77777777" w:rsidR="00EA7450" w:rsidRDefault="00EA7450" w:rsidP="00BE4B67">
            <w:r>
              <w:t>Medfinansieringsordninga for digitaliseringsprosjekt (</w:t>
            </w:r>
            <w:proofErr w:type="spellStart"/>
            <w:r>
              <w:t>tilsegnsramme</w:t>
            </w:r>
            <w:proofErr w:type="spellEnd"/>
            <w:r>
              <w:t>)</w:t>
            </w:r>
          </w:p>
        </w:tc>
        <w:tc>
          <w:tcPr>
            <w:tcW w:w="1400" w:type="dxa"/>
            <w:tcBorders>
              <w:top w:val="nil"/>
              <w:left w:val="nil"/>
              <w:bottom w:val="nil"/>
              <w:right w:val="nil"/>
            </w:tcBorders>
            <w:tcMar>
              <w:top w:w="128" w:type="dxa"/>
              <w:left w:w="43" w:type="dxa"/>
              <w:bottom w:w="43" w:type="dxa"/>
              <w:right w:w="43" w:type="dxa"/>
            </w:tcMar>
            <w:vAlign w:val="bottom"/>
          </w:tcPr>
          <w:p w14:paraId="33203E96" w14:textId="77777777" w:rsidR="00EA7450" w:rsidRDefault="00EA7450" w:rsidP="00BE4B67">
            <w:r>
              <w:t>140,6</w:t>
            </w:r>
          </w:p>
        </w:tc>
      </w:tr>
      <w:tr w:rsidR="00341FB7" w14:paraId="6DF5AC5C" w14:textId="77777777">
        <w:trPr>
          <w:trHeight w:val="380"/>
        </w:trPr>
        <w:tc>
          <w:tcPr>
            <w:tcW w:w="1220" w:type="dxa"/>
            <w:tcBorders>
              <w:top w:val="nil"/>
              <w:left w:val="nil"/>
              <w:bottom w:val="nil"/>
              <w:right w:val="nil"/>
            </w:tcBorders>
            <w:tcMar>
              <w:top w:w="128" w:type="dxa"/>
              <w:left w:w="43" w:type="dxa"/>
              <w:bottom w:w="43" w:type="dxa"/>
              <w:right w:w="43" w:type="dxa"/>
            </w:tcMar>
          </w:tcPr>
          <w:p w14:paraId="679DB625" w14:textId="77777777" w:rsidR="00EA7450" w:rsidRDefault="00EA7450" w:rsidP="00BE4B67">
            <w:r>
              <w:t>KD</w:t>
            </w:r>
          </w:p>
        </w:tc>
        <w:tc>
          <w:tcPr>
            <w:tcW w:w="6920" w:type="dxa"/>
            <w:tcBorders>
              <w:top w:val="nil"/>
              <w:left w:val="nil"/>
              <w:bottom w:val="nil"/>
              <w:right w:val="nil"/>
            </w:tcBorders>
            <w:tcMar>
              <w:top w:w="128" w:type="dxa"/>
              <w:left w:w="43" w:type="dxa"/>
              <w:bottom w:w="43" w:type="dxa"/>
              <w:right w:w="43" w:type="dxa"/>
            </w:tcMar>
            <w:vAlign w:val="bottom"/>
          </w:tcPr>
          <w:p w14:paraId="2861A6F3" w14:textId="77777777" w:rsidR="00EA7450" w:rsidRDefault="00EA7450" w:rsidP="00BE4B67">
            <w:r>
              <w:t>Strategi for digital kompetanse og infrastruktur i barnehage og skole</w:t>
            </w:r>
          </w:p>
        </w:tc>
        <w:tc>
          <w:tcPr>
            <w:tcW w:w="1400" w:type="dxa"/>
            <w:tcBorders>
              <w:top w:val="nil"/>
              <w:left w:val="nil"/>
              <w:bottom w:val="nil"/>
              <w:right w:val="nil"/>
            </w:tcBorders>
            <w:tcMar>
              <w:top w:w="128" w:type="dxa"/>
              <w:left w:w="43" w:type="dxa"/>
              <w:bottom w:w="43" w:type="dxa"/>
              <w:right w:w="43" w:type="dxa"/>
            </w:tcMar>
            <w:vAlign w:val="bottom"/>
          </w:tcPr>
          <w:p w14:paraId="454E7545" w14:textId="77777777" w:rsidR="00EA7450" w:rsidRDefault="00EA7450" w:rsidP="00BE4B67">
            <w:r>
              <w:t>40,0</w:t>
            </w:r>
          </w:p>
        </w:tc>
      </w:tr>
      <w:tr w:rsidR="00341FB7" w14:paraId="4700A3F3" w14:textId="77777777">
        <w:trPr>
          <w:trHeight w:val="380"/>
        </w:trPr>
        <w:tc>
          <w:tcPr>
            <w:tcW w:w="1220" w:type="dxa"/>
            <w:tcBorders>
              <w:top w:val="nil"/>
              <w:left w:val="nil"/>
              <w:bottom w:val="nil"/>
              <w:right w:val="nil"/>
            </w:tcBorders>
            <w:tcMar>
              <w:top w:w="128" w:type="dxa"/>
              <w:left w:w="43" w:type="dxa"/>
              <w:bottom w:w="43" w:type="dxa"/>
              <w:right w:w="43" w:type="dxa"/>
            </w:tcMar>
          </w:tcPr>
          <w:p w14:paraId="04E22C87" w14:textId="77777777" w:rsidR="00EA7450" w:rsidRDefault="00EA7450" w:rsidP="00BE4B67">
            <w:r>
              <w:t>KD</w:t>
            </w:r>
          </w:p>
        </w:tc>
        <w:tc>
          <w:tcPr>
            <w:tcW w:w="6920" w:type="dxa"/>
            <w:tcBorders>
              <w:top w:val="nil"/>
              <w:left w:val="nil"/>
              <w:bottom w:val="nil"/>
              <w:right w:val="nil"/>
            </w:tcBorders>
            <w:tcMar>
              <w:top w:w="128" w:type="dxa"/>
              <w:left w:w="43" w:type="dxa"/>
              <w:bottom w:w="43" w:type="dxa"/>
              <w:right w:w="43" w:type="dxa"/>
            </w:tcMar>
            <w:vAlign w:val="bottom"/>
          </w:tcPr>
          <w:p w14:paraId="73D2E81E" w14:textId="77777777" w:rsidR="00EA7450" w:rsidRDefault="00EA7450" w:rsidP="00BE4B67">
            <w:proofErr w:type="spellStart"/>
            <w:r>
              <w:t>Fleirårig</w:t>
            </w:r>
            <w:proofErr w:type="spellEnd"/>
            <w:r>
              <w:t xml:space="preserve"> forskingssatsing på databehandling og kunstig intelligens</w:t>
            </w:r>
          </w:p>
        </w:tc>
        <w:tc>
          <w:tcPr>
            <w:tcW w:w="1400" w:type="dxa"/>
            <w:tcBorders>
              <w:top w:val="nil"/>
              <w:left w:val="nil"/>
              <w:bottom w:val="nil"/>
              <w:right w:val="nil"/>
            </w:tcBorders>
            <w:tcMar>
              <w:top w:w="128" w:type="dxa"/>
              <w:left w:w="43" w:type="dxa"/>
              <w:bottom w:w="43" w:type="dxa"/>
              <w:right w:w="43" w:type="dxa"/>
            </w:tcMar>
            <w:vAlign w:val="bottom"/>
          </w:tcPr>
          <w:p w14:paraId="7D1FC620" w14:textId="77777777" w:rsidR="00EA7450" w:rsidRDefault="00EA7450" w:rsidP="00BE4B67">
            <w:r>
              <w:t>53,3</w:t>
            </w:r>
          </w:p>
        </w:tc>
      </w:tr>
      <w:tr w:rsidR="00341FB7" w14:paraId="5B0CB8F9" w14:textId="77777777">
        <w:trPr>
          <w:trHeight w:val="380"/>
        </w:trPr>
        <w:tc>
          <w:tcPr>
            <w:tcW w:w="1220" w:type="dxa"/>
            <w:tcBorders>
              <w:top w:val="nil"/>
              <w:left w:val="nil"/>
              <w:bottom w:val="nil"/>
              <w:right w:val="nil"/>
            </w:tcBorders>
            <w:tcMar>
              <w:top w:w="128" w:type="dxa"/>
              <w:left w:w="43" w:type="dxa"/>
              <w:bottom w:w="43" w:type="dxa"/>
              <w:right w:w="43" w:type="dxa"/>
            </w:tcMar>
          </w:tcPr>
          <w:p w14:paraId="7E9E7186" w14:textId="77777777" w:rsidR="00EA7450" w:rsidRDefault="00EA7450" w:rsidP="00BE4B67">
            <w:r>
              <w:t>KD</w:t>
            </w:r>
          </w:p>
        </w:tc>
        <w:tc>
          <w:tcPr>
            <w:tcW w:w="6920" w:type="dxa"/>
            <w:tcBorders>
              <w:top w:val="nil"/>
              <w:left w:val="nil"/>
              <w:bottom w:val="nil"/>
              <w:right w:val="nil"/>
            </w:tcBorders>
            <w:tcMar>
              <w:top w:w="128" w:type="dxa"/>
              <w:left w:w="43" w:type="dxa"/>
              <w:bottom w:w="43" w:type="dxa"/>
              <w:right w:w="43" w:type="dxa"/>
            </w:tcMar>
            <w:vAlign w:val="bottom"/>
          </w:tcPr>
          <w:p w14:paraId="1F761020" w14:textId="77777777" w:rsidR="00EA7450" w:rsidRDefault="00EA7450" w:rsidP="00BE4B67">
            <w:r>
              <w:t>Fornye og oppgradere det nasjonale forskingsnettet</w:t>
            </w:r>
          </w:p>
        </w:tc>
        <w:tc>
          <w:tcPr>
            <w:tcW w:w="1400" w:type="dxa"/>
            <w:tcBorders>
              <w:top w:val="nil"/>
              <w:left w:val="nil"/>
              <w:bottom w:val="nil"/>
              <w:right w:val="nil"/>
            </w:tcBorders>
            <w:tcMar>
              <w:top w:w="128" w:type="dxa"/>
              <w:left w:w="43" w:type="dxa"/>
              <w:bottom w:w="43" w:type="dxa"/>
              <w:right w:w="43" w:type="dxa"/>
            </w:tcMar>
            <w:vAlign w:val="bottom"/>
          </w:tcPr>
          <w:p w14:paraId="0F556B94" w14:textId="77777777" w:rsidR="00EA7450" w:rsidRDefault="00EA7450" w:rsidP="00BE4B67">
            <w:r>
              <w:t>140,0</w:t>
            </w:r>
          </w:p>
        </w:tc>
      </w:tr>
      <w:tr w:rsidR="00341FB7" w14:paraId="0AE49887" w14:textId="77777777">
        <w:trPr>
          <w:trHeight w:val="380"/>
        </w:trPr>
        <w:tc>
          <w:tcPr>
            <w:tcW w:w="1220" w:type="dxa"/>
            <w:tcBorders>
              <w:top w:val="nil"/>
              <w:left w:val="nil"/>
              <w:bottom w:val="nil"/>
              <w:right w:val="nil"/>
            </w:tcBorders>
            <w:tcMar>
              <w:top w:w="128" w:type="dxa"/>
              <w:left w:w="43" w:type="dxa"/>
              <w:bottom w:w="43" w:type="dxa"/>
              <w:right w:w="43" w:type="dxa"/>
            </w:tcMar>
          </w:tcPr>
          <w:p w14:paraId="122108BE" w14:textId="77777777" w:rsidR="00EA7450" w:rsidRDefault="00EA7450" w:rsidP="00BE4B67">
            <w:r>
              <w:t>KD</w:t>
            </w:r>
          </w:p>
        </w:tc>
        <w:tc>
          <w:tcPr>
            <w:tcW w:w="6920" w:type="dxa"/>
            <w:tcBorders>
              <w:top w:val="nil"/>
              <w:left w:val="nil"/>
              <w:bottom w:val="nil"/>
              <w:right w:val="nil"/>
            </w:tcBorders>
            <w:tcMar>
              <w:top w:w="128" w:type="dxa"/>
              <w:left w:w="43" w:type="dxa"/>
              <w:bottom w:w="43" w:type="dxa"/>
              <w:right w:w="43" w:type="dxa"/>
            </w:tcMar>
            <w:vAlign w:val="bottom"/>
          </w:tcPr>
          <w:p w14:paraId="18592429" w14:textId="77777777" w:rsidR="00EA7450" w:rsidRDefault="00EA7450" w:rsidP="00BE4B67">
            <w:r>
              <w:t xml:space="preserve">Norwegian </w:t>
            </w:r>
            <w:proofErr w:type="spellStart"/>
            <w:r>
              <w:t>Internet</w:t>
            </w:r>
            <w:proofErr w:type="spellEnd"/>
            <w:r>
              <w:t xml:space="preserve"> </w:t>
            </w:r>
            <w:proofErr w:type="spellStart"/>
            <w:r>
              <w:t>eXchange</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2ECD0925" w14:textId="77777777" w:rsidR="00EA7450" w:rsidRDefault="00EA7450" w:rsidP="00BE4B67">
            <w:r>
              <w:t>9,0</w:t>
            </w:r>
          </w:p>
        </w:tc>
      </w:tr>
      <w:tr w:rsidR="00341FB7" w14:paraId="0F9EE908" w14:textId="77777777">
        <w:trPr>
          <w:trHeight w:val="380"/>
        </w:trPr>
        <w:tc>
          <w:tcPr>
            <w:tcW w:w="1220" w:type="dxa"/>
            <w:tcBorders>
              <w:top w:val="nil"/>
              <w:left w:val="nil"/>
              <w:bottom w:val="nil"/>
              <w:right w:val="nil"/>
            </w:tcBorders>
            <w:tcMar>
              <w:top w:w="128" w:type="dxa"/>
              <w:left w:w="43" w:type="dxa"/>
              <w:bottom w:w="43" w:type="dxa"/>
              <w:right w:w="43" w:type="dxa"/>
            </w:tcMar>
          </w:tcPr>
          <w:p w14:paraId="7EBC1C7A" w14:textId="77777777" w:rsidR="00EA7450" w:rsidRDefault="00EA7450" w:rsidP="00BE4B67">
            <w:r>
              <w:t>FIN og KD</w:t>
            </w:r>
          </w:p>
        </w:tc>
        <w:tc>
          <w:tcPr>
            <w:tcW w:w="6920" w:type="dxa"/>
            <w:tcBorders>
              <w:top w:val="nil"/>
              <w:left w:val="nil"/>
              <w:bottom w:val="nil"/>
              <w:right w:val="nil"/>
            </w:tcBorders>
            <w:tcMar>
              <w:top w:w="128" w:type="dxa"/>
              <w:left w:w="43" w:type="dxa"/>
              <w:bottom w:w="43" w:type="dxa"/>
              <w:right w:w="43" w:type="dxa"/>
            </w:tcMar>
            <w:vAlign w:val="bottom"/>
          </w:tcPr>
          <w:p w14:paraId="119D5F52" w14:textId="77777777" w:rsidR="00EA7450" w:rsidRDefault="00EA7450" w:rsidP="00BE4B67">
            <w:proofErr w:type="spellStart"/>
            <w:r>
              <w:t>Vidareutvikling</w:t>
            </w:r>
            <w:proofErr w:type="spellEnd"/>
            <w:r>
              <w:t xml:space="preserve"> av microdata.no</w:t>
            </w:r>
          </w:p>
        </w:tc>
        <w:tc>
          <w:tcPr>
            <w:tcW w:w="1400" w:type="dxa"/>
            <w:tcBorders>
              <w:top w:val="nil"/>
              <w:left w:val="nil"/>
              <w:bottom w:val="nil"/>
              <w:right w:val="nil"/>
            </w:tcBorders>
            <w:tcMar>
              <w:top w:w="128" w:type="dxa"/>
              <w:left w:w="43" w:type="dxa"/>
              <w:bottom w:w="43" w:type="dxa"/>
              <w:right w:w="43" w:type="dxa"/>
            </w:tcMar>
            <w:vAlign w:val="bottom"/>
          </w:tcPr>
          <w:p w14:paraId="5D5E8EF3" w14:textId="77777777" w:rsidR="00EA7450" w:rsidRDefault="00EA7450" w:rsidP="00BE4B67">
            <w:r>
              <w:t>11,0</w:t>
            </w:r>
          </w:p>
        </w:tc>
      </w:tr>
      <w:tr w:rsidR="00341FB7" w14:paraId="148DDDB3" w14:textId="77777777">
        <w:trPr>
          <w:trHeight w:val="380"/>
        </w:trPr>
        <w:tc>
          <w:tcPr>
            <w:tcW w:w="1220" w:type="dxa"/>
            <w:tcBorders>
              <w:top w:val="nil"/>
              <w:left w:val="nil"/>
              <w:bottom w:val="nil"/>
              <w:right w:val="nil"/>
            </w:tcBorders>
            <w:tcMar>
              <w:top w:w="128" w:type="dxa"/>
              <w:left w:w="43" w:type="dxa"/>
              <w:bottom w:w="43" w:type="dxa"/>
              <w:right w:w="43" w:type="dxa"/>
            </w:tcMar>
          </w:tcPr>
          <w:p w14:paraId="5E5E88D5" w14:textId="77777777" w:rsidR="00EA7450" w:rsidRDefault="00EA7450" w:rsidP="00BE4B67">
            <w:r>
              <w:t>NFD</w:t>
            </w:r>
          </w:p>
        </w:tc>
        <w:tc>
          <w:tcPr>
            <w:tcW w:w="6920" w:type="dxa"/>
            <w:tcBorders>
              <w:top w:val="nil"/>
              <w:left w:val="nil"/>
              <w:bottom w:val="nil"/>
              <w:right w:val="nil"/>
            </w:tcBorders>
            <w:tcMar>
              <w:top w:w="128" w:type="dxa"/>
              <w:left w:w="43" w:type="dxa"/>
              <w:bottom w:w="43" w:type="dxa"/>
              <w:right w:w="43" w:type="dxa"/>
            </w:tcMar>
            <w:vAlign w:val="bottom"/>
          </w:tcPr>
          <w:p w14:paraId="6BB444AB" w14:textId="77777777" w:rsidR="00EA7450" w:rsidRDefault="00EA7450" w:rsidP="00BE4B67">
            <w:r>
              <w:t>Brukervennlige Registertjenester (BVR)</w:t>
            </w:r>
          </w:p>
        </w:tc>
        <w:tc>
          <w:tcPr>
            <w:tcW w:w="1400" w:type="dxa"/>
            <w:tcBorders>
              <w:top w:val="nil"/>
              <w:left w:val="nil"/>
              <w:bottom w:val="nil"/>
              <w:right w:val="nil"/>
            </w:tcBorders>
            <w:tcMar>
              <w:top w:w="128" w:type="dxa"/>
              <w:left w:w="43" w:type="dxa"/>
              <w:bottom w:w="43" w:type="dxa"/>
              <w:right w:w="43" w:type="dxa"/>
            </w:tcMar>
            <w:vAlign w:val="bottom"/>
          </w:tcPr>
          <w:p w14:paraId="7DBB4688" w14:textId="77777777" w:rsidR="00EA7450" w:rsidRDefault="00EA7450" w:rsidP="00BE4B67">
            <w:r>
              <w:t>87,7</w:t>
            </w:r>
          </w:p>
        </w:tc>
      </w:tr>
      <w:tr w:rsidR="00341FB7" w14:paraId="398D0AA2" w14:textId="77777777">
        <w:trPr>
          <w:trHeight w:val="380"/>
        </w:trPr>
        <w:tc>
          <w:tcPr>
            <w:tcW w:w="1220" w:type="dxa"/>
            <w:tcBorders>
              <w:top w:val="nil"/>
              <w:left w:val="nil"/>
              <w:bottom w:val="nil"/>
              <w:right w:val="nil"/>
            </w:tcBorders>
            <w:tcMar>
              <w:top w:w="128" w:type="dxa"/>
              <w:left w:w="43" w:type="dxa"/>
              <w:bottom w:w="43" w:type="dxa"/>
              <w:right w:w="43" w:type="dxa"/>
            </w:tcMar>
          </w:tcPr>
          <w:p w14:paraId="217ECD1C" w14:textId="77777777" w:rsidR="00EA7450" w:rsidRDefault="00EA7450" w:rsidP="00BE4B67">
            <w:r>
              <w:t>SD</w:t>
            </w:r>
          </w:p>
        </w:tc>
        <w:tc>
          <w:tcPr>
            <w:tcW w:w="6920" w:type="dxa"/>
            <w:tcBorders>
              <w:top w:val="nil"/>
              <w:left w:val="nil"/>
              <w:bottom w:val="nil"/>
              <w:right w:val="nil"/>
            </w:tcBorders>
            <w:tcMar>
              <w:top w:w="128" w:type="dxa"/>
              <w:left w:w="43" w:type="dxa"/>
              <w:bottom w:w="43" w:type="dxa"/>
              <w:right w:w="43" w:type="dxa"/>
            </w:tcMar>
            <w:vAlign w:val="bottom"/>
          </w:tcPr>
          <w:p w14:paraId="188F5DAD" w14:textId="77777777" w:rsidR="00EA7450" w:rsidRDefault="00EA7450" w:rsidP="00BE4B67">
            <w:r>
              <w:t xml:space="preserve">Utvikling av </w:t>
            </w:r>
            <w:proofErr w:type="spellStart"/>
            <w:r>
              <w:t>kollektivtransportløysingar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4F0979A8" w14:textId="77777777" w:rsidR="00EA7450" w:rsidRDefault="00EA7450" w:rsidP="00BE4B67">
            <w:r>
              <w:t>50,0</w:t>
            </w:r>
          </w:p>
        </w:tc>
      </w:tr>
      <w:tr w:rsidR="00341FB7" w14:paraId="42F02431" w14:textId="77777777">
        <w:trPr>
          <w:trHeight w:val="380"/>
        </w:trPr>
        <w:tc>
          <w:tcPr>
            <w:tcW w:w="1220" w:type="dxa"/>
            <w:tcBorders>
              <w:top w:val="nil"/>
              <w:left w:val="nil"/>
              <w:bottom w:val="single" w:sz="4" w:space="0" w:color="000000"/>
              <w:right w:val="nil"/>
            </w:tcBorders>
            <w:tcMar>
              <w:top w:w="128" w:type="dxa"/>
              <w:left w:w="43" w:type="dxa"/>
              <w:bottom w:w="43" w:type="dxa"/>
              <w:right w:w="43" w:type="dxa"/>
            </w:tcMar>
          </w:tcPr>
          <w:p w14:paraId="72DDB234" w14:textId="77777777" w:rsidR="00EA7450" w:rsidRDefault="00EA7450" w:rsidP="00BE4B67">
            <w:r>
              <w:t>SD</w:t>
            </w:r>
          </w:p>
        </w:tc>
        <w:tc>
          <w:tcPr>
            <w:tcW w:w="6920" w:type="dxa"/>
            <w:tcBorders>
              <w:top w:val="nil"/>
              <w:left w:val="nil"/>
              <w:bottom w:val="single" w:sz="4" w:space="0" w:color="000000"/>
              <w:right w:val="nil"/>
            </w:tcBorders>
            <w:tcMar>
              <w:top w:w="128" w:type="dxa"/>
              <w:left w:w="43" w:type="dxa"/>
              <w:bottom w:w="43" w:type="dxa"/>
              <w:right w:w="43" w:type="dxa"/>
            </w:tcMar>
            <w:vAlign w:val="bottom"/>
          </w:tcPr>
          <w:p w14:paraId="3E0A6E6D" w14:textId="77777777" w:rsidR="00EA7450" w:rsidRDefault="00EA7450" w:rsidP="00BE4B67">
            <w:r>
              <w:t>Digitalisering og teknologiutvikling i Statens vegvesen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13B170D" w14:textId="77777777" w:rsidR="00EA7450" w:rsidRDefault="00EA7450" w:rsidP="00BE4B67">
            <w:r>
              <w:t>100,0</w:t>
            </w:r>
          </w:p>
        </w:tc>
      </w:tr>
      <w:tr w:rsidR="00341FB7" w14:paraId="0B0C684B" w14:textId="77777777">
        <w:trPr>
          <w:trHeight w:val="380"/>
        </w:trPr>
        <w:tc>
          <w:tcPr>
            <w:tcW w:w="814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11A936CF" w14:textId="77777777" w:rsidR="00EA7450" w:rsidRDefault="00EA7450" w:rsidP="00BE4B67">
            <w:r>
              <w:lastRenderedPageBreak/>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A84FDC" w14:textId="77777777" w:rsidR="00EA7450" w:rsidRDefault="00EA7450" w:rsidP="00BE4B67">
            <w:r>
              <w:t>1 585,9</w:t>
            </w:r>
          </w:p>
        </w:tc>
      </w:tr>
    </w:tbl>
    <w:p w14:paraId="6CA49286" w14:textId="77777777" w:rsidR="00EA7450" w:rsidRDefault="00EA7450" w:rsidP="00D8340D">
      <w:pPr>
        <w:pStyle w:val="tabell-noter"/>
        <w:rPr>
          <w:lang w:val="nn-NO"/>
        </w:rPr>
      </w:pPr>
      <w:r>
        <w:rPr>
          <w:rStyle w:val="skrift-hevet"/>
          <w:sz w:val="17"/>
          <w:szCs w:val="17"/>
        </w:rPr>
        <w:t>1</w:t>
      </w:r>
      <w:r>
        <w:rPr>
          <w:rStyle w:val="skrift-hevet"/>
          <w:sz w:val="17"/>
          <w:szCs w:val="17"/>
        </w:rPr>
        <w:tab/>
      </w:r>
      <w:proofErr w:type="spellStart"/>
      <w:r>
        <w:rPr>
          <w:sz w:val="17"/>
          <w:szCs w:val="17"/>
          <w:lang w:val="nn-NO"/>
        </w:rPr>
        <w:t>Medfinansieringsordninga</w:t>
      </w:r>
      <w:proofErr w:type="spellEnd"/>
      <w:r>
        <w:rPr>
          <w:sz w:val="17"/>
          <w:szCs w:val="17"/>
          <w:lang w:val="nn-NO"/>
        </w:rPr>
        <w:t xml:space="preserve"> dekker berre halve investeringskostnaden, resten må </w:t>
      </w:r>
      <w:proofErr w:type="spellStart"/>
      <w:r>
        <w:rPr>
          <w:sz w:val="17"/>
          <w:szCs w:val="17"/>
          <w:lang w:val="nn-NO"/>
        </w:rPr>
        <w:t>søkerveksemda</w:t>
      </w:r>
      <w:proofErr w:type="spellEnd"/>
      <w:r>
        <w:rPr>
          <w:sz w:val="17"/>
          <w:szCs w:val="17"/>
          <w:lang w:val="nn-NO"/>
        </w:rPr>
        <w:t xml:space="preserve"> finne rom for innanfor eiga ramme. Løyvinga til </w:t>
      </w:r>
      <w:proofErr w:type="spellStart"/>
      <w:r>
        <w:rPr>
          <w:sz w:val="17"/>
          <w:szCs w:val="17"/>
          <w:lang w:val="nn-NO"/>
        </w:rPr>
        <w:t>medfinansieringsordninga</w:t>
      </w:r>
      <w:proofErr w:type="spellEnd"/>
      <w:r>
        <w:rPr>
          <w:sz w:val="17"/>
          <w:szCs w:val="17"/>
          <w:lang w:val="nn-NO"/>
        </w:rPr>
        <w:t xml:space="preserve"> i 2024 vil kunne utløyse offentlege digitaliseringsinvesteringar med samla budsjett på minst 280 mill. kroner.</w:t>
      </w:r>
    </w:p>
    <w:p w14:paraId="00961E70" w14:textId="77777777" w:rsidR="00EA7450" w:rsidRDefault="00EA7450" w:rsidP="00BE4B67">
      <w:pPr>
        <w:rPr>
          <w:lang w:val="nn-NO"/>
        </w:rPr>
      </w:pPr>
      <w:r>
        <w:rPr>
          <w:lang w:val="nn-NO"/>
        </w:rPr>
        <w:t>I tillegg til dei nye digitaliseringstiltaka omtala i tabellen og over, blir allereie vedtekne digitaliseringssatsingar på fleire sentrale område vidareførte. Ei rekke prosjekt blir også gjennomførte innanfor dei gjeldande budsjettrammene til verksemdene.</w:t>
      </w:r>
    </w:p>
    <w:p w14:paraId="1A1A56A0" w14:textId="77777777" w:rsidR="00EA7450" w:rsidRDefault="00EA7450" w:rsidP="00BE4B67">
      <w:pPr>
        <w:rPr>
          <w:lang w:val="nn-NO"/>
        </w:rPr>
      </w:pPr>
      <w:r>
        <w:rPr>
          <w:lang w:val="nn-NO"/>
        </w:rPr>
        <w:t>Nedanfor følgjer ein kort omtale av enkelte av tiltaka i tabellen. Tiltaka i tabellen er nærare omtala i budsjettproposisjonen til det enkelte departement.</w:t>
      </w:r>
    </w:p>
    <w:p w14:paraId="7F7A0AD8" w14:textId="77777777" w:rsidR="00EA7450" w:rsidRDefault="00EA7450" w:rsidP="00BE4B67">
      <w:pPr>
        <w:rPr>
          <w:lang w:val="nn-NO"/>
        </w:rPr>
      </w:pPr>
      <w:r>
        <w:rPr>
          <w:lang w:val="nn-NO"/>
        </w:rPr>
        <w:t xml:space="preserve">Regjeringa foreslår ei auke på 50 mill. kroner som skal bidra til at </w:t>
      </w:r>
      <w:proofErr w:type="spellStart"/>
      <w:r>
        <w:rPr>
          <w:lang w:val="nn-NO"/>
        </w:rPr>
        <w:t>Entur</w:t>
      </w:r>
      <w:proofErr w:type="spellEnd"/>
      <w:r>
        <w:rPr>
          <w:lang w:val="nn-NO"/>
        </w:rPr>
        <w:t xml:space="preserve"> AS og kollektivsektoren betre blir satt i stand til å ta tak i utfordringar og moglegheiter på området </w:t>
      </w:r>
      <w:proofErr w:type="spellStart"/>
      <w:r>
        <w:rPr>
          <w:lang w:val="nn-NO"/>
        </w:rPr>
        <w:t>sømlaus</w:t>
      </w:r>
      <w:proofErr w:type="spellEnd"/>
      <w:r>
        <w:rPr>
          <w:lang w:val="nn-NO"/>
        </w:rPr>
        <w:t xml:space="preserve"> mobilitet. Midlane vil gå til å dekke auka kostnader til drift og vedlikehald av dagens system, vidareutvikling av felles plattform for kollektivbillettar i Noreg og å legge til rette for sal av internasjonale jernbanebillettar gjennom </w:t>
      </w:r>
      <w:proofErr w:type="spellStart"/>
      <w:r>
        <w:rPr>
          <w:lang w:val="nn-NO"/>
        </w:rPr>
        <w:t>Entur</w:t>
      </w:r>
      <w:proofErr w:type="spellEnd"/>
      <w:r>
        <w:rPr>
          <w:lang w:val="nn-NO"/>
        </w:rPr>
        <w:t>.</w:t>
      </w:r>
    </w:p>
    <w:p w14:paraId="07FEFA32" w14:textId="77777777" w:rsidR="00EA7450" w:rsidRDefault="00EA7450" w:rsidP="00BE4B67">
      <w:pPr>
        <w:rPr>
          <w:lang w:val="nn-NO"/>
        </w:rPr>
      </w:pPr>
      <w:r>
        <w:rPr>
          <w:lang w:val="nn-NO"/>
        </w:rPr>
        <w:t>Regjeringa foreslår ei auke på 100 mill. kroner til å styrkje digitalisering og teknologiutvikling i Statens vegvesen, irekna å dekke utgifter til drift, funksjonell vidareutvikling og teknisk vedlikehald av IT-løysingar. Statens vegvesen arbeider innanfor tre strategiske retningar på dette området; framtidas digitale vegar, heildigitalisert verdikjede for veg og digitale nyttetenester for kundane.</w:t>
      </w:r>
    </w:p>
    <w:p w14:paraId="5BD0F374" w14:textId="77777777" w:rsidR="00EA7450" w:rsidRDefault="00EA7450" w:rsidP="00BE4B67">
      <w:pPr>
        <w:rPr>
          <w:lang w:val="nn-NO"/>
        </w:rPr>
      </w:pPr>
      <w:r>
        <w:rPr>
          <w:lang w:val="nn-NO"/>
        </w:rPr>
        <w:t>Regjeringa foreslår å løyve 30 mill. kroner for å legge til rette for eit nasjonalt tilbod om digital lærarstyrt norskopplæring, for å betre tilgangen på fleksible tilbod for norskopplæring på kveldstid og helg der deltakarane kan kombinere opplæringa med jobb. Tilbodet kjem også andre nykomne innvandrarar til gode. Regjeringa ønskjer at fordrivne frå Ukraina og andre flyktningar skal kome raskt ut i arbeid eller annan aktivitet. Samstundes har mange behov for å lære seg norsk. Den kommunale norskopplæringa skjer på dagtid i mange kommunar, noko som kan vere eit hinder for å kome raskt i arbeid.</w:t>
      </w:r>
    </w:p>
    <w:p w14:paraId="7A18982E" w14:textId="77777777" w:rsidR="00EA7450" w:rsidRDefault="00EA7450" w:rsidP="00BE4B67">
      <w:pPr>
        <w:pStyle w:val="Overskrift2"/>
      </w:pPr>
      <w:proofErr w:type="spellStart"/>
      <w:r>
        <w:t>Vidareutvikling</w:t>
      </w:r>
      <w:proofErr w:type="spellEnd"/>
      <w:r>
        <w:t xml:space="preserve"> av bustad- og bygningspolitikken</w:t>
      </w:r>
    </w:p>
    <w:p w14:paraId="1C932442" w14:textId="77777777" w:rsidR="00EA7450" w:rsidRDefault="00EA7450" w:rsidP="00BE4B67">
      <w:pPr>
        <w:rPr>
          <w:lang w:val="nn-NO"/>
        </w:rPr>
      </w:pPr>
      <w:r>
        <w:rPr>
          <w:lang w:val="nn-NO"/>
        </w:rPr>
        <w:t>Målet for bustadpolitikken er at alle skal kunne bu godt og trygt, og det gjer dei aller fleste i Noreg i dag.</w:t>
      </w:r>
    </w:p>
    <w:p w14:paraId="53E2C214" w14:textId="77777777" w:rsidR="00EA7450" w:rsidRDefault="00EA7450" w:rsidP="00BE4B67">
      <w:pPr>
        <w:rPr>
          <w:lang w:val="nn-NO"/>
        </w:rPr>
      </w:pPr>
      <w:r>
        <w:rPr>
          <w:lang w:val="nn-NO"/>
        </w:rPr>
        <w:t xml:space="preserve">Regjeringa vil våren 2024 legge fram ei melding til Stortinget om ein heilskapleg bustadpolitikk. Meldinga vil mellom anna ta for seg leige- og </w:t>
      </w:r>
      <w:proofErr w:type="spellStart"/>
      <w:r>
        <w:rPr>
          <w:lang w:val="nn-NO"/>
        </w:rPr>
        <w:t>eigemarknadene</w:t>
      </w:r>
      <w:proofErr w:type="spellEnd"/>
      <w:r>
        <w:rPr>
          <w:lang w:val="nn-NO"/>
        </w:rPr>
        <w:t>, korleis vi kan ta vare på bustadene vi har og bygge dei vi treng, og arbeidet for sårbare grupper på bustadmarknaden. Meldinga vil vidare sjå på kommunane si rolle i bustadpolitikken og Husbanken si rolle med å støtte opp om kommunane. Regjeringa foreslår å vidareføre den auka låneramma til Husbanken på 24 mrd. kroner i 2024 for å bidra til at fleire skal kunne eige sin eigen bustad, og for å bidra til fleire eigna bustader i heile landet. Låneramma til Husbanken er auka frå 19 mrd. kroner då regjeringa overtok etter Solberg-regjeringa, til 24 mrd. kroner.</w:t>
      </w:r>
    </w:p>
    <w:p w14:paraId="3D3C6BC2" w14:textId="77777777" w:rsidR="00EA7450" w:rsidRDefault="00EA7450" w:rsidP="00BE4B67">
      <w:pPr>
        <w:rPr>
          <w:lang w:val="nn-NO"/>
        </w:rPr>
      </w:pPr>
      <w:r>
        <w:rPr>
          <w:lang w:val="nn-NO"/>
        </w:rPr>
        <w:t xml:space="preserve">Eigarlinja ligg fast i norsk bustadpolitikk. Samstundes kan det vere risiko knytt til det å kjøpe og eige eigen bustad. Særleg gjeld det i periodar med auka renter og fall i bustadprisane. Vi er </w:t>
      </w:r>
      <w:r>
        <w:rPr>
          <w:lang w:val="nn-NO"/>
        </w:rPr>
        <w:lastRenderedPageBreak/>
        <w:t>òg inne i ein periode med dyrtid, med høge utgifter til mellom anna matvarer, bustad og straum. Det rammer særleg dei som har minst frå før.</w:t>
      </w:r>
    </w:p>
    <w:p w14:paraId="51FEB9EE" w14:textId="77777777" w:rsidR="00EA7450" w:rsidRDefault="00EA7450" w:rsidP="00BE4B67">
      <w:pPr>
        <w:rPr>
          <w:lang w:val="nn-NO"/>
        </w:rPr>
      </w:pPr>
      <w:r>
        <w:rPr>
          <w:lang w:val="nn-NO"/>
        </w:rPr>
        <w:t>Ikkje alle hushald klarar å skaffe seg og behalde ein eigna bustad. Statistisk sentralbyrå (SSB) anslår at om lag 156 400 personar var vanskelegstilte på bustadmarknaden ved inngangen til 2022. Dette er personar som har låg inntekt, og i tillegg er trongbudde og/eller har høg gjeldsbelasting. Dette var ein nedgang på om lag 9 200 personar frå inngangen til 2021. Mange busette flyktningar frå Ukraina, saman med auka renter og leigeprisar, gjer at regjeringa venter ein auke i talet i vanskelegstilte 2023.</w:t>
      </w:r>
    </w:p>
    <w:p w14:paraId="342FD21A" w14:textId="77777777" w:rsidR="00EA7450" w:rsidRDefault="00EA7450" w:rsidP="00BE4B67">
      <w:pPr>
        <w:rPr>
          <w:lang w:val="nn-NO"/>
        </w:rPr>
      </w:pPr>
      <w:r>
        <w:rPr>
          <w:lang w:val="nn-NO"/>
        </w:rPr>
        <w:t>Den nye lova om kommunane sitt ansvar på det bustadsosiale feltet tredde i kraft 1. juli 2023. Lova klargjer kva pliktar kommunane har på feltet, og kan bidra til betre og meir likeverdig hjelp til vanskelegstilte på bustadmarknaden.</w:t>
      </w:r>
    </w:p>
    <w:p w14:paraId="299C05D7" w14:textId="77777777" w:rsidR="00EA7450" w:rsidRDefault="00EA7450" w:rsidP="00BE4B67">
      <w:pPr>
        <w:rPr>
          <w:lang w:val="nn-NO"/>
        </w:rPr>
      </w:pPr>
      <w:r>
        <w:rPr>
          <w:lang w:val="nn-NO"/>
        </w:rPr>
        <w:t xml:space="preserve">I dei seinare åra har både private aktørar og kommunar tatt initiativ til å utvikle leige-til-eige-modellar og andre bustadkjøpsmodellar. Dette er modellar som kan gi mellom andre førstegongsetablerarar ein enklare veg inn på bustadmarknaden. Departementet har i 2023 sendt ut eit høyringsnotat om endringar i burettslagslova og eigarseksjonslova som skal legge betre til rette for </w:t>
      </w:r>
      <w:proofErr w:type="spellStart"/>
      <w:r>
        <w:rPr>
          <w:lang w:val="nn-NO"/>
        </w:rPr>
        <w:t>budstadkjøpsmodellar</w:t>
      </w:r>
      <w:proofErr w:type="spellEnd"/>
      <w:r>
        <w:rPr>
          <w:lang w:val="nn-NO"/>
        </w:rPr>
        <w:t>.</w:t>
      </w:r>
    </w:p>
    <w:p w14:paraId="6198CD23" w14:textId="77777777" w:rsidR="00EA7450" w:rsidRDefault="00EA7450" w:rsidP="00BE4B67">
      <w:pPr>
        <w:rPr>
          <w:lang w:val="nn-NO"/>
        </w:rPr>
      </w:pPr>
      <w:r>
        <w:rPr>
          <w:lang w:val="nn-NO"/>
        </w:rPr>
        <w:t>Leigemarknaden er ein viktig del av bustadmarknaden og avgjerande for at bustadmarknaden i heilskap skal fungere. I mange tilfelle fungerer leigemarknaden godt. Vi har ein fleksibel marknad med eit variert tilbod av utleigebustader. Samstundes er det utfordringar. Mange opplever at det er vanskeleg å skaffe seg ein eigna utleigebustad, det kan vere dyrt og lite føreseieleg, og innebere unødig flytting. Mange stader er leigemarknaden no under press, og det er mangel på leigebustader i delar av landet. Det merkar kommunane, som har busett om lag 31 000 flyktningar i 2022, dei fleste frå Ukraina. Truleg kjem det minst like mange i 2023.</w:t>
      </w:r>
    </w:p>
    <w:p w14:paraId="3E02B538" w14:textId="77777777" w:rsidR="00EA7450" w:rsidRDefault="00EA7450" w:rsidP="00BE4B67">
      <w:pPr>
        <w:rPr>
          <w:lang w:val="nn-NO"/>
        </w:rPr>
      </w:pPr>
      <w:r>
        <w:rPr>
          <w:lang w:val="nn-NO"/>
        </w:rPr>
        <w:t>For å få fleire bustader ut på marknaden, har regjeringa mellom anna lansert «boligdugnaden.no», ei nettside som samlar all informasjon om korleis gå fram for å leige ut ein bustad. For å bidra til rask busetting av flyktningar vart det vedtatt mellombels å gjeninnføre tilskot til utleigebustader i samband med revidert nasjonalbudsjett for 2023. Det vart vedtatt ei tilsegnsramme på 400 mill. kroner, og samstundes opna opp for at Husbanken kan gi tilskot til istandsetting av utleigebustader.</w:t>
      </w:r>
    </w:p>
    <w:p w14:paraId="08EF08B4" w14:textId="77777777" w:rsidR="00EA7450" w:rsidRDefault="00EA7450" w:rsidP="00BE4B67">
      <w:pPr>
        <w:rPr>
          <w:lang w:val="nn-NO"/>
        </w:rPr>
      </w:pPr>
      <w:r>
        <w:rPr>
          <w:lang w:val="nn-NO"/>
        </w:rPr>
        <w:t xml:space="preserve">Regjeringa har sett ned eit utval som skal vurdere husleigelova og foreslå endringar som styrkjer leigetakarar sine rettar, sikrar grunnleggande </w:t>
      </w:r>
      <w:proofErr w:type="spellStart"/>
      <w:r>
        <w:rPr>
          <w:lang w:val="nn-NO"/>
        </w:rPr>
        <w:t>butryggleik</w:t>
      </w:r>
      <w:proofErr w:type="spellEnd"/>
      <w:r>
        <w:rPr>
          <w:lang w:val="nn-NO"/>
        </w:rPr>
        <w:t xml:space="preserve"> og som gjer at lova er tilpassa dagens situasjon i leigemarknaden. Regjeringa har òg starta arbeidet med eit leigeløft saman med aktørar på leigemarknaden for å utveksle erfaringar om og utvikle tiltak for gode løysingar på leigemarknaden.</w:t>
      </w:r>
    </w:p>
    <w:p w14:paraId="552D8F52" w14:textId="77777777" w:rsidR="00EA7450" w:rsidRDefault="00EA7450" w:rsidP="00BE4B67">
      <w:pPr>
        <w:rPr>
          <w:lang w:val="nn-NO"/>
        </w:rPr>
      </w:pPr>
      <w:proofErr w:type="spellStart"/>
      <w:r>
        <w:rPr>
          <w:lang w:val="nn-NO"/>
        </w:rPr>
        <w:t>Bustøtta</w:t>
      </w:r>
      <w:proofErr w:type="spellEnd"/>
      <w:r>
        <w:rPr>
          <w:lang w:val="nn-NO"/>
        </w:rPr>
        <w:t xml:space="preserve"> er eit viktig verkemiddel for å sikre personar med låge inntekter og høge </w:t>
      </w:r>
      <w:proofErr w:type="spellStart"/>
      <w:r>
        <w:rPr>
          <w:lang w:val="nn-NO"/>
        </w:rPr>
        <w:t>buutgifter</w:t>
      </w:r>
      <w:proofErr w:type="spellEnd"/>
      <w:r>
        <w:rPr>
          <w:lang w:val="nn-NO"/>
        </w:rPr>
        <w:t xml:space="preserve"> ein høveleg bustad. </w:t>
      </w:r>
      <w:proofErr w:type="spellStart"/>
      <w:r>
        <w:rPr>
          <w:lang w:val="nn-NO"/>
        </w:rPr>
        <w:t>Bustøtta</w:t>
      </w:r>
      <w:proofErr w:type="spellEnd"/>
      <w:r>
        <w:rPr>
          <w:lang w:val="nn-NO"/>
        </w:rPr>
        <w:t xml:space="preserve"> har fleire gonger vore mellombels styrkja for å hjelpe mottakarane når straumprisane har vore ekstra høge. Frå november 2021 har det i tillegg vore mellombelse reglar for at ordninga skulle nå fleire. Regjeringa foreslår å vidareføre det mellombelse regelverket og gi ekstra utbetalingar til straum for januar, februar og mars i 2024.</w:t>
      </w:r>
    </w:p>
    <w:p w14:paraId="4FE023E4" w14:textId="77777777" w:rsidR="00EA7450" w:rsidRDefault="00EA7450" w:rsidP="00BE4B67">
      <w:pPr>
        <w:rPr>
          <w:lang w:val="nn-NO"/>
        </w:rPr>
      </w:pPr>
      <w:r>
        <w:rPr>
          <w:lang w:val="nn-NO"/>
        </w:rPr>
        <w:t xml:space="preserve">Byggenæringa møter no på utfordringar med høge byggekostnader og redusert sal av bustader. Det rammer bustadmarknadene i by og bygd. Bustadmarknaden i Noreg er ulik ut frå kvar ein </w:t>
      </w:r>
      <w:r>
        <w:rPr>
          <w:lang w:val="nn-NO"/>
        </w:rPr>
        <w:lastRenderedPageBreak/>
        <w:t>bur. Det er forskjellar i og mellom kommunar, og mellom by og distrikt. Kommunane har ei nøkkelrolle i bustadpolitikken. I bustadmeldinga vil regjeringa vurdere korleis ein kan styrkje kommunane si rolle med å utjamne sosiale og geografiske forskjellar i bustadmarknaden.</w:t>
      </w:r>
    </w:p>
    <w:p w14:paraId="64CDB944" w14:textId="77777777" w:rsidR="00EA7450" w:rsidRDefault="00EA7450" w:rsidP="00BE4B67">
      <w:pPr>
        <w:rPr>
          <w:lang w:val="nn-NO"/>
        </w:rPr>
      </w:pPr>
      <w:r>
        <w:rPr>
          <w:lang w:val="nn-NO"/>
        </w:rPr>
        <w:t>Når det er få aktørar på bustadmarknaden, er behovet for at kommunane tar ei aktiv rolle særskild stort. Regjeringa er opptatt av å finne gode løysingar for kommunar i distrikta med lite nybygging samstundes som det er mangel på bustader som er tilpassa innbyggarane sine behov. For å bidra til fleire bustader og betre bustadpolitisk kompetanse i distriktskommunar, foreslår regjeringa å styrkje ordninga med tilskot til bustadtiltak i distrikta ytterlegare i 2024.</w:t>
      </w:r>
    </w:p>
    <w:p w14:paraId="434964EE" w14:textId="77777777" w:rsidR="00EA7450" w:rsidRDefault="00EA7450" w:rsidP="00BE4B67">
      <w:r>
        <w:t xml:space="preserve">Regjeringa har lagt fram stortingsmeldinga </w:t>
      </w:r>
      <w:r>
        <w:rPr>
          <w:rStyle w:val="kursiv"/>
          <w:sz w:val="21"/>
          <w:szCs w:val="21"/>
        </w:rPr>
        <w:t xml:space="preserve">Fellesskap og </w:t>
      </w:r>
      <w:proofErr w:type="spellStart"/>
      <w:r>
        <w:rPr>
          <w:rStyle w:val="kursiv"/>
          <w:sz w:val="21"/>
          <w:szCs w:val="21"/>
        </w:rPr>
        <w:t>meistring</w:t>
      </w:r>
      <w:proofErr w:type="spellEnd"/>
      <w:r>
        <w:rPr>
          <w:rStyle w:val="kursiv"/>
          <w:sz w:val="21"/>
          <w:szCs w:val="21"/>
        </w:rPr>
        <w:t xml:space="preserve"> – Bu trygt heime</w:t>
      </w:r>
      <w:r>
        <w:t xml:space="preserve">. Regjeringa vil </w:t>
      </w:r>
      <w:proofErr w:type="spellStart"/>
      <w:r>
        <w:t>gjere</w:t>
      </w:r>
      <w:proofErr w:type="spellEnd"/>
      <w:r>
        <w:t xml:space="preserve"> det trygt å bu lenger heime, og </w:t>
      </w:r>
      <w:proofErr w:type="spellStart"/>
      <w:r>
        <w:t>sørgje</w:t>
      </w:r>
      <w:proofErr w:type="spellEnd"/>
      <w:r>
        <w:t xml:space="preserve"> for at behovet for helse- og </w:t>
      </w:r>
      <w:proofErr w:type="spellStart"/>
      <w:r>
        <w:t>omsorgstenester</w:t>
      </w:r>
      <w:proofErr w:type="spellEnd"/>
      <w:r>
        <w:t xml:space="preserve"> blir utsett gjennom betre planlegging, </w:t>
      </w:r>
      <w:proofErr w:type="spellStart"/>
      <w:r>
        <w:t>førebygging</w:t>
      </w:r>
      <w:proofErr w:type="spellEnd"/>
      <w:r>
        <w:t xml:space="preserve"> og </w:t>
      </w:r>
      <w:proofErr w:type="spellStart"/>
      <w:r>
        <w:t>meir</w:t>
      </w:r>
      <w:proofErr w:type="spellEnd"/>
      <w:r>
        <w:t xml:space="preserve"> målretta </w:t>
      </w:r>
      <w:proofErr w:type="spellStart"/>
      <w:r>
        <w:t>tenester</w:t>
      </w:r>
      <w:proofErr w:type="spellEnd"/>
      <w:r>
        <w:t xml:space="preserve">. Som </w:t>
      </w:r>
      <w:proofErr w:type="spellStart"/>
      <w:r>
        <w:t>ein</w:t>
      </w:r>
      <w:proofErr w:type="spellEnd"/>
      <w:r>
        <w:t xml:space="preserve"> del av reforma, vil regjeringa etablere </w:t>
      </w:r>
      <w:proofErr w:type="spellStart"/>
      <w:r>
        <w:t>eit</w:t>
      </w:r>
      <w:proofErr w:type="spellEnd"/>
      <w:r>
        <w:t xml:space="preserve"> eldrebustadprogram. Programperioden skal gå </w:t>
      </w:r>
      <w:proofErr w:type="spellStart"/>
      <w:r>
        <w:t>frå</w:t>
      </w:r>
      <w:proofErr w:type="spellEnd"/>
      <w:r>
        <w:t xml:space="preserve"> 2024 til og med 2028. Det overordna målet med eldrebustadprogrammet er å bidra til at alle skal ha tilgang til </w:t>
      </w:r>
      <w:proofErr w:type="spellStart"/>
      <w:r>
        <w:t>ein</w:t>
      </w:r>
      <w:proofErr w:type="spellEnd"/>
      <w:r>
        <w:t xml:space="preserve"> eigna bustad i </w:t>
      </w:r>
      <w:proofErr w:type="spellStart"/>
      <w:r>
        <w:t>eit</w:t>
      </w:r>
      <w:proofErr w:type="spellEnd"/>
      <w:r>
        <w:t xml:space="preserve"> bumiljø.</w:t>
      </w:r>
    </w:p>
    <w:p w14:paraId="71B1E8A2" w14:textId="77777777" w:rsidR="00EA7450" w:rsidRDefault="00EA7450" w:rsidP="00BE4B67">
      <w:pPr>
        <w:rPr>
          <w:lang w:val="nn-NO"/>
        </w:rPr>
      </w:pPr>
      <w:r>
        <w:rPr>
          <w:lang w:val="nn-NO"/>
        </w:rPr>
        <w:t>Regjeringa vil ha ei klimavenleg byggenæring, samstundes som byggekostnadene skal vere så låge som mogleg. Regjeringa har sett i gang eit arbeid med å hente inn kunnskapsgrunnlag om klimagassutslepp frå bygging, korleis klimagassutsleppa kan reduserast og korleis dette verkar på byggekostnadene. Vidare har regjeringa invitert bygge-, anleggs- og eigedomsnæringa til dialog om klimapartnarskap, der det overordna målet er å få gjennomført samfunnsøkonomisk lønsame tiltak, som kan bidra til å kutte klimagassutslepp i tråd med Noregs klimamål for 2030 og 2050. Å redusere dei samla utsleppa frå næringa vil mellom anna krevje meir sirkulære løysingar, meir effektiv bruk av materialar og mindre avfall. Dialogen om klimapartnarskap skal synleggjere korleis ulike aktørar må bidra for å lykkast med dette. Regjeringa vil òg legge fram ein ny strategi for sirkulærøkonomi i løpet av hausten, som mellom anna omfattar tiltak i byggsektoren.</w:t>
      </w:r>
    </w:p>
    <w:p w14:paraId="51367773" w14:textId="77777777" w:rsidR="00EA7450" w:rsidRDefault="00EA7450" w:rsidP="00BE4B67">
      <w:pPr>
        <w:rPr>
          <w:lang w:val="nn-NO"/>
        </w:rPr>
      </w:pPr>
      <w:r>
        <w:rPr>
          <w:lang w:val="nn-NO"/>
        </w:rPr>
        <w:t>Regjeringa vil bidra til auka energieffektivitet, energifleksibilitet og lokal energiproduksjon, og set i gang eit arbeid med å greie ut moglege endringar i byggteknisk forskrift og byggesaksforskrifta. Regjeringa vil sjå tiltak i samanheng, slik at dei verkar best mogleg og balanserer omsyn til energiutfordringar, miljø og klima og kostnader. Regjeringa foreslår å auke løyvinga til tilskot til energitiltak i kommunale bygg til 300 mill. kroner. Ordninga er foreslått vidareført under Olje- og energidepartementet sitt budsjettområde.</w:t>
      </w:r>
    </w:p>
    <w:p w14:paraId="3191667F" w14:textId="77777777" w:rsidR="00EA7450" w:rsidRDefault="00EA7450" w:rsidP="00BE4B67">
      <w:pPr>
        <w:rPr>
          <w:lang w:val="nn-NO"/>
        </w:rPr>
      </w:pPr>
      <w:r>
        <w:rPr>
          <w:lang w:val="nn-NO"/>
        </w:rPr>
        <w:t>Byggereglane har stor betydning både for byggenæringa og for dei som skal kjøpe seg ein ny bustad. Samstundes har reglane fått kritikk for å vere for omfattande og komplekse, og for å ha uklar effekt. Regjeringa set i gang arbeid med utgreiing av forbetringar i reglane for tilsyn og kontroll i byggesaker, og utgreiing av forenklingar i kvalifikasjonskrava innanfor dagens system. Direktoratet for byggkvalitet vil gjennomføre dette arbeidet. Mange opplever at deira nye bustad har store feil og manglar som ikkje blir retta opp av det ansvarlege bygningsføretaket. Forbrukarane må ofte sjølve bere kostnadene for retting. Regjeringa har derfor sendt på høyring forslag til endringar i plan- og bygningslova som vil styrke forbrukarvernet i byggesaker.</w:t>
      </w:r>
    </w:p>
    <w:p w14:paraId="3215E94F" w14:textId="77777777" w:rsidR="00EA7450" w:rsidRDefault="00EA7450" w:rsidP="00BE4B67">
      <w:pPr>
        <w:pStyle w:val="Overskrift2"/>
      </w:pPr>
      <w:proofErr w:type="spellStart"/>
      <w:r>
        <w:lastRenderedPageBreak/>
        <w:t>Ein</w:t>
      </w:r>
      <w:proofErr w:type="spellEnd"/>
      <w:r>
        <w:t xml:space="preserve"> aktiv distriktspolitikk</w:t>
      </w:r>
    </w:p>
    <w:p w14:paraId="0DA44701" w14:textId="77777777" w:rsidR="00EA7450" w:rsidRDefault="00EA7450" w:rsidP="00BE4B67">
      <w:pPr>
        <w:rPr>
          <w:lang w:val="nn-NO"/>
        </w:rPr>
      </w:pPr>
      <w:r>
        <w:rPr>
          <w:lang w:val="nn-NO"/>
        </w:rPr>
        <w:t xml:space="preserve">Regjeringa sitt mål for distrikts- og regionalpolitikken er at folk skal kunne leve eit godt liv i heile Noreg, at alle lokalsamfunn skal ha rom for utvikling og verdiskaping, og at folketalet skal auke i distriktskommunar. Regjeringa vil arbeide for at folk har tilgang på arbeid, bustad og gode tenester nær der dei bur. Regjeringa vil legge til rette for trygge, berekraftige og levande lokalsamfunn i heile landet gjennom desentraliserte løysingar. I juni 2023 la regjeringa fram ei melding til Stortinget om distriktspolitikk, Meld. St. 27 (2022–2023) </w:t>
      </w:r>
      <w:proofErr w:type="spellStart"/>
      <w:r>
        <w:rPr>
          <w:rStyle w:val="kursiv"/>
          <w:sz w:val="21"/>
          <w:szCs w:val="21"/>
        </w:rPr>
        <w:t>Eit</w:t>
      </w:r>
      <w:proofErr w:type="spellEnd"/>
      <w:r>
        <w:rPr>
          <w:rStyle w:val="kursiv"/>
          <w:sz w:val="21"/>
          <w:szCs w:val="21"/>
        </w:rPr>
        <w:t xml:space="preserve"> godt liv i heile </w:t>
      </w:r>
      <w:proofErr w:type="spellStart"/>
      <w:r>
        <w:rPr>
          <w:rStyle w:val="kursiv"/>
          <w:sz w:val="21"/>
          <w:szCs w:val="21"/>
        </w:rPr>
        <w:t>Noreg</w:t>
      </w:r>
      <w:proofErr w:type="spellEnd"/>
      <w:r>
        <w:rPr>
          <w:rStyle w:val="kursiv"/>
          <w:sz w:val="21"/>
          <w:szCs w:val="21"/>
        </w:rPr>
        <w:t xml:space="preserve"> – Distriktspolitikk for framtida</w:t>
      </w:r>
      <w:r>
        <w:rPr>
          <w:lang w:val="nn-NO"/>
        </w:rPr>
        <w:t>, som mellom anna vurderer tilrådingar frå distriktsdemografiutvalet og distriktsnæringsutvalet.</w:t>
      </w:r>
    </w:p>
    <w:p w14:paraId="7244B9E4" w14:textId="77777777" w:rsidR="00EA7450" w:rsidRDefault="00EA7450" w:rsidP="00BE4B67">
      <w:pPr>
        <w:rPr>
          <w:lang w:val="nn-NO"/>
        </w:rPr>
      </w:pPr>
      <w:r>
        <w:rPr>
          <w:lang w:val="nn-NO"/>
        </w:rPr>
        <w:t xml:space="preserve">Regjeringa vil gi kommunane handlingsrom, slik at dei kan planlegge for eit godt samfunn og samarbeide om gode løysingar. Kommunane er ressurssterke organisasjonar med folkevald styring, over heile landet. Meir komplekse samfunnsutfordringar krev nye løysingar. Samarbeid mellom kommune og innbyggar, mellom kommune og næringsliv, mellom kommuneorganisasjonar og mellom kommunar og andre aktørar, er viktig for å møte desse utfordringane. Regjeringa vil, gjennom utprøving og avtaler, til dømes det nye </w:t>
      </w:r>
      <w:proofErr w:type="spellStart"/>
      <w:r>
        <w:rPr>
          <w:lang w:val="nn-NO"/>
        </w:rPr>
        <w:t>distriktsretta</w:t>
      </w:r>
      <w:proofErr w:type="spellEnd"/>
      <w:r>
        <w:rPr>
          <w:lang w:val="nn-NO"/>
        </w:rPr>
        <w:t xml:space="preserve"> verkemiddelet bygdevekstavtaler, opne for at kommunar i større grad kan jobbe heilskapleg på tvers av oppgåveområda. Bygdevekstavtaler har som føremål å styrkje samordninga av offentlege tiltak på tvers av sektorar og forvaltningsnivå, på nye måtar der initiativet kjem nedanfrå. Regjeringa har òg sett i gang utvikling av regionvekstavtaler.</w:t>
      </w:r>
    </w:p>
    <w:p w14:paraId="519C5970" w14:textId="77777777" w:rsidR="00EA7450" w:rsidRDefault="00EA7450" w:rsidP="00BE4B67">
      <w:pPr>
        <w:rPr>
          <w:lang w:val="nn-NO"/>
        </w:rPr>
      </w:pPr>
      <w:r>
        <w:rPr>
          <w:lang w:val="nn-NO"/>
        </w:rPr>
        <w:t>God rådgiving og rettleiing frå fylkeskommune og statsforvaltar kan medverke til å styrkje kapasiteten og kompetansen i kommunane til å jobbe med samfunnsutvikling. Regjeringa arbeider med nye statlege planretningslinjer for samordna bustad-, areal- og transportplanlegging, som skal ha ei tydelegare differensiering mellom ulike område. Arealpolitikken må bli tilpassa dei lokale tilhøva og legge til rette for ny vekst og sterkare utvikling i område med svak eller negativ utvikling i folketalet.</w:t>
      </w:r>
    </w:p>
    <w:p w14:paraId="761FF008" w14:textId="77777777" w:rsidR="00EA7450" w:rsidRDefault="00EA7450" w:rsidP="00BE4B67">
      <w:pPr>
        <w:rPr>
          <w:lang w:val="nn-NO"/>
        </w:rPr>
      </w:pPr>
      <w:r>
        <w:rPr>
          <w:lang w:val="nn-NO"/>
        </w:rPr>
        <w:t>Regjeringa vil utvikle berekraftige byar og tettstader med levande sentrum, og legge til rette for gode lokalsamfunn i bygd og by. Moglegheita til å utvikle både små og store lokalsamfunn med bu- og livskvalitet må ligge til grunn for prinsipp for fortetting og lokalisering. Bustader, næringsverksemd, arbeidsplassar og handels- og tenestetilbod skal lokaliserast slik at dei bidrar til å styrkje kvaliteten på stadene, skaper møteplassar og bygger opp under sentrumsfunksjonane. Småbyar og senter har viktige regionale funksjonar fordi dei kan tilby meir spesialiserte tilbod og tenester enn det mindre stader kan. Slik kan småbyane gjere heile regionen meir attraktiv.</w:t>
      </w:r>
    </w:p>
    <w:p w14:paraId="424854A6" w14:textId="77777777" w:rsidR="00EA7450" w:rsidRDefault="00EA7450" w:rsidP="00BE4B67">
      <w:pPr>
        <w:rPr>
          <w:lang w:val="nn-NO"/>
        </w:rPr>
      </w:pPr>
      <w:r>
        <w:rPr>
          <w:lang w:val="nn-NO"/>
        </w:rPr>
        <w:t>Ein velfungerande bustadmarknad er ein føresetnad for nærings- og samfunnsutvikling i alle kommunar. Gjennom arbeidet med nye statlege planretningslinjer vil regjeringa legge betre til rette for at alle kommunar skal ha moglegheit til å utvikle små og store lokalsamfunn, og det skal leggast til rette for meir bustadbygging i område med lav befolkningstettleik. Regjeringa vil våren 2024 legge fram ei stortingsmelding om ein heilskapleg bustadpolitikk, som mellom anna vil vurdere korleis lån frå Husbanken kan medverke til fleire eigna bustader i distrikta.</w:t>
      </w:r>
    </w:p>
    <w:p w14:paraId="6BE433F3" w14:textId="77777777" w:rsidR="00EA7450" w:rsidRDefault="00EA7450" w:rsidP="00BE4B67">
      <w:pPr>
        <w:rPr>
          <w:lang w:val="nn-NO"/>
        </w:rPr>
      </w:pPr>
      <w:r>
        <w:rPr>
          <w:lang w:val="nn-NO"/>
        </w:rPr>
        <w:t xml:space="preserve">Regjeringa vil legge til rette for trygge lokalsamfunn og gode tenester nær folk. For å styrkje lokalsamfunna i distrikta har regjeringa mellom anna foreslått å halvere barnehageprisane i kommunar i </w:t>
      </w:r>
      <w:proofErr w:type="spellStart"/>
      <w:r>
        <w:rPr>
          <w:lang w:val="nn-NO"/>
        </w:rPr>
        <w:t>sentralitet</w:t>
      </w:r>
      <w:proofErr w:type="spellEnd"/>
      <w:r>
        <w:rPr>
          <w:lang w:val="nn-NO"/>
        </w:rPr>
        <w:t xml:space="preserve"> 5 og 6 frå august 2024. I 2024 opnar også ti nye polititenestestader. Desse kjem i tillegg til dei ti nye som vart oppretta i 2022 og 2023. Regjeringa er òg opptatt av </w:t>
      </w:r>
      <w:r>
        <w:rPr>
          <w:lang w:val="nn-NO"/>
        </w:rPr>
        <w:lastRenderedPageBreak/>
        <w:t>å styrkje beredskapen i nord. Det har i fleire år vore krevjande å rekruttere og behalde tilsette i dei nordlege politidistrikta. Ei særleg utfordring har vore å rekruttere studentar frå den samiske delen av befolkninga. Regjeringa vil derfor etablere eit pilotforsøk med politiutdanning i Alta.</w:t>
      </w:r>
    </w:p>
    <w:p w14:paraId="2CA9F4B4" w14:textId="77777777" w:rsidR="00EA7450" w:rsidRDefault="00EA7450" w:rsidP="00BE4B67">
      <w:pPr>
        <w:rPr>
          <w:lang w:val="nn-NO"/>
        </w:rPr>
      </w:pPr>
      <w:r>
        <w:rPr>
          <w:lang w:val="nn-NO"/>
        </w:rPr>
        <w:t xml:space="preserve">Utvikling av gode tenester krev løysingar som er tilpassa lokale tilhøve. Mange kommunar er avhengige av samarbeid med andre kommunar for å løyse dei lovpålagde oppgåvene sine og tilby tenester til innbyggarane. For å auke kapasiteten og kompetansen i oppgåveløysinga, også i eit </w:t>
      </w:r>
      <w:proofErr w:type="spellStart"/>
      <w:r>
        <w:rPr>
          <w:lang w:val="nn-NO"/>
        </w:rPr>
        <w:t>tverrsektorielt</w:t>
      </w:r>
      <w:proofErr w:type="spellEnd"/>
      <w:r>
        <w:rPr>
          <w:lang w:val="nn-NO"/>
        </w:rPr>
        <w:t xml:space="preserve"> perspektiv, vil regjeringa vurdere forsterka tiltak for å stimulere til auka samarbeid mellom kommunar. Digitale tenester, tillitsreform og samarbeid kan også medverke til å sikre gode tenester i område der folketettleiken er låg.</w:t>
      </w:r>
    </w:p>
    <w:p w14:paraId="0F1D67F3" w14:textId="77777777" w:rsidR="00EA7450" w:rsidRDefault="00EA7450" w:rsidP="00BE4B67">
      <w:pPr>
        <w:rPr>
          <w:lang w:val="nn-NO"/>
        </w:rPr>
      </w:pPr>
      <w:r>
        <w:rPr>
          <w:lang w:val="nn-NO"/>
        </w:rPr>
        <w:t>Infrastruktur som veg, jernbane, hamner, ferjer, flyplassar, breiband og mobilnett bind Noreg saman og er avgjerande for busetting og arbeidsplassar i heile landet. Fylkeskommunane fekk i 2023 fordelt meir enn 3 mrd. kroner av rammetilskotet til fylkesveg. Det er også løyvd øyremerkte tilskot retta mot fylkesveg på til saman 827 mill. kroner. Regjeringa vil utarbeide ein heilskapleg og forpliktande plan for å redusere vedlikehaldsetterslepet på fylkesvegane og ta initiativ til at det saman med fylkeskommunane blir utarbeidd ein nasjonal gjennomføringsplan for ras- og skredsikring av alle riksvegar og fylkesvegar med høg eller middels skredfaktor. Regjeringa har lagt til rette for gratis ferjer til øyer, andre samfunn utan vegsamband til fastlandet og ferjesamband med under 100 000 passasjerar årleg, generelt lågare ferjeprisar og frå 2024 halvert makspris på billettar på dei regionale FOT-flyrutene langs kysten av Vestlandet og i Nord-Noreg. Regjeringa har auka tempoet i utbygginga av ladeinfrastruktur for elbilar over heile landet.</w:t>
      </w:r>
    </w:p>
    <w:p w14:paraId="76297E7C" w14:textId="77777777" w:rsidR="00EA7450" w:rsidRDefault="00EA7450" w:rsidP="00BE4B67">
      <w:pPr>
        <w:rPr>
          <w:lang w:val="nn-NO"/>
        </w:rPr>
      </w:pPr>
      <w:r>
        <w:rPr>
          <w:lang w:val="nn-NO"/>
        </w:rPr>
        <w:t xml:space="preserve">Regjeringa vil sikre alle husstandar og verksemder i heile Noreg tilgang til høghastigheits breiband innan utgangen av 2025. Regjeringa ønskjer ei kraftig utbygging av breibands- og mobildekninga i heile landet, og har for 2024 foreslått at det løyvast 400 mill. kroner til breiband i område utan grunnlag for kommersiell utbygging. Det skjer ei rask utbygging av femte generasjons mobilnett (5G). Dekninga har auka frå 23 pst. i 2021 til 93 pst. av befolkninga per 1. juni 2023. Regjeringa har foreslått å løyve 188 mill. kroner til telesikkerheit og beredskap for 2024. Denne løyvinga vil mellom anna kome distriktskommunar til gode gjennom etablering av forsterka </w:t>
      </w:r>
      <w:proofErr w:type="spellStart"/>
      <w:r>
        <w:rPr>
          <w:lang w:val="nn-NO"/>
        </w:rPr>
        <w:t>ekom</w:t>
      </w:r>
      <w:proofErr w:type="spellEnd"/>
      <w:r>
        <w:rPr>
          <w:lang w:val="nn-NO"/>
        </w:rPr>
        <w:t xml:space="preserve"> i nye kommunar.</w:t>
      </w:r>
    </w:p>
    <w:p w14:paraId="30E65781" w14:textId="77777777" w:rsidR="00EA7450" w:rsidRDefault="00EA7450" w:rsidP="00BE4B67">
      <w:pPr>
        <w:rPr>
          <w:lang w:val="nn-NO"/>
        </w:rPr>
      </w:pPr>
      <w:r>
        <w:rPr>
          <w:lang w:val="nn-NO"/>
        </w:rPr>
        <w:t xml:space="preserve">Regjeringa vil føre ein aktiv næringspolitikk som stimulerer til eit grønt skifte, og legg til rette for at små og mellomstore verksemder tek del i utviklinga. Regjeringa legg til rette for grøn omstilling og auka berekraftig verdiskaping som gir lønsame arbeidsplassar i heile landet. Ressursgrunnlaget som finst regionalt og lokalt er viktige fortrinn når nye og eksisterande næringar skal utviklast. Fylkeskommunane og kommunane har som planstyresmakter og samfunnsutviklarar ei viktig </w:t>
      </w:r>
      <w:proofErr w:type="spellStart"/>
      <w:r>
        <w:rPr>
          <w:lang w:val="nn-NO"/>
        </w:rPr>
        <w:t>tilretteleggarrolle</w:t>
      </w:r>
      <w:proofErr w:type="spellEnd"/>
      <w:r>
        <w:rPr>
          <w:lang w:val="nn-NO"/>
        </w:rPr>
        <w:t>. Effektive og gode planprosessar er avgjerande for å lykkast med regjeringa sitt mål om eit grønt industriløft.</w:t>
      </w:r>
    </w:p>
    <w:p w14:paraId="0FB7BE77" w14:textId="77777777" w:rsidR="00EA7450" w:rsidRDefault="00EA7450" w:rsidP="00BE4B67">
      <w:pPr>
        <w:rPr>
          <w:lang w:val="nn-NO"/>
        </w:rPr>
      </w:pPr>
      <w:r>
        <w:rPr>
          <w:lang w:val="nn-NO"/>
        </w:rPr>
        <w:t xml:space="preserve">I </w:t>
      </w:r>
      <w:proofErr w:type="spellStart"/>
      <w:r>
        <w:rPr>
          <w:lang w:val="nn-NO"/>
        </w:rPr>
        <w:t>Hurdalsplattforma</w:t>
      </w:r>
      <w:proofErr w:type="spellEnd"/>
      <w:r>
        <w:rPr>
          <w:lang w:val="nn-NO"/>
        </w:rPr>
        <w:t xml:space="preserve"> er regjeringa tydeleg på at lokalsamfunn og fellesskapet bør få ein rettferdig del av verdiane som blir skapt ved å utnytte naturressursane som </w:t>
      </w:r>
      <w:proofErr w:type="spellStart"/>
      <w:r>
        <w:rPr>
          <w:lang w:val="nn-NO"/>
        </w:rPr>
        <w:t>tilhøyrer</w:t>
      </w:r>
      <w:proofErr w:type="spellEnd"/>
      <w:r>
        <w:rPr>
          <w:lang w:val="nn-NO"/>
        </w:rPr>
        <w:t xml:space="preserve"> fellesskapet. Grunnrenteskatt på havbruk vart innført i 2023, med fordeling til staten, vertskommunar, vertsfylke og kommunesektoren. Forslag til grunnrenteskatt på vindkraft vart sendt på høyring i 2023. Regjeringa vil legge til rette for fornybar kraft og nettkapasitet gjennom etablering av ny kraftproduksjon, energieffektivisering og utvikling av nettet. Det er viktig med gode demokra</w:t>
      </w:r>
      <w:r>
        <w:rPr>
          <w:lang w:val="nn-NO"/>
        </w:rPr>
        <w:lastRenderedPageBreak/>
        <w:t xml:space="preserve">tiske prosessar i behandlinga av desse sakene. Regjeringa la våren 2023 fram </w:t>
      </w:r>
      <w:proofErr w:type="spellStart"/>
      <w:r>
        <w:rPr>
          <w:lang w:val="nn-NO"/>
        </w:rPr>
        <w:t>Prop</w:t>
      </w:r>
      <w:proofErr w:type="spellEnd"/>
      <w:r>
        <w:rPr>
          <w:lang w:val="nn-NO"/>
        </w:rPr>
        <w:t xml:space="preserve">. 111 L (2022–2023) </w:t>
      </w:r>
      <w:r>
        <w:rPr>
          <w:rStyle w:val="kursiv"/>
          <w:sz w:val="21"/>
          <w:szCs w:val="21"/>
        </w:rPr>
        <w:t>Endringer i energiloven og plan- og bygningsloven (vindkraft på land)</w:t>
      </w:r>
      <w:r>
        <w:rPr>
          <w:lang w:val="nn-NO"/>
        </w:rPr>
        <w:t xml:space="preserve"> for å styrkje den kommunale råderetten ved etablering av vindkraft på land. Endringane i plan- og bygningslova og energilova vart vedtekne av Stortinget 9. og 12. juni 2023, og satt i kraft frå 1. juli 2023. Endringane gir kommunane større formell styring over arealbruken i vindkraftsaker, mellom anna ved at det no er krav om at kommunane må vedta ein områderegulering før det kan bli gitt konsesjon etter energilova.</w:t>
      </w:r>
    </w:p>
    <w:p w14:paraId="1712A377" w14:textId="77777777" w:rsidR="00EA7450" w:rsidRDefault="00EA7450" w:rsidP="00BE4B67">
      <w:pPr>
        <w:rPr>
          <w:lang w:val="nn-NO"/>
        </w:rPr>
      </w:pPr>
      <w:r>
        <w:rPr>
          <w:lang w:val="nn-NO"/>
        </w:rPr>
        <w:t xml:space="preserve">Regjeringa vil bidra til nok og trygg mat produsert på norske naturressursar. Regjeringa vil prioritere arbeidet med å betre inntektsmoglegheitene i jordbruket. For å støtte opp om landbruket og reindrifta vil regjeringa føre ein meir restriktiv rovdyrpolitikk. Regjeringa har òg lagt fram ein ny jordvernstrategi, jf. </w:t>
      </w:r>
      <w:proofErr w:type="spellStart"/>
      <w:r>
        <w:rPr>
          <w:lang w:val="nn-NO"/>
        </w:rPr>
        <w:t>Prop</w:t>
      </w:r>
      <w:proofErr w:type="spellEnd"/>
      <w:r>
        <w:rPr>
          <w:lang w:val="nn-NO"/>
        </w:rPr>
        <w:t xml:space="preserve">. 121 S (2022–2023) </w:t>
      </w:r>
      <w:r>
        <w:rPr>
          <w:rStyle w:val="kursiv"/>
          <w:sz w:val="21"/>
          <w:szCs w:val="21"/>
        </w:rPr>
        <w:t>Endringer i statsbudsjettet 2023 under Landbruks- og matdepartementet (jordbruksoppgjøret m.m.),</w:t>
      </w:r>
      <w:r>
        <w:rPr>
          <w:lang w:val="nn-NO"/>
        </w:rPr>
        <w:t xml:space="preserve"> med forsterka mål knytt til </w:t>
      </w:r>
      <w:proofErr w:type="spellStart"/>
      <w:r>
        <w:rPr>
          <w:lang w:val="nn-NO"/>
        </w:rPr>
        <w:t>omdisponering</w:t>
      </w:r>
      <w:proofErr w:type="spellEnd"/>
      <w:r>
        <w:rPr>
          <w:lang w:val="nn-NO"/>
        </w:rPr>
        <w:t xml:space="preserve"> av dyrka og dyrkbar jord. Regjeringa vil i tillegg legge til rette for industriell vidareforedling av skog ved å utvikle ressursgrunnlaget og forbetre infrastrukturen i skogbruket, fremje ei berekraftig skogforvalting og kombinere auka skogbruksaktivitet med styrkte miljøomsyn.</w:t>
      </w:r>
    </w:p>
    <w:p w14:paraId="4115C39A" w14:textId="77777777" w:rsidR="00EA7450" w:rsidRDefault="00EA7450" w:rsidP="00BE4B67">
      <w:pPr>
        <w:rPr>
          <w:lang w:val="nn-NO"/>
        </w:rPr>
      </w:pPr>
      <w:r>
        <w:rPr>
          <w:lang w:val="nn-NO"/>
        </w:rPr>
        <w:t>Regjeringa arbeider med fleire tiltak som skal bidra til å skape ei konkurransedyktig, heilårleg reiselivsnæring som er meir berekraftig og lønsam enn tidlegare, og som skaper aktivitet i heile landet.</w:t>
      </w:r>
    </w:p>
    <w:p w14:paraId="7AFDCDB3" w14:textId="77777777" w:rsidR="00EA7450" w:rsidRDefault="00EA7450" w:rsidP="00BE4B67">
      <w:pPr>
        <w:rPr>
          <w:lang w:val="nn-NO"/>
        </w:rPr>
      </w:pPr>
      <w:r>
        <w:rPr>
          <w:lang w:val="nn-NO"/>
        </w:rPr>
        <w:t>Regjeringa vil legge til rette for fleksibel utdanning i heile landet, slik at utdanning og opplæring skal vere tilgjengeleg for alle. Regjeringa endrar og forenklar finansieringssystemet for universiteta og høgskulane, slik at dei betre kan gjennomføre det breie samfunnsoppdraget og dei samla prioriteringane frå regjeringa. Regjeringa vil møte lærarmangelen med ei brei satsing på å rekruttere, utdanne og halde på kvalifiserte lærarar.</w:t>
      </w:r>
    </w:p>
    <w:p w14:paraId="75C9354C" w14:textId="77777777" w:rsidR="00EA7450" w:rsidRDefault="00EA7450" w:rsidP="00BE4B67">
      <w:pPr>
        <w:rPr>
          <w:lang w:val="nn-NO"/>
        </w:rPr>
      </w:pPr>
      <w:r>
        <w:rPr>
          <w:lang w:val="nn-NO"/>
        </w:rPr>
        <w:t xml:space="preserve">Regjeringa foreslår å løyve om lag 485 mill. kroner for å styrkje arbeidet for fleire læreplassar og bidra til kvalifisering og formidling til læreplassar i fag- og yrkesopplæringa. Regjeringa vil auke satsinga på å få fleire i arbeid. For å motverke at ungdom og unge vaksne fell utanfor skule og arbeidsliv, vil regjeringa legge til rette for betre samordning av helsetenester, </w:t>
      </w:r>
      <w:proofErr w:type="spellStart"/>
      <w:r>
        <w:rPr>
          <w:lang w:val="nn-NO"/>
        </w:rPr>
        <w:t>arbeidsretta</w:t>
      </w:r>
      <w:proofErr w:type="spellEnd"/>
      <w:r>
        <w:rPr>
          <w:lang w:val="nn-NO"/>
        </w:rPr>
        <w:t xml:space="preserve"> tenester og utdanningssystemet. Regjeringa vil også sørgje for eit meir fleksibelt utdanningssystem for vaksne som treng vidaregåande opplæring.</w:t>
      </w:r>
    </w:p>
    <w:p w14:paraId="430EACC1" w14:textId="77777777" w:rsidR="00EA7450" w:rsidRDefault="00EA7450" w:rsidP="00BE4B67">
      <w:pPr>
        <w:rPr>
          <w:lang w:val="nn-NO"/>
        </w:rPr>
      </w:pPr>
      <w:r>
        <w:rPr>
          <w:lang w:val="nn-NO"/>
        </w:rPr>
        <w:t>Ein forsterka statleg lokaliseringspolitikk er ein del av innsatsen til regjeringa for ei meir balansert utvikling i landet. Regjeringa meiner at statlege arbeidsplassar bør vere spreidde geografisk og kome heile landet til gode. Regjeringa vil derfor styrkje innsatsen for lokalisering av statlege arbeidsplassar utanfor dei største byane og lokalisere meir av staten til distriktskommunar, der arbeidsplassane kan styrkje lokale fagmiljø. Regjeringa vil legge betre til rette for desentralisert arbeid i statlege verksemder. Det kan styrkje lokale kompetansemiljø og auke tilgangen på kompetansearbeidsplassar i distrikta. Regjeringa har som ambisjon å auke bruk av stillingar i staten som blir lyste ut med høve til desentralisert arbeid. Målet er å styrkje lokale fagmiljø for å gje distriktspolitisk vinst. Det vil seie at statlege arbeidsplassar som i dag er lokaliserte i dei største byane eller dei mest sentrale områda av landet, i større grad kan gjerast tilgjengelege for arbeidstakarar i distriktskommunar ulike stader i landet.</w:t>
      </w:r>
    </w:p>
    <w:p w14:paraId="2506439A" w14:textId="77777777" w:rsidR="00EA7450" w:rsidRDefault="00EA7450" w:rsidP="00BE4B67">
      <w:pPr>
        <w:rPr>
          <w:lang w:val="nn-NO"/>
        </w:rPr>
      </w:pPr>
      <w:r>
        <w:rPr>
          <w:lang w:val="nn-NO"/>
        </w:rPr>
        <w:lastRenderedPageBreak/>
        <w:t>Eit viktig verkemiddel i distriktspolitikken er den differensierte arbeidsgivaravgifta, med nullsats i tiltakssona i Nord-Troms og Finnmark og låg avgift i landsdelen elles.</w:t>
      </w:r>
      <w:r>
        <w:rPr>
          <w:vertAlign w:val="superscript"/>
          <w:lang w:val="nn-NO"/>
        </w:rPr>
        <w:footnoteReference w:id="3"/>
      </w:r>
      <w:r>
        <w:rPr>
          <w:lang w:val="nn-NO"/>
        </w:rPr>
        <w:t xml:space="preserve"> Provenytapet av dette tiltaket er estimert til om lag 22,8 mrd. kroner i 2024, sjå vedlegg 1. Regjeringa foreslår å auke fribeløpet innanfor ordninga med differensiert arbeidsgivaravgift frå 500 000 kroner til 850 000 kroner. Forslaget føreset at Europakommisjonen aukar grensa for bagatellmessig støtte frå 200 000 euro i løpet av ein treårsperiode til 300 000 euro i løpet av ein treårsperiode.</w:t>
      </w:r>
    </w:p>
    <w:p w14:paraId="7C5C3C77" w14:textId="77777777" w:rsidR="00EA7450" w:rsidRDefault="00EA7450" w:rsidP="00BE4B67">
      <w:pPr>
        <w:rPr>
          <w:lang w:val="nn-NO"/>
        </w:rPr>
      </w:pPr>
      <w:r>
        <w:rPr>
          <w:lang w:val="nn-NO"/>
        </w:rPr>
        <w:t>Busetting og aktivitet i Nord-Noreg har gjennom generasjonar bidratt til arbeidsplassar og verdiskaping og gitt Noreg suverenitet over store område på land og i havet. Det er avgjerande for Noreg at det bur folk i nord. Det er fleire verkemiddel, innanfor dei fleste sektorar, som tek omsyn til dei spesielle utfordringane i Nord-Noreg. Det er også fleire tiltak som er retta inn mot landsdelen spesielt. Regjeringa har i 2023 mellom anna styrkt ordninga med gjeldslette av utdanningslån i tiltakssona for Finnmark og Nord-Troms, og innført gratis barnehage i sona frå og med 1. august. Regjeringa foreslår i budsjettet for 2024 å auke Finnmarksfrådraget frå 20 550 kroner til 30 000 kroner.</w:t>
      </w:r>
    </w:p>
    <w:p w14:paraId="7988930B" w14:textId="77777777" w:rsidR="00EA7450" w:rsidRDefault="00EA7450" w:rsidP="00D8340D">
      <w:pPr>
        <w:pStyle w:val="Overskrift1"/>
        <w:rPr>
          <w:lang w:val="nn-NO"/>
        </w:rPr>
      </w:pPr>
      <w:r>
        <w:rPr>
          <w:lang w:val="nn-NO"/>
        </w:rPr>
        <w:t>Det økonomiske opplegget for kommunesektoren</w:t>
      </w:r>
    </w:p>
    <w:p w14:paraId="077E09E8" w14:textId="77777777" w:rsidR="00EA7450" w:rsidRDefault="00EA7450" w:rsidP="00BE4B67">
      <w:pPr>
        <w:pStyle w:val="Overskrift2"/>
      </w:pPr>
      <w:r>
        <w:t>Kommunesektoren sine inntekter i 2023</w:t>
      </w:r>
    </w:p>
    <w:p w14:paraId="094EB4F8" w14:textId="77777777" w:rsidR="00EA7450" w:rsidRDefault="00EA7450" w:rsidP="00BE4B67">
      <w:pPr>
        <w:rPr>
          <w:lang w:val="nn-NO"/>
        </w:rPr>
      </w:pPr>
      <w:r>
        <w:rPr>
          <w:lang w:val="nn-NO"/>
        </w:rPr>
        <w:t>I saldert budsjett for 2023 vart det lagt opp til ein realvekst i dei frie inntektene på 2,6 mrd. kroner rekna frå inntektsnivået i revidert nasjonalbudsjett for 2022. Rekna frå anslag på rekneskap for 2022, der ein tok omsyn til auka skatteanslag i 2022 knytt til inntekt og formue på om lag 2,4 mrd. kroner, vart det omtrent ein nullvekst.</w:t>
      </w:r>
    </w:p>
    <w:p w14:paraId="2B813D9A" w14:textId="77777777" w:rsidR="00EA7450" w:rsidRDefault="00EA7450" w:rsidP="00BE4B67">
      <w:r>
        <w:t xml:space="preserve">I Meld. St. 2 (2022–2023) </w:t>
      </w:r>
      <w:r>
        <w:rPr>
          <w:rStyle w:val="kursiv"/>
          <w:sz w:val="21"/>
          <w:szCs w:val="21"/>
        </w:rPr>
        <w:t>Revidert nasjonalbudsjett 2023</w:t>
      </w:r>
      <w:r>
        <w:t xml:space="preserve"> vart realveksten i </w:t>
      </w:r>
      <w:proofErr w:type="spellStart"/>
      <w:r>
        <w:t>dei</w:t>
      </w:r>
      <w:proofErr w:type="spellEnd"/>
      <w:r>
        <w:t xml:space="preserve"> frie inntektene til kommunesektoren i 2023 </w:t>
      </w:r>
      <w:proofErr w:type="spellStart"/>
      <w:r>
        <w:t>rekna</w:t>
      </w:r>
      <w:proofErr w:type="spellEnd"/>
      <w:r>
        <w:t xml:space="preserve"> til -11,6 mrd. kroner når </w:t>
      </w:r>
      <w:proofErr w:type="spellStart"/>
      <w:r>
        <w:t>ein</w:t>
      </w:r>
      <w:proofErr w:type="spellEnd"/>
      <w:r>
        <w:t xml:space="preserve"> måler </w:t>
      </w:r>
      <w:proofErr w:type="spellStart"/>
      <w:r>
        <w:t>frå</w:t>
      </w:r>
      <w:proofErr w:type="spellEnd"/>
      <w:r>
        <w:t xml:space="preserve"> </w:t>
      </w:r>
      <w:proofErr w:type="spellStart"/>
      <w:r>
        <w:t>rekneskapen</w:t>
      </w:r>
      <w:proofErr w:type="spellEnd"/>
      <w:r>
        <w:t xml:space="preserve"> for 2022. Kompensasjon for </w:t>
      </w:r>
      <w:proofErr w:type="spellStart"/>
      <w:r>
        <w:t>auka</w:t>
      </w:r>
      <w:proofErr w:type="spellEnd"/>
      <w:r>
        <w:t xml:space="preserve"> kostnadsvekst mv. på 3,2 mrd. kroner var inkludert i </w:t>
      </w:r>
      <w:proofErr w:type="spellStart"/>
      <w:r>
        <w:t>berekninga</w:t>
      </w:r>
      <w:proofErr w:type="spellEnd"/>
      <w:r>
        <w:t xml:space="preserve">. </w:t>
      </w:r>
      <w:proofErr w:type="spellStart"/>
      <w:r>
        <w:t>Ein</w:t>
      </w:r>
      <w:proofErr w:type="spellEnd"/>
      <w:r>
        <w:t xml:space="preserve"> må sjå inntektsutviklinga i 2023 i </w:t>
      </w:r>
      <w:proofErr w:type="spellStart"/>
      <w:r>
        <w:t>samanheng</w:t>
      </w:r>
      <w:proofErr w:type="spellEnd"/>
      <w:r>
        <w:t xml:space="preserve"> med </w:t>
      </w:r>
      <w:proofErr w:type="spellStart"/>
      <w:r>
        <w:t>ein</w:t>
      </w:r>
      <w:proofErr w:type="spellEnd"/>
      <w:r>
        <w:t xml:space="preserve"> </w:t>
      </w:r>
      <w:proofErr w:type="spellStart"/>
      <w:r>
        <w:t>betydeleg</w:t>
      </w:r>
      <w:proofErr w:type="spellEnd"/>
      <w:r>
        <w:t xml:space="preserve"> </w:t>
      </w:r>
      <w:proofErr w:type="spellStart"/>
      <w:r>
        <w:t>meirskattevekst</w:t>
      </w:r>
      <w:proofErr w:type="spellEnd"/>
      <w:r>
        <w:t xml:space="preserve"> mot slutten av 2022.</w:t>
      </w:r>
    </w:p>
    <w:p w14:paraId="1824F691" w14:textId="77777777" w:rsidR="00EA7450" w:rsidRDefault="00EA7450" w:rsidP="00BE4B67">
      <w:pPr>
        <w:rPr>
          <w:rFonts w:ascii="Arial" w:hAnsi="Arial" w:cs="Arial"/>
          <w:b/>
          <w:bCs/>
          <w:sz w:val="28"/>
          <w:szCs w:val="28"/>
          <w:lang w:val="nn-NO"/>
        </w:rPr>
      </w:pPr>
      <w:r>
        <w:t xml:space="preserve">Realveksten i </w:t>
      </w:r>
      <w:proofErr w:type="spellStart"/>
      <w:r>
        <w:t>dei</w:t>
      </w:r>
      <w:proofErr w:type="spellEnd"/>
      <w:r>
        <w:t xml:space="preserve"> frie inntektene er </w:t>
      </w:r>
      <w:proofErr w:type="spellStart"/>
      <w:r>
        <w:t>no</w:t>
      </w:r>
      <w:proofErr w:type="spellEnd"/>
      <w:r>
        <w:t xml:space="preserve"> </w:t>
      </w:r>
      <w:proofErr w:type="spellStart"/>
      <w:r>
        <w:t>rekna</w:t>
      </w:r>
      <w:proofErr w:type="spellEnd"/>
      <w:r>
        <w:t xml:space="preserve"> til -4,0 mrd. kroner.</w:t>
      </w:r>
      <w:r>
        <w:rPr>
          <w:vertAlign w:val="superscript"/>
        </w:rPr>
        <w:footnoteReference w:id="4"/>
      </w:r>
      <w:r>
        <w:t xml:space="preserve"> Dette kjem av at skatteinntektene til kommunesektoren i 2023 er </w:t>
      </w:r>
      <w:proofErr w:type="spellStart"/>
      <w:r>
        <w:t>rekna</w:t>
      </w:r>
      <w:proofErr w:type="spellEnd"/>
      <w:r>
        <w:t xml:space="preserve"> til å bli 4,1 mrd. kroner </w:t>
      </w:r>
      <w:proofErr w:type="spellStart"/>
      <w:r>
        <w:t>høgare</w:t>
      </w:r>
      <w:proofErr w:type="spellEnd"/>
      <w:r>
        <w:t xml:space="preserve"> enn lagt til grunn i revidert nasjonalbudsjett for 2023. Samstundes er kostnadsveksten for 2023 justert ned </w:t>
      </w:r>
      <w:proofErr w:type="spellStart"/>
      <w:r>
        <w:t>frå</w:t>
      </w:r>
      <w:proofErr w:type="spellEnd"/>
      <w:r>
        <w:t xml:space="preserve"> 5,2 pst. til 4,5 pst. Dette trekker isolert sett inntektsveksten i 2023 opp med 3,2 mrd. kroner. Samla sett har </w:t>
      </w:r>
      <w:proofErr w:type="spellStart"/>
      <w:r>
        <w:t>meirskatteveksten</w:t>
      </w:r>
      <w:proofErr w:type="spellEnd"/>
      <w:r>
        <w:t xml:space="preserve"> og </w:t>
      </w:r>
      <w:proofErr w:type="spellStart"/>
      <w:r>
        <w:t>lågare</w:t>
      </w:r>
      <w:proofErr w:type="spellEnd"/>
      <w:r>
        <w:t xml:space="preserve"> kostnadsvekst styrkt kommunesektoren sin økonomiske situasjon med 7,3 mrd. kroner etter revidert nasjonalbudsjett for 2023.</w:t>
      </w:r>
    </w:p>
    <w:p w14:paraId="5D13E64D" w14:textId="77777777" w:rsidR="00EA7450" w:rsidRDefault="00EA7450" w:rsidP="00BE4B67">
      <w:pPr>
        <w:pStyle w:val="Overskrift2"/>
        <w:rPr>
          <w:lang w:val="nn-NO"/>
        </w:rPr>
      </w:pPr>
      <w:r>
        <w:rPr>
          <w:lang w:val="nn-NO"/>
        </w:rPr>
        <w:lastRenderedPageBreak/>
        <w:t>Kommunesektoren sine inntekter i 2024</w:t>
      </w:r>
    </w:p>
    <w:p w14:paraId="5F76F8B4" w14:textId="77777777" w:rsidR="00EA7450" w:rsidRDefault="00EA7450" w:rsidP="00BE4B67">
      <w:pPr>
        <w:rPr>
          <w:lang w:val="nn-NO"/>
        </w:rPr>
      </w:pPr>
      <w:r>
        <w:rPr>
          <w:lang w:val="nn-NO"/>
        </w:rPr>
        <w:t>I kommuneproposisjonen for 2024 la regjeringa opp til ein realvekst i kommunesektoren sine frie inntekter på mellom 5,6 og 5,9 mrd. kroner. Det vart lagt opp til at kommunane skulle få 4,4–4,7 mrd. kroner av den samla veksten i frie inntekter, medan fylkeskommunane skulle få 1,2 mrd. kroner av veksten. Vidare vart det varsla at dersom anslaga for kostnadene til demografi og pensjon skulle bli vesentleg annleis enn lagt til grunn i kommuneproposisjonen for 2024, kan forslag til vekst i frie inntekter i statsbudsjettet for 2024 ende opp utanfor intervallet på 5,6–5,9 mrd. kroner.</w:t>
      </w:r>
    </w:p>
    <w:p w14:paraId="722FFE55" w14:textId="77777777" w:rsidR="00EA7450" w:rsidRDefault="00EA7450" w:rsidP="00BE4B67">
      <w:pPr>
        <w:rPr>
          <w:lang w:val="nn-NO"/>
        </w:rPr>
      </w:pPr>
      <w:r>
        <w:rPr>
          <w:lang w:val="nn-NO"/>
        </w:rPr>
        <w:t>I kommuneproposisjonen for 2024 vart det anslått ein vekst i kommunesektoren sine demografikostnader på 4,6 mrd. 2023-kroner. Av dette var 3,8 mrd. kroner knytt til tenester som blir finansiert av dei frie inntektene, noko som utgjorde 3,9 mrd. 2024-kroner, fordelt med om lag 0,8 mrd. kroner på fylkeskommunane og om lag 3,1 mrd. kroner på kommunane. Vidare vart det anslått ein vekst i kommunesektoren sine samla pensjonskostnader på om lag 1,2 mrd. kroner utover anslått lønsvekst i 2024.</w:t>
      </w:r>
    </w:p>
    <w:p w14:paraId="363D0721" w14:textId="77777777" w:rsidR="00EA7450" w:rsidRDefault="00EA7450" w:rsidP="00BE4B67">
      <w:pPr>
        <w:rPr>
          <w:lang w:val="nn-NO"/>
        </w:rPr>
      </w:pPr>
      <w:r>
        <w:rPr>
          <w:lang w:val="nn-NO"/>
        </w:rPr>
        <w:t>Teknisk berekningsutval for kommunal og fylkeskommunal økonomi (TBU) oppdaterte anslaget for demografikostnader i juni. Det nye anslaget er uendra samanlikna med kommuneproposisjonen for 2024.</w:t>
      </w:r>
    </w:p>
    <w:p w14:paraId="5E474764" w14:textId="77777777" w:rsidR="00EA7450" w:rsidRDefault="00EA7450" w:rsidP="00BE4B67">
      <w:pPr>
        <w:rPr>
          <w:lang w:val="nn-NO"/>
        </w:rPr>
      </w:pPr>
      <w:r>
        <w:rPr>
          <w:lang w:val="nn-NO"/>
        </w:rPr>
        <w:t>Departementet har laga nytt anslag for veksten i kommunesektoren sine pensjonskostnader basert på oppdaterte tal frå pensjonsleverandørane. Anslaget viser no ein vekst i dei samla pensjonskostnadene utover anslått lønsvekst på 2 mrd. kroner. Det er 0,8 mrd. kroner høgare enn anslått til kommuneproposisjonen for 2024.</w:t>
      </w:r>
    </w:p>
    <w:p w14:paraId="6F8AAF53" w14:textId="77777777" w:rsidR="00EA7450" w:rsidRDefault="00EA7450" w:rsidP="00BE4B67">
      <w:pPr>
        <w:rPr>
          <w:lang w:val="nn-NO"/>
        </w:rPr>
      </w:pPr>
      <w:r>
        <w:rPr>
          <w:lang w:val="nn-NO"/>
        </w:rPr>
        <w:t>Regjeringa legg no opp til ein realvekst i sektoren sine frie inntekter på om lag 6,4 mrd. kroner, noko som svarer til ein realvekst på om lag 1,3 pst. Veksten er høgare enn øvre grense i intervallet som vart varsla i kommuneproposisjonen for 2024, og sikrar at kommunane og fylkeskommunane får dekt auka kostnader til demografi og pensjon innanfor veksten.</w:t>
      </w:r>
    </w:p>
    <w:p w14:paraId="367507DA" w14:textId="77777777" w:rsidR="00EA7450" w:rsidRDefault="00EA7450" w:rsidP="00BE4B67">
      <w:pPr>
        <w:rPr>
          <w:lang w:val="nn-NO"/>
        </w:rPr>
      </w:pPr>
      <w:r>
        <w:rPr>
          <w:lang w:val="nn-NO"/>
        </w:rPr>
        <w:t>Inntektsveksten er rekna frå inntektsnivået i 2023 slik det vart anslått etter stortingsbehandlinga av revidert nasjonalbudsjett for 2023. Den samla k</w:t>
      </w:r>
      <w:proofErr w:type="spellStart"/>
      <w:r>
        <w:t>ompensasjonen</w:t>
      </w:r>
      <w:proofErr w:type="spellEnd"/>
      <w:r>
        <w:t xml:space="preserve"> på 3,2 mrd. kroner for </w:t>
      </w:r>
      <w:proofErr w:type="spellStart"/>
      <w:r>
        <w:t>auka</w:t>
      </w:r>
      <w:proofErr w:type="spellEnd"/>
      <w:r>
        <w:t xml:space="preserve"> prisvekst mv., som </w:t>
      </w:r>
      <w:proofErr w:type="spellStart"/>
      <w:r>
        <w:t>vart</w:t>
      </w:r>
      <w:proofErr w:type="spellEnd"/>
      <w:r>
        <w:t xml:space="preserve"> vedtatt i samband med revidert nasjonalbudsjett for 2023, er inkludert i nivået.</w:t>
      </w:r>
    </w:p>
    <w:p w14:paraId="42BB040C" w14:textId="77777777" w:rsidR="00EA7450" w:rsidRDefault="00EA7450" w:rsidP="00BE4B67">
      <w:pPr>
        <w:rPr>
          <w:lang w:val="nn-NO"/>
        </w:rPr>
      </w:pPr>
      <w:r>
        <w:rPr>
          <w:lang w:val="nn-NO"/>
        </w:rPr>
        <w:t>Ved berekning av realvekst i kommunesektoren sine inntekter er det lagt til grunn ein pris- og lønsvekst på 4,3 pst. frå 2023 til 2024.</w:t>
      </w:r>
    </w:p>
    <w:p w14:paraId="1B970FA3" w14:textId="77777777" w:rsidR="00EA7450" w:rsidRDefault="00EA7450" w:rsidP="00BE4B67">
      <w:pPr>
        <w:rPr>
          <w:lang w:val="nn-NO"/>
        </w:rPr>
      </w:pPr>
      <w:r>
        <w:rPr>
          <w:lang w:val="nn-NO"/>
        </w:rPr>
        <w:t>Regjeringa foreslår at veksten på om lag 6,4 mrd. kroner blir fordelt med om lag 5,1 mrd. kroner til kommunane og 1,3 mrd. kroner til fylkeskommunane.</w:t>
      </w:r>
    </w:p>
    <w:p w14:paraId="0D3F9A70" w14:textId="77777777" w:rsidR="00EA7450" w:rsidRDefault="00EA7450" w:rsidP="00BE4B67">
      <w:pPr>
        <w:rPr>
          <w:lang w:val="nn-NO"/>
        </w:rPr>
      </w:pPr>
      <w:r>
        <w:rPr>
          <w:lang w:val="nn-NO"/>
        </w:rPr>
        <w:t xml:space="preserve">Innanfor veksten til kommunane er 150 mill. kroner grunngitt med satsing på psykisk helse og rus, medan 100 mill. kroner er fordelt til dei kommunane som taper mest på modellen for gradert basiskriterium. I tillegg kjem 40 mill. kroner til helsestasjon og skulehelsetenesta, sjå nærare omtale i </w:t>
      </w:r>
      <w:proofErr w:type="spellStart"/>
      <w:r>
        <w:rPr>
          <w:lang w:val="nn-NO"/>
        </w:rPr>
        <w:t>Prop</w:t>
      </w:r>
      <w:proofErr w:type="spellEnd"/>
      <w:r>
        <w:rPr>
          <w:lang w:val="nn-NO"/>
        </w:rPr>
        <w:t>. 1 S (2023–2024) for Helse- og omsorgsdepartementet. 300 mill. kroner av veksten til fylkeskommunane er grunngitt med omlegging av inntektssystemet.</w:t>
      </w:r>
    </w:p>
    <w:p w14:paraId="5C147355" w14:textId="77777777" w:rsidR="00EA7450" w:rsidRDefault="00EA7450" w:rsidP="00BE4B67">
      <w:pPr>
        <w:pStyle w:val="avsnitt-undertittel"/>
        <w:rPr>
          <w:lang w:val="nn-NO"/>
        </w:rPr>
      </w:pPr>
      <w:r>
        <w:rPr>
          <w:lang w:val="nn-NO"/>
        </w:rPr>
        <w:lastRenderedPageBreak/>
        <w:t>Nærare om realveksten i samla inntekter</w:t>
      </w:r>
    </w:p>
    <w:p w14:paraId="17996A02" w14:textId="77777777" w:rsidR="00EA7450" w:rsidRDefault="00EA7450" w:rsidP="00BE4B67">
      <w:pPr>
        <w:rPr>
          <w:lang w:val="nn-NO"/>
        </w:rPr>
      </w:pPr>
      <w:r>
        <w:rPr>
          <w:lang w:val="nn-NO"/>
        </w:rPr>
        <w:t>I tabell 2.1 er realveksten i kommunesektoren sine samla inntekter på 13,1 mrd. kroner dekomponert.</w:t>
      </w:r>
    </w:p>
    <w:p w14:paraId="7384984E" w14:textId="77777777" w:rsidR="00EA7450" w:rsidRDefault="00EA7450" w:rsidP="00BE4B67">
      <w:r>
        <w:rPr>
          <w:lang w:val="nn-NO"/>
        </w:rPr>
        <w:t>Ved pålegg om nye eller utvida oppgåver for kommunesektoren, avvikling av oppgåver eller regelendringar som har økonomiske konsekvensar, blir kommunesektoren kompensert eller trekt i frie inntekter basert på endring i økonomisk belasting. Desse endringane blir haldne utanom berekna vekst i frie inntekter, men inngår i veksten i samla inntekter. For 2024 utgjer desse endringane i løyvingane samla sett ein auke på om lag 3,8 mrd. kroner. Endringane knyter seg til mellom anna tiltak på barnehageområdet, heilårseffekt av auka sosialhjelpssatsar og auka basistilskot og heilårseffekt av halverte ferjetakstar og gratis ferje.</w:t>
      </w:r>
    </w:p>
    <w:p w14:paraId="40D3D069" w14:textId="77777777" w:rsidR="00EA7450" w:rsidRDefault="00EA7450" w:rsidP="00BE4B67">
      <w:r>
        <w:t xml:space="preserve">Realveksten i </w:t>
      </w:r>
      <w:proofErr w:type="spellStart"/>
      <w:r>
        <w:t>øyremerkte</w:t>
      </w:r>
      <w:proofErr w:type="spellEnd"/>
      <w:r>
        <w:t xml:space="preserve"> </w:t>
      </w:r>
      <w:proofErr w:type="spellStart"/>
      <w:r>
        <w:t>tilskot</w:t>
      </w:r>
      <w:proofErr w:type="spellEnd"/>
      <w:r>
        <w:t xml:space="preserve"> er anslått til 2,4 mrd. kroner. Det kjem av mellom anna </w:t>
      </w:r>
      <w:proofErr w:type="spellStart"/>
      <w:r>
        <w:t>auka</w:t>
      </w:r>
      <w:proofErr w:type="spellEnd"/>
      <w:r>
        <w:t xml:space="preserve"> løyving til </w:t>
      </w:r>
      <w:proofErr w:type="spellStart"/>
      <w:r>
        <w:t>investeringstilskot</w:t>
      </w:r>
      <w:proofErr w:type="spellEnd"/>
      <w:r>
        <w:t xml:space="preserve"> til </w:t>
      </w:r>
      <w:proofErr w:type="spellStart"/>
      <w:r>
        <w:t>heildøgns</w:t>
      </w:r>
      <w:proofErr w:type="spellEnd"/>
      <w:r>
        <w:t xml:space="preserve"> </w:t>
      </w:r>
      <w:proofErr w:type="spellStart"/>
      <w:r>
        <w:t>omsorgsplassar</w:t>
      </w:r>
      <w:proofErr w:type="spellEnd"/>
      <w:r>
        <w:t xml:space="preserve">, </w:t>
      </w:r>
      <w:proofErr w:type="spellStart"/>
      <w:r>
        <w:t>auka</w:t>
      </w:r>
      <w:proofErr w:type="spellEnd"/>
      <w:r>
        <w:t xml:space="preserve"> overføring til Havbruksfondet og </w:t>
      </w:r>
      <w:proofErr w:type="spellStart"/>
      <w:r>
        <w:t>tilskot</w:t>
      </w:r>
      <w:proofErr w:type="spellEnd"/>
      <w:r>
        <w:t xml:space="preserve"> til energitiltak i kommunale bygg.</w:t>
      </w:r>
    </w:p>
    <w:p w14:paraId="6606C8AD" w14:textId="2D4D75F5" w:rsidR="00282090" w:rsidRDefault="00282090" w:rsidP="00282090">
      <w:pPr>
        <w:pStyle w:val="tabell-tittel"/>
      </w:pPr>
      <w:r>
        <w:rPr>
          <w:lang w:val="nn-NO"/>
        </w:rPr>
        <w:t>Realvekst i kommunesektoren sine samla inntekter i 2024</w:t>
      </w:r>
    </w:p>
    <w:p w14:paraId="18EF3186" w14:textId="77777777" w:rsidR="00EA7450" w:rsidRDefault="00EA7450" w:rsidP="00BE4B67">
      <w:pPr>
        <w:pStyle w:val="Tabellnavn"/>
      </w:pPr>
      <w:r>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341FB7" w14:paraId="6D736EE4" w14:textId="77777777">
        <w:trPr>
          <w:trHeight w:val="360"/>
        </w:trPr>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2218C0" w14:textId="77777777" w:rsidR="00EA7450" w:rsidRDefault="00EA7450" w:rsidP="00BE4B67"/>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1C4443" w14:textId="77777777" w:rsidR="00EA7450" w:rsidRDefault="00EA7450" w:rsidP="00BE4B67">
            <w:r>
              <w:t>Mrd. kroner</w:t>
            </w:r>
          </w:p>
        </w:tc>
      </w:tr>
      <w:tr w:rsidR="00341FB7" w14:paraId="44FF64A5" w14:textId="77777777">
        <w:trPr>
          <w:trHeight w:val="380"/>
        </w:trPr>
        <w:tc>
          <w:tcPr>
            <w:tcW w:w="3160" w:type="dxa"/>
            <w:tcBorders>
              <w:top w:val="single" w:sz="4" w:space="0" w:color="000000"/>
              <w:left w:val="nil"/>
              <w:bottom w:val="nil"/>
              <w:right w:val="nil"/>
            </w:tcBorders>
            <w:tcMar>
              <w:top w:w="128" w:type="dxa"/>
              <w:left w:w="43" w:type="dxa"/>
              <w:bottom w:w="43" w:type="dxa"/>
              <w:right w:w="43" w:type="dxa"/>
            </w:tcMar>
          </w:tcPr>
          <w:p w14:paraId="007215A5" w14:textId="77777777" w:rsidR="00EA7450" w:rsidRDefault="00EA7450" w:rsidP="00BE4B67">
            <w:r>
              <w:t>Frie inntekter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3B51550" w14:textId="77777777" w:rsidR="00EA7450" w:rsidRDefault="00EA7450" w:rsidP="00BE4B67">
            <w:r>
              <w:t>6,4</w:t>
            </w:r>
          </w:p>
        </w:tc>
      </w:tr>
      <w:tr w:rsidR="00341FB7" w14:paraId="3BD97527" w14:textId="77777777">
        <w:trPr>
          <w:trHeight w:val="640"/>
        </w:trPr>
        <w:tc>
          <w:tcPr>
            <w:tcW w:w="3160" w:type="dxa"/>
            <w:tcBorders>
              <w:top w:val="nil"/>
              <w:left w:val="nil"/>
              <w:bottom w:val="nil"/>
              <w:right w:val="nil"/>
            </w:tcBorders>
            <w:tcMar>
              <w:top w:w="128" w:type="dxa"/>
              <w:left w:w="43" w:type="dxa"/>
              <w:bottom w:w="43" w:type="dxa"/>
              <w:right w:w="43" w:type="dxa"/>
            </w:tcMar>
          </w:tcPr>
          <w:p w14:paraId="14C4F755" w14:textId="77777777" w:rsidR="00EA7450" w:rsidRDefault="00EA7450" w:rsidP="00BE4B67">
            <w:r>
              <w:t xml:space="preserve">Frie inntekter knytt til </w:t>
            </w:r>
            <w:proofErr w:type="spellStart"/>
            <w:r>
              <w:t>endringar</w:t>
            </w:r>
            <w:proofErr w:type="spellEnd"/>
            <w:r>
              <w:t xml:space="preserve"> i oppgåver</w:t>
            </w:r>
            <w:r>
              <w:rPr>
                <w:rStyle w:val="skrift-hevet"/>
                <w:sz w:val="21"/>
                <w:szCs w:val="21"/>
              </w:rPr>
              <w:t>1</w:t>
            </w:r>
          </w:p>
        </w:tc>
        <w:tc>
          <w:tcPr>
            <w:tcW w:w="1400" w:type="dxa"/>
            <w:tcBorders>
              <w:top w:val="nil"/>
              <w:left w:val="nil"/>
              <w:bottom w:val="nil"/>
              <w:right w:val="nil"/>
            </w:tcBorders>
            <w:tcMar>
              <w:top w:w="128" w:type="dxa"/>
              <w:left w:w="43" w:type="dxa"/>
              <w:bottom w:w="43" w:type="dxa"/>
              <w:right w:w="43" w:type="dxa"/>
            </w:tcMar>
            <w:vAlign w:val="bottom"/>
          </w:tcPr>
          <w:p w14:paraId="63512A87" w14:textId="77777777" w:rsidR="00EA7450" w:rsidRDefault="00EA7450" w:rsidP="00BE4B67">
            <w:r>
              <w:t>3,8</w:t>
            </w:r>
          </w:p>
        </w:tc>
      </w:tr>
      <w:tr w:rsidR="00341FB7" w14:paraId="36010FEF" w14:textId="77777777">
        <w:trPr>
          <w:trHeight w:val="380"/>
        </w:trPr>
        <w:tc>
          <w:tcPr>
            <w:tcW w:w="3160" w:type="dxa"/>
            <w:tcBorders>
              <w:top w:val="nil"/>
              <w:left w:val="nil"/>
              <w:bottom w:val="nil"/>
              <w:right w:val="nil"/>
            </w:tcBorders>
            <w:tcMar>
              <w:top w:w="128" w:type="dxa"/>
              <w:left w:w="43" w:type="dxa"/>
              <w:bottom w:w="43" w:type="dxa"/>
              <w:right w:w="43" w:type="dxa"/>
            </w:tcMar>
          </w:tcPr>
          <w:p w14:paraId="20703987" w14:textId="77777777" w:rsidR="00EA7450" w:rsidRDefault="00EA7450" w:rsidP="00BE4B67">
            <w:proofErr w:type="spellStart"/>
            <w:r>
              <w:t>Øyremerkte</w:t>
            </w:r>
            <w:proofErr w:type="spellEnd"/>
            <w:r>
              <w:t xml:space="preserve"> </w:t>
            </w:r>
            <w:proofErr w:type="spellStart"/>
            <w:r>
              <w:t>tilskot</w:t>
            </w:r>
            <w:proofErr w:type="spellEnd"/>
            <w:r>
              <w:t xml:space="preserve"> </w:t>
            </w:r>
          </w:p>
        </w:tc>
        <w:tc>
          <w:tcPr>
            <w:tcW w:w="1400" w:type="dxa"/>
            <w:tcBorders>
              <w:top w:val="nil"/>
              <w:left w:val="nil"/>
              <w:bottom w:val="nil"/>
              <w:right w:val="nil"/>
            </w:tcBorders>
            <w:tcMar>
              <w:top w:w="128" w:type="dxa"/>
              <w:left w:w="43" w:type="dxa"/>
              <w:bottom w:w="43" w:type="dxa"/>
              <w:right w:w="43" w:type="dxa"/>
            </w:tcMar>
            <w:vAlign w:val="bottom"/>
          </w:tcPr>
          <w:p w14:paraId="0C5BBA27" w14:textId="77777777" w:rsidR="00EA7450" w:rsidRDefault="00EA7450" w:rsidP="00BE4B67">
            <w:r>
              <w:t>2,4</w:t>
            </w:r>
          </w:p>
        </w:tc>
      </w:tr>
      <w:tr w:rsidR="00341FB7" w14:paraId="12CD62B8" w14:textId="77777777">
        <w:trPr>
          <w:trHeight w:val="380"/>
        </w:trPr>
        <w:tc>
          <w:tcPr>
            <w:tcW w:w="3160" w:type="dxa"/>
            <w:tcBorders>
              <w:top w:val="nil"/>
              <w:left w:val="nil"/>
              <w:bottom w:val="single" w:sz="4" w:space="0" w:color="000000"/>
              <w:right w:val="nil"/>
            </w:tcBorders>
            <w:tcMar>
              <w:top w:w="128" w:type="dxa"/>
              <w:left w:w="43" w:type="dxa"/>
              <w:bottom w:w="43" w:type="dxa"/>
              <w:right w:w="43" w:type="dxa"/>
            </w:tcMar>
          </w:tcPr>
          <w:p w14:paraId="61CD0C47" w14:textId="77777777" w:rsidR="00EA7450" w:rsidRDefault="00EA7450" w:rsidP="00BE4B67">
            <w:r>
              <w:t>Gebyrinntekter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25CF270" w14:textId="77777777" w:rsidR="00EA7450" w:rsidRDefault="00EA7450" w:rsidP="00BE4B67">
            <w:r>
              <w:t>0,5</w:t>
            </w:r>
          </w:p>
        </w:tc>
      </w:tr>
      <w:tr w:rsidR="00341FB7" w14:paraId="40E8A12B" w14:textId="77777777">
        <w:trPr>
          <w:trHeight w:val="380"/>
        </w:trPr>
        <w:tc>
          <w:tcPr>
            <w:tcW w:w="3160" w:type="dxa"/>
            <w:tcBorders>
              <w:top w:val="single" w:sz="4" w:space="0" w:color="000000"/>
              <w:left w:val="nil"/>
              <w:bottom w:val="single" w:sz="4" w:space="0" w:color="000000"/>
              <w:right w:val="nil"/>
            </w:tcBorders>
            <w:tcMar>
              <w:top w:w="128" w:type="dxa"/>
              <w:left w:w="43" w:type="dxa"/>
              <w:bottom w:w="43" w:type="dxa"/>
              <w:right w:w="43" w:type="dxa"/>
            </w:tcMar>
          </w:tcPr>
          <w:p w14:paraId="6C50F0E0" w14:textId="77777777" w:rsidR="00EA7450" w:rsidRDefault="00EA7450" w:rsidP="00BE4B67">
            <w:r>
              <w:t>Realvekst samla 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35BEE0" w14:textId="77777777" w:rsidR="00EA7450" w:rsidRDefault="00EA7450" w:rsidP="00BE4B67">
            <w:r>
              <w:t>13,1</w:t>
            </w:r>
          </w:p>
        </w:tc>
      </w:tr>
    </w:tbl>
    <w:p w14:paraId="22FFA5F4" w14:textId="77777777" w:rsidR="00EA7450" w:rsidRDefault="00EA7450">
      <w:pPr>
        <w:pStyle w:val="tabell-noter"/>
        <w:spacing w:after="260"/>
        <w:rPr>
          <w:rFonts w:ascii="Arial" w:hAnsi="Arial" w:cs="Arial"/>
          <w:spacing w:val="4"/>
          <w:sz w:val="24"/>
          <w:szCs w:val="24"/>
        </w:rPr>
      </w:pPr>
      <w:r>
        <w:rPr>
          <w:rStyle w:val="skrift-hevet"/>
          <w:sz w:val="17"/>
          <w:szCs w:val="17"/>
        </w:rPr>
        <w:t>1</w:t>
      </w:r>
      <w:r>
        <w:rPr>
          <w:sz w:val="17"/>
          <w:szCs w:val="17"/>
        </w:rPr>
        <w:t xml:space="preserve"> </w:t>
      </w:r>
      <w:r>
        <w:rPr>
          <w:sz w:val="17"/>
          <w:szCs w:val="17"/>
        </w:rPr>
        <w:tab/>
      </w:r>
      <w:proofErr w:type="spellStart"/>
      <w:r>
        <w:rPr>
          <w:sz w:val="17"/>
          <w:szCs w:val="17"/>
        </w:rPr>
        <w:t>Desse</w:t>
      </w:r>
      <w:proofErr w:type="spellEnd"/>
      <w:r>
        <w:rPr>
          <w:sz w:val="17"/>
          <w:szCs w:val="17"/>
        </w:rPr>
        <w:t xml:space="preserve"> </w:t>
      </w:r>
      <w:proofErr w:type="spellStart"/>
      <w:r>
        <w:rPr>
          <w:sz w:val="17"/>
          <w:szCs w:val="17"/>
        </w:rPr>
        <w:t>midlane</w:t>
      </w:r>
      <w:proofErr w:type="spellEnd"/>
      <w:r>
        <w:rPr>
          <w:sz w:val="17"/>
          <w:szCs w:val="17"/>
        </w:rPr>
        <w:t xml:space="preserve"> blir løyvd som frie inntekter, men er </w:t>
      </w:r>
      <w:proofErr w:type="spellStart"/>
      <w:r>
        <w:rPr>
          <w:sz w:val="17"/>
          <w:szCs w:val="17"/>
        </w:rPr>
        <w:t>ikkje</w:t>
      </w:r>
      <w:proofErr w:type="spellEnd"/>
      <w:r>
        <w:rPr>
          <w:sz w:val="17"/>
          <w:szCs w:val="17"/>
        </w:rPr>
        <w:t xml:space="preserve"> med i veksten i frie inntekter fordi </w:t>
      </w:r>
      <w:proofErr w:type="spellStart"/>
      <w:r>
        <w:rPr>
          <w:sz w:val="17"/>
          <w:szCs w:val="17"/>
        </w:rPr>
        <w:t>dei</w:t>
      </w:r>
      <w:proofErr w:type="spellEnd"/>
      <w:r>
        <w:rPr>
          <w:sz w:val="17"/>
          <w:szCs w:val="17"/>
        </w:rPr>
        <w:t xml:space="preserve"> er knytt til </w:t>
      </w:r>
      <w:proofErr w:type="spellStart"/>
      <w:r>
        <w:rPr>
          <w:sz w:val="17"/>
          <w:szCs w:val="17"/>
        </w:rPr>
        <w:t>endringar</w:t>
      </w:r>
      <w:proofErr w:type="spellEnd"/>
      <w:r>
        <w:rPr>
          <w:sz w:val="17"/>
          <w:szCs w:val="17"/>
        </w:rPr>
        <w:t xml:space="preserve"> i pålagte </w:t>
      </w:r>
      <w:proofErr w:type="spellStart"/>
      <w:r>
        <w:rPr>
          <w:sz w:val="17"/>
          <w:szCs w:val="17"/>
        </w:rPr>
        <w:t>oppgåver</w:t>
      </w:r>
      <w:proofErr w:type="spellEnd"/>
      <w:r>
        <w:rPr>
          <w:sz w:val="17"/>
          <w:szCs w:val="17"/>
        </w:rPr>
        <w:t xml:space="preserve">. </w:t>
      </w:r>
      <w:proofErr w:type="spellStart"/>
      <w:r>
        <w:rPr>
          <w:sz w:val="17"/>
          <w:szCs w:val="17"/>
        </w:rPr>
        <w:t>Midlane</w:t>
      </w:r>
      <w:proofErr w:type="spellEnd"/>
      <w:r>
        <w:rPr>
          <w:sz w:val="17"/>
          <w:szCs w:val="17"/>
        </w:rPr>
        <w:t xml:space="preserve"> er </w:t>
      </w:r>
      <w:proofErr w:type="spellStart"/>
      <w:r>
        <w:rPr>
          <w:sz w:val="17"/>
          <w:szCs w:val="17"/>
        </w:rPr>
        <w:t>rekna</w:t>
      </w:r>
      <w:proofErr w:type="spellEnd"/>
      <w:r>
        <w:rPr>
          <w:sz w:val="17"/>
          <w:szCs w:val="17"/>
        </w:rPr>
        <w:t xml:space="preserve"> med i veksten i </w:t>
      </w:r>
      <w:proofErr w:type="spellStart"/>
      <w:r>
        <w:rPr>
          <w:sz w:val="17"/>
          <w:szCs w:val="17"/>
        </w:rPr>
        <w:t>dei</w:t>
      </w:r>
      <w:proofErr w:type="spellEnd"/>
      <w:r>
        <w:rPr>
          <w:sz w:val="17"/>
          <w:szCs w:val="17"/>
        </w:rPr>
        <w:t xml:space="preserve"> samla inntektene.</w:t>
      </w:r>
    </w:p>
    <w:p w14:paraId="448E5556" w14:textId="77777777" w:rsidR="00EA7450" w:rsidRDefault="00EA7450" w:rsidP="00BE4B67">
      <w:pPr>
        <w:pStyle w:val="avsnitt-undertittel"/>
        <w:rPr>
          <w:lang w:val="nn-NO"/>
        </w:rPr>
      </w:pPr>
      <w:r>
        <w:rPr>
          <w:lang w:val="nn-NO"/>
        </w:rPr>
        <w:t>Nærare om realveksten i frie inntekter</w:t>
      </w:r>
    </w:p>
    <w:p w14:paraId="236C99F6" w14:textId="77777777" w:rsidR="00EA7450" w:rsidRDefault="00EA7450" w:rsidP="00BE4B67">
      <w:pPr>
        <w:rPr>
          <w:lang w:val="nn-NO"/>
        </w:rPr>
      </w:pPr>
      <w:r>
        <w:rPr>
          <w:lang w:val="nn-NO"/>
        </w:rPr>
        <w:t xml:space="preserve">Tabell 2.2 viser anslag på kommunesektoren sine frie inntekter i 2023 og 2024 i </w:t>
      </w:r>
      <w:proofErr w:type="spellStart"/>
      <w:r>
        <w:rPr>
          <w:lang w:val="nn-NO"/>
        </w:rPr>
        <w:t>løpande</w:t>
      </w:r>
      <w:proofErr w:type="spellEnd"/>
      <w:r>
        <w:rPr>
          <w:lang w:val="nn-NO"/>
        </w:rPr>
        <w:t xml:space="preserve"> prisar. Inntektsnivået i 2023 er anslag på rekneskap i denne proposisjonen. Det inneber at oppjusteringa av skatteanslaget knytt til inntekt og formue på 4,1 mrd. kroner er medrekna. Inntektsnivået i 2023 er korrigert for oppgåveendringar, regelendringar og endringar i finansieringa av kommunesektoren sine oppgåver. Hensikta med å korrigere for oppgåveendringar mv. er å gjere inntektsnivået i 2023 samanliknbart med inntektsnivået i 2024. Det er gjort nærare greie for korreksjonar i programkategori 13.70, tabell 5.9.</w:t>
      </w:r>
    </w:p>
    <w:p w14:paraId="185B446B" w14:textId="77777777" w:rsidR="00EA7450" w:rsidRDefault="00EA7450" w:rsidP="00BE4B67">
      <w:pPr>
        <w:rPr>
          <w:lang w:val="nn-NO"/>
        </w:rPr>
      </w:pPr>
      <w:r>
        <w:rPr>
          <w:lang w:val="nn-NO"/>
        </w:rPr>
        <w:t>I kommuneproposisjonen for 2024 vart det varsla at den kommunale skattøyren skal fastsettast ut frå ei målsetting om at skatteinntektene skal utgjere 40 pst. av kommunane sine samla inn</w:t>
      </w:r>
      <w:r>
        <w:rPr>
          <w:lang w:val="nn-NO"/>
        </w:rPr>
        <w:lastRenderedPageBreak/>
        <w:t xml:space="preserve">tekter. Anslaget på kommunesektoren sine skatteinntekter i 2024 bygger mellom anna på ein </w:t>
      </w:r>
      <w:proofErr w:type="spellStart"/>
      <w:r>
        <w:rPr>
          <w:lang w:val="nn-NO"/>
        </w:rPr>
        <w:t>sysselsettingsvekst</w:t>
      </w:r>
      <w:proofErr w:type="spellEnd"/>
      <w:r>
        <w:rPr>
          <w:lang w:val="nn-NO"/>
        </w:rPr>
        <w:t xml:space="preserve"> på 0,1 pst. og ein årslønsvekst på 4,9 pst. frå 2023 til 2024.</w:t>
      </w:r>
    </w:p>
    <w:p w14:paraId="005C6C61" w14:textId="77777777" w:rsidR="00EA7450" w:rsidRDefault="00EA7450" w:rsidP="00BE4B67">
      <w:r>
        <w:t xml:space="preserve">Forslag til kommunale og fylkeskommunale </w:t>
      </w:r>
      <w:proofErr w:type="spellStart"/>
      <w:r>
        <w:t>skattøyrar</w:t>
      </w:r>
      <w:proofErr w:type="spellEnd"/>
      <w:r>
        <w:t xml:space="preserve"> for 2024 er lagt fram i </w:t>
      </w:r>
      <w:proofErr w:type="spellStart"/>
      <w:r>
        <w:t>Prop</w:t>
      </w:r>
      <w:proofErr w:type="spellEnd"/>
      <w:r>
        <w:t xml:space="preserve">. 1 LS (2023–2024) </w:t>
      </w:r>
      <w:r>
        <w:rPr>
          <w:rStyle w:val="kursiv"/>
          <w:sz w:val="21"/>
          <w:szCs w:val="21"/>
        </w:rPr>
        <w:t>Skatter og avgifter 2024</w:t>
      </w:r>
      <w:r>
        <w:t xml:space="preserve">. Det er foreslått at den fylkeskommunale </w:t>
      </w:r>
      <w:proofErr w:type="spellStart"/>
      <w:r>
        <w:t>skattøyren</w:t>
      </w:r>
      <w:proofErr w:type="spellEnd"/>
      <w:r>
        <w:t xml:space="preserve"> blir redusert med 0,1 prosentpoeng til 2,35 pst. </w:t>
      </w:r>
      <w:proofErr w:type="spellStart"/>
      <w:r>
        <w:t>medan</w:t>
      </w:r>
      <w:proofErr w:type="spellEnd"/>
      <w:r>
        <w:t xml:space="preserve"> den kommunale </w:t>
      </w:r>
      <w:proofErr w:type="spellStart"/>
      <w:r>
        <w:t>skattøyren</w:t>
      </w:r>
      <w:proofErr w:type="spellEnd"/>
      <w:r>
        <w:t xml:space="preserve"> blir redusert med 0,2 prosentpoeng til 10,95 pst.</w:t>
      </w:r>
    </w:p>
    <w:p w14:paraId="74B67EDB" w14:textId="77777777" w:rsidR="00EA7450" w:rsidRDefault="00EA7450" w:rsidP="00BE4B67">
      <w:r>
        <w:t xml:space="preserve">Etter dette er det anslått at skatteinntektene vil </w:t>
      </w:r>
      <w:proofErr w:type="spellStart"/>
      <w:r>
        <w:t>utgjere</w:t>
      </w:r>
      <w:proofErr w:type="spellEnd"/>
      <w:r>
        <w:t xml:space="preserve"> om lag 40 pst. av kommunesektoren sine samla inntekter i 2024.</w:t>
      </w:r>
    </w:p>
    <w:p w14:paraId="05B407DF" w14:textId="669EA67D" w:rsidR="00282090" w:rsidRPr="00282090" w:rsidRDefault="00282090" w:rsidP="00282090">
      <w:pPr>
        <w:pStyle w:val="tabell-tittel"/>
      </w:pPr>
      <w:proofErr w:type="spellStart"/>
      <w:r w:rsidRPr="00282090">
        <w:t>Kommunane</w:t>
      </w:r>
      <w:proofErr w:type="spellEnd"/>
      <w:r w:rsidRPr="00282090">
        <w:t xml:space="preserve"> og </w:t>
      </w:r>
      <w:proofErr w:type="spellStart"/>
      <w:r w:rsidRPr="00282090">
        <w:t>fylkeskommunane</w:t>
      </w:r>
      <w:proofErr w:type="spellEnd"/>
      <w:r w:rsidRPr="00282090">
        <w:t xml:space="preserve"> sine frie inntekter</w:t>
      </w:r>
    </w:p>
    <w:p w14:paraId="182D8B8D" w14:textId="77777777" w:rsidR="00EA7450" w:rsidRDefault="00EA7450" w:rsidP="00BE4B67">
      <w:pPr>
        <w:pStyle w:val="Tabellnavn"/>
      </w:pPr>
      <w:r>
        <w:t>10J3xt2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60"/>
        <w:gridCol w:w="880"/>
        <w:gridCol w:w="880"/>
        <w:gridCol w:w="640"/>
        <w:gridCol w:w="880"/>
        <w:gridCol w:w="880"/>
        <w:gridCol w:w="640"/>
        <w:gridCol w:w="880"/>
        <w:gridCol w:w="880"/>
        <w:gridCol w:w="640"/>
      </w:tblGrid>
      <w:tr w:rsidR="00341FB7" w14:paraId="184FAFAF" w14:textId="77777777">
        <w:trPr>
          <w:trHeight w:val="360"/>
        </w:trPr>
        <w:tc>
          <w:tcPr>
            <w:tcW w:w="9560" w:type="dxa"/>
            <w:gridSpan w:val="10"/>
            <w:tcBorders>
              <w:top w:val="nil"/>
              <w:left w:val="nil"/>
              <w:bottom w:val="single" w:sz="4" w:space="0" w:color="000000"/>
              <w:right w:val="nil"/>
            </w:tcBorders>
            <w:tcMar>
              <w:top w:w="128" w:type="dxa"/>
              <w:left w:w="43" w:type="dxa"/>
              <w:bottom w:w="43" w:type="dxa"/>
              <w:right w:w="43" w:type="dxa"/>
            </w:tcMar>
            <w:vAlign w:val="bottom"/>
          </w:tcPr>
          <w:p w14:paraId="4292E45E" w14:textId="77777777" w:rsidR="00EA7450" w:rsidRDefault="00EA7450" w:rsidP="00BE4B67">
            <w:r>
              <w:t>Mill. kroner. Nominelle prisar</w:t>
            </w:r>
            <w:r>
              <w:rPr>
                <w:rStyle w:val="skrift-hevet"/>
                <w:sz w:val="19"/>
                <w:szCs w:val="19"/>
              </w:rPr>
              <w:t>1</w:t>
            </w:r>
          </w:p>
        </w:tc>
      </w:tr>
      <w:tr w:rsidR="00341FB7" w14:paraId="41D75E95" w14:textId="77777777">
        <w:trPr>
          <w:trHeight w:val="360"/>
        </w:trPr>
        <w:tc>
          <w:tcPr>
            <w:tcW w:w="2360" w:type="dxa"/>
            <w:tcBorders>
              <w:top w:val="nil"/>
              <w:left w:val="nil"/>
              <w:bottom w:val="single" w:sz="4" w:space="0" w:color="000000"/>
              <w:right w:val="nil"/>
            </w:tcBorders>
            <w:tcMar>
              <w:top w:w="128" w:type="dxa"/>
              <w:left w:w="43" w:type="dxa"/>
              <w:bottom w:w="43" w:type="dxa"/>
              <w:right w:w="43" w:type="dxa"/>
            </w:tcMar>
            <w:vAlign w:val="bottom"/>
          </w:tcPr>
          <w:p w14:paraId="441395A1" w14:textId="77777777" w:rsidR="00EA7450" w:rsidRDefault="00EA7450" w:rsidP="00BE4B67"/>
        </w:tc>
        <w:tc>
          <w:tcPr>
            <w:tcW w:w="2400" w:type="dxa"/>
            <w:gridSpan w:val="3"/>
            <w:tcBorders>
              <w:top w:val="nil"/>
              <w:left w:val="nil"/>
              <w:bottom w:val="single" w:sz="4" w:space="0" w:color="000000"/>
              <w:right w:val="nil"/>
            </w:tcBorders>
            <w:tcMar>
              <w:top w:w="128" w:type="dxa"/>
              <w:left w:w="43" w:type="dxa"/>
              <w:bottom w:w="43" w:type="dxa"/>
              <w:right w:w="43" w:type="dxa"/>
            </w:tcMar>
            <w:vAlign w:val="bottom"/>
          </w:tcPr>
          <w:p w14:paraId="3E601F26" w14:textId="77777777" w:rsidR="00EA7450" w:rsidRDefault="00EA7450" w:rsidP="00BE4B67">
            <w:r>
              <w:t>Kommunane</w:t>
            </w:r>
            <w:r>
              <w:rPr>
                <w:rStyle w:val="skrift-hevet"/>
                <w:sz w:val="19"/>
                <w:szCs w:val="19"/>
              </w:rPr>
              <w:t>2</w:t>
            </w:r>
          </w:p>
        </w:tc>
        <w:tc>
          <w:tcPr>
            <w:tcW w:w="2400" w:type="dxa"/>
            <w:gridSpan w:val="3"/>
            <w:tcBorders>
              <w:top w:val="nil"/>
              <w:left w:val="nil"/>
              <w:bottom w:val="single" w:sz="4" w:space="0" w:color="000000"/>
              <w:right w:val="nil"/>
            </w:tcBorders>
            <w:tcMar>
              <w:top w:w="128" w:type="dxa"/>
              <w:left w:w="43" w:type="dxa"/>
              <w:bottom w:w="43" w:type="dxa"/>
              <w:right w:w="43" w:type="dxa"/>
            </w:tcMar>
            <w:vAlign w:val="bottom"/>
          </w:tcPr>
          <w:p w14:paraId="0897D098" w14:textId="77777777" w:rsidR="00EA7450" w:rsidRDefault="00EA7450" w:rsidP="00BE4B67">
            <w:r>
              <w:t>Fylkeskommunane</w:t>
            </w:r>
            <w:r>
              <w:rPr>
                <w:rStyle w:val="skrift-hevet"/>
                <w:sz w:val="19"/>
                <w:szCs w:val="19"/>
              </w:rPr>
              <w:t>2</w:t>
            </w:r>
          </w:p>
        </w:tc>
        <w:tc>
          <w:tcPr>
            <w:tcW w:w="2400" w:type="dxa"/>
            <w:gridSpan w:val="3"/>
            <w:tcBorders>
              <w:top w:val="nil"/>
              <w:left w:val="nil"/>
              <w:bottom w:val="single" w:sz="4" w:space="0" w:color="000000"/>
              <w:right w:val="nil"/>
            </w:tcBorders>
            <w:tcMar>
              <w:top w:w="128" w:type="dxa"/>
              <w:left w:w="43" w:type="dxa"/>
              <w:bottom w:w="43" w:type="dxa"/>
              <w:right w:w="43" w:type="dxa"/>
            </w:tcMar>
            <w:vAlign w:val="bottom"/>
          </w:tcPr>
          <w:p w14:paraId="432A1E40" w14:textId="77777777" w:rsidR="00EA7450" w:rsidRDefault="00EA7450" w:rsidP="00BE4B67">
            <w:r>
              <w:t>Kommunesektoren i alt</w:t>
            </w:r>
          </w:p>
        </w:tc>
      </w:tr>
      <w:tr w:rsidR="00341FB7" w14:paraId="4B7E9E70" w14:textId="77777777">
        <w:trPr>
          <w:trHeight w:val="600"/>
        </w:trPr>
        <w:tc>
          <w:tcPr>
            <w:tcW w:w="2360" w:type="dxa"/>
            <w:tcBorders>
              <w:top w:val="nil"/>
              <w:left w:val="nil"/>
              <w:bottom w:val="single" w:sz="4" w:space="0" w:color="000000"/>
              <w:right w:val="nil"/>
            </w:tcBorders>
            <w:tcMar>
              <w:top w:w="128" w:type="dxa"/>
              <w:left w:w="43" w:type="dxa"/>
              <w:bottom w:w="43" w:type="dxa"/>
              <w:right w:w="43" w:type="dxa"/>
            </w:tcMar>
            <w:vAlign w:val="bottom"/>
          </w:tcPr>
          <w:p w14:paraId="7E545217" w14:textId="77777777" w:rsidR="00EA7450" w:rsidRDefault="00EA7450" w:rsidP="00BE4B67"/>
        </w:tc>
        <w:tc>
          <w:tcPr>
            <w:tcW w:w="880" w:type="dxa"/>
            <w:tcBorders>
              <w:top w:val="nil"/>
              <w:left w:val="nil"/>
              <w:bottom w:val="single" w:sz="4" w:space="0" w:color="000000"/>
              <w:right w:val="nil"/>
            </w:tcBorders>
            <w:tcMar>
              <w:top w:w="128" w:type="dxa"/>
              <w:left w:w="43" w:type="dxa"/>
              <w:bottom w:w="43" w:type="dxa"/>
              <w:right w:w="43" w:type="dxa"/>
            </w:tcMar>
            <w:vAlign w:val="bottom"/>
          </w:tcPr>
          <w:p w14:paraId="03DE4601" w14:textId="77777777" w:rsidR="00EA7450" w:rsidRDefault="00EA7450" w:rsidP="00BE4B67">
            <w:r>
              <w:t>2023</w:t>
            </w:r>
            <w:r>
              <w:rPr>
                <w:rStyle w:val="skrift-hevet"/>
                <w:sz w:val="19"/>
                <w:szCs w:val="19"/>
              </w:rPr>
              <w:t>3</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1303B68" w14:textId="77777777" w:rsidR="00EA7450" w:rsidRDefault="00EA7450" w:rsidP="00BE4B67">
            <w:r>
              <w:t>2024</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3263AA3F" w14:textId="77777777" w:rsidR="00EA7450" w:rsidRDefault="00EA7450" w:rsidP="00BE4B67">
            <w:r>
              <w:t>Pst.</w:t>
            </w:r>
            <w:r>
              <w:br/>
            </w:r>
            <w:proofErr w:type="spellStart"/>
            <w:r>
              <w:t>endr</w:t>
            </w:r>
            <w:proofErr w:type="spellEnd"/>
            <w:r>
              <w:t>.</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48705D6" w14:textId="77777777" w:rsidR="00EA7450" w:rsidRDefault="00EA7450" w:rsidP="00BE4B67">
            <w:r>
              <w:t>2023</w:t>
            </w:r>
            <w:r>
              <w:rPr>
                <w:rStyle w:val="skrift-hevet"/>
                <w:sz w:val="19"/>
                <w:szCs w:val="19"/>
              </w:rPr>
              <w:t>3</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AF7A4A4" w14:textId="77777777" w:rsidR="00EA7450" w:rsidRDefault="00EA7450" w:rsidP="00BE4B67">
            <w:r>
              <w:t>2024</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49740B1F" w14:textId="77777777" w:rsidR="00EA7450" w:rsidRDefault="00EA7450" w:rsidP="00BE4B67">
            <w:r>
              <w:t>Pst.</w:t>
            </w:r>
            <w:r>
              <w:br/>
            </w:r>
            <w:proofErr w:type="spellStart"/>
            <w:r>
              <w:t>endr</w:t>
            </w:r>
            <w:proofErr w:type="spellEnd"/>
            <w:r>
              <w:t>.</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3DB76D6" w14:textId="77777777" w:rsidR="00EA7450" w:rsidRDefault="00EA7450" w:rsidP="00BE4B67">
            <w:r>
              <w:t>2023</w:t>
            </w:r>
            <w:r>
              <w:rPr>
                <w:rStyle w:val="skrift-hevet"/>
                <w:sz w:val="19"/>
                <w:szCs w:val="19"/>
              </w:rPr>
              <w:t>3</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156AA9AA" w14:textId="77777777" w:rsidR="00EA7450" w:rsidRDefault="00EA7450" w:rsidP="00BE4B67">
            <w:r>
              <w:t>2024</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37FBA1E5" w14:textId="77777777" w:rsidR="00EA7450" w:rsidRDefault="00EA7450" w:rsidP="00BE4B67">
            <w:r>
              <w:t>Pst.</w:t>
            </w:r>
            <w:r>
              <w:br/>
            </w:r>
            <w:proofErr w:type="spellStart"/>
            <w:r>
              <w:t>endr</w:t>
            </w:r>
            <w:proofErr w:type="spellEnd"/>
            <w:r>
              <w:t>.</w:t>
            </w:r>
          </w:p>
        </w:tc>
      </w:tr>
      <w:tr w:rsidR="00341FB7" w14:paraId="011BC3B6" w14:textId="77777777">
        <w:trPr>
          <w:trHeight w:val="380"/>
        </w:trPr>
        <w:tc>
          <w:tcPr>
            <w:tcW w:w="2360" w:type="dxa"/>
            <w:tcBorders>
              <w:top w:val="single" w:sz="4" w:space="0" w:color="000000"/>
              <w:left w:val="nil"/>
              <w:bottom w:val="nil"/>
              <w:right w:val="nil"/>
            </w:tcBorders>
            <w:tcMar>
              <w:top w:w="128" w:type="dxa"/>
              <w:left w:w="43" w:type="dxa"/>
              <w:bottom w:w="43" w:type="dxa"/>
              <w:right w:w="43" w:type="dxa"/>
            </w:tcMar>
            <w:vAlign w:val="bottom"/>
          </w:tcPr>
          <w:p w14:paraId="53911D22" w14:textId="77777777" w:rsidR="00EA7450" w:rsidRDefault="00EA7450" w:rsidP="00BE4B67">
            <w:proofErr w:type="spellStart"/>
            <w:r>
              <w:t>Skattar</w:t>
            </w:r>
            <w:proofErr w:type="spellEnd"/>
            <w:r>
              <w:t xml:space="preserve"> i alt</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01177128" w14:textId="77777777" w:rsidR="00EA7450" w:rsidRDefault="00EA7450" w:rsidP="00BE4B67">
            <w:r>
              <w:t>224 958</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7B5CA9CD" w14:textId="77777777" w:rsidR="00EA7450" w:rsidRDefault="00EA7450" w:rsidP="00BE4B67">
            <w:r>
              <w:t>237 620</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2CEB0600" w14:textId="77777777" w:rsidR="00EA7450" w:rsidRDefault="00EA7450" w:rsidP="00BE4B67">
            <w:r>
              <w:t>5,6</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4F51FC00" w14:textId="77777777" w:rsidR="00EA7450" w:rsidRDefault="00EA7450" w:rsidP="00BE4B67">
            <w:r>
              <w:t>41 000</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173D6937" w14:textId="77777777" w:rsidR="00EA7450" w:rsidRDefault="00EA7450" w:rsidP="00BE4B67">
            <w:r>
              <w:t>43 250</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29FA14F6" w14:textId="77777777" w:rsidR="00EA7450" w:rsidRDefault="00EA7450" w:rsidP="00BE4B67">
            <w:r>
              <w:t>5,5</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7A02DAC2" w14:textId="77777777" w:rsidR="00EA7450" w:rsidRDefault="00EA7450" w:rsidP="00BE4B67">
            <w:r>
              <w:t>265 958</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5A8F49EC" w14:textId="77777777" w:rsidR="00EA7450" w:rsidRDefault="00EA7450" w:rsidP="00BE4B67">
            <w:r>
              <w:t>280 870</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4613CFE8" w14:textId="77777777" w:rsidR="00EA7450" w:rsidRDefault="00EA7450" w:rsidP="00BE4B67">
            <w:r>
              <w:t>5,6</w:t>
            </w:r>
          </w:p>
        </w:tc>
      </w:tr>
      <w:tr w:rsidR="00341FB7" w14:paraId="4FD34E57" w14:textId="77777777">
        <w:trPr>
          <w:trHeight w:val="640"/>
        </w:trPr>
        <w:tc>
          <w:tcPr>
            <w:tcW w:w="2360" w:type="dxa"/>
            <w:tcBorders>
              <w:top w:val="nil"/>
              <w:left w:val="nil"/>
              <w:bottom w:val="nil"/>
              <w:right w:val="nil"/>
            </w:tcBorders>
            <w:tcMar>
              <w:top w:w="128" w:type="dxa"/>
              <w:left w:w="43" w:type="dxa"/>
              <w:bottom w:w="43" w:type="dxa"/>
              <w:right w:w="43" w:type="dxa"/>
            </w:tcMar>
            <w:vAlign w:val="bottom"/>
          </w:tcPr>
          <w:p w14:paraId="212FDB16" w14:textId="77777777" w:rsidR="00EA7450" w:rsidRDefault="00EA7450" w:rsidP="00BE4B67">
            <w:r>
              <w:rPr>
                <w:rStyle w:val="kursiv"/>
                <w:sz w:val="21"/>
                <w:szCs w:val="21"/>
              </w:rPr>
              <w:t>Av dette skatt på inntekt og formue</w:t>
            </w:r>
          </w:p>
        </w:tc>
        <w:tc>
          <w:tcPr>
            <w:tcW w:w="880" w:type="dxa"/>
            <w:tcBorders>
              <w:top w:val="nil"/>
              <w:left w:val="nil"/>
              <w:bottom w:val="nil"/>
              <w:right w:val="nil"/>
            </w:tcBorders>
            <w:tcMar>
              <w:top w:w="128" w:type="dxa"/>
              <w:left w:w="43" w:type="dxa"/>
              <w:bottom w:w="43" w:type="dxa"/>
              <w:right w:w="43" w:type="dxa"/>
            </w:tcMar>
            <w:vAlign w:val="bottom"/>
          </w:tcPr>
          <w:p w14:paraId="43F496C9" w14:textId="77777777" w:rsidR="00EA7450" w:rsidRDefault="00EA7450" w:rsidP="00BE4B67">
            <w:r>
              <w:rPr>
                <w:rStyle w:val="kursiv"/>
                <w:sz w:val="21"/>
                <w:szCs w:val="21"/>
              </w:rPr>
              <w:t>208 200</w:t>
            </w:r>
          </w:p>
        </w:tc>
        <w:tc>
          <w:tcPr>
            <w:tcW w:w="880" w:type="dxa"/>
            <w:tcBorders>
              <w:top w:val="nil"/>
              <w:left w:val="nil"/>
              <w:bottom w:val="nil"/>
              <w:right w:val="nil"/>
            </w:tcBorders>
            <w:tcMar>
              <w:top w:w="128" w:type="dxa"/>
              <w:left w:w="43" w:type="dxa"/>
              <w:bottom w:w="43" w:type="dxa"/>
              <w:right w:w="43" w:type="dxa"/>
            </w:tcMar>
            <w:vAlign w:val="bottom"/>
          </w:tcPr>
          <w:p w14:paraId="1949806A" w14:textId="77777777" w:rsidR="00EA7450" w:rsidRDefault="00EA7450" w:rsidP="00BE4B67">
            <w:r>
              <w:rPr>
                <w:rStyle w:val="kursiv"/>
                <w:sz w:val="21"/>
                <w:szCs w:val="21"/>
              </w:rPr>
              <w:t>220 250</w:t>
            </w:r>
          </w:p>
        </w:tc>
        <w:tc>
          <w:tcPr>
            <w:tcW w:w="640" w:type="dxa"/>
            <w:tcBorders>
              <w:top w:val="nil"/>
              <w:left w:val="nil"/>
              <w:bottom w:val="nil"/>
              <w:right w:val="nil"/>
            </w:tcBorders>
            <w:tcMar>
              <w:top w:w="128" w:type="dxa"/>
              <w:left w:w="43" w:type="dxa"/>
              <w:bottom w:w="43" w:type="dxa"/>
              <w:right w:w="43" w:type="dxa"/>
            </w:tcMar>
            <w:vAlign w:val="bottom"/>
          </w:tcPr>
          <w:p w14:paraId="33D02725" w14:textId="77777777" w:rsidR="00EA7450" w:rsidRDefault="00EA7450" w:rsidP="00BE4B67">
            <w:r>
              <w:rPr>
                <w:rStyle w:val="kursiv"/>
                <w:sz w:val="21"/>
                <w:szCs w:val="21"/>
              </w:rPr>
              <w:t>5,8</w:t>
            </w:r>
          </w:p>
        </w:tc>
        <w:tc>
          <w:tcPr>
            <w:tcW w:w="880" w:type="dxa"/>
            <w:tcBorders>
              <w:top w:val="nil"/>
              <w:left w:val="nil"/>
              <w:bottom w:val="nil"/>
              <w:right w:val="nil"/>
            </w:tcBorders>
            <w:tcMar>
              <w:top w:w="128" w:type="dxa"/>
              <w:left w:w="43" w:type="dxa"/>
              <w:bottom w:w="43" w:type="dxa"/>
              <w:right w:w="43" w:type="dxa"/>
            </w:tcMar>
            <w:vAlign w:val="bottom"/>
          </w:tcPr>
          <w:p w14:paraId="537A789A" w14:textId="77777777" w:rsidR="00EA7450" w:rsidRDefault="00EA7450" w:rsidP="00BE4B67">
            <w:r>
              <w:rPr>
                <w:rStyle w:val="kursiv"/>
                <w:sz w:val="21"/>
                <w:szCs w:val="21"/>
              </w:rPr>
              <w:t>41 000</w:t>
            </w:r>
          </w:p>
        </w:tc>
        <w:tc>
          <w:tcPr>
            <w:tcW w:w="880" w:type="dxa"/>
            <w:tcBorders>
              <w:top w:val="nil"/>
              <w:left w:val="nil"/>
              <w:bottom w:val="nil"/>
              <w:right w:val="nil"/>
            </w:tcBorders>
            <w:tcMar>
              <w:top w:w="128" w:type="dxa"/>
              <w:left w:w="43" w:type="dxa"/>
              <w:bottom w:w="43" w:type="dxa"/>
              <w:right w:w="43" w:type="dxa"/>
            </w:tcMar>
            <w:vAlign w:val="bottom"/>
          </w:tcPr>
          <w:p w14:paraId="1C7194B3" w14:textId="77777777" w:rsidR="00EA7450" w:rsidRDefault="00EA7450" w:rsidP="00BE4B67">
            <w:r>
              <w:rPr>
                <w:rStyle w:val="kursiv"/>
                <w:sz w:val="21"/>
                <w:szCs w:val="21"/>
              </w:rPr>
              <w:t>43 250</w:t>
            </w:r>
          </w:p>
        </w:tc>
        <w:tc>
          <w:tcPr>
            <w:tcW w:w="640" w:type="dxa"/>
            <w:tcBorders>
              <w:top w:val="nil"/>
              <w:left w:val="nil"/>
              <w:bottom w:val="nil"/>
              <w:right w:val="nil"/>
            </w:tcBorders>
            <w:tcMar>
              <w:top w:w="128" w:type="dxa"/>
              <w:left w:w="43" w:type="dxa"/>
              <w:bottom w:w="43" w:type="dxa"/>
              <w:right w:w="43" w:type="dxa"/>
            </w:tcMar>
            <w:vAlign w:val="bottom"/>
          </w:tcPr>
          <w:p w14:paraId="4C6247F5" w14:textId="77777777" w:rsidR="00EA7450" w:rsidRDefault="00EA7450" w:rsidP="00BE4B67">
            <w:r>
              <w:rPr>
                <w:rStyle w:val="kursiv"/>
                <w:sz w:val="21"/>
                <w:szCs w:val="21"/>
              </w:rPr>
              <w:t>5,5</w:t>
            </w:r>
          </w:p>
        </w:tc>
        <w:tc>
          <w:tcPr>
            <w:tcW w:w="880" w:type="dxa"/>
            <w:tcBorders>
              <w:top w:val="nil"/>
              <w:left w:val="nil"/>
              <w:bottom w:val="nil"/>
              <w:right w:val="nil"/>
            </w:tcBorders>
            <w:tcMar>
              <w:top w:w="128" w:type="dxa"/>
              <w:left w:w="43" w:type="dxa"/>
              <w:bottom w:w="43" w:type="dxa"/>
              <w:right w:w="43" w:type="dxa"/>
            </w:tcMar>
            <w:vAlign w:val="bottom"/>
          </w:tcPr>
          <w:p w14:paraId="716F4CEE" w14:textId="77777777" w:rsidR="00EA7450" w:rsidRDefault="00EA7450" w:rsidP="00BE4B67">
            <w:r>
              <w:rPr>
                <w:rStyle w:val="kursiv"/>
                <w:sz w:val="21"/>
                <w:szCs w:val="21"/>
              </w:rPr>
              <w:t>249 200</w:t>
            </w:r>
          </w:p>
        </w:tc>
        <w:tc>
          <w:tcPr>
            <w:tcW w:w="880" w:type="dxa"/>
            <w:tcBorders>
              <w:top w:val="nil"/>
              <w:left w:val="nil"/>
              <w:bottom w:val="nil"/>
              <w:right w:val="nil"/>
            </w:tcBorders>
            <w:tcMar>
              <w:top w:w="128" w:type="dxa"/>
              <w:left w:w="43" w:type="dxa"/>
              <w:bottom w:w="43" w:type="dxa"/>
              <w:right w:w="43" w:type="dxa"/>
            </w:tcMar>
            <w:vAlign w:val="bottom"/>
          </w:tcPr>
          <w:p w14:paraId="55E738E0" w14:textId="77777777" w:rsidR="00EA7450" w:rsidRDefault="00EA7450" w:rsidP="00BE4B67">
            <w:r>
              <w:rPr>
                <w:rStyle w:val="kursiv"/>
                <w:sz w:val="21"/>
                <w:szCs w:val="21"/>
              </w:rPr>
              <w:t>263 500</w:t>
            </w:r>
          </w:p>
        </w:tc>
        <w:tc>
          <w:tcPr>
            <w:tcW w:w="640" w:type="dxa"/>
            <w:tcBorders>
              <w:top w:val="nil"/>
              <w:left w:val="nil"/>
              <w:bottom w:val="nil"/>
              <w:right w:val="nil"/>
            </w:tcBorders>
            <w:tcMar>
              <w:top w:w="128" w:type="dxa"/>
              <w:left w:w="43" w:type="dxa"/>
              <w:bottom w:w="43" w:type="dxa"/>
              <w:right w:w="43" w:type="dxa"/>
            </w:tcMar>
            <w:vAlign w:val="bottom"/>
          </w:tcPr>
          <w:p w14:paraId="227DD14D" w14:textId="77777777" w:rsidR="00EA7450" w:rsidRDefault="00EA7450" w:rsidP="00BE4B67">
            <w:r>
              <w:rPr>
                <w:rStyle w:val="kursiv"/>
                <w:sz w:val="21"/>
                <w:szCs w:val="21"/>
              </w:rPr>
              <w:t>5,7</w:t>
            </w:r>
          </w:p>
        </w:tc>
      </w:tr>
      <w:tr w:rsidR="00341FB7" w14:paraId="5997F93B" w14:textId="77777777">
        <w:trPr>
          <w:trHeight w:val="380"/>
        </w:trPr>
        <w:tc>
          <w:tcPr>
            <w:tcW w:w="2360" w:type="dxa"/>
            <w:tcBorders>
              <w:top w:val="nil"/>
              <w:left w:val="nil"/>
              <w:bottom w:val="single" w:sz="4" w:space="0" w:color="000000"/>
              <w:right w:val="nil"/>
            </w:tcBorders>
            <w:tcMar>
              <w:top w:w="128" w:type="dxa"/>
              <w:left w:w="43" w:type="dxa"/>
              <w:bottom w:w="43" w:type="dxa"/>
              <w:right w:w="43" w:type="dxa"/>
            </w:tcMar>
            <w:vAlign w:val="bottom"/>
          </w:tcPr>
          <w:p w14:paraId="78713180" w14:textId="77777777" w:rsidR="00EA7450" w:rsidRDefault="00EA7450" w:rsidP="00BE4B67">
            <w:r>
              <w:t>Rammetilskot</w:t>
            </w:r>
            <w:r>
              <w:rPr>
                <w:rStyle w:val="skrift-hevet"/>
                <w:sz w:val="21"/>
                <w:szCs w:val="21"/>
              </w:rPr>
              <w:t>4</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2984E9CC" w14:textId="77777777" w:rsidR="00EA7450" w:rsidRDefault="00EA7450" w:rsidP="00BE4B67">
            <w:r>
              <w:t>169 460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6B09F8F8" w14:textId="77777777" w:rsidR="00EA7450" w:rsidRDefault="00EA7450" w:rsidP="00BE4B67">
            <w:r>
              <w:t>175 198</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78A13555" w14:textId="77777777" w:rsidR="00EA7450" w:rsidRDefault="00EA7450" w:rsidP="00BE4B67">
            <w:r>
              <w:t>3,4</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5B87E5CE" w14:textId="77777777" w:rsidR="00EA7450" w:rsidRDefault="00EA7450" w:rsidP="00BE4B67">
            <w:r>
              <w:t>46 151</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787E748" w14:textId="77777777" w:rsidR="00EA7450" w:rsidRDefault="00EA7450" w:rsidP="00BE4B67">
            <w:r>
              <w:t>48 389</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03C067A9" w14:textId="77777777" w:rsidR="00EA7450" w:rsidRDefault="00EA7450" w:rsidP="00BE4B67">
            <w:r>
              <w:t>4,9</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7558235" w14:textId="77777777" w:rsidR="00EA7450" w:rsidRDefault="00EA7450" w:rsidP="00BE4B67">
            <w:r>
              <w:t>215 611</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7670ED7D" w14:textId="77777777" w:rsidR="00EA7450" w:rsidRDefault="00EA7450" w:rsidP="00BE4B67">
            <w:r>
              <w:t>223 588</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6553C420" w14:textId="77777777" w:rsidR="00EA7450" w:rsidRDefault="00EA7450" w:rsidP="00BE4B67">
            <w:r>
              <w:t>3,7</w:t>
            </w:r>
          </w:p>
        </w:tc>
      </w:tr>
      <w:tr w:rsidR="00341FB7" w14:paraId="1ED36742" w14:textId="77777777">
        <w:trPr>
          <w:trHeight w:val="380"/>
        </w:trPr>
        <w:tc>
          <w:tcPr>
            <w:tcW w:w="2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414512" w14:textId="77777777" w:rsidR="00EA7450" w:rsidRDefault="00EA7450" w:rsidP="00BE4B67">
            <w:r>
              <w:t>Sum frie inntekter</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0387F4" w14:textId="77777777" w:rsidR="00EA7450" w:rsidRDefault="00EA7450" w:rsidP="00BE4B67">
            <w:r>
              <w:t>394 418</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8348E5" w14:textId="77777777" w:rsidR="00EA7450" w:rsidRDefault="00EA7450" w:rsidP="00BE4B67">
            <w:r>
              <w:t>412 819</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906E4E" w14:textId="77777777" w:rsidR="00EA7450" w:rsidRDefault="00EA7450" w:rsidP="00BE4B67">
            <w:r>
              <w:t>4,7</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E4881E" w14:textId="77777777" w:rsidR="00EA7450" w:rsidRDefault="00EA7450" w:rsidP="00BE4B67">
            <w:r>
              <w:t>87 151</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46C24F" w14:textId="77777777" w:rsidR="00EA7450" w:rsidRDefault="00EA7450" w:rsidP="00BE4B67">
            <w:r>
              <w:t>91 639</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99419D" w14:textId="77777777" w:rsidR="00EA7450" w:rsidRDefault="00EA7450" w:rsidP="00BE4B67">
            <w:r>
              <w:t>5,2</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771A0C" w14:textId="77777777" w:rsidR="00EA7450" w:rsidRDefault="00EA7450" w:rsidP="00BE4B67">
            <w:r>
              <w:t>481 569</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2F1B7E" w14:textId="77777777" w:rsidR="00EA7450" w:rsidRDefault="00EA7450" w:rsidP="00BE4B67">
            <w:r>
              <w:t>504 458</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3EA883" w14:textId="77777777" w:rsidR="00EA7450" w:rsidRDefault="00EA7450" w:rsidP="00BE4B67">
            <w:r>
              <w:t>4,8</w:t>
            </w:r>
          </w:p>
        </w:tc>
      </w:tr>
    </w:tbl>
    <w:p w14:paraId="6F956D59" w14:textId="77777777" w:rsidR="00EA7450" w:rsidRDefault="00EA7450" w:rsidP="00D8340D">
      <w:pPr>
        <w:pStyle w:val="tabell-noter"/>
        <w:rPr>
          <w:rStyle w:val="skrift-hevet"/>
          <w:spacing w:val="4"/>
          <w:sz w:val="24"/>
          <w:szCs w:val="24"/>
        </w:rPr>
      </w:pPr>
      <w:r>
        <w:rPr>
          <w:rStyle w:val="skrift-hevet"/>
          <w:sz w:val="17"/>
          <w:szCs w:val="17"/>
        </w:rPr>
        <w:t>1</w:t>
      </w:r>
      <w:r>
        <w:rPr>
          <w:sz w:val="17"/>
          <w:szCs w:val="17"/>
        </w:rPr>
        <w:t xml:space="preserve"> </w:t>
      </w:r>
      <w:r>
        <w:rPr>
          <w:sz w:val="17"/>
          <w:szCs w:val="17"/>
        </w:rPr>
        <w:tab/>
        <w:t xml:space="preserve">Pris- og </w:t>
      </w:r>
      <w:proofErr w:type="spellStart"/>
      <w:r>
        <w:rPr>
          <w:sz w:val="17"/>
          <w:szCs w:val="17"/>
        </w:rPr>
        <w:t>lønsveksten</w:t>
      </w:r>
      <w:proofErr w:type="spellEnd"/>
      <w:r>
        <w:rPr>
          <w:sz w:val="17"/>
          <w:szCs w:val="17"/>
        </w:rPr>
        <w:t xml:space="preserve"> i kommunesektoren i 2024 (</w:t>
      </w:r>
      <w:proofErr w:type="spellStart"/>
      <w:r>
        <w:rPr>
          <w:sz w:val="17"/>
          <w:szCs w:val="17"/>
        </w:rPr>
        <w:t>deflator</w:t>
      </w:r>
      <w:proofErr w:type="spellEnd"/>
      <w:r>
        <w:rPr>
          <w:sz w:val="17"/>
          <w:szCs w:val="17"/>
        </w:rPr>
        <w:t>) er anslått til 4,3 pst.</w:t>
      </w:r>
    </w:p>
    <w:p w14:paraId="5290F082" w14:textId="77777777" w:rsidR="00EA7450" w:rsidRDefault="00EA7450" w:rsidP="00BE4B67">
      <w:pPr>
        <w:pStyle w:val="tabell-noter"/>
        <w:rPr>
          <w:rStyle w:val="skrift-hevet"/>
          <w:spacing w:val="4"/>
          <w:sz w:val="24"/>
          <w:szCs w:val="24"/>
        </w:rPr>
      </w:pPr>
      <w:r>
        <w:rPr>
          <w:rStyle w:val="skrift-hevet"/>
          <w:sz w:val="17"/>
          <w:szCs w:val="17"/>
        </w:rPr>
        <w:t>2</w:t>
      </w:r>
      <w:r>
        <w:t xml:space="preserve"> </w:t>
      </w:r>
      <w:r>
        <w:tab/>
        <w:t xml:space="preserve">Oslo er delt i </w:t>
      </w:r>
      <w:proofErr w:type="spellStart"/>
      <w:r>
        <w:t>ein</w:t>
      </w:r>
      <w:proofErr w:type="spellEnd"/>
      <w:r>
        <w:t xml:space="preserve"> kommunedel og </w:t>
      </w:r>
      <w:proofErr w:type="spellStart"/>
      <w:r>
        <w:t>ein</w:t>
      </w:r>
      <w:proofErr w:type="spellEnd"/>
      <w:r>
        <w:t xml:space="preserve"> fylkeskommunedel.</w:t>
      </w:r>
    </w:p>
    <w:p w14:paraId="1D678AC3" w14:textId="77777777" w:rsidR="00EA7450" w:rsidRDefault="00EA7450" w:rsidP="00BE4B67">
      <w:pPr>
        <w:pStyle w:val="tabell-noter"/>
        <w:rPr>
          <w:rStyle w:val="skrift-hevet"/>
          <w:spacing w:val="4"/>
          <w:sz w:val="24"/>
          <w:szCs w:val="24"/>
        </w:rPr>
      </w:pPr>
      <w:r>
        <w:rPr>
          <w:rStyle w:val="skrift-hevet"/>
          <w:sz w:val="17"/>
          <w:szCs w:val="17"/>
        </w:rPr>
        <w:t>3</w:t>
      </w:r>
      <w:r>
        <w:t xml:space="preserve"> </w:t>
      </w:r>
      <w:r>
        <w:tab/>
        <w:t xml:space="preserve">Anslag på </w:t>
      </w:r>
      <w:proofErr w:type="spellStart"/>
      <w:r>
        <w:t>rekneskap</w:t>
      </w:r>
      <w:proofErr w:type="spellEnd"/>
      <w:r>
        <w:t xml:space="preserve"> korrigert for </w:t>
      </w:r>
      <w:proofErr w:type="spellStart"/>
      <w:r>
        <w:t>oppgåveendringar</w:t>
      </w:r>
      <w:proofErr w:type="spellEnd"/>
      <w:r>
        <w:t xml:space="preserve">, </w:t>
      </w:r>
      <w:proofErr w:type="spellStart"/>
      <w:r>
        <w:t>regelendringar</w:t>
      </w:r>
      <w:proofErr w:type="spellEnd"/>
      <w:r>
        <w:t xml:space="preserve"> og </w:t>
      </w:r>
      <w:proofErr w:type="spellStart"/>
      <w:r>
        <w:t>eingongsløyvingar</w:t>
      </w:r>
      <w:proofErr w:type="spellEnd"/>
      <w:r>
        <w:t>, jf. tabell 5.8 under programkategori 13.70.</w:t>
      </w:r>
    </w:p>
    <w:p w14:paraId="28432505" w14:textId="77777777" w:rsidR="00EA7450" w:rsidRDefault="00EA7450" w:rsidP="00BE4B67">
      <w:pPr>
        <w:pStyle w:val="tabell-noter"/>
        <w:rPr>
          <w:color w:val="00FF00"/>
          <w:sz w:val="21"/>
          <w:szCs w:val="21"/>
        </w:rPr>
      </w:pPr>
      <w:r>
        <w:rPr>
          <w:rStyle w:val="skrift-hevet"/>
          <w:sz w:val="17"/>
          <w:szCs w:val="17"/>
        </w:rPr>
        <w:t>4</w:t>
      </w:r>
      <w:r>
        <w:t xml:space="preserve"> </w:t>
      </w:r>
      <w:r>
        <w:tab/>
      </w:r>
      <w:proofErr w:type="spellStart"/>
      <w:r>
        <w:t>Omfattar</w:t>
      </w:r>
      <w:proofErr w:type="spellEnd"/>
      <w:r>
        <w:t xml:space="preserve"> </w:t>
      </w:r>
      <w:proofErr w:type="spellStart"/>
      <w:r>
        <w:t>ikkje</w:t>
      </w:r>
      <w:proofErr w:type="spellEnd"/>
      <w:r>
        <w:t xml:space="preserve"> kap. 571, post 21 </w:t>
      </w:r>
      <w:proofErr w:type="spellStart"/>
      <w:r>
        <w:t>Særskilde</w:t>
      </w:r>
      <w:proofErr w:type="spellEnd"/>
      <w:r>
        <w:t xml:space="preserve"> driftsutgifter.</w:t>
      </w:r>
    </w:p>
    <w:p w14:paraId="32F003EA" w14:textId="77777777" w:rsidR="00EA7450" w:rsidRDefault="00EA7450" w:rsidP="00BE4B67">
      <w:pPr>
        <w:pStyle w:val="avsnitt-tittel"/>
        <w:rPr>
          <w:lang w:val="nn-NO"/>
        </w:rPr>
      </w:pPr>
      <w:r>
        <w:rPr>
          <w:lang w:val="nn-NO"/>
        </w:rPr>
        <w:t>Grunnrenteskatt på havbruk</w:t>
      </w:r>
    </w:p>
    <w:p w14:paraId="3CD2EC58" w14:textId="77777777" w:rsidR="00EA7450" w:rsidRDefault="00EA7450" w:rsidP="00BE4B67">
      <w:r>
        <w:t xml:space="preserve">I </w:t>
      </w:r>
      <w:proofErr w:type="spellStart"/>
      <w:r>
        <w:t>Prop</w:t>
      </w:r>
      <w:proofErr w:type="spellEnd"/>
      <w:r>
        <w:t xml:space="preserve">. 78 LS (2022–2023) </w:t>
      </w:r>
      <w:r>
        <w:rPr>
          <w:rStyle w:val="kursiv"/>
          <w:spacing w:val="-1"/>
          <w:sz w:val="21"/>
          <w:szCs w:val="21"/>
        </w:rPr>
        <w:t>Grunnrenteskatt på havbruk</w:t>
      </w:r>
      <w:r>
        <w:t xml:space="preserve"> </w:t>
      </w:r>
      <w:proofErr w:type="spellStart"/>
      <w:r>
        <w:t>vart</w:t>
      </w:r>
      <w:proofErr w:type="spellEnd"/>
      <w:r>
        <w:t xml:space="preserve"> det lagt opp til at kommunesektoren skal få inntekter </w:t>
      </w:r>
      <w:proofErr w:type="spellStart"/>
      <w:r>
        <w:t>tilsvarande</w:t>
      </w:r>
      <w:proofErr w:type="spellEnd"/>
      <w:r>
        <w:t xml:space="preserve"> halvparten av provenyet </w:t>
      </w:r>
      <w:proofErr w:type="spellStart"/>
      <w:r>
        <w:t>frå</w:t>
      </w:r>
      <w:proofErr w:type="spellEnd"/>
      <w:r>
        <w:t xml:space="preserve"> grunnrenteskatten. Bruttoprovenyet </w:t>
      </w:r>
      <w:proofErr w:type="spellStart"/>
      <w:r>
        <w:t>frå</w:t>
      </w:r>
      <w:proofErr w:type="spellEnd"/>
      <w:r>
        <w:t xml:space="preserve"> grunnrenteskatten er anslått til 5 mrd. kroner påløpt for 2023. </w:t>
      </w:r>
      <w:proofErr w:type="spellStart"/>
      <w:r>
        <w:t>Kommunane</w:t>
      </w:r>
      <w:proofErr w:type="spellEnd"/>
      <w:r>
        <w:t xml:space="preserve"> får inntekter </w:t>
      </w:r>
      <w:proofErr w:type="spellStart"/>
      <w:r>
        <w:t>frå</w:t>
      </w:r>
      <w:proofErr w:type="spellEnd"/>
      <w:r>
        <w:t xml:space="preserve"> </w:t>
      </w:r>
      <w:proofErr w:type="spellStart"/>
      <w:r>
        <w:t>havbruksverksemda</w:t>
      </w:r>
      <w:proofErr w:type="spellEnd"/>
      <w:r>
        <w:t xml:space="preserve"> gjennom </w:t>
      </w:r>
      <w:proofErr w:type="spellStart"/>
      <w:r>
        <w:t>fleire</w:t>
      </w:r>
      <w:proofErr w:type="spellEnd"/>
      <w:r>
        <w:t xml:space="preserve"> </w:t>
      </w:r>
      <w:proofErr w:type="spellStart"/>
      <w:r>
        <w:t>verkemiddel</w:t>
      </w:r>
      <w:proofErr w:type="spellEnd"/>
      <w:r>
        <w:t xml:space="preserve">. </w:t>
      </w:r>
      <w:proofErr w:type="spellStart"/>
      <w:r>
        <w:t>Vertskommunar</w:t>
      </w:r>
      <w:proofErr w:type="spellEnd"/>
      <w:r>
        <w:t xml:space="preserve"> og -fylke får inntekter </w:t>
      </w:r>
      <w:proofErr w:type="spellStart"/>
      <w:r>
        <w:t>frå</w:t>
      </w:r>
      <w:proofErr w:type="spellEnd"/>
      <w:r>
        <w:t xml:space="preserve"> produksjonsavgifta, som vart </w:t>
      </w:r>
      <w:proofErr w:type="spellStart"/>
      <w:r>
        <w:t>auka</w:t>
      </w:r>
      <w:proofErr w:type="spellEnd"/>
      <w:r>
        <w:t xml:space="preserve"> til 90 øre per kg </w:t>
      </w:r>
      <w:proofErr w:type="spellStart"/>
      <w:r>
        <w:t>frå</w:t>
      </w:r>
      <w:proofErr w:type="spellEnd"/>
      <w:r>
        <w:t xml:space="preserve"> 1. juli 2023. Samstundes er </w:t>
      </w:r>
      <w:proofErr w:type="spellStart"/>
      <w:r>
        <w:t>vertskommunane</w:t>
      </w:r>
      <w:proofErr w:type="spellEnd"/>
      <w:r>
        <w:t xml:space="preserve"> og -fylka sin del av inntektene </w:t>
      </w:r>
      <w:proofErr w:type="spellStart"/>
      <w:r>
        <w:t>frå</w:t>
      </w:r>
      <w:proofErr w:type="spellEnd"/>
      <w:r>
        <w:t xml:space="preserve"> sal av ny løyvekapasitet </w:t>
      </w:r>
      <w:proofErr w:type="spellStart"/>
      <w:r>
        <w:t>auka</w:t>
      </w:r>
      <w:proofErr w:type="spellEnd"/>
      <w:r>
        <w:t xml:space="preserve"> </w:t>
      </w:r>
      <w:proofErr w:type="spellStart"/>
      <w:r>
        <w:t>frå</w:t>
      </w:r>
      <w:proofErr w:type="spellEnd"/>
      <w:r>
        <w:t xml:space="preserve"> 40 pst. til 55 pst.</w:t>
      </w:r>
    </w:p>
    <w:p w14:paraId="02C1B8A0" w14:textId="77777777" w:rsidR="00EA7450" w:rsidRDefault="00EA7450" w:rsidP="00BE4B67">
      <w:pPr>
        <w:rPr>
          <w:sz w:val="17"/>
          <w:szCs w:val="17"/>
          <w:lang w:val="nn-NO"/>
        </w:rPr>
      </w:pPr>
      <w:r>
        <w:rPr>
          <w:lang w:val="nn-NO"/>
        </w:rPr>
        <w:lastRenderedPageBreak/>
        <w:t xml:space="preserve">I tillegg la regjeringa i </w:t>
      </w:r>
      <w:proofErr w:type="spellStart"/>
      <w:r>
        <w:rPr>
          <w:lang w:val="nn-NO"/>
        </w:rPr>
        <w:t>Prop</w:t>
      </w:r>
      <w:proofErr w:type="spellEnd"/>
      <w:r>
        <w:rPr>
          <w:lang w:val="nn-NO"/>
        </w:rPr>
        <w:t>. 78 LS (2022–2023) opp til å gi ei ekstraløyving i år der grunnrenta er høg, fordelt til kommunane etter kostnadsnøkkelen i rammetilskotet og til fylkeskommunane. Regjeringa foreslår no at ekstraløyvinga blir nytta til å delfinansiere tiltak på barnehageområdet. Midlane til barnehagetiltaka er foreslått plassert på kommunane sitt rammetilskot.</w:t>
      </w:r>
    </w:p>
    <w:p w14:paraId="5CD47EA2" w14:textId="77777777" w:rsidR="00EA7450" w:rsidRDefault="00EA7450" w:rsidP="00BE4B67">
      <w:pPr>
        <w:pStyle w:val="tittel-ramme"/>
      </w:pPr>
      <w:r>
        <w:t>Inntektene til kommunesektoren i 2024</w:t>
      </w:r>
    </w:p>
    <w:p w14:paraId="5F0AE2A5" w14:textId="77777777" w:rsidR="00EA7450" w:rsidRDefault="00EA7450" w:rsidP="00BE4B67">
      <w:pPr>
        <w:rPr>
          <w:lang w:val="nn-NO"/>
        </w:rPr>
      </w:pPr>
      <w:r>
        <w:rPr>
          <w:lang w:val="nn-NO"/>
        </w:rPr>
        <w:t>Kommunesektoren sine samla inntekter er anslått til om lag 702 mrd. kroner i 2024. Tabell 2.3 viser samansetjinga av inntektene i 2024 og nominell endring frå 2023. Veksten er rekna frå anslag på rekneskap 2023 i denne proposisjonen, korrigert for oppgåveendringar, regelendringar og eingongsløyvingar.</w:t>
      </w:r>
    </w:p>
    <w:p w14:paraId="3FA5C3F6" w14:textId="77777777" w:rsidR="00EA7450" w:rsidRDefault="00EA7450" w:rsidP="00BE4B67">
      <w:pPr>
        <w:rPr>
          <w:lang w:val="nn-NO"/>
        </w:rPr>
      </w:pPr>
      <w:r>
        <w:rPr>
          <w:lang w:val="nn-NO"/>
        </w:rPr>
        <w:t>Kommunesektoren sine skatteinntekter og rammetilskot er sektoren sine frie inntekter. Dei frie inntektene utgjer 71,9 pst. av dei samla inntektene. Desse inntektene kan disponerast fritt innanfor ramma av lover og forskrifter, og gir kommunesektoren rom for lokal tilpassing av verksemda.</w:t>
      </w:r>
    </w:p>
    <w:p w14:paraId="555B7D0C" w14:textId="77777777" w:rsidR="00EA7450" w:rsidRDefault="00EA7450" w:rsidP="00BE4B67">
      <w:pPr>
        <w:rPr>
          <w:lang w:val="nn-NO"/>
        </w:rPr>
      </w:pPr>
      <w:r>
        <w:rPr>
          <w:lang w:val="nn-NO"/>
        </w:rPr>
        <w:t>Skatteinntekter er kommunesektoren sin del av skatt på alminneleg inntekt frå personlege skattytarar, formuesskatt og eigedomsskatt i kommunar som har innført det. Nokre kommunar har inntekter frå naturressursskatt frå vasskraftverk. Storleiken på skatteinntektene avheng mellom anna av utviklinga i skattegrunnlaga og av dei kommunale og fylkeskommunale skattøyrane. Rammetilskot blir løyvd på Kommunal- og distriktsdepartementet sitt budsjett, kap. 571 og 572.</w:t>
      </w:r>
    </w:p>
    <w:p w14:paraId="31D9168B" w14:textId="77777777" w:rsidR="00EA7450" w:rsidRDefault="00EA7450" w:rsidP="00BE4B67">
      <w:pPr>
        <w:rPr>
          <w:lang w:val="nn-NO"/>
        </w:rPr>
      </w:pPr>
      <w:r>
        <w:rPr>
          <w:lang w:val="nn-NO"/>
        </w:rPr>
        <w:t>Øyremerkte tilskot skal nyttast i tråd med formålet som er angitt for løyvinga. Øyremerkte tilskot utgjer 5,5 pst. av dei samla inntektene.</w:t>
      </w:r>
    </w:p>
    <w:p w14:paraId="467BAC34" w14:textId="4E3133DC" w:rsidR="00EA7450" w:rsidRPr="001B1D9E" w:rsidRDefault="00EA7450" w:rsidP="00BE4B67">
      <w:pPr>
        <w:rPr>
          <w:lang w:val="nn-NO"/>
        </w:rPr>
      </w:pPr>
      <w:r>
        <w:rPr>
          <w:lang w:val="nn-NO"/>
        </w:rPr>
        <w:t>Gebyrinntektene er kommunale avgifter og eigenbetalingar for tenester som kommunane leverer til innbyggarane, til dømes tekniske tenester, helse- og omsorgstenester og barnehagar, og utgjer 14,5 pst. av dei samla inntektene. Meirverdiavgiftskompensasjon er refusjon til kommunesektoren for anskaffingar som er meirverdiavgiftspliktige, og utgjer 4,8 pst. av dei samla inntektene.</w:t>
      </w:r>
    </w:p>
    <w:p w14:paraId="51FADC77" w14:textId="1FE89B5F" w:rsidR="00282090" w:rsidRDefault="00282090" w:rsidP="00282090">
      <w:pPr>
        <w:pStyle w:val="tabell-tittel"/>
      </w:pPr>
      <w:r>
        <w:rPr>
          <w:lang w:val="nn-NO"/>
        </w:rPr>
        <w:t>Kommunesektoren sine inntekter i 2024</w:t>
      </w:r>
    </w:p>
    <w:p w14:paraId="118A138C" w14:textId="77777777" w:rsidR="00EA7450" w:rsidRDefault="00EA7450" w:rsidP="00BE4B67">
      <w:pPr>
        <w:pStyle w:val="Tabellnavn"/>
      </w:pPr>
      <w:r>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960"/>
        <w:gridCol w:w="1560"/>
        <w:gridCol w:w="2260"/>
        <w:gridCol w:w="1200"/>
        <w:gridCol w:w="1200"/>
      </w:tblGrid>
      <w:tr w:rsidR="00341FB7" w14:paraId="26BB6699" w14:textId="77777777">
        <w:trPr>
          <w:trHeight w:val="600"/>
        </w:trPr>
        <w:tc>
          <w:tcPr>
            <w:tcW w:w="2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1BD3A5" w14:textId="77777777" w:rsidR="00EA7450" w:rsidRDefault="00EA7450" w:rsidP="00BE4B67"/>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93134A" w14:textId="77777777" w:rsidR="00EA7450" w:rsidRDefault="00EA7450" w:rsidP="00BE4B67">
            <w:r>
              <w:t>Mrd. kroner</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58007B" w14:textId="77777777" w:rsidR="00EA7450" w:rsidRDefault="00EA7450" w:rsidP="00BE4B67">
            <w:r>
              <w:t>Del av samla inntekter (pst.)</w:t>
            </w:r>
          </w:p>
        </w:tc>
        <w:tc>
          <w:tcPr>
            <w:tcW w:w="24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7175F9B" w14:textId="77777777" w:rsidR="00EA7450" w:rsidRDefault="00EA7450" w:rsidP="00BE4B67">
            <w:r>
              <w:t xml:space="preserve">Endring </w:t>
            </w:r>
            <w:proofErr w:type="spellStart"/>
            <w:r>
              <w:t>frå</w:t>
            </w:r>
            <w:proofErr w:type="spellEnd"/>
            <w:r>
              <w:t xml:space="preserve"> 2023</w:t>
            </w:r>
            <w:r>
              <w:rPr>
                <w:rStyle w:val="skrift-hevet"/>
                <w:sz w:val="19"/>
                <w:szCs w:val="19"/>
              </w:rPr>
              <w:t>1</w:t>
            </w:r>
            <w:r>
              <w:t xml:space="preserve"> (pst.)</w:t>
            </w:r>
          </w:p>
        </w:tc>
      </w:tr>
      <w:tr w:rsidR="00341FB7" w14:paraId="0947D9B4" w14:textId="77777777">
        <w:trPr>
          <w:trHeight w:val="380"/>
        </w:trPr>
        <w:tc>
          <w:tcPr>
            <w:tcW w:w="2960" w:type="dxa"/>
            <w:tcBorders>
              <w:top w:val="single" w:sz="4" w:space="0" w:color="000000"/>
              <w:left w:val="nil"/>
              <w:bottom w:val="nil"/>
              <w:right w:val="nil"/>
            </w:tcBorders>
            <w:tcMar>
              <w:top w:w="128" w:type="dxa"/>
              <w:left w:w="43" w:type="dxa"/>
              <w:bottom w:w="43" w:type="dxa"/>
              <w:right w:w="43" w:type="dxa"/>
            </w:tcMar>
          </w:tcPr>
          <w:p w14:paraId="7E5BB247" w14:textId="77777777" w:rsidR="00EA7450" w:rsidRDefault="00EA7450" w:rsidP="00BE4B67">
            <w:r>
              <w:t xml:space="preserve">Frie inntekter </w:t>
            </w:r>
          </w:p>
        </w:tc>
        <w:tc>
          <w:tcPr>
            <w:tcW w:w="1560" w:type="dxa"/>
            <w:tcBorders>
              <w:top w:val="single" w:sz="4" w:space="0" w:color="000000"/>
              <w:left w:val="nil"/>
              <w:bottom w:val="nil"/>
              <w:right w:val="nil"/>
            </w:tcBorders>
            <w:tcMar>
              <w:top w:w="128" w:type="dxa"/>
              <w:left w:w="43" w:type="dxa"/>
              <w:bottom w:w="43" w:type="dxa"/>
              <w:right w:w="43" w:type="dxa"/>
            </w:tcMar>
            <w:vAlign w:val="bottom"/>
          </w:tcPr>
          <w:p w14:paraId="1ED33E90" w14:textId="77777777" w:rsidR="00EA7450" w:rsidRDefault="00EA7450" w:rsidP="00BE4B67">
            <w:r>
              <w:t>504,5</w:t>
            </w:r>
          </w:p>
        </w:tc>
        <w:tc>
          <w:tcPr>
            <w:tcW w:w="2260" w:type="dxa"/>
            <w:tcBorders>
              <w:top w:val="single" w:sz="4" w:space="0" w:color="000000"/>
              <w:left w:val="nil"/>
              <w:bottom w:val="nil"/>
              <w:right w:val="nil"/>
            </w:tcBorders>
            <w:tcMar>
              <w:top w:w="128" w:type="dxa"/>
              <w:left w:w="43" w:type="dxa"/>
              <w:bottom w:w="43" w:type="dxa"/>
              <w:right w:w="43" w:type="dxa"/>
            </w:tcMar>
            <w:vAlign w:val="bottom"/>
          </w:tcPr>
          <w:p w14:paraId="2913DC07" w14:textId="77777777" w:rsidR="00EA7450" w:rsidRDefault="00EA7450" w:rsidP="00BE4B67">
            <w:r>
              <w:t>71,9</w:t>
            </w:r>
          </w:p>
        </w:tc>
        <w:tc>
          <w:tcPr>
            <w:tcW w:w="2400" w:type="dxa"/>
            <w:gridSpan w:val="2"/>
            <w:tcBorders>
              <w:top w:val="single" w:sz="4" w:space="0" w:color="000000"/>
              <w:left w:val="nil"/>
              <w:bottom w:val="nil"/>
              <w:right w:val="nil"/>
            </w:tcBorders>
            <w:tcMar>
              <w:top w:w="128" w:type="dxa"/>
              <w:left w:w="43" w:type="dxa"/>
              <w:bottom w:w="43" w:type="dxa"/>
              <w:right w:w="43" w:type="dxa"/>
            </w:tcMar>
            <w:vAlign w:val="bottom"/>
          </w:tcPr>
          <w:p w14:paraId="79ECB77B" w14:textId="77777777" w:rsidR="00EA7450" w:rsidRDefault="00EA7450" w:rsidP="00BE4B67">
            <w:r>
              <w:t>4,8</w:t>
            </w:r>
          </w:p>
        </w:tc>
      </w:tr>
      <w:tr w:rsidR="00341FB7" w14:paraId="57B470F5" w14:textId="77777777">
        <w:trPr>
          <w:trHeight w:val="380"/>
        </w:trPr>
        <w:tc>
          <w:tcPr>
            <w:tcW w:w="2960" w:type="dxa"/>
            <w:tcBorders>
              <w:top w:val="nil"/>
              <w:left w:val="nil"/>
              <w:bottom w:val="nil"/>
              <w:right w:val="nil"/>
            </w:tcBorders>
            <w:tcMar>
              <w:top w:w="128" w:type="dxa"/>
              <w:left w:w="43" w:type="dxa"/>
              <w:bottom w:w="43" w:type="dxa"/>
              <w:right w:w="43" w:type="dxa"/>
            </w:tcMar>
          </w:tcPr>
          <w:p w14:paraId="24779726" w14:textId="77777777" w:rsidR="00EA7450" w:rsidRDefault="00EA7450" w:rsidP="00BE4B67">
            <w:r>
              <w:rPr>
                <w:rStyle w:val="kursiv"/>
                <w:sz w:val="21"/>
                <w:szCs w:val="21"/>
              </w:rPr>
              <w:t xml:space="preserve"> Skatteinntekter</w:t>
            </w:r>
          </w:p>
        </w:tc>
        <w:tc>
          <w:tcPr>
            <w:tcW w:w="1560" w:type="dxa"/>
            <w:tcBorders>
              <w:top w:val="nil"/>
              <w:left w:val="nil"/>
              <w:bottom w:val="nil"/>
              <w:right w:val="nil"/>
            </w:tcBorders>
            <w:tcMar>
              <w:top w:w="128" w:type="dxa"/>
              <w:left w:w="43" w:type="dxa"/>
              <w:bottom w:w="43" w:type="dxa"/>
              <w:right w:w="43" w:type="dxa"/>
            </w:tcMar>
            <w:vAlign w:val="bottom"/>
          </w:tcPr>
          <w:p w14:paraId="1AEE4E98" w14:textId="77777777" w:rsidR="00EA7450" w:rsidRDefault="00EA7450" w:rsidP="00BE4B67">
            <w:r>
              <w:rPr>
                <w:rStyle w:val="kursiv"/>
                <w:sz w:val="21"/>
                <w:szCs w:val="21"/>
              </w:rPr>
              <w:t>280,9</w:t>
            </w:r>
          </w:p>
        </w:tc>
        <w:tc>
          <w:tcPr>
            <w:tcW w:w="2260" w:type="dxa"/>
            <w:tcBorders>
              <w:top w:val="nil"/>
              <w:left w:val="nil"/>
              <w:bottom w:val="nil"/>
              <w:right w:val="nil"/>
            </w:tcBorders>
            <w:tcMar>
              <w:top w:w="128" w:type="dxa"/>
              <w:left w:w="43" w:type="dxa"/>
              <w:bottom w:w="43" w:type="dxa"/>
              <w:right w:w="43" w:type="dxa"/>
            </w:tcMar>
            <w:vAlign w:val="bottom"/>
          </w:tcPr>
          <w:p w14:paraId="4349E321" w14:textId="77777777" w:rsidR="00EA7450" w:rsidRDefault="00EA7450" w:rsidP="00BE4B67">
            <w:r>
              <w:rPr>
                <w:rStyle w:val="kursiv"/>
                <w:sz w:val="21"/>
                <w:szCs w:val="21"/>
              </w:rPr>
              <w:t>40,0</w:t>
            </w:r>
          </w:p>
        </w:tc>
        <w:tc>
          <w:tcPr>
            <w:tcW w:w="1200" w:type="dxa"/>
            <w:tcBorders>
              <w:top w:val="nil"/>
              <w:left w:val="nil"/>
              <w:bottom w:val="nil"/>
              <w:right w:val="nil"/>
            </w:tcBorders>
            <w:tcMar>
              <w:top w:w="128" w:type="dxa"/>
              <w:left w:w="43" w:type="dxa"/>
              <w:bottom w:w="43" w:type="dxa"/>
              <w:right w:w="43" w:type="dxa"/>
            </w:tcMar>
            <w:vAlign w:val="bottom"/>
          </w:tcPr>
          <w:p w14:paraId="049B2E87" w14:textId="77777777" w:rsidR="00EA7450" w:rsidRDefault="00EA7450" w:rsidP="00BE4B67"/>
        </w:tc>
        <w:tc>
          <w:tcPr>
            <w:tcW w:w="1200" w:type="dxa"/>
            <w:tcBorders>
              <w:top w:val="nil"/>
              <w:left w:val="nil"/>
              <w:bottom w:val="nil"/>
              <w:right w:val="nil"/>
            </w:tcBorders>
            <w:tcMar>
              <w:top w:w="128" w:type="dxa"/>
              <w:left w:w="43" w:type="dxa"/>
              <w:bottom w:w="43" w:type="dxa"/>
              <w:right w:w="43" w:type="dxa"/>
            </w:tcMar>
            <w:vAlign w:val="bottom"/>
          </w:tcPr>
          <w:p w14:paraId="505493BC" w14:textId="77777777" w:rsidR="00EA7450" w:rsidRDefault="00EA7450" w:rsidP="00BE4B67">
            <w:r>
              <w:rPr>
                <w:rStyle w:val="kursiv"/>
                <w:sz w:val="21"/>
                <w:szCs w:val="21"/>
              </w:rPr>
              <w:t>5,6</w:t>
            </w:r>
          </w:p>
        </w:tc>
      </w:tr>
      <w:tr w:rsidR="00341FB7" w14:paraId="5FB5D26E" w14:textId="77777777">
        <w:trPr>
          <w:trHeight w:val="380"/>
        </w:trPr>
        <w:tc>
          <w:tcPr>
            <w:tcW w:w="2960" w:type="dxa"/>
            <w:tcBorders>
              <w:top w:val="nil"/>
              <w:left w:val="nil"/>
              <w:bottom w:val="nil"/>
              <w:right w:val="nil"/>
            </w:tcBorders>
            <w:tcMar>
              <w:top w:w="128" w:type="dxa"/>
              <w:left w:w="43" w:type="dxa"/>
              <w:bottom w:w="43" w:type="dxa"/>
              <w:right w:w="43" w:type="dxa"/>
            </w:tcMar>
          </w:tcPr>
          <w:p w14:paraId="405E42CB" w14:textId="77777777" w:rsidR="00EA7450" w:rsidRDefault="00EA7450" w:rsidP="00BE4B67">
            <w:r>
              <w:rPr>
                <w:rStyle w:val="kursiv"/>
                <w:sz w:val="21"/>
                <w:szCs w:val="21"/>
              </w:rPr>
              <w:t xml:space="preserve"> </w:t>
            </w:r>
            <w:proofErr w:type="spellStart"/>
            <w:r>
              <w:rPr>
                <w:rStyle w:val="kursiv"/>
                <w:sz w:val="21"/>
                <w:szCs w:val="21"/>
              </w:rPr>
              <w:t>Rammetilskot</w:t>
            </w:r>
            <w:proofErr w:type="spellEnd"/>
          </w:p>
        </w:tc>
        <w:tc>
          <w:tcPr>
            <w:tcW w:w="1560" w:type="dxa"/>
            <w:tcBorders>
              <w:top w:val="nil"/>
              <w:left w:val="nil"/>
              <w:bottom w:val="nil"/>
              <w:right w:val="nil"/>
            </w:tcBorders>
            <w:tcMar>
              <w:top w:w="128" w:type="dxa"/>
              <w:left w:w="43" w:type="dxa"/>
              <w:bottom w:w="43" w:type="dxa"/>
              <w:right w:w="43" w:type="dxa"/>
            </w:tcMar>
            <w:vAlign w:val="bottom"/>
          </w:tcPr>
          <w:p w14:paraId="7B352CC6" w14:textId="77777777" w:rsidR="00EA7450" w:rsidRDefault="00EA7450" w:rsidP="00BE4B67">
            <w:r>
              <w:rPr>
                <w:rStyle w:val="kursiv"/>
                <w:sz w:val="21"/>
                <w:szCs w:val="21"/>
              </w:rPr>
              <w:t>223,6</w:t>
            </w:r>
          </w:p>
        </w:tc>
        <w:tc>
          <w:tcPr>
            <w:tcW w:w="2260" w:type="dxa"/>
            <w:tcBorders>
              <w:top w:val="nil"/>
              <w:left w:val="nil"/>
              <w:bottom w:val="nil"/>
              <w:right w:val="nil"/>
            </w:tcBorders>
            <w:tcMar>
              <w:top w:w="128" w:type="dxa"/>
              <w:left w:w="43" w:type="dxa"/>
              <w:bottom w:w="43" w:type="dxa"/>
              <w:right w:w="43" w:type="dxa"/>
            </w:tcMar>
            <w:vAlign w:val="bottom"/>
          </w:tcPr>
          <w:p w14:paraId="4203AFA0" w14:textId="77777777" w:rsidR="00EA7450" w:rsidRDefault="00EA7450" w:rsidP="00BE4B67">
            <w:r>
              <w:rPr>
                <w:rStyle w:val="kursiv"/>
                <w:sz w:val="21"/>
                <w:szCs w:val="21"/>
              </w:rPr>
              <w:t>31,9</w:t>
            </w:r>
          </w:p>
        </w:tc>
        <w:tc>
          <w:tcPr>
            <w:tcW w:w="1200" w:type="dxa"/>
            <w:tcBorders>
              <w:top w:val="nil"/>
              <w:left w:val="nil"/>
              <w:bottom w:val="nil"/>
              <w:right w:val="nil"/>
            </w:tcBorders>
            <w:tcMar>
              <w:top w:w="128" w:type="dxa"/>
              <w:left w:w="43" w:type="dxa"/>
              <w:bottom w:w="43" w:type="dxa"/>
              <w:right w:w="43" w:type="dxa"/>
            </w:tcMar>
            <w:vAlign w:val="bottom"/>
          </w:tcPr>
          <w:p w14:paraId="2275652B" w14:textId="77777777" w:rsidR="00EA7450" w:rsidRDefault="00EA7450" w:rsidP="00BE4B67"/>
        </w:tc>
        <w:tc>
          <w:tcPr>
            <w:tcW w:w="1200" w:type="dxa"/>
            <w:tcBorders>
              <w:top w:val="nil"/>
              <w:left w:val="nil"/>
              <w:bottom w:val="nil"/>
              <w:right w:val="nil"/>
            </w:tcBorders>
            <w:tcMar>
              <w:top w:w="128" w:type="dxa"/>
              <w:left w:w="43" w:type="dxa"/>
              <w:bottom w:w="43" w:type="dxa"/>
              <w:right w:w="43" w:type="dxa"/>
            </w:tcMar>
            <w:vAlign w:val="bottom"/>
          </w:tcPr>
          <w:p w14:paraId="0CB6E682" w14:textId="77777777" w:rsidR="00EA7450" w:rsidRDefault="00EA7450" w:rsidP="00BE4B67">
            <w:r>
              <w:rPr>
                <w:rStyle w:val="kursiv"/>
                <w:sz w:val="21"/>
                <w:szCs w:val="21"/>
              </w:rPr>
              <w:t>3,7</w:t>
            </w:r>
          </w:p>
        </w:tc>
      </w:tr>
      <w:tr w:rsidR="00341FB7" w14:paraId="14EA629F" w14:textId="77777777">
        <w:trPr>
          <w:trHeight w:val="380"/>
        </w:trPr>
        <w:tc>
          <w:tcPr>
            <w:tcW w:w="2960" w:type="dxa"/>
            <w:tcBorders>
              <w:top w:val="nil"/>
              <w:left w:val="nil"/>
              <w:bottom w:val="nil"/>
              <w:right w:val="nil"/>
            </w:tcBorders>
            <w:tcMar>
              <w:top w:w="128" w:type="dxa"/>
              <w:left w:w="43" w:type="dxa"/>
              <w:bottom w:w="43" w:type="dxa"/>
              <w:right w:w="43" w:type="dxa"/>
            </w:tcMar>
          </w:tcPr>
          <w:p w14:paraId="5D56B18E" w14:textId="77777777" w:rsidR="00EA7450" w:rsidRDefault="00EA7450" w:rsidP="00BE4B67">
            <w:proofErr w:type="spellStart"/>
            <w:r>
              <w:t>Øyremerkte</w:t>
            </w:r>
            <w:proofErr w:type="spellEnd"/>
            <w:r>
              <w:t xml:space="preserve"> tilskot</w:t>
            </w:r>
            <w:r>
              <w:rPr>
                <w:rStyle w:val="skrift-hevet"/>
                <w:sz w:val="21"/>
                <w:szCs w:val="21"/>
              </w:rPr>
              <w:t>2</w:t>
            </w:r>
          </w:p>
        </w:tc>
        <w:tc>
          <w:tcPr>
            <w:tcW w:w="1560" w:type="dxa"/>
            <w:tcBorders>
              <w:top w:val="nil"/>
              <w:left w:val="nil"/>
              <w:bottom w:val="nil"/>
              <w:right w:val="nil"/>
            </w:tcBorders>
            <w:tcMar>
              <w:top w:w="128" w:type="dxa"/>
              <w:left w:w="43" w:type="dxa"/>
              <w:bottom w:w="43" w:type="dxa"/>
              <w:right w:w="43" w:type="dxa"/>
            </w:tcMar>
            <w:vAlign w:val="bottom"/>
          </w:tcPr>
          <w:p w14:paraId="61E68E7E" w14:textId="77777777" w:rsidR="00EA7450" w:rsidRDefault="00EA7450" w:rsidP="00BE4B67">
            <w:r>
              <w:t>38,5</w:t>
            </w:r>
          </w:p>
        </w:tc>
        <w:tc>
          <w:tcPr>
            <w:tcW w:w="2260" w:type="dxa"/>
            <w:tcBorders>
              <w:top w:val="nil"/>
              <w:left w:val="nil"/>
              <w:bottom w:val="nil"/>
              <w:right w:val="nil"/>
            </w:tcBorders>
            <w:tcMar>
              <w:top w:w="128" w:type="dxa"/>
              <w:left w:w="43" w:type="dxa"/>
              <w:bottom w:w="43" w:type="dxa"/>
              <w:right w:w="43" w:type="dxa"/>
            </w:tcMar>
            <w:vAlign w:val="bottom"/>
          </w:tcPr>
          <w:p w14:paraId="64F565EB" w14:textId="77777777" w:rsidR="00EA7450" w:rsidRDefault="00EA7450" w:rsidP="00BE4B67">
            <w:r>
              <w:t>5,5</w:t>
            </w:r>
          </w:p>
        </w:tc>
        <w:tc>
          <w:tcPr>
            <w:tcW w:w="1200" w:type="dxa"/>
            <w:tcBorders>
              <w:top w:val="nil"/>
              <w:left w:val="nil"/>
              <w:bottom w:val="nil"/>
              <w:right w:val="nil"/>
            </w:tcBorders>
            <w:tcMar>
              <w:top w:w="128" w:type="dxa"/>
              <w:left w:w="43" w:type="dxa"/>
              <w:bottom w:w="43" w:type="dxa"/>
              <w:right w:w="43" w:type="dxa"/>
            </w:tcMar>
            <w:vAlign w:val="bottom"/>
          </w:tcPr>
          <w:p w14:paraId="3553C2A9" w14:textId="77777777" w:rsidR="00EA7450" w:rsidRDefault="00EA7450" w:rsidP="00BE4B67"/>
        </w:tc>
        <w:tc>
          <w:tcPr>
            <w:tcW w:w="1200" w:type="dxa"/>
            <w:tcBorders>
              <w:top w:val="nil"/>
              <w:left w:val="nil"/>
              <w:bottom w:val="nil"/>
              <w:right w:val="nil"/>
            </w:tcBorders>
            <w:tcMar>
              <w:top w:w="128" w:type="dxa"/>
              <w:left w:w="43" w:type="dxa"/>
              <w:bottom w:w="43" w:type="dxa"/>
              <w:right w:w="43" w:type="dxa"/>
            </w:tcMar>
            <w:vAlign w:val="bottom"/>
          </w:tcPr>
          <w:p w14:paraId="695FA283" w14:textId="77777777" w:rsidR="00EA7450" w:rsidRDefault="00EA7450" w:rsidP="00BE4B67">
            <w:r>
              <w:t>24,2</w:t>
            </w:r>
          </w:p>
        </w:tc>
      </w:tr>
      <w:tr w:rsidR="00341FB7" w14:paraId="361B9544" w14:textId="77777777">
        <w:trPr>
          <w:trHeight w:val="380"/>
        </w:trPr>
        <w:tc>
          <w:tcPr>
            <w:tcW w:w="2960" w:type="dxa"/>
            <w:tcBorders>
              <w:top w:val="nil"/>
              <w:left w:val="nil"/>
              <w:bottom w:val="nil"/>
              <w:right w:val="nil"/>
            </w:tcBorders>
            <w:tcMar>
              <w:top w:w="128" w:type="dxa"/>
              <w:left w:w="43" w:type="dxa"/>
              <w:bottom w:w="43" w:type="dxa"/>
              <w:right w:w="43" w:type="dxa"/>
            </w:tcMar>
          </w:tcPr>
          <w:p w14:paraId="7ED617DE" w14:textId="77777777" w:rsidR="00EA7450" w:rsidRDefault="00EA7450" w:rsidP="00BE4B67">
            <w:r>
              <w:lastRenderedPageBreak/>
              <w:t>Gebyr</w:t>
            </w:r>
          </w:p>
        </w:tc>
        <w:tc>
          <w:tcPr>
            <w:tcW w:w="1560" w:type="dxa"/>
            <w:tcBorders>
              <w:top w:val="nil"/>
              <w:left w:val="nil"/>
              <w:bottom w:val="nil"/>
              <w:right w:val="nil"/>
            </w:tcBorders>
            <w:tcMar>
              <w:top w:w="128" w:type="dxa"/>
              <w:left w:w="43" w:type="dxa"/>
              <w:bottom w:w="43" w:type="dxa"/>
              <w:right w:w="43" w:type="dxa"/>
            </w:tcMar>
            <w:vAlign w:val="bottom"/>
          </w:tcPr>
          <w:p w14:paraId="765EA2FF" w14:textId="77777777" w:rsidR="00EA7450" w:rsidRDefault="00EA7450" w:rsidP="00BE4B67">
            <w:r>
              <w:t>101,4</w:t>
            </w:r>
          </w:p>
        </w:tc>
        <w:tc>
          <w:tcPr>
            <w:tcW w:w="2260" w:type="dxa"/>
            <w:tcBorders>
              <w:top w:val="nil"/>
              <w:left w:val="nil"/>
              <w:bottom w:val="nil"/>
              <w:right w:val="nil"/>
            </w:tcBorders>
            <w:tcMar>
              <w:top w:w="128" w:type="dxa"/>
              <w:left w:w="43" w:type="dxa"/>
              <w:bottom w:w="43" w:type="dxa"/>
              <w:right w:w="43" w:type="dxa"/>
            </w:tcMar>
            <w:vAlign w:val="bottom"/>
          </w:tcPr>
          <w:p w14:paraId="279FFA83" w14:textId="77777777" w:rsidR="00EA7450" w:rsidRDefault="00EA7450" w:rsidP="00BE4B67">
            <w:r>
              <w:t>14,5</w:t>
            </w:r>
          </w:p>
        </w:tc>
        <w:tc>
          <w:tcPr>
            <w:tcW w:w="1200" w:type="dxa"/>
            <w:tcBorders>
              <w:top w:val="nil"/>
              <w:left w:val="nil"/>
              <w:bottom w:val="nil"/>
              <w:right w:val="nil"/>
            </w:tcBorders>
            <w:tcMar>
              <w:top w:w="128" w:type="dxa"/>
              <w:left w:w="43" w:type="dxa"/>
              <w:bottom w:w="43" w:type="dxa"/>
              <w:right w:w="43" w:type="dxa"/>
            </w:tcMar>
            <w:vAlign w:val="bottom"/>
          </w:tcPr>
          <w:p w14:paraId="3F5A4064" w14:textId="77777777" w:rsidR="00EA7450" w:rsidRDefault="00EA7450" w:rsidP="00BE4B67"/>
        </w:tc>
        <w:tc>
          <w:tcPr>
            <w:tcW w:w="1200" w:type="dxa"/>
            <w:tcBorders>
              <w:top w:val="nil"/>
              <w:left w:val="nil"/>
              <w:bottom w:val="nil"/>
              <w:right w:val="nil"/>
            </w:tcBorders>
            <w:tcMar>
              <w:top w:w="128" w:type="dxa"/>
              <w:left w:w="43" w:type="dxa"/>
              <w:bottom w:w="43" w:type="dxa"/>
              <w:right w:w="43" w:type="dxa"/>
            </w:tcMar>
            <w:vAlign w:val="bottom"/>
          </w:tcPr>
          <w:p w14:paraId="04651D24" w14:textId="77777777" w:rsidR="00EA7450" w:rsidRDefault="00EA7450" w:rsidP="00BE4B67">
            <w:r>
              <w:t>4,8</w:t>
            </w:r>
          </w:p>
        </w:tc>
      </w:tr>
      <w:tr w:rsidR="00341FB7" w14:paraId="254415EF" w14:textId="77777777">
        <w:trPr>
          <w:trHeight w:val="380"/>
        </w:trPr>
        <w:tc>
          <w:tcPr>
            <w:tcW w:w="2960" w:type="dxa"/>
            <w:tcBorders>
              <w:top w:val="nil"/>
              <w:left w:val="nil"/>
              <w:bottom w:val="nil"/>
              <w:right w:val="nil"/>
            </w:tcBorders>
            <w:tcMar>
              <w:top w:w="128" w:type="dxa"/>
              <w:left w:w="43" w:type="dxa"/>
              <w:bottom w:w="43" w:type="dxa"/>
              <w:right w:w="43" w:type="dxa"/>
            </w:tcMar>
          </w:tcPr>
          <w:p w14:paraId="5B3A2B77" w14:textId="77777777" w:rsidR="00EA7450" w:rsidRDefault="00EA7450" w:rsidP="00BE4B67">
            <w:proofErr w:type="spellStart"/>
            <w:r>
              <w:t>Meirverdiavgiftskompensasjon</w:t>
            </w:r>
            <w:proofErr w:type="spellEnd"/>
          </w:p>
        </w:tc>
        <w:tc>
          <w:tcPr>
            <w:tcW w:w="1560" w:type="dxa"/>
            <w:tcBorders>
              <w:top w:val="nil"/>
              <w:left w:val="nil"/>
              <w:bottom w:val="nil"/>
              <w:right w:val="nil"/>
            </w:tcBorders>
            <w:tcMar>
              <w:top w:w="128" w:type="dxa"/>
              <w:left w:w="43" w:type="dxa"/>
              <w:bottom w:w="43" w:type="dxa"/>
              <w:right w:w="43" w:type="dxa"/>
            </w:tcMar>
            <w:vAlign w:val="bottom"/>
          </w:tcPr>
          <w:p w14:paraId="61A2654C" w14:textId="77777777" w:rsidR="00EA7450" w:rsidRDefault="00EA7450" w:rsidP="00BE4B67">
            <w:r>
              <w:t>33,7</w:t>
            </w:r>
          </w:p>
        </w:tc>
        <w:tc>
          <w:tcPr>
            <w:tcW w:w="2260" w:type="dxa"/>
            <w:tcBorders>
              <w:top w:val="nil"/>
              <w:left w:val="nil"/>
              <w:bottom w:val="nil"/>
              <w:right w:val="nil"/>
            </w:tcBorders>
            <w:tcMar>
              <w:top w:w="128" w:type="dxa"/>
              <w:left w:w="43" w:type="dxa"/>
              <w:bottom w:w="43" w:type="dxa"/>
              <w:right w:w="43" w:type="dxa"/>
            </w:tcMar>
            <w:vAlign w:val="bottom"/>
          </w:tcPr>
          <w:p w14:paraId="2E14F21F" w14:textId="77777777" w:rsidR="00EA7450" w:rsidRDefault="00EA7450" w:rsidP="00BE4B67">
            <w:r>
              <w:t>4,8</w:t>
            </w:r>
          </w:p>
        </w:tc>
        <w:tc>
          <w:tcPr>
            <w:tcW w:w="1200" w:type="dxa"/>
            <w:tcBorders>
              <w:top w:val="nil"/>
              <w:left w:val="nil"/>
              <w:bottom w:val="nil"/>
              <w:right w:val="nil"/>
            </w:tcBorders>
            <w:tcMar>
              <w:top w:w="128" w:type="dxa"/>
              <w:left w:w="43" w:type="dxa"/>
              <w:bottom w:w="43" w:type="dxa"/>
              <w:right w:w="43" w:type="dxa"/>
            </w:tcMar>
            <w:vAlign w:val="bottom"/>
          </w:tcPr>
          <w:p w14:paraId="74995D1C" w14:textId="77777777" w:rsidR="00EA7450" w:rsidRDefault="00EA7450" w:rsidP="00BE4B67"/>
        </w:tc>
        <w:tc>
          <w:tcPr>
            <w:tcW w:w="1200" w:type="dxa"/>
            <w:tcBorders>
              <w:top w:val="nil"/>
              <w:left w:val="nil"/>
              <w:bottom w:val="nil"/>
              <w:right w:val="nil"/>
            </w:tcBorders>
            <w:tcMar>
              <w:top w:w="128" w:type="dxa"/>
              <w:left w:w="43" w:type="dxa"/>
              <w:bottom w:w="43" w:type="dxa"/>
              <w:right w:w="43" w:type="dxa"/>
            </w:tcMar>
            <w:vAlign w:val="bottom"/>
          </w:tcPr>
          <w:p w14:paraId="3A95F0CF" w14:textId="77777777" w:rsidR="00EA7450" w:rsidRDefault="00EA7450" w:rsidP="00BE4B67">
            <w:r>
              <w:t>5,3</w:t>
            </w:r>
          </w:p>
        </w:tc>
      </w:tr>
      <w:tr w:rsidR="00341FB7" w14:paraId="1FF544A8" w14:textId="77777777">
        <w:trPr>
          <w:trHeight w:val="380"/>
        </w:trPr>
        <w:tc>
          <w:tcPr>
            <w:tcW w:w="2960" w:type="dxa"/>
            <w:tcBorders>
              <w:top w:val="nil"/>
              <w:left w:val="nil"/>
              <w:bottom w:val="single" w:sz="4" w:space="0" w:color="000000"/>
              <w:right w:val="nil"/>
            </w:tcBorders>
            <w:tcMar>
              <w:top w:w="128" w:type="dxa"/>
              <w:left w:w="43" w:type="dxa"/>
              <w:bottom w:w="43" w:type="dxa"/>
              <w:right w:w="43" w:type="dxa"/>
            </w:tcMar>
          </w:tcPr>
          <w:p w14:paraId="400A3868" w14:textId="77777777" w:rsidR="00EA7450" w:rsidRDefault="00EA7450" w:rsidP="00BE4B67">
            <w:r>
              <w:t>Andre inntekter</w:t>
            </w:r>
          </w:p>
        </w:tc>
        <w:tc>
          <w:tcPr>
            <w:tcW w:w="1560" w:type="dxa"/>
            <w:tcBorders>
              <w:top w:val="nil"/>
              <w:left w:val="nil"/>
              <w:bottom w:val="single" w:sz="4" w:space="0" w:color="000000"/>
              <w:right w:val="nil"/>
            </w:tcBorders>
            <w:tcMar>
              <w:top w:w="128" w:type="dxa"/>
              <w:left w:w="43" w:type="dxa"/>
              <w:bottom w:w="43" w:type="dxa"/>
              <w:right w:w="43" w:type="dxa"/>
            </w:tcMar>
            <w:vAlign w:val="bottom"/>
          </w:tcPr>
          <w:p w14:paraId="6322CBAA" w14:textId="77777777" w:rsidR="00EA7450" w:rsidRDefault="00EA7450" w:rsidP="00BE4B67">
            <w:r>
              <w:t>23,6</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48EC2973" w14:textId="77777777" w:rsidR="00EA7450" w:rsidRDefault="00EA7450" w:rsidP="00BE4B67">
            <w:r>
              <w:t>3,4</w:t>
            </w:r>
          </w:p>
        </w:tc>
        <w:tc>
          <w:tcPr>
            <w:tcW w:w="2400" w:type="dxa"/>
            <w:gridSpan w:val="2"/>
            <w:tcBorders>
              <w:top w:val="nil"/>
              <w:left w:val="nil"/>
              <w:bottom w:val="single" w:sz="4" w:space="0" w:color="000000"/>
              <w:right w:val="nil"/>
            </w:tcBorders>
            <w:tcMar>
              <w:top w:w="128" w:type="dxa"/>
              <w:left w:w="43" w:type="dxa"/>
              <w:bottom w:w="43" w:type="dxa"/>
              <w:right w:w="43" w:type="dxa"/>
            </w:tcMar>
            <w:vAlign w:val="bottom"/>
          </w:tcPr>
          <w:p w14:paraId="26FF01D0" w14:textId="77777777" w:rsidR="00EA7450" w:rsidRDefault="00EA7450" w:rsidP="00BE4B67">
            <w:r>
              <w:t>4,3</w:t>
            </w:r>
          </w:p>
        </w:tc>
      </w:tr>
      <w:tr w:rsidR="00341FB7" w14:paraId="6A380794" w14:textId="77777777">
        <w:trPr>
          <w:trHeight w:val="380"/>
        </w:trPr>
        <w:tc>
          <w:tcPr>
            <w:tcW w:w="2960" w:type="dxa"/>
            <w:tcBorders>
              <w:top w:val="single" w:sz="4" w:space="0" w:color="000000"/>
              <w:left w:val="nil"/>
              <w:bottom w:val="single" w:sz="4" w:space="0" w:color="000000"/>
              <w:right w:val="nil"/>
            </w:tcBorders>
            <w:tcMar>
              <w:top w:w="128" w:type="dxa"/>
              <w:left w:w="43" w:type="dxa"/>
              <w:bottom w:w="43" w:type="dxa"/>
              <w:right w:w="43" w:type="dxa"/>
            </w:tcMar>
          </w:tcPr>
          <w:p w14:paraId="1F57AE6F" w14:textId="77777777" w:rsidR="00EA7450" w:rsidRDefault="00EA7450" w:rsidP="00BE4B67">
            <w:r>
              <w:t>Totalt</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CBA428" w14:textId="77777777" w:rsidR="00EA7450" w:rsidRDefault="00EA7450" w:rsidP="00BE4B67">
            <w:r>
              <w:t>701,7</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653F1C" w14:textId="77777777" w:rsidR="00EA7450" w:rsidRDefault="00EA7450" w:rsidP="00BE4B67">
            <w:r>
              <w:t>100,0</w:t>
            </w:r>
          </w:p>
        </w:tc>
        <w:tc>
          <w:tcPr>
            <w:tcW w:w="24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333184C" w14:textId="77777777" w:rsidR="00EA7450" w:rsidRDefault="00EA7450" w:rsidP="00BE4B67">
            <w:r>
              <w:t>5,7</w:t>
            </w:r>
          </w:p>
        </w:tc>
      </w:tr>
    </w:tbl>
    <w:p w14:paraId="2A5744B5" w14:textId="4BCCD135" w:rsidR="00EA7450" w:rsidRPr="001B1D9E" w:rsidRDefault="00EA7450" w:rsidP="002E6C72">
      <w:pPr>
        <w:pStyle w:val="tabell-noter"/>
      </w:pPr>
      <w:r w:rsidRPr="002E6C72">
        <w:rPr>
          <w:rStyle w:val="skrift-hevet"/>
        </w:rPr>
        <w:t>1</w:t>
      </w:r>
      <w:r w:rsidRPr="001B1D9E">
        <w:t xml:space="preserve"> </w:t>
      </w:r>
      <w:r w:rsidRPr="001B1D9E">
        <w:tab/>
        <w:t xml:space="preserve">Nominell endring. </w:t>
      </w:r>
      <w:proofErr w:type="spellStart"/>
      <w:r w:rsidRPr="001B1D9E">
        <w:t>Berekningsgrunnlaget</w:t>
      </w:r>
      <w:proofErr w:type="spellEnd"/>
      <w:r w:rsidRPr="001B1D9E">
        <w:t xml:space="preserve"> er anslag på </w:t>
      </w:r>
      <w:proofErr w:type="spellStart"/>
      <w:r w:rsidRPr="001B1D9E">
        <w:t>rekneskap</w:t>
      </w:r>
      <w:proofErr w:type="spellEnd"/>
      <w:r w:rsidRPr="001B1D9E">
        <w:t xml:space="preserve"> for 2023 korrigert for </w:t>
      </w:r>
      <w:proofErr w:type="spellStart"/>
      <w:r w:rsidRPr="001B1D9E">
        <w:t>oppgåveendringar</w:t>
      </w:r>
      <w:proofErr w:type="spellEnd"/>
      <w:r w:rsidRPr="001B1D9E">
        <w:t xml:space="preserve">, </w:t>
      </w:r>
      <w:proofErr w:type="spellStart"/>
      <w:r w:rsidRPr="001B1D9E">
        <w:t>regelendringar</w:t>
      </w:r>
      <w:proofErr w:type="spellEnd"/>
      <w:r w:rsidRPr="001B1D9E">
        <w:t xml:space="preserve"> og </w:t>
      </w:r>
      <w:proofErr w:type="spellStart"/>
      <w:r w:rsidRPr="001B1D9E">
        <w:t>eingongsløyvingar</w:t>
      </w:r>
      <w:proofErr w:type="spellEnd"/>
      <w:r w:rsidRPr="001B1D9E">
        <w:t>.</w:t>
      </w:r>
    </w:p>
    <w:p w14:paraId="70F3AFEA" w14:textId="77777777" w:rsidR="00EA7450" w:rsidRPr="002B615B" w:rsidRDefault="00EA7450" w:rsidP="00BE4B67">
      <w:pPr>
        <w:pStyle w:val="tabell-noter"/>
      </w:pPr>
      <w:r w:rsidRPr="002E6C72">
        <w:rPr>
          <w:rStyle w:val="skrift-hevet"/>
        </w:rPr>
        <w:t>2</w:t>
      </w:r>
      <w:r w:rsidRPr="002B615B">
        <w:t xml:space="preserve"> </w:t>
      </w:r>
      <w:r w:rsidRPr="002B615B">
        <w:tab/>
        <w:t xml:space="preserve">Ekskl. </w:t>
      </w:r>
      <w:proofErr w:type="spellStart"/>
      <w:r w:rsidRPr="002B615B">
        <w:t>tilskot</w:t>
      </w:r>
      <w:proofErr w:type="spellEnd"/>
      <w:r w:rsidRPr="002B615B">
        <w:t xml:space="preserve"> til </w:t>
      </w:r>
      <w:proofErr w:type="spellStart"/>
      <w:r w:rsidRPr="002B615B">
        <w:t>kommunane</w:t>
      </w:r>
      <w:proofErr w:type="spellEnd"/>
      <w:r w:rsidRPr="002B615B">
        <w:t xml:space="preserve"> sitt arbeid med </w:t>
      </w:r>
      <w:proofErr w:type="spellStart"/>
      <w:r w:rsidRPr="002B615B">
        <w:t>flyktningar</w:t>
      </w:r>
      <w:proofErr w:type="spellEnd"/>
      <w:r w:rsidRPr="002B615B">
        <w:t xml:space="preserve">, </w:t>
      </w:r>
      <w:proofErr w:type="spellStart"/>
      <w:r w:rsidRPr="002B615B">
        <w:t>personar</w:t>
      </w:r>
      <w:proofErr w:type="spellEnd"/>
      <w:r w:rsidRPr="002B615B">
        <w:t xml:space="preserve"> med </w:t>
      </w:r>
      <w:proofErr w:type="spellStart"/>
      <w:r w:rsidRPr="002B615B">
        <w:t>opphald</w:t>
      </w:r>
      <w:proofErr w:type="spellEnd"/>
      <w:r w:rsidRPr="002B615B">
        <w:t xml:space="preserve"> på humanitært grunnlag og </w:t>
      </w:r>
      <w:proofErr w:type="spellStart"/>
      <w:r w:rsidRPr="002B615B">
        <w:t>asylsøkarar</w:t>
      </w:r>
      <w:proofErr w:type="spellEnd"/>
      <w:r w:rsidRPr="002B615B">
        <w:t>.</w:t>
      </w:r>
    </w:p>
    <w:p w14:paraId="4FB0A4E2" w14:textId="77777777" w:rsidR="00EA7450" w:rsidRDefault="00EA7450">
      <w:pPr>
        <w:pStyle w:val="Ramme-slutt"/>
        <w:rPr>
          <w:sz w:val="26"/>
          <w:szCs w:val="26"/>
        </w:rPr>
      </w:pPr>
      <w:r>
        <w:rPr>
          <w:sz w:val="26"/>
          <w:szCs w:val="26"/>
        </w:rPr>
        <w:t>Rammeslutt</w:t>
      </w:r>
    </w:p>
    <w:p w14:paraId="46B25C20" w14:textId="77777777" w:rsidR="00EA7450" w:rsidRDefault="00EA7450" w:rsidP="00D8340D">
      <w:pPr>
        <w:pStyle w:val="Overskrift1"/>
        <w:rPr>
          <w:lang w:val="nn-NO"/>
        </w:rPr>
      </w:pPr>
      <w:r>
        <w:rPr>
          <w:lang w:val="nn-NO"/>
        </w:rPr>
        <w:t>Oppfølging av oppmodingsvedtak</w:t>
      </w:r>
    </w:p>
    <w:p w14:paraId="4385124A" w14:textId="77777777" w:rsidR="00EA7450" w:rsidRDefault="00EA7450" w:rsidP="00BE4B67">
      <w:pPr>
        <w:rPr>
          <w:lang w:val="nn-NO"/>
        </w:rPr>
      </w:pPr>
      <w:r>
        <w:rPr>
          <w:lang w:val="nn-NO"/>
        </w:rPr>
        <w:t xml:space="preserve">Nedanfor er ei oversikt over oppfølging av oppmodingsvedtak under Kommunal- og distriktsdepartementet. Oversikta omfattar alle vedtak frå stortingssesjonen 2022–2023 og alle vedtak frå tidlegare sesjonar som kontroll- og konstitusjonskomiteen i </w:t>
      </w:r>
      <w:proofErr w:type="spellStart"/>
      <w:r>
        <w:rPr>
          <w:lang w:val="nn-NO"/>
        </w:rPr>
        <w:t>Innst</w:t>
      </w:r>
      <w:proofErr w:type="spellEnd"/>
      <w:r>
        <w:rPr>
          <w:lang w:val="nn-NO"/>
        </w:rPr>
        <w:t>. 186 S (2022–2023) meinte ikkje var følgde opp ferdig. I tabellen nedanfor blir det og opplyst om departementet planlegg at rapporteringa knytt til oppmodingsvedtaket no blir avslutta eller om departementet òg vil rapportere konkret på vedtaket i budsjettproposisjonen for neste år.</w:t>
      </w:r>
    </w:p>
    <w:p w14:paraId="4C75527C" w14:textId="4BEA3E48" w:rsidR="00282090" w:rsidRDefault="00282090" w:rsidP="00282090">
      <w:pPr>
        <w:pStyle w:val="tabell-tittel"/>
        <w:rPr>
          <w:lang w:val="nn-NO"/>
        </w:rPr>
      </w:pPr>
      <w:r>
        <w:t>Oversikt over oppmodingsvedtak, ordna etter sesjon og nummer</w:t>
      </w:r>
    </w:p>
    <w:p w14:paraId="631B727A" w14:textId="77777777" w:rsidR="00EA7450" w:rsidRDefault="00EA7450" w:rsidP="00BE4B67">
      <w:pPr>
        <w:pStyle w:val="Tabellnavn"/>
      </w:pPr>
      <w:r>
        <w:t>04J1xx2</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1380"/>
        <w:gridCol w:w="1120"/>
        <w:gridCol w:w="5360"/>
        <w:gridCol w:w="1680"/>
      </w:tblGrid>
      <w:tr w:rsidR="00341FB7" w14:paraId="32D4080B" w14:textId="77777777">
        <w:trPr>
          <w:trHeight w:val="580"/>
        </w:trPr>
        <w:tc>
          <w:tcPr>
            <w:tcW w:w="13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547B2E9" w14:textId="77777777" w:rsidR="00EA7450" w:rsidRDefault="00EA7450" w:rsidP="00BE4B67">
            <w:r>
              <w:t>Sesjon</w:t>
            </w:r>
          </w:p>
        </w:tc>
        <w:tc>
          <w:tcPr>
            <w:tcW w:w="1120" w:type="dxa"/>
            <w:tcBorders>
              <w:top w:val="single" w:sz="4" w:space="0" w:color="000000"/>
              <w:left w:val="nil"/>
              <w:bottom w:val="single" w:sz="4" w:space="0" w:color="000000"/>
              <w:right w:val="nil"/>
            </w:tcBorders>
            <w:tcMar>
              <w:top w:w="100" w:type="dxa"/>
              <w:left w:w="43" w:type="dxa"/>
              <w:bottom w:w="43" w:type="dxa"/>
              <w:right w:w="203" w:type="dxa"/>
            </w:tcMar>
            <w:vAlign w:val="bottom"/>
          </w:tcPr>
          <w:p w14:paraId="4AA76425" w14:textId="77777777" w:rsidR="00EA7450" w:rsidRDefault="00EA7450" w:rsidP="00BE4B67">
            <w:r>
              <w:t>Vedtak nr.</w:t>
            </w:r>
          </w:p>
        </w:tc>
        <w:tc>
          <w:tcPr>
            <w:tcW w:w="53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2B9AE92" w14:textId="77777777" w:rsidR="00EA7450" w:rsidRDefault="00EA7450" w:rsidP="00BE4B67">
            <w:r>
              <w:t>Stikkord</w:t>
            </w:r>
          </w:p>
        </w:tc>
        <w:tc>
          <w:tcPr>
            <w:tcW w:w="16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86AC352" w14:textId="77777777" w:rsidR="00EA7450" w:rsidRDefault="00EA7450" w:rsidP="00BE4B67">
            <w:r>
              <w:t>Rapporteringa blir avslutta (Ja/Nei)</w:t>
            </w:r>
          </w:p>
        </w:tc>
      </w:tr>
      <w:tr w:rsidR="00341FB7" w14:paraId="7EDC8EEA" w14:textId="77777777">
        <w:trPr>
          <w:trHeight w:val="600"/>
        </w:trPr>
        <w:tc>
          <w:tcPr>
            <w:tcW w:w="1380" w:type="dxa"/>
            <w:tcBorders>
              <w:top w:val="single" w:sz="4" w:space="0" w:color="000000"/>
              <w:left w:val="nil"/>
              <w:bottom w:val="nil"/>
              <w:right w:val="nil"/>
            </w:tcBorders>
            <w:tcMar>
              <w:top w:w="100" w:type="dxa"/>
              <w:left w:w="43" w:type="dxa"/>
              <w:bottom w:w="43" w:type="dxa"/>
              <w:right w:w="43" w:type="dxa"/>
            </w:tcMar>
          </w:tcPr>
          <w:p w14:paraId="0B454D2A" w14:textId="77777777" w:rsidR="00EA7450" w:rsidRDefault="00EA7450" w:rsidP="00BE4B67">
            <w:r>
              <w:t>2022–2023</w:t>
            </w:r>
          </w:p>
        </w:tc>
        <w:tc>
          <w:tcPr>
            <w:tcW w:w="1120" w:type="dxa"/>
            <w:tcBorders>
              <w:top w:val="single" w:sz="4" w:space="0" w:color="000000"/>
              <w:left w:val="nil"/>
              <w:bottom w:val="nil"/>
              <w:right w:val="nil"/>
            </w:tcBorders>
            <w:tcMar>
              <w:top w:w="100" w:type="dxa"/>
              <w:left w:w="43" w:type="dxa"/>
              <w:bottom w:w="43" w:type="dxa"/>
              <w:right w:w="203" w:type="dxa"/>
            </w:tcMar>
          </w:tcPr>
          <w:p w14:paraId="7CADFC73" w14:textId="77777777" w:rsidR="00EA7450" w:rsidRDefault="00EA7450" w:rsidP="00BE4B67">
            <w:r>
              <w:t>14</w:t>
            </w:r>
          </w:p>
        </w:tc>
        <w:tc>
          <w:tcPr>
            <w:tcW w:w="5360" w:type="dxa"/>
            <w:tcBorders>
              <w:top w:val="single" w:sz="4" w:space="0" w:color="000000"/>
              <w:left w:val="nil"/>
              <w:bottom w:val="nil"/>
              <w:right w:val="nil"/>
            </w:tcBorders>
            <w:tcMar>
              <w:top w:w="100" w:type="dxa"/>
              <w:left w:w="43" w:type="dxa"/>
              <w:bottom w:w="43" w:type="dxa"/>
              <w:right w:w="43" w:type="dxa"/>
            </w:tcMar>
          </w:tcPr>
          <w:p w14:paraId="39BAD0D2" w14:textId="77777777" w:rsidR="00EA7450" w:rsidRDefault="00EA7450" w:rsidP="00BE4B67">
            <w:r>
              <w:t xml:space="preserve">Husbankens arbeid med energitiltak for </w:t>
            </w:r>
            <w:proofErr w:type="spellStart"/>
            <w:r>
              <w:t>låginntektshushaldningar</w:t>
            </w:r>
            <w:proofErr w:type="spellEnd"/>
          </w:p>
        </w:tc>
        <w:tc>
          <w:tcPr>
            <w:tcW w:w="1680" w:type="dxa"/>
            <w:tcBorders>
              <w:top w:val="single" w:sz="4" w:space="0" w:color="000000"/>
              <w:left w:val="nil"/>
              <w:bottom w:val="nil"/>
              <w:right w:val="nil"/>
            </w:tcBorders>
            <w:tcMar>
              <w:top w:w="100" w:type="dxa"/>
              <w:left w:w="43" w:type="dxa"/>
              <w:bottom w:w="43" w:type="dxa"/>
              <w:right w:w="43" w:type="dxa"/>
            </w:tcMar>
          </w:tcPr>
          <w:p w14:paraId="4EE9EAAB" w14:textId="77777777" w:rsidR="00EA7450" w:rsidRDefault="00EA7450" w:rsidP="00BE4B67">
            <w:r>
              <w:t>Ja</w:t>
            </w:r>
          </w:p>
        </w:tc>
      </w:tr>
      <w:tr w:rsidR="00341FB7" w14:paraId="705D190A" w14:textId="77777777">
        <w:trPr>
          <w:trHeight w:val="340"/>
        </w:trPr>
        <w:tc>
          <w:tcPr>
            <w:tcW w:w="1380" w:type="dxa"/>
            <w:tcBorders>
              <w:top w:val="nil"/>
              <w:left w:val="nil"/>
              <w:bottom w:val="nil"/>
              <w:right w:val="nil"/>
            </w:tcBorders>
            <w:tcMar>
              <w:top w:w="100" w:type="dxa"/>
              <w:left w:w="43" w:type="dxa"/>
              <w:bottom w:w="43" w:type="dxa"/>
              <w:right w:w="43" w:type="dxa"/>
            </w:tcMar>
          </w:tcPr>
          <w:p w14:paraId="6E639D51" w14:textId="77777777" w:rsidR="00EA7450" w:rsidRDefault="00EA7450" w:rsidP="00BE4B67">
            <w:r>
              <w:t>2022–2023</w:t>
            </w:r>
          </w:p>
        </w:tc>
        <w:tc>
          <w:tcPr>
            <w:tcW w:w="1120" w:type="dxa"/>
            <w:tcBorders>
              <w:top w:val="nil"/>
              <w:left w:val="nil"/>
              <w:bottom w:val="nil"/>
              <w:right w:val="nil"/>
            </w:tcBorders>
            <w:tcMar>
              <w:top w:w="100" w:type="dxa"/>
              <w:left w:w="43" w:type="dxa"/>
              <w:bottom w:w="43" w:type="dxa"/>
              <w:right w:w="203" w:type="dxa"/>
            </w:tcMar>
          </w:tcPr>
          <w:p w14:paraId="7E97256E" w14:textId="77777777" w:rsidR="00EA7450" w:rsidRDefault="00EA7450" w:rsidP="00BE4B67">
            <w:r>
              <w:t>15</w:t>
            </w:r>
          </w:p>
        </w:tc>
        <w:tc>
          <w:tcPr>
            <w:tcW w:w="5360" w:type="dxa"/>
            <w:tcBorders>
              <w:top w:val="nil"/>
              <w:left w:val="nil"/>
              <w:bottom w:val="nil"/>
              <w:right w:val="nil"/>
            </w:tcBorders>
            <w:tcMar>
              <w:top w:w="100" w:type="dxa"/>
              <w:left w:w="43" w:type="dxa"/>
              <w:bottom w:w="43" w:type="dxa"/>
              <w:right w:w="43" w:type="dxa"/>
            </w:tcMar>
          </w:tcPr>
          <w:p w14:paraId="0783FAA7" w14:textId="77777777" w:rsidR="00EA7450" w:rsidRDefault="00EA7450" w:rsidP="00BE4B67">
            <w:r>
              <w:t>Gebyrfri søknad om byggesak for energioppgradering</w:t>
            </w:r>
          </w:p>
        </w:tc>
        <w:tc>
          <w:tcPr>
            <w:tcW w:w="1680" w:type="dxa"/>
            <w:tcBorders>
              <w:top w:val="nil"/>
              <w:left w:val="nil"/>
              <w:bottom w:val="nil"/>
              <w:right w:val="nil"/>
            </w:tcBorders>
            <w:tcMar>
              <w:top w:w="100" w:type="dxa"/>
              <w:left w:w="43" w:type="dxa"/>
              <w:bottom w:w="43" w:type="dxa"/>
              <w:right w:w="43" w:type="dxa"/>
            </w:tcMar>
          </w:tcPr>
          <w:p w14:paraId="6D339EB9" w14:textId="77777777" w:rsidR="00EA7450" w:rsidRDefault="00EA7450" w:rsidP="00BE4B67">
            <w:r>
              <w:t>Ja</w:t>
            </w:r>
          </w:p>
        </w:tc>
      </w:tr>
      <w:tr w:rsidR="00341FB7" w14:paraId="4F9AED1B" w14:textId="77777777">
        <w:trPr>
          <w:trHeight w:val="600"/>
        </w:trPr>
        <w:tc>
          <w:tcPr>
            <w:tcW w:w="1380" w:type="dxa"/>
            <w:tcBorders>
              <w:top w:val="nil"/>
              <w:left w:val="nil"/>
              <w:bottom w:val="nil"/>
              <w:right w:val="nil"/>
            </w:tcBorders>
            <w:tcMar>
              <w:top w:w="100" w:type="dxa"/>
              <w:left w:w="43" w:type="dxa"/>
              <w:bottom w:w="43" w:type="dxa"/>
              <w:right w:w="43" w:type="dxa"/>
            </w:tcMar>
          </w:tcPr>
          <w:p w14:paraId="3E967BF6" w14:textId="77777777" w:rsidR="00EA7450" w:rsidRDefault="00EA7450" w:rsidP="00BE4B67">
            <w:r>
              <w:t>2022–2023</w:t>
            </w:r>
          </w:p>
        </w:tc>
        <w:tc>
          <w:tcPr>
            <w:tcW w:w="1120" w:type="dxa"/>
            <w:tcBorders>
              <w:top w:val="nil"/>
              <w:left w:val="nil"/>
              <w:bottom w:val="nil"/>
              <w:right w:val="nil"/>
            </w:tcBorders>
            <w:tcMar>
              <w:top w:w="100" w:type="dxa"/>
              <w:left w:w="43" w:type="dxa"/>
              <w:bottom w:w="43" w:type="dxa"/>
              <w:right w:w="203" w:type="dxa"/>
            </w:tcMar>
          </w:tcPr>
          <w:p w14:paraId="2E1E526D" w14:textId="77777777" w:rsidR="00EA7450" w:rsidRDefault="00EA7450" w:rsidP="00BE4B67">
            <w:r>
              <w:t>24</w:t>
            </w:r>
          </w:p>
        </w:tc>
        <w:tc>
          <w:tcPr>
            <w:tcW w:w="5360" w:type="dxa"/>
            <w:tcBorders>
              <w:top w:val="nil"/>
              <w:left w:val="nil"/>
              <w:bottom w:val="nil"/>
              <w:right w:val="nil"/>
            </w:tcBorders>
            <w:tcMar>
              <w:top w:w="100" w:type="dxa"/>
              <w:left w:w="43" w:type="dxa"/>
              <w:bottom w:w="43" w:type="dxa"/>
              <w:right w:w="43" w:type="dxa"/>
            </w:tcMar>
          </w:tcPr>
          <w:p w14:paraId="5C4CF311" w14:textId="77777777" w:rsidR="00EA7450" w:rsidRDefault="00EA7450" w:rsidP="00BE4B67">
            <w:r>
              <w:t xml:space="preserve">Unntak </w:t>
            </w:r>
            <w:proofErr w:type="spellStart"/>
            <w:r>
              <w:t>frå</w:t>
            </w:r>
            <w:proofErr w:type="spellEnd"/>
            <w:r>
              <w:t xml:space="preserve"> søknadsplikta etter plan- og bygningslova for mindre solenergianlegg</w:t>
            </w:r>
          </w:p>
        </w:tc>
        <w:tc>
          <w:tcPr>
            <w:tcW w:w="1680" w:type="dxa"/>
            <w:tcBorders>
              <w:top w:val="nil"/>
              <w:left w:val="nil"/>
              <w:bottom w:val="nil"/>
              <w:right w:val="nil"/>
            </w:tcBorders>
            <w:tcMar>
              <w:top w:w="100" w:type="dxa"/>
              <w:left w:w="43" w:type="dxa"/>
              <w:bottom w:w="43" w:type="dxa"/>
              <w:right w:w="43" w:type="dxa"/>
            </w:tcMar>
          </w:tcPr>
          <w:p w14:paraId="0F15BA5B" w14:textId="77777777" w:rsidR="00EA7450" w:rsidRDefault="00EA7450" w:rsidP="00BE4B67">
            <w:r>
              <w:t>Nei</w:t>
            </w:r>
          </w:p>
        </w:tc>
      </w:tr>
      <w:tr w:rsidR="00341FB7" w14:paraId="6905C921" w14:textId="77777777">
        <w:trPr>
          <w:trHeight w:val="340"/>
        </w:trPr>
        <w:tc>
          <w:tcPr>
            <w:tcW w:w="1380" w:type="dxa"/>
            <w:tcBorders>
              <w:top w:val="nil"/>
              <w:left w:val="nil"/>
              <w:bottom w:val="nil"/>
              <w:right w:val="nil"/>
            </w:tcBorders>
            <w:tcMar>
              <w:top w:w="100" w:type="dxa"/>
              <w:left w:w="43" w:type="dxa"/>
              <w:bottom w:w="43" w:type="dxa"/>
              <w:right w:w="43" w:type="dxa"/>
            </w:tcMar>
          </w:tcPr>
          <w:p w14:paraId="0586F98E" w14:textId="77777777" w:rsidR="00EA7450" w:rsidRDefault="00EA7450" w:rsidP="00BE4B67">
            <w:r>
              <w:t>2022–2023</w:t>
            </w:r>
          </w:p>
        </w:tc>
        <w:tc>
          <w:tcPr>
            <w:tcW w:w="1120" w:type="dxa"/>
            <w:tcBorders>
              <w:top w:val="nil"/>
              <w:left w:val="nil"/>
              <w:bottom w:val="nil"/>
              <w:right w:val="nil"/>
            </w:tcBorders>
            <w:tcMar>
              <w:top w:w="100" w:type="dxa"/>
              <w:left w:w="43" w:type="dxa"/>
              <w:bottom w:w="43" w:type="dxa"/>
              <w:right w:w="203" w:type="dxa"/>
            </w:tcMar>
          </w:tcPr>
          <w:p w14:paraId="262080C6" w14:textId="77777777" w:rsidR="00EA7450" w:rsidRDefault="00EA7450" w:rsidP="00BE4B67">
            <w:r>
              <w:t>88</w:t>
            </w:r>
          </w:p>
        </w:tc>
        <w:tc>
          <w:tcPr>
            <w:tcW w:w="5360" w:type="dxa"/>
            <w:tcBorders>
              <w:top w:val="nil"/>
              <w:left w:val="nil"/>
              <w:bottom w:val="nil"/>
              <w:right w:val="nil"/>
            </w:tcBorders>
            <w:tcMar>
              <w:top w:w="100" w:type="dxa"/>
              <w:left w:w="43" w:type="dxa"/>
              <w:bottom w:w="43" w:type="dxa"/>
              <w:right w:w="43" w:type="dxa"/>
            </w:tcMar>
          </w:tcPr>
          <w:p w14:paraId="47F8EAA5" w14:textId="77777777" w:rsidR="00EA7450" w:rsidRDefault="00EA7450" w:rsidP="00BE4B67">
            <w:proofErr w:type="spellStart"/>
            <w:r>
              <w:t>Husleigelovutval</w:t>
            </w:r>
            <w:proofErr w:type="spellEnd"/>
          </w:p>
        </w:tc>
        <w:tc>
          <w:tcPr>
            <w:tcW w:w="1680" w:type="dxa"/>
            <w:tcBorders>
              <w:top w:val="nil"/>
              <w:left w:val="nil"/>
              <w:bottom w:val="nil"/>
              <w:right w:val="nil"/>
            </w:tcBorders>
            <w:tcMar>
              <w:top w:w="100" w:type="dxa"/>
              <w:left w:w="43" w:type="dxa"/>
              <w:bottom w:w="43" w:type="dxa"/>
              <w:right w:w="43" w:type="dxa"/>
            </w:tcMar>
          </w:tcPr>
          <w:p w14:paraId="334E970E" w14:textId="77777777" w:rsidR="00EA7450" w:rsidRDefault="00EA7450" w:rsidP="00BE4B67">
            <w:r>
              <w:t>Ja</w:t>
            </w:r>
          </w:p>
        </w:tc>
      </w:tr>
      <w:tr w:rsidR="00341FB7" w14:paraId="657AEB7A" w14:textId="77777777">
        <w:trPr>
          <w:trHeight w:val="600"/>
        </w:trPr>
        <w:tc>
          <w:tcPr>
            <w:tcW w:w="1380" w:type="dxa"/>
            <w:tcBorders>
              <w:top w:val="nil"/>
              <w:left w:val="nil"/>
              <w:bottom w:val="nil"/>
              <w:right w:val="nil"/>
            </w:tcBorders>
            <w:tcMar>
              <w:top w:w="100" w:type="dxa"/>
              <w:left w:w="43" w:type="dxa"/>
              <w:bottom w:w="43" w:type="dxa"/>
              <w:right w:w="43" w:type="dxa"/>
            </w:tcMar>
          </w:tcPr>
          <w:p w14:paraId="1E01D70C" w14:textId="77777777" w:rsidR="00EA7450" w:rsidRDefault="00EA7450" w:rsidP="00BE4B67">
            <w:r>
              <w:t>2022–2023</w:t>
            </w:r>
          </w:p>
        </w:tc>
        <w:tc>
          <w:tcPr>
            <w:tcW w:w="1120" w:type="dxa"/>
            <w:tcBorders>
              <w:top w:val="nil"/>
              <w:left w:val="nil"/>
              <w:bottom w:val="nil"/>
              <w:right w:val="nil"/>
            </w:tcBorders>
            <w:tcMar>
              <w:top w:w="100" w:type="dxa"/>
              <w:left w:w="43" w:type="dxa"/>
              <w:bottom w:w="43" w:type="dxa"/>
              <w:right w:w="203" w:type="dxa"/>
            </w:tcMar>
          </w:tcPr>
          <w:p w14:paraId="47A3BBF4" w14:textId="77777777" w:rsidR="00EA7450" w:rsidRDefault="00EA7450" w:rsidP="00BE4B67">
            <w:r>
              <w:t>196</w:t>
            </w:r>
          </w:p>
        </w:tc>
        <w:tc>
          <w:tcPr>
            <w:tcW w:w="5360" w:type="dxa"/>
            <w:tcBorders>
              <w:top w:val="nil"/>
              <w:left w:val="nil"/>
              <w:bottom w:val="nil"/>
              <w:right w:val="nil"/>
            </w:tcBorders>
            <w:tcMar>
              <w:top w:w="100" w:type="dxa"/>
              <w:left w:w="43" w:type="dxa"/>
              <w:bottom w:w="43" w:type="dxa"/>
              <w:right w:w="43" w:type="dxa"/>
            </w:tcMar>
          </w:tcPr>
          <w:p w14:paraId="6F6E5C40" w14:textId="77777777" w:rsidR="00EA7450" w:rsidRDefault="00EA7450" w:rsidP="00BE4B67">
            <w:proofErr w:type="spellStart"/>
            <w:r>
              <w:t>Konsekvensar</w:t>
            </w:r>
            <w:proofErr w:type="spellEnd"/>
            <w:r>
              <w:t xml:space="preserve"> ved </w:t>
            </w:r>
            <w:proofErr w:type="spellStart"/>
            <w:r>
              <w:t>eit</w:t>
            </w:r>
            <w:proofErr w:type="spellEnd"/>
            <w:r>
              <w:t xml:space="preserve"> norsk </w:t>
            </w:r>
            <w:proofErr w:type="spellStart"/>
            <w:r>
              <w:t>forbod</w:t>
            </w:r>
            <w:proofErr w:type="spellEnd"/>
            <w:r>
              <w:t xml:space="preserve"> mot </w:t>
            </w:r>
            <w:proofErr w:type="spellStart"/>
            <w:r>
              <w:t>atferdsbasert</w:t>
            </w:r>
            <w:proofErr w:type="spellEnd"/>
            <w:r>
              <w:t xml:space="preserve"> reklame</w:t>
            </w:r>
          </w:p>
        </w:tc>
        <w:tc>
          <w:tcPr>
            <w:tcW w:w="1680" w:type="dxa"/>
            <w:tcBorders>
              <w:top w:val="nil"/>
              <w:left w:val="nil"/>
              <w:bottom w:val="nil"/>
              <w:right w:val="nil"/>
            </w:tcBorders>
            <w:tcMar>
              <w:top w:w="100" w:type="dxa"/>
              <w:left w:w="43" w:type="dxa"/>
              <w:bottom w:w="43" w:type="dxa"/>
              <w:right w:w="43" w:type="dxa"/>
            </w:tcMar>
          </w:tcPr>
          <w:p w14:paraId="77D5F091" w14:textId="77777777" w:rsidR="00EA7450" w:rsidRDefault="00EA7450" w:rsidP="00BE4B67">
            <w:r>
              <w:t>Nei</w:t>
            </w:r>
          </w:p>
        </w:tc>
      </w:tr>
      <w:tr w:rsidR="00341FB7" w14:paraId="246591EE" w14:textId="77777777">
        <w:trPr>
          <w:trHeight w:val="340"/>
        </w:trPr>
        <w:tc>
          <w:tcPr>
            <w:tcW w:w="1380" w:type="dxa"/>
            <w:tcBorders>
              <w:top w:val="nil"/>
              <w:left w:val="nil"/>
              <w:bottom w:val="nil"/>
              <w:right w:val="nil"/>
            </w:tcBorders>
            <w:tcMar>
              <w:top w:w="100" w:type="dxa"/>
              <w:left w:w="43" w:type="dxa"/>
              <w:bottom w:w="43" w:type="dxa"/>
              <w:right w:w="43" w:type="dxa"/>
            </w:tcMar>
          </w:tcPr>
          <w:p w14:paraId="37A88A74" w14:textId="77777777" w:rsidR="00EA7450" w:rsidRDefault="00EA7450" w:rsidP="00BE4B67">
            <w:r>
              <w:lastRenderedPageBreak/>
              <w:t>2022–2023</w:t>
            </w:r>
          </w:p>
        </w:tc>
        <w:tc>
          <w:tcPr>
            <w:tcW w:w="1120" w:type="dxa"/>
            <w:tcBorders>
              <w:top w:val="nil"/>
              <w:left w:val="nil"/>
              <w:bottom w:val="nil"/>
              <w:right w:val="nil"/>
            </w:tcBorders>
            <w:tcMar>
              <w:top w:w="100" w:type="dxa"/>
              <w:left w:w="43" w:type="dxa"/>
              <w:bottom w:w="43" w:type="dxa"/>
              <w:right w:w="203" w:type="dxa"/>
            </w:tcMar>
          </w:tcPr>
          <w:p w14:paraId="57D44387" w14:textId="77777777" w:rsidR="00EA7450" w:rsidRDefault="00EA7450" w:rsidP="00BE4B67">
            <w:r>
              <w:t>197</w:t>
            </w:r>
          </w:p>
        </w:tc>
        <w:tc>
          <w:tcPr>
            <w:tcW w:w="5360" w:type="dxa"/>
            <w:tcBorders>
              <w:top w:val="nil"/>
              <w:left w:val="nil"/>
              <w:bottom w:val="nil"/>
              <w:right w:val="nil"/>
            </w:tcBorders>
            <w:tcMar>
              <w:top w:w="100" w:type="dxa"/>
              <w:left w:w="43" w:type="dxa"/>
              <w:bottom w:w="43" w:type="dxa"/>
              <w:right w:w="43" w:type="dxa"/>
            </w:tcMar>
          </w:tcPr>
          <w:p w14:paraId="052F8583" w14:textId="77777777" w:rsidR="00EA7450" w:rsidRDefault="00EA7450" w:rsidP="00BE4B67">
            <w:r>
              <w:t xml:space="preserve">Lagring av biometriske data </w:t>
            </w:r>
            <w:proofErr w:type="spellStart"/>
            <w:r>
              <w:t>frå</w:t>
            </w:r>
            <w:proofErr w:type="spellEnd"/>
            <w:r>
              <w:t xml:space="preserve"> sosiale medieplattformer</w:t>
            </w:r>
          </w:p>
        </w:tc>
        <w:tc>
          <w:tcPr>
            <w:tcW w:w="1680" w:type="dxa"/>
            <w:tcBorders>
              <w:top w:val="nil"/>
              <w:left w:val="nil"/>
              <w:bottom w:val="nil"/>
              <w:right w:val="nil"/>
            </w:tcBorders>
            <w:tcMar>
              <w:top w:w="100" w:type="dxa"/>
              <w:left w:w="43" w:type="dxa"/>
              <w:bottom w:w="43" w:type="dxa"/>
              <w:right w:w="43" w:type="dxa"/>
            </w:tcMar>
          </w:tcPr>
          <w:p w14:paraId="0B21A28C" w14:textId="77777777" w:rsidR="00EA7450" w:rsidRDefault="00EA7450" w:rsidP="00BE4B67">
            <w:r>
              <w:t>Nei</w:t>
            </w:r>
          </w:p>
        </w:tc>
      </w:tr>
      <w:tr w:rsidR="00341FB7" w14:paraId="530FC8B8" w14:textId="77777777">
        <w:trPr>
          <w:trHeight w:val="340"/>
        </w:trPr>
        <w:tc>
          <w:tcPr>
            <w:tcW w:w="1380" w:type="dxa"/>
            <w:tcBorders>
              <w:top w:val="nil"/>
              <w:left w:val="nil"/>
              <w:bottom w:val="nil"/>
              <w:right w:val="nil"/>
            </w:tcBorders>
            <w:tcMar>
              <w:top w:w="100" w:type="dxa"/>
              <w:left w:w="43" w:type="dxa"/>
              <w:bottom w:w="43" w:type="dxa"/>
              <w:right w:w="43" w:type="dxa"/>
            </w:tcMar>
          </w:tcPr>
          <w:p w14:paraId="679C0C5C" w14:textId="77777777" w:rsidR="00EA7450" w:rsidRDefault="00EA7450" w:rsidP="00BE4B67">
            <w:r>
              <w:t>2022–2023</w:t>
            </w:r>
          </w:p>
        </w:tc>
        <w:tc>
          <w:tcPr>
            <w:tcW w:w="1120" w:type="dxa"/>
            <w:tcBorders>
              <w:top w:val="nil"/>
              <w:left w:val="nil"/>
              <w:bottom w:val="nil"/>
              <w:right w:val="nil"/>
            </w:tcBorders>
            <w:tcMar>
              <w:top w:w="100" w:type="dxa"/>
              <w:left w:w="43" w:type="dxa"/>
              <w:bottom w:w="43" w:type="dxa"/>
              <w:right w:w="203" w:type="dxa"/>
            </w:tcMar>
          </w:tcPr>
          <w:p w14:paraId="68930866" w14:textId="77777777" w:rsidR="00EA7450" w:rsidRDefault="00EA7450" w:rsidP="00BE4B67">
            <w:r>
              <w:t>380</w:t>
            </w:r>
          </w:p>
        </w:tc>
        <w:tc>
          <w:tcPr>
            <w:tcW w:w="5360" w:type="dxa"/>
            <w:tcBorders>
              <w:top w:val="nil"/>
              <w:left w:val="nil"/>
              <w:bottom w:val="nil"/>
              <w:right w:val="nil"/>
            </w:tcBorders>
            <w:tcMar>
              <w:top w:w="100" w:type="dxa"/>
              <w:left w:w="43" w:type="dxa"/>
              <w:bottom w:w="43" w:type="dxa"/>
              <w:right w:w="43" w:type="dxa"/>
            </w:tcMar>
          </w:tcPr>
          <w:p w14:paraId="6BB62F3B" w14:textId="77777777" w:rsidR="00EA7450" w:rsidRDefault="00EA7450" w:rsidP="00BE4B67">
            <w:r>
              <w:t>Evaluering av støttetiltaka for Aust-Finnmark</w:t>
            </w:r>
          </w:p>
        </w:tc>
        <w:tc>
          <w:tcPr>
            <w:tcW w:w="1680" w:type="dxa"/>
            <w:tcBorders>
              <w:top w:val="nil"/>
              <w:left w:val="nil"/>
              <w:bottom w:val="nil"/>
              <w:right w:val="nil"/>
            </w:tcBorders>
            <w:tcMar>
              <w:top w:w="100" w:type="dxa"/>
              <w:left w:w="43" w:type="dxa"/>
              <w:bottom w:w="43" w:type="dxa"/>
              <w:right w:w="43" w:type="dxa"/>
            </w:tcMar>
          </w:tcPr>
          <w:p w14:paraId="473EE624" w14:textId="77777777" w:rsidR="00EA7450" w:rsidRDefault="00EA7450" w:rsidP="00BE4B67">
            <w:r>
              <w:t>Ja</w:t>
            </w:r>
          </w:p>
        </w:tc>
      </w:tr>
      <w:tr w:rsidR="00341FB7" w14:paraId="79D49BE0" w14:textId="77777777">
        <w:trPr>
          <w:trHeight w:val="340"/>
        </w:trPr>
        <w:tc>
          <w:tcPr>
            <w:tcW w:w="1380" w:type="dxa"/>
            <w:tcBorders>
              <w:top w:val="nil"/>
              <w:left w:val="nil"/>
              <w:bottom w:val="nil"/>
              <w:right w:val="nil"/>
            </w:tcBorders>
            <w:tcMar>
              <w:top w:w="100" w:type="dxa"/>
              <w:left w:w="43" w:type="dxa"/>
              <w:bottom w:w="43" w:type="dxa"/>
              <w:right w:w="43" w:type="dxa"/>
            </w:tcMar>
          </w:tcPr>
          <w:p w14:paraId="1F942C4A" w14:textId="77777777" w:rsidR="00EA7450" w:rsidRDefault="00EA7450" w:rsidP="00BE4B67">
            <w:r>
              <w:t>2022–2023</w:t>
            </w:r>
          </w:p>
        </w:tc>
        <w:tc>
          <w:tcPr>
            <w:tcW w:w="1120" w:type="dxa"/>
            <w:tcBorders>
              <w:top w:val="nil"/>
              <w:left w:val="nil"/>
              <w:bottom w:val="nil"/>
              <w:right w:val="nil"/>
            </w:tcBorders>
            <w:tcMar>
              <w:top w:w="100" w:type="dxa"/>
              <w:left w:w="43" w:type="dxa"/>
              <w:bottom w:w="43" w:type="dxa"/>
              <w:right w:w="203" w:type="dxa"/>
            </w:tcMar>
          </w:tcPr>
          <w:p w14:paraId="1273C683" w14:textId="77777777" w:rsidR="00EA7450" w:rsidRDefault="00EA7450" w:rsidP="00BE4B67">
            <w:r>
              <w:t>383</w:t>
            </w:r>
          </w:p>
        </w:tc>
        <w:tc>
          <w:tcPr>
            <w:tcW w:w="5360" w:type="dxa"/>
            <w:tcBorders>
              <w:top w:val="nil"/>
              <w:left w:val="nil"/>
              <w:bottom w:val="nil"/>
              <w:right w:val="nil"/>
            </w:tcBorders>
            <w:tcMar>
              <w:top w:w="100" w:type="dxa"/>
              <w:left w:w="43" w:type="dxa"/>
              <w:bottom w:w="43" w:type="dxa"/>
              <w:right w:w="43" w:type="dxa"/>
            </w:tcMar>
          </w:tcPr>
          <w:p w14:paraId="7E9348D5" w14:textId="77777777" w:rsidR="00EA7450" w:rsidRDefault="00EA7450" w:rsidP="00BE4B67">
            <w:proofErr w:type="spellStart"/>
            <w:r>
              <w:t>Statlege</w:t>
            </w:r>
            <w:proofErr w:type="spellEnd"/>
            <w:r>
              <w:t xml:space="preserve"> </w:t>
            </w:r>
            <w:proofErr w:type="spellStart"/>
            <w:r>
              <w:t>arbeidsplassar</w:t>
            </w:r>
            <w:proofErr w:type="spellEnd"/>
            <w:r>
              <w:t xml:space="preserve"> til Finnmark</w:t>
            </w:r>
          </w:p>
        </w:tc>
        <w:tc>
          <w:tcPr>
            <w:tcW w:w="1680" w:type="dxa"/>
            <w:tcBorders>
              <w:top w:val="nil"/>
              <w:left w:val="nil"/>
              <w:bottom w:val="nil"/>
              <w:right w:val="nil"/>
            </w:tcBorders>
            <w:tcMar>
              <w:top w:w="100" w:type="dxa"/>
              <w:left w:w="43" w:type="dxa"/>
              <w:bottom w:w="43" w:type="dxa"/>
              <w:right w:w="43" w:type="dxa"/>
            </w:tcMar>
          </w:tcPr>
          <w:p w14:paraId="735E0AE3" w14:textId="77777777" w:rsidR="00EA7450" w:rsidRDefault="00EA7450" w:rsidP="00BE4B67">
            <w:r>
              <w:t>Ja</w:t>
            </w:r>
          </w:p>
        </w:tc>
      </w:tr>
      <w:tr w:rsidR="00341FB7" w14:paraId="4387C440" w14:textId="77777777">
        <w:trPr>
          <w:trHeight w:val="340"/>
        </w:trPr>
        <w:tc>
          <w:tcPr>
            <w:tcW w:w="1380" w:type="dxa"/>
            <w:tcBorders>
              <w:top w:val="nil"/>
              <w:left w:val="nil"/>
              <w:bottom w:val="nil"/>
              <w:right w:val="nil"/>
            </w:tcBorders>
            <w:tcMar>
              <w:top w:w="100" w:type="dxa"/>
              <w:left w:w="43" w:type="dxa"/>
              <w:bottom w:w="43" w:type="dxa"/>
              <w:right w:w="43" w:type="dxa"/>
            </w:tcMar>
          </w:tcPr>
          <w:p w14:paraId="6C6CD27D" w14:textId="77777777" w:rsidR="00EA7450" w:rsidRDefault="00EA7450" w:rsidP="00BE4B67">
            <w:r>
              <w:t>2022–2023</w:t>
            </w:r>
          </w:p>
        </w:tc>
        <w:tc>
          <w:tcPr>
            <w:tcW w:w="1120" w:type="dxa"/>
            <w:tcBorders>
              <w:top w:val="nil"/>
              <w:left w:val="nil"/>
              <w:bottom w:val="nil"/>
              <w:right w:val="nil"/>
            </w:tcBorders>
            <w:tcMar>
              <w:top w:w="100" w:type="dxa"/>
              <w:left w:w="43" w:type="dxa"/>
              <w:bottom w:w="43" w:type="dxa"/>
              <w:right w:w="203" w:type="dxa"/>
            </w:tcMar>
          </w:tcPr>
          <w:p w14:paraId="25D3F7D4" w14:textId="77777777" w:rsidR="00EA7450" w:rsidRDefault="00EA7450" w:rsidP="00BE4B67">
            <w:r>
              <w:t>452</w:t>
            </w:r>
          </w:p>
        </w:tc>
        <w:tc>
          <w:tcPr>
            <w:tcW w:w="5360" w:type="dxa"/>
            <w:tcBorders>
              <w:top w:val="nil"/>
              <w:left w:val="nil"/>
              <w:bottom w:val="nil"/>
              <w:right w:val="nil"/>
            </w:tcBorders>
            <w:tcMar>
              <w:top w:w="100" w:type="dxa"/>
              <w:left w:w="43" w:type="dxa"/>
              <w:bottom w:w="43" w:type="dxa"/>
              <w:right w:w="43" w:type="dxa"/>
            </w:tcMar>
          </w:tcPr>
          <w:p w14:paraId="4FD74194" w14:textId="77777777" w:rsidR="00EA7450" w:rsidRDefault="00EA7450" w:rsidP="00BE4B67">
            <w:proofErr w:type="spellStart"/>
            <w:r>
              <w:t>Materialbankar</w:t>
            </w:r>
            <w:proofErr w:type="spellEnd"/>
            <w:r>
              <w:t xml:space="preserve"> for ombruk av byggevarer</w:t>
            </w:r>
          </w:p>
        </w:tc>
        <w:tc>
          <w:tcPr>
            <w:tcW w:w="1680" w:type="dxa"/>
            <w:tcBorders>
              <w:top w:val="nil"/>
              <w:left w:val="nil"/>
              <w:bottom w:val="nil"/>
              <w:right w:val="nil"/>
            </w:tcBorders>
            <w:tcMar>
              <w:top w:w="100" w:type="dxa"/>
              <w:left w:w="43" w:type="dxa"/>
              <w:bottom w:w="43" w:type="dxa"/>
              <w:right w:w="43" w:type="dxa"/>
            </w:tcMar>
          </w:tcPr>
          <w:p w14:paraId="0FFBA223" w14:textId="77777777" w:rsidR="00EA7450" w:rsidRDefault="00EA7450" w:rsidP="00BE4B67">
            <w:r>
              <w:t>Ja</w:t>
            </w:r>
          </w:p>
        </w:tc>
      </w:tr>
      <w:tr w:rsidR="00341FB7" w14:paraId="5BFE465C" w14:textId="77777777">
        <w:trPr>
          <w:trHeight w:val="600"/>
        </w:trPr>
        <w:tc>
          <w:tcPr>
            <w:tcW w:w="1380" w:type="dxa"/>
            <w:tcBorders>
              <w:top w:val="nil"/>
              <w:left w:val="nil"/>
              <w:bottom w:val="nil"/>
              <w:right w:val="nil"/>
            </w:tcBorders>
            <w:tcMar>
              <w:top w:w="100" w:type="dxa"/>
              <w:left w:w="43" w:type="dxa"/>
              <w:bottom w:w="43" w:type="dxa"/>
              <w:right w:w="43" w:type="dxa"/>
            </w:tcMar>
          </w:tcPr>
          <w:p w14:paraId="4A80932E" w14:textId="77777777" w:rsidR="00EA7450" w:rsidRDefault="00EA7450" w:rsidP="00BE4B67">
            <w:r>
              <w:t>2022–2023</w:t>
            </w:r>
          </w:p>
        </w:tc>
        <w:tc>
          <w:tcPr>
            <w:tcW w:w="1120" w:type="dxa"/>
            <w:tcBorders>
              <w:top w:val="nil"/>
              <w:left w:val="nil"/>
              <w:bottom w:val="nil"/>
              <w:right w:val="nil"/>
            </w:tcBorders>
            <w:tcMar>
              <w:top w:w="100" w:type="dxa"/>
              <w:left w:w="43" w:type="dxa"/>
              <w:bottom w:w="43" w:type="dxa"/>
              <w:right w:w="203" w:type="dxa"/>
            </w:tcMar>
          </w:tcPr>
          <w:p w14:paraId="419B33F0" w14:textId="77777777" w:rsidR="00EA7450" w:rsidRDefault="00EA7450" w:rsidP="00BE4B67">
            <w:r>
              <w:t>453</w:t>
            </w:r>
          </w:p>
        </w:tc>
        <w:tc>
          <w:tcPr>
            <w:tcW w:w="5360" w:type="dxa"/>
            <w:tcBorders>
              <w:top w:val="nil"/>
              <w:left w:val="nil"/>
              <w:bottom w:val="nil"/>
              <w:right w:val="nil"/>
            </w:tcBorders>
            <w:tcMar>
              <w:top w:w="100" w:type="dxa"/>
              <w:left w:w="43" w:type="dxa"/>
              <w:bottom w:w="43" w:type="dxa"/>
              <w:right w:w="43" w:type="dxa"/>
            </w:tcMar>
          </w:tcPr>
          <w:p w14:paraId="7A244B10" w14:textId="77777777" w:rsidR="00EA7450" w:rsidRDefault="00EA7450" w:rsidP="00BE4B67">
            <w:r>
              <w:t xml:space="preserve">Innrapportering av avfallsmengdene </w:t>
            </w:r>
            <w:proofErr w:type="spellStart"/>
            <w:r>
              <w:t>frå</w:t>
            </w:r>
            <w:proofErr w:type="spellEnd"/>
            <w:r>
              <w:t xml:space="preserve"> bygge- og anleggsbransjen</w:t>
            </w:r>
          </w:p>
        </w:tc>
        <w:tc>
          <w:tcPr>
            <w:tcW w:w="1680" w:type="dxa"/>
            <w:tcBorders>
              <w:top w:val="nil"/>
              <w:left w:val="nil"/>
              <w:bottom w:val="nil"/>
              <w:right w:val="nil"/>
            </w:tcBorders>
            <w:tcMar>
              <w:top w:w="100" w:type="dxa"/>
              <w:left w:w="43" w:type="dxa"/>
              <w:bottom w:w="43" w:type="dxa"/>
              <w:right w:w="43" w:type="dxa"/>
            </w:tcMar>
          </w:tcPr>
          <w:p w14:paraId="5D608C96" w14:textId="77777777" w:rsidR="00EA7450" w:rsidRDefault="00EA7450" w:rsidP="00BE4B67">
            <w:r>
              <w:t>Ja</w:t>
            </w:r>
          </w:p>
        </w:tc>
      </w:tr>
      <w:tr w:rsidR="00341FB7" w14:paraId="4763F631" w14:textId="77777777">
        <w:trPr>
          <w:trHeight w:val="340"/>
        </w:trPr>
        <w:tc>
          <w:tcPr>
            <w:tcW w:w="1380" w:type="dxa"/>
            <w:tcBorders>
              <w:top w:val="nil"/>
              <w:left w:val="nil"/>
              <w:bottom w:val="nil"/>
              <w:right w:val="nil"/>
            </w:tcBorders>
            <w:tcMar>
              <w:top w:w="100" w:type="dxa"/>
              <w:left w:w="43" w:type="dxa"/>
              <w:bottom w:w="43" w:type="dxa"/>
              <w:right w:w="43" w:type="dxa"/>
            </w:tcMar>
          </w:tcPr>
          <w:p w14:paraId="44DE1887" w14:textId="77777777" w:rsidR="00EA7450" w:rsidRDefault="00EA7450" w:rsidP="00BE4B67">
            <w:r>
              <w:t>2022–2023</w:t>
            </w:r>
          </w:p>
        </w:tc>
        <w:tc>
          <w:tcPr>
            <w:tcW w:w="1120" w:type="dxa"/>
            <w:tcBorders>
              <w:top w:val="nil"/>
              <w:left w:val="nil"/>
              <w:bottom w:val="nil"/>
              <w:right w:val="nil"/>
            </w:tcBorders>
            <w:tcMar>
              <w:top w:w="100" w:type="dxa"/>
              <w:left w:w="43" w:type="dxa"/>
              <w:bottom w:w="43" w:type="dxa"/>
              <w:right w:w="203" w:type="dxa"/>
            </w:tcMar>
          </w:tcPr>
          <w:p w14:paraId="175FDC78" w14:textId="77777777" w:rsidR="00EA7450" w:rsidRDefault="00EA7450" w:rsidP="00BE4B67">
            <w:r>
              <w:t>454</w:t>
            </w:r>
          </w:p>
        </w:tc>
        <w:tc>
          <w:tcPr>
            <w:tcW w:w="5360" w:type="dxa"/>
            <w:tcBorders>
              <w:top w:val="nil"/>
              <w:left w:val="nil"/>
              <w:bottom w:val="nil"/>
              <w:right w:val="nil"/>
            </w:tcBorders>
            <w:tcMar>
              <w:top w:w="100" w:type="dxa"/>
              <w:left w:w="43" w:type="dxa"/>
              <w:bottom w:w="43" w:type="dxa"/>
              <w:right w:w="43" w:type="dxa"/>
            </w:tcMar>
          </w:tcPr>
          <w:p w14:paraId="5399B0DF" w14:textId="77777777" w:rsidR="00EA7450" w:rsidRDefault="00EA7450" w:rsidP="00BE4B67">
            <w:r>
              <w:t xml:space="preserve">Strategi for </w:t>
            </w:r>
            <w:proofErr w:type="spellStart"/>
            <w:r>
              <w:t>massehandtering</w:t>
            </w:r>
            <w:proofErr w:type="spellEnd"/>
          </w:p>
        </w:tc>
        <w:tc>
          <w:tcPr>
            <w:tcW w:w="1680" w:type="dxa"/>
            <w:tcBorders>
              <w:top w:val="nil"/>
              <w:left w:val="nil"/>
              <w:bottom w:val="nil"/>
              <w:right w:val="nil"/>
            </w:tcBorders>
            <w:tcMar>
              <w:top w:w="100" w:type="dxa"/>
              <w:left w:w="43" w:type="dxa"/>
              <w:bottom w:w="43" w:type="dxa"/>
              <w:right w:w="43" w:type="dxa"/>
            </w:tcMar>
          </w:tcPr>
          <w:p w14:paraId="4A234D94" w14:textId="77777777" w:rsidR="00EA7450" w:rsidRDefault="00EA7450" w:rsidP="00BE4B67">
            <w:r>
              <w:t>Nei</w:t>
            </w:r>
          </w:p>
        </w:tc>
      </w:tr>
      <w:tr w:rsidR="00341FB7" w14:paraId="5A360481" w14:textId="77777777">
        <w:trPr>
          <w:trHeight w:val="340"/>
        </w:trPr>
        <w:tc>
          <w:tcPr>
            <w:tcW w:w="1380" w:type="dxa"/>
            <w:tcBorders>
              <w:top w:val="nil"/>
              <w:left w:val="nil"/>
              <w:bottom w:val="nil"/>
              <w:right w:val="nil"/>
            </w:tcBorders>
            <w:tcMar>
              <w:top w:w="100" w:type="dxa"/>
              <w:left w:w="43" w:type="dxa"/>
              <w:bottom w:w="43" w:type="dxa"/>
              <w:right w:w="43" w:type="dxa"/>
            </w:tcMar>
          </w:tcPr>
          <w:p w14:paraId="60E87DF4" w14:textId="77777777" w:rsidR="00EA7450" w:rsidRDefault="00EA7450" w:rsidP="00BE4B67">
            <w:r>
              <w:t>2022–2023</w:t>
            </w:r>
          </w:p>
        </w:tc>
        <w:tc>
          <w:tcPr>
            <w:tcW w:w="1120" w:type="dxa"/>
            <w:tcBorders>
              <w:top w:val="nil"/>
              <w:left w:val="nil"/>
              <w:bottom w:val="nil"/>
              <w:right w:val="nil"/>
            </w:tcBorders>
            <w:tcMar>
              <w:top w:w="100" w:type="dxa"/>
              <w:left w:w="43" w:type="dxa"/>
              <w:bottom w:w="43" w:type="dxa"/>
              <w:right w:w="203" w:type="dxa"/>
            </w:tcMar>
          </w:tcPr>
          <w:p w14:paraId="5234F6C5" w14:textId="77777777" w:rsidR="00EA7450" w:rsidRDefault="00EA7450" w:rsidP="00BE4B67">
            <w:r>
              <w:t>455</w:t>
            </w:r>
          </w:p>
        </w:tc>
        <w:tc>
          <w:tcPr>
            <w:tcW w:w="5360" w:type="dxa"/>
            <w:tcBorders>
              <w:top w:val="nil"/>
              <w:left w:val="nil"/>
              <w:bottom w:val="nil"/>
              <w:right w:val="nil"/>
            </w:tcBorders>
            <w:tcMar>
              <w:top w:w="100" w:type="dxa"/>
              <w:left w:w="43" w:type="dxa"/>
              <w:bottom w:w="43" w:type="dxa"/>
              <w:right w:w="43" w:type="dxa"/>
            </w:tcMar>
          </w:tcPr>
          <w:p w14:paraId="54EBCA71" w14:textId="77777777" w:rsidR="00EA7450" w:rsidRDefault="00EA7450" w:rsidP="00BE4B67">
            <w:r>
              <w:t xml:space="preserve">Digital </w:t>
            </w:r>
            <w:proofErr w:type="spellStart"/>
            <w:r>
              <w:t>marknadsplass</w:t>
            </w:r>
            <w:proofErr w:type="spellEnd"/>
            <w:r>
              <w:t xml:space="preserve"> for </w:t>
            </w:r>
            <w:proofErr w:type="spellStart"/>
            <w:r>
              <w:t>overskotsmassar</w:t>
            </w:r>
            <w:proofErr w:type="spellEnd"/>
          </w:p>
        </w:tc>
        <w:tc>
          <w:tcPr>
            <w:tcW w:w="1680" w:type="dxa"/>
            <w:tcBorders>
              <w:top w:val="nil"/>
              <w:left w:val="nil"/>
              <w:bottom w:val="nil"/>
              <w:right w:val="nil"/>
            </w:tcBorders>
            <w:tcMar>
              <w:top w:w="100" w:type="dxa"/>
              <w:left w:w="43" w:type="dxa"/>
              <w:bottom w:w="43" w:type="dxa"/>
              <w:right w:w="43" w:type="dxa"/>
            </w:tcMar>
          </w:tcPr>
          <w:p w14:paraId="74C239F3" w14:textId="77777777" w:rsidR="00EA7450" w:rsidRDefault="00EA7450" w:rsidP="00BE4B67">
            <w:r>
              <w:t>Nei</w:t>
            </w:r>
          </w:p>
        </w:tc>
      </w:tr>
      <w:tr w:rsidR="00341FB7" w14:paraId="78050ECB" w14:textId="77777777">
        <w:trPr>
          <w:trHeight w:val="600"/>
        </w:trPr>
        <w:tc>
          <w:tcPr>
            <w:tcW w:w="1380" w:type="dxa"/>
            <w:tcBorders>
              <w:top w:val="nil"/>
              <w:left w:val="nil"/>
              <w:bottom w:val="nil"/>
              <w:right w:val="nil"/>
            </w:tcBorders>
            <w:tcMar>
              <w:top w:w="100" w:type="dxa"/>
              <w:left w:w="43" w:type="dxa"/>
              <w:bottom w:w="43" w:type="dxa"/>
              <w:right w:w="43" w:type="dxa"/>
            </w:tcMar>
          </w:tcPr>
          <w:p w14:paraId="6557B1FC" w14:textId="77777777" w:rsidR="00EA7450" w:rsidRDefault="00EA7450" w:rsidP="00BE4B67">
            <w:r>
              <w:t>2022–2023</w:t>
            </w:r>
          </w:p>
        </w:tc>
        <w:tc>
          <w:tcPr>
            <w:tcW w:w="1120" w:type="dxa"/>
            <w:tcBorders>
              <w:top w:val="nil"/>
              <w:left w:val="nil"/>
              <w:bottom w:val="nil"/>
              <w:right w:val="nil"/>
            </w:tcBorders>
            <w:tcMar>
              <w:top w:w="100" w:type="dxa"/>
              <w:left w:w="43" w:type="dxa"/>
              <w:bottom w:w="43" w:type="dxa"/>
              <w:right w:w="203" w:type="dxa"/>
            </w:tcMar>
          </w:tcPr>
          <w:p w14:paraId="70540AAD" w14:textId="77777777" w:rsidR="00EA7450" w:rsidRDefault="00EA7450" w:rsidP="00BE4B67">
            <w:r>
              <w:t>583</w:t>
            </w:r>
          </w:p>
        </w:tc>
        <w:tc>
          <w:tcPr>
            <w:tcW w:w="5360" w:type="dxa"/>
            <w:tcBorders>
              <w:top w:val="nil"/>
              <w:left w:val="nil"/>
              <w:bottom w:val="nil"/>
              <w:right w:val="nil"/>
            </w:tcBorders>
            <w:tcMar>
              <w:top w:w="100" w:type="dxa"/>
              <w:left w:w="43" w:type="dxa"/>
              <w:bottom w:w="43" w:type="dxa"/>
              <w:right w:w="43" w:type="dxa"/>
            </w:tcMar>
          </w:tcPr>
          <w:p w14:paraId="632A91E5" w14:textId="77777777" w:rsidR="00EA7450" w:rsidRDefault="00EA7450" w:rsidP="00BE4B67">
            <w:proofErr w:type="spellStart"/>
            <w:r>
              <w:t>Tilgjengeliggjering</w:t>
            </w:r>
            <w:proofErr w:type="spellEnd"/>
            <w:r>
              <w:t xml:space="preserve"> av data ved inngåing av </w:t>
            </w:r>
            <w:proofErr w:type="spellStart"/>
            <w:r>
              <w:t>offentlege</w:t>
            </w:r>
            <w:proofErr w:type="spellEnd"/>
            <w:r>
              <w:t xml:space="preserve"> </w:t>
            </w:r>
            <w:proofErr w:type="spellStart"/>
            <w:r>
              <w:t>kontraktar</w:t>
            </w:r>
            <w:proofErr w:type="spellEnd"/>
          </w:p>
        </w:tc>
        <w:tc>
          <w:tcPr>
            <w:tcW w:w="1680" w:type="dxa"/>
            <w:tcBorders>
              <w:top w:val="nil"/>
              <w:left w:val="nil"/>
              <w:bottom w:val="nil"/>
              <w:right w:val="nil"/>
            </w:tcBorders>
            <w:tcMar>
              <w:top w:w="100" w:type="dxa"/>
              <w:left w:w="43" w:type="dxa"/>
              <w:bottom w:w="43" w:type="dxa"/>
              <w:right w:w="43" w:type="dxa"/>
            </w:tcMar>
          </w:tcPr>
          <w:p w14:paraId="732BF28D" w14:textId="77777777" w:rsidR="00EA7450" w:rsidRDefault="00EA7450" w:rsidP="00BE4B67">
            <w:r>
              <w:t>Nei</w:t>
            </w:r>
          </w:p>
        </w:tc>
      </w:tr>
      <w:tr w:rsidR="00341FB7" w14:paraId="4B0E11CC" w14:textId="77777777">
        <w:trPr>
          <w:trHeight w:val="340"/>
        </w:trPr>
        <w:tc>
          <w:tcPr>
            <w:tcW w:w="1380" w:type="dxa"/>
            <w:tcBorders>
              <w:top w:val="nil"/>
              <w:left w:val="nil"/>
              <w:bottom w:val="nil"/>
              <w:right w:val="nil"/>
            </w:tcBorders>
            <w:tcMar>
              <w:top w:w="100" w:type="dxa"/>
              <w:left w:w="43" w:type="dxa"/>
              <w:bottom w:w="43" w:type="dxa"/>
              <w:right w:w="43" w:type="dxa"/>
            </w:tcMar>
          </w:tcPr>
          <w:p w14:paraId="75158072" w14:textId="77777777" w:rsidR="00EA7450" w:rsidRDefault="00EA7450" w:rsidP="00BE4B67">
            <w:r>
              <w:t>2022–2023</w:t>
            </w:r>
          </w:p>
        </w:tc>
        <w:tc>
          <w:tcPr>
            <w:tcW w:w="1120" w:type="dxa"/>
            <w:tcBorders>
              <w:top w:val="nil"/>
              <w:left w:val="nil"/>
              <w:bottom w:val="nil"/>
              <w:right w:val="nil"/>
            </w:tcBorders>
            <w:tcMar>
              <w:top w:w="100" w:type="dxa"/>
              <w:left w:w="43" w:type="dxa"/>
              <w:bottom w:w="43" w:type="dxa"/>
              <w:right w:w="203" w:type="dxa"/>
            </w:tcMar>
          </w:tcPr>
          <w:p w14:paraId="54ED9B9C" w14:textId="77777777" w:rsidR="00EA7450" w:rsidRDefault="00EA7450" w:rsidP="00BE4B67">
            <w:r>
              <w:t>584</w:t>
            </w:r>
          </w:p>
        </w:tc>
        <w:tc>
          <w:tcPr>
            <w:tcW w:w="5360" w:type="dxa"/>
            <w:tcBorders>
              <w:top w:val="nil"/>
              <w:left w:val="nil"/>
              <w:bottom w:val="nil"/>
              <w:right w:val="nil"/>
            </w:tcBorders>
            <w:tcMar>
              <w:top w:w="100" w:type="dxa"/>
              <w:left w:w="43" w:type="dxa"/>
              <w:bottom w:w="43" w:type="dxa"/>
              <w:right w:w="43" w:type="dxa"/>
            </w:tcMar>
          </w:tcPr>
          <w:p w14:paraId="3A7795CD" w14:textId="77777777" w:rsidR="00EA7450" w:rsidRDefault="00EA7450" w:rsidP="00BE4B67">
            <w:r>
              <w:t>Deling av data med stor samfunnsmessig verdi</w:t>
            </w:r>
          </w:p>
        </w:tc>
        <w:tc>
          <w:tcPr>
            <w:tcW w:w="1680" w:type="dxa"/>
            <w:tcBorders>
              <w:top w:val="nil"/>
              <w:left w:val="nil"/>
              <w:bottom w:val="nil"/>
              <w:right w:val="nil"/>
            </w:tcBorders>
            <w:tcMar>
              <w:top w:w="100" w:type="dxa"/>
              <w:left w:w="43" w:type="dxa"/>
              <w:bottom w:w="43" w:type="dxa"/>
              <w:right w:w="43" w:type="dxa"/>
            </w:tcMar>
          </w:tcPr>
          <w:p w14:paraId="18BAA30E" w14:textId="77777777" w:rsidR="00EA7450" w:rsidRDefault="00EA7450" w:rsidP="00BE4B67">
            <w:r>
              <w:t>Ja</w:t>
            </w:r>
          </w:p>
        </w:tc>
      </w:tr>
      <w:tr w:rsidR="00341FB7" w14:paraId="4A01F34D" w14:textId="77777777">
        <w:trPr>
          <w:trHeight w:val="340"/>
        </w:trPr>
        <w:tc>
          <w:tcPr>
            <w:tcW w:w="1380" w:type="dxa"/>
            <w:tcBorders>
              <w:top w:val="nil"/>
              <w:left w:val="nil"/>
              <w:bottom w:val="nil"/>
              <w:right w:val="nil"/>
            </w:tcBorders>
            <w:tcMar>
              <w:top w:w="100" w:type="dxa"/>
              <w:left w:w="43" w:type="dxa"/>
              <w:bottom w:w="43" w:type="dxa"/>
              <w:right w:w="43" w:type="dxa"/>
            </w:tcMar>
          </w:tcPr>
          <w:p w14:paraId="75CDA469" w14:textId="77777777" w:rsidR="00EA7450" w:rsidRDefault="00EA7450" w:rsidP="00BE4B67">
            <w:r>
              <w:t>2022–2023</w:t>
            </w:r>
          </w:p>
        </w:tc>
        <w:tc>
          <w:tcPr>
            <w:tcW w:w="1120" w:type="dxa"/>
            <w:tcBorders>
              <w:top w:val="nil"/>
              <w:left w:val="nil"/>
              <w:bottom w:val="nil"/>
              <w:right w:val="nil"/>
            </w:tcBorders>
            <w:tcMar>
              <w:top w:w="100" w:type="dxa"/>
              <w:left w:w="43" w:type="dxa"/>
              <w:bottom w:w="43" w:type="dxa"/>
              <w:right w:w="203" w:type="dxa"/>
            </w:tcMar>
          </w:tcPr>
          <w:p w14:paraId="6D294029" w14:textId="77777777" w:rsidR="00EA7450" w:rsidRDefault="00EA7450" w:rsidP="00BE4B67">
            <w:r>
              <w:t>651</w:t>
            </w:r>
          </w:p>
        </w:tc>
        <w:tc>
          <w:tcPr>
            <w:tcW w:w="5360" w:type="dxa"/>
            <w:tcBorders>
              <w:top w:val="nil"/>
              <w:left w:val="nil"/>
              <w:bottom w:val="nil"/>
              <w:right w:val="nil"/>
            </w:tcBorders>
            <w:tcMar>
              <w:top w:w="100" w:type="dxa"/>
              <w:left w:w="43" w:type="dxa"/>
              <w:bottom w:w="43" w:type="dxa"/>
              <w:right w:w="43" w:type="dxa"/>
            </w:tcMar>
          </w:tcPr>
          <w:p w14:paraId="628F5403" w14:textId="77777777" w:rsidR="00EA7450" w:rsidRDefault="00EA7450" w:rsidP="00BE4B67">
            <w:r>
              <w:t>Oppfølging av vedtak nr. 383 (2022–2023)</w:t>
            </w:r>
          </w:p>
        </w:tc>
        <w:tc>
          <w:tcPr>
            <w:tcW w:w="1680" w:type="dxa"/>
            <w:tcBorders>
              <w:top w:val="nil"/>
              <w:left w:val="nil"/>
              <w:bottom w:val="nil"/>
              <w:right w:val="nil"/>
            </w:tcBorders>
            <w:tcMar>
              <w:top w:w="100" w:type="dxa"/>
              <w:left w:w="43" w:type="dxa"/>
              <w:bottom w:w="43" w:type="dxa"/>
              <w:right w:w="43" w:type="dxa"/>
            </w:tcMar>
          </w:tcPr>
          <w:p w14:paraId="2F96DF51" w14:textId="77777777" w:rsidR="00EA7450" w:rsidRDefault="00EA7450" w:rsidP="00BE4B67">
            <w:r>
              <w:t>Ja</w:t>
            </w:r>
          </w:p>
        </w:tc>
      </w:tr>
      <w:tr w:rsidR="00341FB7" w14:paraId="5E87CD03" w14:textId="77777777">
        <w:trPr>
          <w:trHeight w:val="340"/>
        </w:trPr>
        <w:tc>
          <w:tcPr>
            <w:tcW w:w="1380" w:type="dxa"/>
            <w:tcBorders>
              <w:top w:val="nil"/>
              <w:left w:val="nil"/>
              <w:bottom w:val="nil"/>
              <w:right w:val="nil"/>
            </w:tcBorders>
            <w:tcMar>
              <w:top w:w="100" w:type="dxa"/>
              <w:left w:w="43" w:type="dxa"/>
              <w:bottom w:w="43" w:type="dxa"/>
              <w:right w:w="43" w:type="dxa"/>
            </w:tcMar>
          </w:tcPr>
          <w:p w14:paraId="47DFB8C0" w14:textId="77777777" w:rsidR="00EA7450" w:rsidRDefault="00EA7450" w:rsidP="00BE4B67">
            <w:r>
              <w:t>2022–2023</w:t>
            </w:r>
          </w:p>
        </w:tc>
        <w:tc>
          <w:tcPr>
            <w:tcW w:w="1120" w:type="dxa"/>
            <w:tcBorders>
              <w:top w:val="nil"/>
              <w:left w:val="nil"/>
              <w:bottom w:val="nil"/>
              <w:right w:val="nil"/>
            </w:tcBorders>
            <w:tcMar>
              <w:top w:w="100" w:type="dxa"/>
              <w:left w:w="43" w:type="dxa"/>
              <w:bottom w:w="43" w:type="dxa"/>
              <w:right w:w="203" w:type="dxa"/>
            </w:tcMar>
          </w:tcPr>
          <w:p w14:paraId="6CBF672D" w14:textId="77777777" w:rsidR="00EA7450" w:rsidRDefault="00EA7450" w:rsidP="00BE4B67">
            <w:r>
              <w:t>667</w:t>
            </w:r>
          </w:p>
        </w:tc>
        <w:tc>
          <w:tcPr>
            <w:tcW w:w="5360" w:type="dxa"/>
            <w:tcBorders>
              <w:top w:val="nil"/>
              <w:left w:val="nil"/>
              <w:bottom w:val="nil"/>
              <w:right w:val="nil"/>
            </w:tcBorders>
            <w:tcMar>
              <w:top w:w="100" w:type="dxa"/>
              <w:left w:w="43" w:type="dxa"/>
              <w:bottom w:w="43" w:type="dxa"/>
              <w:right w:w="43" w:type="dxa"/>
            </w:tcMar>
          </w:tcPr>
          <w:p w14:paraId="05E629DB" w14:textId="77777777" w:rsidR="00EA7450" w:rsidRDefault="00EA7450" w:rsidP="00BE4B67">
            <w:r>
              <w:t xml:space="preserve">Retningslinjer for lokalisering av </w:t>
            </w:r>
            <w:proofErr w:type="spellStart"/>
            <w:r>
              <w:t>statlege</w:t>
            </w:r>
            <w:proofErr w:type="spellEnd"/>
            <w:r>
              <w:t xml:space="preserve"> </w:t>
            </w:r>
            <w:proofErr w:type="spellStart"/>
            <w:r>
              <w:t>arbeidsplassar</w:t>
            </w:r>
            <w:proofErr w:type="spellEnd"/>
          </w:p>
        </w:tc>
        <w:tc>
          <w:tcPr>
            <w:tcW w:w="1680" w:type="dxa"/>
            <w:tcBorders>
              <w:top w:val="nil"/>
              <w:left w:val="nil"/>
              <w:bottom w:val="nil"/>
              <w:right w:val="nil"/>
            </w:tcBorders>
            <w:tcMar>
              <w:top w:w="100" w:type="dxa"/>
              <w:left w:w="43" w:type="dxa"/>
              <w:bottom w:w="43" w:type="dxa"/>
              <w:right w:w="43" w:type="dxa"/>
            </w:tcMar>
          </w:tcPr>
          <w:p w14:paraId="69E05773" w14:textId="77777777" w:rsidR="00EA7450" w:rsidRDefault="00EA7450" w:rsidP="00BE4B67">
            <w:r>
              <w:t>Ja</w:t>
            </w:r>
          </w:p>
        </w:tc>
      </w:tr>
      <w:tr w:rsidR="00341FB7" w14:paraId="5F778CD1" w14:textId="77777777">
        <w:trPr>
          <w:trHeight w:val="340"/>
        </w:trPr>
        <w:tc>
          <w:tcPr>
            <w:tcW w:w="1380" w:type="dxa"/>
            <w:tcBorders>
              <w:top w:val="nil"/>
              <w:left w:val="nil"/>
              <w:bottom w:val="nil"/>
              <w:right w:val="nil"/>
            </w:tcBorders>
            <w:tcMar>
              <w:top w:w="100" w:type="dxa"/>
              <w:left w:w="43" w:type="dxa"/>
              <w:bottom w:w="43" w:type="dxa"/>
              <w:right w:w="43" w:type="dxa"/>
            </w:tcMar>
          </w:tcPr>
          <w:p w14:paraId="1AD0DE0F" w14:textId="77777777" w:rsidR="00EA7450" w:rsidRDefault="00EA7450" w:rsidP="00BE4B67">
            <w:r>
              <w:t>2022–2023</w:t>
            </w:r>
          </w:p>
        </w:tc>
        <w:tc>
          <w:tcPr>
            <w:tcW w:w="1120" w:type="dxa"/>
            <w:tcBorders>
              <w:top w:val="nil"/>
              <w:left w:val="nil"/>
              <w:bottom w:val="nil"/>
              <w:right w:val="nil"/>
            </w:tcBorders>
            <w:tcMar>
              <w:top w:w="100" w:type="dxa"/>
              <w:left w:w="43" w:type="dxa"/>
              <w:bottom w:w="43" w:type="dxa"/>
              <w:right w:w="203" w:type="dxa"/>
            </w:tcMar>
          </w:tcPr>
          <w:p w14:paraId="59E3A37D" w14:textId="77777777" w:rsidR="00EA7450" w:rsidRDefault="00EA7450" w:rsidP="00BE4B67">
            <w:r>
              <w:t>710</w:t>
            </w:r>
          </w:p>
        </w:tc>
        <w:tc>
          <w:tcPr>
            <w:tcW w:w="5360" w:type="dxa"/>
            <w:tcBorders>
              <w:top w:val="nil"/>
              <w:left w:val="nil"/>
              <w:bottom w:val="nil"/>
              <w:right w:val="nil"/>
            </w:tcBorders>
            <w:tcMar>
              <w:top w:w="100" w:type="dxa"/>
              <w:left w:w="43" w:type="dxa"/>
              <w:bottom w:w="43" w:type="dxa"/>
              <w:right w:w="43" w:type="dxa"/>
            </w:tcMar>
          </w:tcPr>
          <w:p w14:paraId="0D03DB8A" w14:textId="77777777" w:rsidR="00EA7450" w:rsidRDefault="00EA7450" w:rsidP="00BE4B67">
            <w:r>
              <w:t>Marine grunnkart</w:t>
            </w:r>
          </w:p>
        </w:tc>
        <w:tc>
          <w:tcPr>
            <w:tcW w:w="1680" w:type="dxa"/>
            <w:tcBorders>
              <w:top w:val="nil"/>
              <w:left w:val="nil"/>
              <w:bottom w:val="nil"/>
              <w:right w:val="nil"/>
            </w:tcBorders>
            <w:tcMar>
              <w:top w:w="100" w:type="dxa"/>
              <w:left w:w="43" w:type="dxa"/>
              <w:bottom w:w="43" w:type="dxa"/>
              <w:right w:w="43" w:type="dxa"/>
            </w:tcMar>
          </w:tcPr>
          <w:p w14:paraId="6809EA8A" w14:textId="77777777" w:rsidR="00EA7450" w:rsidRDefault="00EA7450" w:rsidP="00BE4B67">
            <w:r>
              <w:t>Ja</w:t>
            </w:r>
          </w:p>
        </w:tc>
      </w:tr>
      <w:tr w:rsidR="00341FB7" w14:paraId="47C57B0B" w14:textId="77777777">
        <w:trPr>
          <w:trHeight w:val="340"/>
        </w:trPr>
        <w:tc>
          <w:tcPr>
            <w:tcW w:w="1380" w:type="dxa"/>
            <w:tcBorders>
              <w:top w:val="nil"/>
              <w:left w:val="nil"/>
              <w:bottom w:val="nil"/>
              <w:right w:val="nil"/>
            </w:tcBorders>
            <w:tcMar>
              <w:top w:w="100" w:type="dxa"/>
              <w:left w:w="43" w:type="dxa"/>
              <w:bottom w:w="43" w:type="dxa"/>
              <w:right w:w="43" w:type="dxa"/>
            </w:tcMar>
          </w:tcPr>
          <w:p w14:paraId="08622238" w14:textId="77777777" w:rsidR="00EA7450" w:rsidRDefault="00EA7450" w:rsidP="00BE4B67">
            <w:r>
              <w:t>2022–2023</w:t>
            </w:r>
          </w:p>
        </w:tc>
        <w:tc>
          <w:tcPr>
            <w:tcW w:w="1120" w:type="dxa"/>
            <w:tcBorders>
              <w:top w:val="nil"/>
              <w:left w:val="nil"/>
              <w:bottom w:val="nil"/>
              <w:right w:val="nil"/>
            </w:tcBorders>
            <w:tcMar>
              <w:top w:w="100" w:type="dxa"/>
              <w:left w:w="43" w:type="dxa"/>
              <w:bottom w:w="43" w:type="dxa"/>
              <w:right w:w="203" w:type="dxa"/>
            </w:tcMar>
          </w:tcPr>
          <w:p w14:paraId="37C76E39" w14:textId="77777777" w:rsidR="00EA7450" w:rsidRDefault="00EA7450" w:rsidP="00BE4B67">
            <w:r>
              <w:t>780</w:t>
            </w:r>
          </w:p>
        </w:tc>
        <w:tc>
          <w:tcPr>
            <w:tcW w:w="5360" w:type="dxa"/>
            <w:tcBorders>
              <w:top w:val="nil"/>
              <w:left w:val="nil"/>
              <w:bottom w:val="nil"/>
              <w:right w:val="nil"/>
            </w:tcBorders>
            <w:tcMar>
              <w:top w:w="100" w:type="dxa"/>
              <w:left w:w="43" w:type="dxa"/>
              <w:bottom w:w="43" w:type="dxa"/>
              <w:right w:w="43" w:type="dxa"/>
            </w:tcMar>
          </w:tcPr>
          <w:p w14:paraId="78DC5D2A" w14:textId="77777777" w:rsidR="00EA7450" w:rsidRDefault="00EA7450" w:rsidP="00BE4B67">
            <w:r>
              <w:t>Fordeling av førehandsstemmer og stemmer på valkrins</w:t>
            </w:r>
          </w:p>
        </w:tc>
        <w:tc>
          <w:tcPr>
            <w:tcW w:w="1680" w:type="dxa"/>
            <w:tcBorders>
              <w:top w:val="nil"/>
              <w:left w:val="nil"/>
              <w:bottom w:val="nil"/>
              <w:right w:val="nil"/>
            </w:tcBorders>
            <w:tcMar>
              <w:top w:w="100" w:type="dxa"/>
              <w:left w:w="43" w:type="dxa"/>
              <w:bottom w:w="43" w:type="dxa"/>
              <w:right w:w="43" w:type="dxa"/>
            </w:tcMar>
          </w:tcPr>
          <w:p w14:paraId="38EF1A01" w14:textId="77777777" w:rsidR="00EA7450" w:rsidRDefault="00EA7450" w:rsidP="00BE4B67">
            <w:r>
              <w:t>Nei</w:t>
            </w:r>
          </w:p>
        </w:tc>
      </w:tr>
      <w:tr w:rsidR="00341FB7" w14:paraId="6FC636FF" w14:textId="77777777">
        <w:trPr>
          <w:trHeight w:val="340"/>
        </w:trPr>
        <w:tc>
          <w:tcPr>
            <w:tcW w:w="1380" w:type="dxa"/>
            <w:tcBorders>
              <w:top w:val="nil"/>
              <w:left w:val="nil"/>
              <w:bottom w:val="nil"/>
              <w:right w:val="nil"/>
            </w:tcBorders>
            <w:tcMar>
              <w:top w:w="100" w:type="dxa"/>
              <w:left w:w="43" w:type="dxa"/>
              <w:bottom w:w="43" w:type="dxa"/>
              <w:right w:w="43" w:type="dxa"/>
            </w:tcMar>
          </w:tcPr>
          <w:p w14:paraId="7E0E374C" w14:textId="77777777" w:rsidR="00EA7450" w:rsidRDefault="00EA7450" w:rsidP="00BE4B67">
            <w:r>
              <w:t>2022–2023</w:t>
            </w:r>
          </w:p>
        </w:tc>
        <w:tc>
          <w:tcPr>
            <w:tcW w:w="1120" w:type="dxa"/>
            <w:tcBorders>
              <w:top w:val="nil"/>
              <w:left w:val="nil"/>
              <w:bottom w:val="nil"/>
              <w:right w:val="nil"/>
            </w:tcBorders>
            <w:tcMar>
              <w:top w:w="100" w:type="dxa"/>
              <w:left w:w="43" w:type="dxa"/>
              <w:bottom w:w="43" w:type="dxa"/>
              <w:right w:w="203" w:type="dxa"/>
            </w:tcMar>
          </w:tcPr>
          <w:p w14:paraId="026C6ACE" w14:textId="77777777" w:rsidR="00EA7450" w:rsidRDefault="00EA7450" w:rsidP="00BE4B67">
            <w:r>
              <w:t>819</w:t>
            </w:r>
          </w:p>
        </w:tc>
        <w:tc>
          <w:tcPr>
            <w:tcW w:w="5360" w:type="dxa"/>
            <w:tcBorders>
              <w:top w:val="nil"/>
              <w:left w:val="nil"/>
              <w:bottom w:val="nil"/>
              <w:right w:val="nil"/>
            </w:tcBorders>
            <w:tcMar>
              <w:top w:w="100" w:type="dxa"/>
              <w:left w:w="43" w:type="dxa"/>
              <w:bottom w:w="43" w:type="dxa"/>
              <w:right w:w="43" w:type="dxa"/>
            </w:tcMar>
          </w:tcPr>
          <w:p w14:paraId="144A0E9F" w14:textId="77777777" w:rsidR="00EA7450" w:rsidRDefault="00EA7450" w:rsidP="00BE4B67">
            <w:proofErr w:type="spellStart"/>
            <w:r>
              <w:t>Kapitalkostnadar</w:t>
            </w:r>
            <w:proofErr w:type="spellEnd"/>
            <w:r>
              <w:t xml:space="preserve"> ferjeavløysingsprosjekt</w:t>
            </w:r>
          </w:p>
        </w:tc>
        <w:tc>
          <w:tcPr>
            <w:tcW w:w="1680" w:type="dxa"/>
            <w:tcBorders>
              <w:top w:val="nil"/>
              <w:left w:val="nil"/>
              <w:bottom w:val="nil"/>
              <w:right w:val="nil"/>
            </w:tcBorders>
            <w:tcMar>
              <w:top w:w="100" w:type="dxa"/>
              <w:left w:w="43" w:type="dxa"/>
              <w:bottom w:w="43" w:type="dxa"/>
              <w:right w:w="43" w:type="dxa"/>
            </w:tcMar>
          </w:tcPr>
          <w:p w14:paraId="781F9C90" w14:textId="77777777" w:rsidR="00EA7450" w:rsidRDefault="00EA7450" w:rsidP="00BE4B67">
            <w:r>
              <w:t>Ja</w:t>
            </w:r>
          </w:p>
        </w:tc>
      </w:tr>
      <w:tr w:rsidR="00341FB7" w14:paraId="65957E08" w14:textId="77777777">
        <w:trPr>
          <w:trHeight w:val="340"/>
        </w:trPr>
        <w:tc>
          <w:tcPr>
            <w:tcW w:w="1380" w:type="dxa"/>
            <w:tcBorders>
              <w:top w:val="nil"/>
              <w:left w:val="nil"/>
              <w:bottom w:val="nil"/>
              <w:right w:val="nil"/>
            </w:tcBorders>
            <w:tcMar>
              <w:top w:w="100" w:type="dxa"/>
              <w:left w:w="43" w:type="dxa"/>
              <w:bottom w:w="43" w:type="dxa"/>
              <w:right w:w="43" w:type="dxa"/>
            </w:tcMar>
          </w:tcPr>
          <w:p w14:paraId="2238CA0D" w14:textId="77777777" w:rsidR="00EA7450" w:rsidRDefault="00EA7450" w:rsidP="00BE4B67">
            <w:r>
              <w:t>2022–2023</w:t>
            </w:r>
          </w:p>
        </w:tc>
        <w:tc>
          <w:tcPr>
            <w:tcW w:w="1120" w:type="dxa"/>
            <w:tcBorders>
              <w:top w:val="nil"/>
              <w:left w:val="nil"/>
              <w:bottom w:val="nil"/>
              <w:right w:val="nil"/>
            </w:tcBorders>
            <w:tcMar>
              <w:top w:w="100" w:type="dxa"/>
              <w:left w:w="43" w:type="dxa"/>
              <w:bottom w:w="43" w:type="dxa"/>
              <w:right w:w="203" w:type="dxa"/>
            </w:tcMar>
          </w:tcPr>
          <w:p w14:paraId="77AC2079" w14:textId="77777777" w:rsidR="00EA7450" w:rsidRDefault="00EA7450" w:rsidP="00BE4B67">
            <w:r>
              <w:t>820</w:t>
            </w:r>
          </w:p>
        </w:tc>
        <w:tc>
          <w:tcPr>
            <w:tcW w:w="5360" w:type="dxa"/>
            <w:tcBorders>
              <w:top w:val="nil"/>
              <w:left w:val="nil"/>
              <w:bottom w:val="nil"/>
              <w:right w:val="nil"/>
            </w:tcBorders>
            <w:tcMar>
              <w:top w:w="100" w:type="dxa"/>
              <w:left w:w="43" w:type="dxa"/>
              <w:bottom w:w="43" w:type="dxa"/>
              <w:right w:w="43" w:type="dxa"/>
            </w:tcMar>
          </w:tcPr>
          <w:p w14:paraId="2166B44D" w14:textId="77777777" w:rsidR="00EA7450" w:rsidRDefault="00EA7450" w:rsidP="00BE4B67">
            <w:proofErr w:type="spellStart"/>
            <w:r>
              <w:t>Eit</w:t>
            </w:r>
            <w:proofErr w:type="spellEnd"/>
            <w:r>
              <w:t xml:space="preserve"> </w:t>
            </w:r>
            <w:proofErr w:type="spellStart"/>
            <w:r>
              <w:t>meir</w:t>
            </w:r>
            <w:proofErr w:type="spellEnd"/>
            <w:r>
              <w:t xml:space="preserve"> </w:t>
            </w:r>
            <w:proofErr w:type="spellStart"/>
            <w:r>
              <w:t>utjamnande</w:t>
            </w:r>
            <w:proofErr w:type="spellEnd"/>
            <w:r>
              <w:t xml:space="preserve"> inntektssystem for </w:t>
            </w:r>
            <w:proofErr w:type="spellStart"/>
            <w:r>
              <w:t>kommunane</w:t>
            </w:r>
            <w:proofErr w:type="spellEnd"/>
          </w:p>
        </w:tc>
        <w:tc>
          <w:tcPr>
            <w:tcW w:w="1680" w:type="dxa"/>
            <w:tcBorders>
              <w:top w:val="nil"/>
              <w:left w:val="nil"/>
              <w:bottom w:val="nil"/>
              <w:right w:val="nil"/>
            </w:tcBorders>
            <w:tcMar>
              <w:top w:w="100" w:type="dxa"/>
              <w:left w:w="43" w:type="dxa"/>
              <w:bottom w:w="43" w:type="dxa"/>
              <w:right w:w="43" w:type="dxa"/>
            </w:tcMar>
          </w:tcPr>
          <w:p w14:paraId="7C1FA8A3" w14:textId="77777777" w:rsidR="00EA7450" w:rsidRDefault="00EA7450" w:rsidP="00BE4B67">
            <w:r>
              <w:t>Nei</w:t>
            </w:r>
          </w:p>
        </w:tc>
      </w:tr>
      <w:tr w:rsidR="00341FB7" w14:paraId="37DFFA0B" w14:textId="77777777">
        <w:trPr>
          <w:trHeight w:val="340"/>
        </w:trPr>
        <w:tc>
          <w:tcPr>
            <w:tcW w:w="1380" w:type="dxa"/>
            <w:tcBorders>
              <w:top w:val="nil"/>
              <w:left w:val="nil"/>
              <w:bottom w:val="nil"/>
              <w:right w:val="nil"/>
            </w:tcBorders>
            <w:tcMar>
              <w:top w:w="100" w:type="dxa"/>
              <w:left w:w="43" w:type="dxa"/>
              <w:bottom w:w="43" w:type="dxa"/>
              <w:right w:w="43" w:type="dxa"/>
            </w:tcMar>
          </w:tcPr>
          <w:p w14:paraId="3310ECD2" w14:textId="77777777" w:rsidR="00EA7450" w:rsidRDefault="00EA7450" w:rsidP="00BE4B67">
            <w:r>
              <w:t>2022–2023</w:t>
            </w:r>
          </w:p>
        </w:tc>
        <w:tc>
          <w:tcPr>
            <w:tcW w:w="1120" w:type="dxa"/>
            <w:tcBorders>
              <w:top w:val="nil"/>
              <w:left w:val="nil"/>
              <w:bottom w:val="nil"/>
              <w:right w:val="nil"/>
            </w:tcBorders>
            <w:tcMar>
              <w:top w:w="100" w:type="dxa"/>
              <w:left w:w="43" w:type="dxa"/>
              <w:bottom w:w="43" w:type="dxa"/>
              <w:right w:w="203" w:type="dxa"/>
            </w:tcMar>
          </w:tcPr>
          <w:p w14:paraId="2B5A0E0E" w14:textId="77777777" w:rsidR="00EA7450" w:rsidRDefault="00EA7450" w:rsidP="00BE4B67">
            <w:r>
              <w:t>821</w:t>
            </w:r>
          </w:p>
        </w:tc>
        <w:tc>
          <w:tcPr>
            <w:tcW w:w="5360" w:type="dxa"/>
            <w:tcBorders>
              <w:top w:val="nil"/>
              <w:left w:val="nil"/>
              <w:bottom w:val="nil"/>
              <w:right w:val="nil"/>
            </w:tcBorders>
            <w:tcMar>
              <w:top w:w="100" w:type="dxa"/>
              <w:left w:w="43" w:type="dxa"/>
              <w:bottom w:w="43" w:type="dxa"/>
              <w:right w:w="43" w:type="dxa"/>
            </w:tcMar>
          </w:tcPr>
          <w:p w14:paraId="38D9F9CA" w14:textId="77777777" w:rsidR="00EA7450" w:rsidRDefault="00EA7450" w:rsidP="00BE4B67">
            <w:r>
              <w:t xml:space="preserve">Evaluering av inntektssystemet for </w:t>
            </w:r>
            <w:proofErr w:type="spellStart"/>
            <w:r>
              <w:t>fylkeskommunar</w:t>
            </w:r>
            <w:proofErr w:type="spellEnd"/>
          </w:p>
        </w:tc>
        <w:tc>
          <w:tcPr>
            <w:tcW w:w="1680" w:type="dxa"/>
            <w:tcBorders>
              <w:top w:val="nil"/>
              <w:left w:val="nil"/>
              <w:bottom w:val="nil"/>
              <w:right w:val="nil"/>
            </w:tcBorders>
            <w:tcMar>
              <w:top w:w="100" w:type="dxa"/>
              <w:left w:w="43" w:type="dxa"/>
              <w:bottom w:w="43" w:type="dxa"/>
              <w:right w:w="43" w:type="dxa"/>
            </w:tcMar>
          </w:tcPr>
          <w:p w14:paraId="1D5097E5" w14:textId="77777777" w:rsidR="00EA7450" w:rsidRDefault="00EA7450" w:rsidP="00BE4B67">
            <w:r>
              <w:t>Nei</w:t>
            </w:r>
          </w:p>
        </w:tc>
      </w:tr>
      <w:tr w:rsidR="00341FB7" w14:paraId="7DB59960" w14:textId="77777777">
        <w:trPr>
          <w:trHeight w:val="340"/>
        </w:trPr>
        <w:tc>
          <w:tcPr>
            <w:tcW w:w="1380" w:type="dxa"/>
            <w:tcBorders>
              <w:top w:val="nil"/>
              <w:left w:val="nil"/>
              <w:bottom w:val="nil"/>
              <w:right w:val="nil"/>
            </w:tcBorders>
            <w:tcMar>
              <w:top w:w="100" w:type="dxa"/>
              <w:left w:w="43" w:type="dxa"/>
              <w:bottom w:w="43" w:type="dxa"/>
              <w:right w:w="43" w:type="dxa"/>
            </w:tcMar>
          </w:tcPr>
          <w:p w14:paraId="26884746" w14:textId="77777777" w:rsidR="00EA7450" w:rsidRDefault="00EA7450" w:rsidP="00BE4B67">
            <w:r>
              <w:t>2022–2023</w:t>
            </w:r>
          </w:p>
        </w:tc>
        <w:tc>
          <w:tcPr>
            <w:tcW w:w="1120" w:type="dxa"/>
            <w:tcBorders>
              <w:top w:val="nil"/>
              <w:left w:val="nil"/>
              <w:bottom w:val="nil"/>
              <w:right w:val="nil"/>
            </w:tcBorders>
            <w:tcMar>
              <w:top w:w="100" w:type="dxa"/>
              <w:left w:w="43" w:type="dxa"/>
              <w:bottom w:w="43" w:type="dxa"/>
              <w:right w:w="203" w:type="dxa"/>
            </w:tcMar>
          </w:tcPr>
          <w:p w14:paraId="552302A6" w14:textId="77777777" w:rsidR="00EA7450" w:rsidRDefault="00EA7450" w:rsidP="00BE4B67">
            <w:r>
              <w:t>823</w:t>
            </w:r>
          </w:p>
        </w:tc>
        <w:tc>
          <w:tcPr>
            <w:tcW w:w="5360" w:type="dxa"/>
            <w:tcBorders>
              <w:top w:val="nil"/>
              <w:left w:val="nil"/>
              <w:bottom w:val="nil"/>
              <w:right w:val="nil"/>
            </w:tcBorders>
            <w:tcMar>
              <w:top w:w="100" w:type="dxa"/>
              <w:left w:w="43" w:type="dxa"/>
              <w:bottom w:w="43" w:type="dxa"/>
              <w:right w:w="43" w:type="dxa"/>
            </w:tcMar>
          </w:tcPr>
          <w:p w14:paraId="3B297950" w14:textId="77777777" w:rsidR="00EA7450" w:rsidRDefault="00EA7450" w:rsidP="00BE4B67">
            <w:r>
              <w:t xml:space="preserve">Namdalen og </w:t>
            </w:r>
            <w:proofErr w:type="spellStart"/>
            <w:r>
              <w:t>distriktstilskot</w:t>
            </w:r>
            <w:proofErr w:type="spellEnd"/>
            <w:r>
              <w:t xml:space="preserve"> Nord-</w:t>
            </w:r>
            <w:proofErr w:type="spellStart"/>
            <w:r>
              <w:t>Noreg</w:t>
            </w:r>
            <w:proofErr w:type="spellEnd"/>
          </w:p>
        </w:tc>
        <w:tc>
          <w:tcPr>
            <w:tcW w:w="1680" w:type="dxa"/>
            <w:tcBorders>
              <w:top w:val="nil"/>
              <w:left w:val="nil"/>
              <w:bottom w:val="nil"/>
              <w:right w:val="nil"/>
            </w:tcBorders>
            <w:tcMar>
              <w:top w:w="100" w:type="dxa"/>
              <w:left w:w="43" w:type="dxa"/>
              <w:bottom w:w="43" w:type="dxa"/>
              <w:right w:w="43" w:type="dxa"/>
            </w:tcMar>
          </w:tcPr>
          <w:p w14:paraId="411FD831" w14:textId="77777777" w:rsidR="00EA7450" w:rsidRDefault="00EA7450" w:rsidP="00BE4B67">
            <w:r>
              <w:t>Nei</w:t>
            </w:r>
          </w:p>
        </w:tc>
      </w:tr>
      <w:tr w:rsidR="00341FB7" w14:paraId="3D340B6A" w14:textId="77777777">
        <w:trPr>
          <w:trHeight w:val="340"/>
        </w:trPr>
        <w:tc>
          <w:tcPr>
            <w:tcW w:w="1380" w:type="dxa"/>
            <w:tcBorders>
              <w:top w:val="nil"/>
              <w:left w:val="nil"/>
              <w:bottom w:val="nil"/>
              <w:right w:val="nil"/>
            </w:tcBorders>
            <w:tcMar>
              <w:top w:w="100" w:type="dxa"/>
              <w:left w:w="43" w:type="dxa"/>
              <w:bottom w:w="43" w:type="dxa"/>
              <w:right w:w="43" w:type="dxa"/>
            </w:tcMar>
          </w:tcPr>
          <w:p w14:paraId="3ACA0650" w14:textId="77777777" w:rsidR="00EA7450" w:rsidRDefault="00EA7450" w:rsidP="00BE4B67">
            <w:r>
              <w:t>2022–2023</w:t>
            </w:r>
          </w:p>
        </w:tc>
        <w:tc>
          <w:tcPr>
            <w:tcW w:w="1120" w:type="dxa"/>
            <w:tcBorders>
              <w:top w:val="nil"/>
              <w:left w:val="nil"/>
              <w:bottom w:val="nil"/>
              <w:right w:val="nil"/>
            </w:tcBorders>
            <w:tcMar>
              <w:top w:w="100" w:type="dxa"/>
              <w:left w:w="43" w:type="dxa"/>
              <w:bottom w:w="43" w:type="dxa"/>
              <w:right w:w="203" w:type="dxa"/>
            </w:tcMar>
          </w:tcPr>
          <w:p w14:paraId="73611070" w14:textId="77777777" w:rsidR="00EA7450" w:rsidRDefault="00EA7450" w:rsidP="00BE4B67">
            <w:r>
              <w:t>824</w:t>
            </w:r>
          </w:p>
        </w:tc>
        <w:tc>
          <w:tcPr>
            <w:tcW w:w="5360" w:type="dxa"/>
            <w:tcBorders>
              <w:top w:val="nil"/>
              <w:left w:val="nil"/>
              <w:bottom w:val="nil"/>
              <w:right w:val="nil"/>
            </w:tcBorders>
            <w:tcMar>
              <w:top w:w="100" w:type="dxa"/>
              <w:left w:w="43" w:type="dxa"/>
              <w:bottom w:w="43" w:type="dxa"/>
              <w:right w:w="43" w:type="dxa"/>
            </w:tcMar>
          </w:tcPr>
          <w:p w14:paraId="6DC08FAC" w14:textId="77777777" w:rsidR="00EA7450" w:rsidRDefault="00EA7450" w:rsidP="00BE4B67">
            <w:r>
              <w:t>Evaluering av frikommuneforsøk</w:t>
            </w:r>
          </w:p>
        </w:tc>
        <w:tc>
          <w:tcPr>
            <w:tcW w:w="1680" w:type="dxa"/>
            <w:tcBorders>
              <w:top w:val="nil"/>
              <w:left w:val="nil"/>
              <w:bottom w:val="nil"/>
              <w:right w:val="nil"/>
            </w:tcBorders>
            <w:tcMar>
              <w:top w:w="100" w:type="dxa"/>
              <w:left w:w="43" w:type="dxa"/>
              <w:bottom w:w="43" w:type="dxa"/>
              <w:right w:w="43" w:type="dxa"/>
            </w:tcMar>
          </w:tcPr>
          <w:p w14:paraId="0F54A469" w14:textId="77777777" w:rsidR="00EA7450" w:rsidRDefault="00EA7450" w:rsidP="00BE4B67">
            <w:r>
              <w:t>Nei</w:t>
            </w:r>
          </w:p>
        </w:tc>
      </w:tr>
      <w:tr w:rsidR="00341FB7" w14:paraId="77C9418C" w14:textId="77777777">
        <w:trPr>
          <w:trHeight w:val="340"/>
        </w:trPr>
        <w:tc>
          <w:tcPr>
            <w:tcW w:w="1380" w:type="dxa"/>
            <w:tcBorders>
              <w:top w:val="nil"/>
              <w:left w:val="nil"/>
              <w:bottom w:val="nil"/>
              <w:right w:val="nil"/>
            </w:tcBorders>
            <w:tcMar>
              <w:top w:w="100" w:type="dxa"/>
              <w:left w:w="43" w:type="dxa"/>
              <w:bottom w:w="43" w:type="dxa"/>
              <w:right w:w="43" w:type="dxa"/>
            </w:tcMar>
          </w:tcPr>
          <w:p w14:paraId="10A6AEFD" w14:textId="77777777" w:rsidR="00EA7450" w:rsidRDefault="00EA7450" w:rsidP="00BE4B67">
            <w:r>
              <w:t>2022–2023</w:t>
            </w:r>
          </w:p>
        </w:tc>
        <w:tc>
          <w:tcPr>
            <w:tcW w:w="1120" w:type="dxa"/>
            <w:tcBorders>
              <w:top w:val="nil"/>
              <w:left w:val="nil"/>
              <w:bottom w:val="nil"/>
              <w:right w:val="nil"/>
            </w:tcBorders>
            <w:tcMar>
              <w:top w:w="100" w:type="dxa"/>
              <w:left w:w="43" w:type="dxa"/>
              <w:bottom w:w="43" w:type="dxa"/>
              <w:right w:w="203" w:type="dxa"/>
            </w:tcMar>
          </w:tcPr>
          <w:p w14:paraId="6593CC57" w14:textId="77777777" w:rsidR="00EA7450" w:rsidRDefault="00EA7450" w:rsidP="00BE4B67">
            <w:r>
              <w:t>826</w:t>
            </w:r>
          </w:p>
        </w:tc>
        <w:tc>
          <w:tcPr>
            <w:tcW w:w="5360" w:type="dxa"/>
            <w:tcBorders>
              <w:top w:val="nil"/>
              <w:left w:val="nil"/>
              <w:bottom w:val="nil"/>
              <w:right w:val="nil"/>
            </w:tcBorders>
            <w:tcMar>
              <w:top w:w="100" w:type="dxa"/>
              <w:left w:w="43" w:type="dxa"/>
              <w:bottom w:w="43" w:type="dxa"/>
              <w:right w:w="43" w:type="dxa"/>
            </w:tcMar>
          </w:tcPr>
          <w:p w14:paraId="72131ACA" w14:textId="77777777" w:rsidR="00EA7450" w:rsidRDefault="00EA7450" w:rsidP="00BE4B67">
            <w:r>
              <w:t>Terskelbeløpet i Merkur-ordninga</w:t>
            </w:r>
          </w:p>
        </w:tc>
        <w:tc>
          <w:tcPr>
            <w:tcW w:w="1680" w:type="dxa"/>
            <w:tcBorders>
              <w:top w:val="nil"/>
              <w:left w:val="nil"/>
              <w:bottom w:val="nil"/>
              <w:right w:val="nil"/>
            </w:tcBorders>
            <w:tcMar>
              <w:top w:w="100" w:type="dxa"/>
              <w:left w:w="43" w:type="dxa"/>
              <w:bottom w:w="43" w:type="dxa"/>
              <w:right w:w="43" w:type="dxa"/>
            </w:tcMar>
          </w:tcPr>
          <w:p w14:paraId="61F7BAE1" w14:textId="77777777" w:rsidR="00EA7450" w:rsidRDefault="00EA7450" w:rsidP="00BE4B67">
            <w:r>
              <w:t>Ja</w:t>
            </w:r>
          </w:p>
        </w:tc>
      </w:tr>
      <w:tr w:rsidR="00341FB7" w14:paraId="4FF229E4" w14:textId="77777777">
        <w:trPr>
          <w:trHeight w:val="600"/>
        </w:trPr>
        <w:tc>
          <w:tcPr>
            <w:tcW w:w="1380" w:type="dxa"/>
            <w:tcBorders>
              <w:top w:val="nil"/>
              <w:left w:val="nil"/>
              <w:bottom w:val="nil"/>
              <w:right w:val="nil"/>
            </w:tcBorders>
            <w:tcMar>
              <w:top w:w="100" w:type="dxa"/>
              <w:left w:w="43" w:type="dxa"/>
              <w:bottom w:w="43" w:type="dxa"/>
              <w:right w:w="43" w:type="dxa"/>
            </w:tcMar>
          </w:tcPr>
          <w:p w14:paraId="7EE482B4" w14:textId="77777777" w:rsidR="00EA7450" w:rsidRDefault="00EA7450" w:rsidP="00BE4B67">
            <w:r>
              <w:t>2022–2023</w:t>
            </w:r>
          </w:p>
        </w:tc>
        <w:tc>
          <w:tcPr>
            <w:tcW w:w="1120" w:type="dxa"/>
            <w:tcBorders>
              <w:top w:val="nil"/>
              <w:left w:val="nil"/>
              <w:bottom w:val="nil"/>
              <w:right w:val="nil"/>
            </w:tcBorders>
            <w:tcMar>
              <w:top w:w="100" w:type="dxa"/>
              <w:left w:w="43" w:type="dxa"/>
              <w:bottom w:w="43" w:type="dxa"/>
              <w:right w:w="203" w:type="dxa"/>
            </w:tcMar>
          </w:tcPr>
          <w:p w14:paraId="1F77347F" w14:textId="77777777" w:rsidR="00EA7450" w:rsidRDefault="00EA7450" w:rsidP="00BE4B67">
            <w:r>
              <w:t>922</w:t>
            </w:r>
          </w:p>
        </w:tc>
        <w:tc>
          <w:tcPr>
            <w:tcW w:w="5360" w:type="dxa"/>
            <w:tcBorders>
              <w:top w:val="nil"/>
              <w:left w:val="nil"/>
              <w:bottom w:val="nil"/>
              <w:right w:val="nil"/>
            </w:tcBorders>
            <w:tcMar>
              <w:top w:w="100" w:type="dxa"/>
              <w:left w:w="43" w:type="dxa"/>
              <w:bottom w:w="43" w:type="dxa"/>
              <w:right w:w="43" w:type="dxa"/>
            </w:tcMar>
          </w:tcPr>
          <w:p w14:paraId="3B259E6A" w14:textId="77777777" w:rsidR="00EA7450" w:rsidRDefault="00EA7450" w:rsidP="00BE4B67">
            <w:r>
              <w:t xml:space="preserve">Etablering av solceller og/eller lokalprodusert energi på nye </w:t>
            </w:r>
            <w:proofErr w:type="spellStart"/>
            <w:r>
              <w:t>statlege</w:t>
            </w:r>
            <w:proofErr w:type="spellEnd"/>
            <w:r>
              <w:t xml:space="preserve"> byggeprosjekt</w:t>
            </w:r>
          </w:p>
        </w:tc>
        <w:tc>
          <w:tcPr>
            <w:tcW w:w="1680" w:type="dxa"/>
            <w:tcBorders>
              <w:top w:val="nil"/>
              <w:left w:val="nil"/>
              <w:bottom w:val="nil"/>
              <w:right w:val="nil"/>
            </w:tcBorders>
            <w:tcMar>
              <w:top w:w="100" w:type="dxa"/>
              <w:left w:w="43" w:type="dxa"/>
              <w:bottom w:w="43" w:type="dxa"/>
              <w:right w:w="43" w:type="dxa"/>
            </w:tcMar>
          </w:tcPr>
          <w:p w14:paraId="2D3B1DC7" w14:textId="77777777" w:rsidR="00EA7450" w:rsidRDefault="00EA7450" w:rsidP="00BE4B67">
            <w:r>
              <w:t>Nei</w:t>
            </w:r>
          </w:p>
        </w:tc>
      </w:tr>
      <w:tr w:rsidR="00341FB7" w14:paraId="12CCE985" w14:textId="77777777">
        <w:trPr>
          <w:trHeight w:val="340"/>
        </w:trPr>
        <w:tc>
          <w:tcPr>
            <w:tcW w:w="1380" w:type="dxa"/>
            <w:tcBorders>
              <w:top w:val="nil"/>
              <w:left w:val="nil"/>
              <w:bottom w:val="nil"/>
              <w:right w:val="nil"/>
            </w:tcBorders>
            <w:tcMar>
              <w:top w:w="100" w:type="dxa"/>
              <w:left w:w="43" w:type="dxa"/>
              <w:bottom w:w="43" w:type="dxa"/>
              <w:right w:w="43" w:type="dxa"/>
            </w:tcMar>
          </w:tcPr>
          <w:p w14:paraId="183DFE6D" w14:textId="77777777" w:rsidR="00EA7450" w:rsidRDefault="00EA7450" w:rsidP="00BE4B67">
            <w:r>
              <w:t>2022–2023</w:t>
            </w:r>
          </w:p>
        </w:tc>
        <w:tc>
          <w:tcPr>
            <w:tcW w:w="1120" w:type="dxa"/>
            <w:tcBorders>
              <w:top w:val="nil"/>
              <w:left w:val="nil"/>
              <w:bottom w:val="nil"/>
              <w:right w:val="nil"/>
            </w:tcBorders>
            <w:tcMar>
              <w:top w:w="100" w:type="dxa"/>
              <w:left w:w="43" w:type="dxa"/>
              <w:bottom w:w="43" w:type="dxa"/>
              <w:right w:w="203" w:type="dxa"/>
            </w:tcMar>
          </w:tcPr>
          <w:p w14:paraId="1D5652F9" w14:textId="77777777" w:rsidR="00EA7450" w:rsidRDefault="00EA7450" w:rsidP="00BE4B67">
            <w:r>
              <w:t>930</w:t>
            </w:r>
          </w:p>
        </w:tc>
        <w:tc>
          <w:tcPr>
            <w:tcW w:w="5360" w:type="dxa"/>
            <w:tcBorders>
              <w:top w:val="nil"/>
              <w:left w:val="nil"/>
              <w:bottom w:val="nil"/>
              <w:right w:val="nil"/>
            </w:tcBorders>
            <w:tcMar>
              <w:top w:w="100" w:type="dxa"/>
              <w:left w:w="43" w:type="dxa"/>
              <w:bottom w:w="43" w:type="dxa"/>
              <w:right w:w="43" w:type="dxa"/>
            </w:tcMar>
          </w:tcPr>
          <w:p w14:paraId="13B9D6DA" w14:textId="77777777" w:rsidR="00EA7450" w:rsidRDefault="00EA7450" w:rsidP="00BE4B67">
            <w:r>
              <w:t xml:space="preserve">Bustøtte og </w:t>
            </w:r>
            <w:proofErr w:type="spellStart"/>
            <w:r>
              <w:t>trygdeoppgjer</w:t>
            </w:r>
            <w:proofErr w:type="spellEnd"/>
          </w:p>
        </w:tc>
        <w:tc>
          <w:tcPr>
            <w:tcW w:w="1680" w:type="dxa"/>
            <w:tcBorders>
              <w:top w:val="nil"/>
              <w:left w:val="nil"/>
              <w:bottom w:val="nil"/>
              <w:right w:val="nil"/>
            </w:tcBorders>
            <w:tcMar>
              <w:top w:w="100" w:type="dxa"/>
              <w:left w:w="43" w:type="dxa"/>
              <w:bottom w:w="43" w:type="dxa"/>
              <w:right w:w="43" w:type="dxa"/>
            </w:tcMar>
          </w:tcPr>
          <w:p w14:paraId="5B742C1B" w14:textId="77777777" w:rsidR="00EA7450" w:rsidRDefault="00EA7450" w:rsidP="00BE4B67">
            <w:r>
              <w:t>Nei</w:t>
            </w:r>
          </w:p>
        </w:tc>
      </w:tr>
      <w:tr w:rsidR="00341FB7" w14:paraId="718434DC" w14:textId="77777777">
        <w:trPr>
          <w:trHeight w:val="340"/>
        </w:trPr>
        <w:tc>
          <w:tcPr>
            <w:tcW w:w="1380" w:type="dxa"/>
            <w:tcBorders>
              <w:top w:val="nil"/>
              <w:left w:val="nil"/>
              <w:bottom w:val="nil"/>
              <w:right w:val="nil"/>
            </w:tcBorders>
            <w:tcMar>
              <w:top w:w="100" w:type="dxa"/>
              <w:left w:w="43" w:type="dxa"/>
              <w:bottom w:w="43" w:type="dxa"/>
              <w:right w:w="43" w:type="dxa"/>
            </w:tcMar>
          </w:tcPr>
          <w:p w14:paraId="5A274165" w14:textId="77777777" w:rsidR="00EA7450" w:rsidRDefault="00EA7450" w:rsidP="00BE4B67">
            <w:r>
              <w:lastRenderedPageBreak/>
              <w:t>2022–2023</w:t>
            </w:r>
          </w:p>
        </w:tc>
        <w:tc>
          <w:tcPr>
            <w:tcW w:w="1120" w:type="dxa"/>
            <w:tcBorders>
              <w:top w:val="nil"/>
              <w:left w:val="nil"/>
              <w:bottom w:val="nil"/>
              <w:right w:val="nil"/>
            </w:tcBorders>
            <w:tcMar>
              <w:top w:w="100" w:type="dxa"/>
              <w:left w:w="43" w:type="dxa"/>
              <w:bottom w:w="43" w:type="dxa"/>
              <w:right w:w="203" w:type="dxa"/>
            </w:tcMar>
          </w:tcPr>
          <w:p w14:paraId="2F04B4BB" w14:textId="77777777" w:rsidR="00EA7450" w:rsidRDefault="00EA7450" w:rsidP="00BE4B67">
            <w:r>
              <w:t>931</w:t>
            </w:r>
          </w:p>
        </w:tc>
        <w:tc>
          <w:tcPr>
            <w:tcW w:w="5360" w:type="dxa"/>
            <w:tcBorders>
              <w:top w:val="nil"/>
              <w:left w:val="nil"/>
              <w:bottom w:val="nil"/>
              <w:right w:val="nil"/>
            </w:tcBorders>
            <w:tcMar>
              <w:top w:w="100" w:type="dxa"/>
              <w:left w:w="43" w:type="dxa"/>
              <w:bottom w:w="43" w:type="dxa"/>
              <w:right w:w="43" w:type="dxa"/>
            </w:tcMar>
          </w:tcPr>
          <w:p w14:paraId="62963922" w14:textId="77777777" w:rsidR="00EA7450" w:rsidRDefault="00EA7450" w:rsidP="00BE4B67">
            <w:proofErr w:type="spellStart"/>
            <w:r>
              <w:t>Meir</w:t>
            </w:r>
            <w:proofErr w:type="spellEnd"/>
            <w:r>
              <w:t xml:space="preserve"> treffsikker </w:t>
            </w:r>
            <w:proofErr w:type="spellStart"/>
            <w:r>
              <w:t>bustøttesordning</w:t>
            </w:r>
            <w:proofErr w:type="spellEnd"/>
          </w:p>
        </w:tc>
        <w:tc>
          <w:tcPr>
            <w:tcW w:w="1680" w:type="dxa"/>
            <w:tcBorders>
              <w:top w:val="nil"/>
              <w:left w:val="nil"/>
              <w:bottom w:val="nil"/>
              <w:right w:val="nil"/>
            </w:tcBorders>
            <w:tcMar>
              <w:top w:w="100" w:type="dxa"/>
              <w:left w:w="43" w:type="dxa"/>
              <w:bottom w:w="43" w:type="dxa"/>
              <w:right w:w="43" w:type="dxa"/>
            </w:tcMar>
          </w:tcPr>
          <w:p w14:paraId="381AA6F7" w14:textId="77777777" w:rsidR="00EA7450" w:rsidRDefault="00EA7450" w:rsidP="00BE4B67">
            <w:r>
              <w:t>Nei</w:t>
            </w:r>
          </w:p>
        </w:tc>
      </w:tr>
      <w:tr w:rsidR="00341FB7" w14:paraId="3A5AF5DD" w14:textId="77777777">
        <w:trPr>
          <w:trHeight w:val="600"/>
        </w:trPr>
        <w:tc>
          <w:tcPr>
            <w:tcW w:w="1380" w:type="dxa"/>
            <w:tcBorders>
              <w:top w:val="nil"/>
              <w:left w:val="nil"/>
              <w:bottom w:val="nil"/>
              <w:right w:val="nil"/>
            </w:tcBorders>
            <w:tcMar>
              <w:top w:w="100" w:type="dxa"/>
              <w:left w:w="43" w:type="dxa"/>
              <w:bottom w:w="43" w:type="dxa"/>
              <w:right w:w="43" w:type="dxa"/>
            </w:tcMar>
          </w:tcPr>
          <w:p w14:paraId="77ECC1AC" w14:textId="77777777" w:rsidR="00EA7450" w:rsidRDefault="00EA7450" w:rsidP="00BE4B67">
            <w:r>
              <w:t xml:space="preserve">2022–2023 </w:t>
            </w:r>
          </w:p>
        </w:tc>
        <w:tc>
          <w:tcPr>
            <w:tcW w:w="1120" w:type="dxa"/>
            <w:tcBorders>
              <w:top w:val="nil"/>
              <w:left w:val="nil"/>
              <w:bottom w:val="nil"/>
              <w:right w:val="nil"/>
            </w:tcBorders>
            <w:tcMar>
              <w:top w:w="100" w:type="dxa"/>
              <w:left w:w="43" w:type="dxa"/>
              <w:bottom w:w="43" w:type="dxa"/>
              <w:right w:w="203" w:type="dxa"/>
            </w:tcMar>
          </w:tcPr>
          <w:p w14:paraId="50CED719" w14:textId="77777777" w:rsidR="00EA7450" w:rsidRDefault="00EA7450" w:rsidP="00BE4B67">
            <w:r>
              <w:t>934</w:t>
            </w:r>
          </w:p>
        </w:tc>
        <w:tc>
          <w:tcPr>
            <w:tcW w:w="5360" w:type="dxa"/>
            <w:tcBorders>
              <w:top w:val="nil"/>
              <w:left w:val="nil"/>
              <w:bottom w:val="nil"/>
              <w:right w:val="nil"/>
            </w:tcBorders>
            <w:tcMar>
              <w:top w:w="100" w:type="dxa"/>
              <w:left w:w="43" w:type="dxa"/>
              <w:bottom w:w="43" w:type="dxa"/>
              <w:right w:w="43" w:type="dxa"/>
            </w:tcMar>
          </w:tcPr>
          <w:p w14:paraId="2A1EBE6A" w14:textId="77777777" w:rsidR="00EA7450" w:rsidRDefault="00EA7450" w:rsidP="00BE4B67">
            <w:r>
              <w:t>Etablering av solceller og/eller lokalprodusert energi på nye næringsbygg</w:t>
            </w:r>
          </w:p>
        </w:tc>
        <w:tc>
          <w:tcPr>
            <w:tcW w:w="1680" w:type="dxa"/>
            <w:tcBorders>
              <w:top w:val="nil"/>
              <w:left w:val="nil"/>
              <w:bottom w:val="nil"/>
              <w:right w:val="nil"/>
            </w:tcBorders>
            <w:tcMar>
              <w:top w:w="100" w:type="dxa"/>
              <w:left w:w="43" w:type="dxa"/>
              <w:bottom w:w="43" w:type="dxa"/>
              <w:right w:w="43" w:type="dxa"/>
            </w:tcMar>
          </w:tcPr>
          <w:p w14:paraId="787BA44C" w14:textId="77777777" w:rsidR="00EA7450" w:rsidRDefault="00EA7450" w:rsidP="00BE4B67">
            <w:r>
              <w:t>Nei</w:t>
            </w:r>
          </w:p>
        </w:tc>
      </w:tr>
      <w:tr w:rsidR="00341FB7" w14:paraId="1D2E2C5F" w14:textId="77777777">
        <w:trPr>
          <w:trHeight w:val="600"/>
        </w:trPr>
        <w:tc>
          <w:tcPr>
            <w:tcW w:w="1380" w:type="dxa"/>
            <w:tcBorders>
              <w:top w:val="nil"/>
              <w:left w:val="nil"/>
              <w:bottom w:val="nil"/>
              <w:right w:val="nil"/>
            </w:tcBorders>
            <w:tcMar>
              <w:top w:w="100" w:type="dxa"/>
              <w:left w:w="43" w:type="dxa"/>
              <w:bottom w:w="43" w:type="dxa"/>
              <w:right w:w="43" w:type="dxa"/>
            </w:tcMar>
          </w:tcPr>
          <w:p w14:paraId="4E96FBAC" w14:textId="77777777" w:rsidR="00EA7450" w:rsidRDefault="00EA7450" w:rsidP="00BE4B67">
            <w:r>
              <w:t>2021–2022</w:t>
            </w:r>
          </w:p>
        </w:tc>
        <w:tc>
          <w:tcPr>
            <w:tcW w:w="1120" w:type="dxa"/>
            <w:tcBorders>
              <w:top w:val="nil"/>
              <w:left w:val="nil"/>
              <w:bottom w:val="nil"/>
              <w:right w:val="nil"/>
            </w:tcBorders>
            <w:tcMar>
              <w:top w:w="100" w:type="dxa"/>
              <w:left w:w="43" w:type="dxa"/>
              <w:bottom w:w="43" w:type="dxa"/>
              <w:right w:w="203" w:type="dxa"/>
            </w:tcMar>
          </w:tcPr>
          <w:p w14:paraId="1141CDE7" w14:textId="77777777" w:rsidR="00EA7450" w:rsidRDefault="00EA7450" w:rsidP="00BE4B67">
            <w:r>
              <w:t>35 nr. 7</w:t>
            </w:r>
          </w:p>
        </w:tc>
        <w:tc>
          <w:tcPr>
            <w:tcW w:w="5360" w:type="dxa"/>
            <w:tcBorders>
              <w:top w:val="nil"/>
              <w:left w:val="nil"/>
              <w:bottom w:val="nil"/>
              <w:right w:val="nil"/>
            </w:tcBorders>
            <w:tcMar>
              <w:top w:w="100" w:type="dxa"/>
              <w:left w:w="43" w:type="dxa"/>
              <w:bottom w:w="43" w:type="dxa"/>
              <w:right w:w="43" w:type="dxa"/>
            </w:tcMar>
          </w:tcPr>
          <w:p w14:paraId="2484D749" w14:textId="77777777" w:rsidR="00EA7450" w:rsidRDefault="00EA7450" w:rsidP="00BE4B67">
            <w:r>
              <w:t>Lokal energiproduksjon, energieffektivisering og ladeinfrastruktur i burettslag</w:t>
            </w:r>
          </w:p>
        </w:tc>
        <w:tc>
          <w:tcPr>
            <w:tcW w:w="1680" w:type="dxa"/>
            <w:tcBorders>
              <w:top w:val="nil"/>
              <w:left w:val="nil"/>
              <w:bottom w:val="nil"/>
              <w:right w:val="nil"/>
            </w:tcBorders>
            <w:tcMar>
              <w:top w:w="100" w:type="dxa"/>
              <w:left w:w="43" w:type="dxa"/>
              <w:bottom w:w="43" w:type="dxa"/>
              <w:right w:w="43" w:type="dxa"/>
            </w:tcMar>
          </w:tcPr>
          <w:p w14:paraId="1743C01F" w14:textId="77777777" w:rsidR="00EA7450" w:rsidRDefault="00EA7450" w:rsidP="00BE4B67">
            <w:r>
              <w:t>Ja</w:t>
            </w:r>
          </w:p>
        </w:tc>
      </w:tr>
      <w:tr w:rsidR="00341FB7" w14:paraId="21522178" w14:textId="77777777">
        <w:trPr>
          <w:trHeight w:val="340"/>
        </w:trPr>
        <w:tc>
          <w:tcPr>
            <w:tcW w:w="1380" w:type="dxa"/>
            <w:tcBorders>
              <w:top w:val="nil"/>
              <w:left w:val="nil"/>
              <w:bottom w:val="nil"/>
              <w:right w:val="nil"/>
            </w:tcBorders>
            <w:tcMar>
              <w:top w:w="100" w:type="dxa"/>
              <w:left w:w="43" w:type="dxa"/>
              <w:bottom w:w="43" w:type="dxa"/>
              <w:right w:w="43" w:type="dxa"/>
            </w:tcMar>
          </w:tcPr>
          <w:p w14:paraId="0F68FA74" w14:textId="77777777" w:rsidR="00EA7450" w:rsidRDefault="00EA7450" w:rsidP="00BE4B67">
            <w:r>
              <w:t>2021–2022</w:t>
            </w:r>
          </w:p>
        </w:tc>
        <w:tc>
          <w:tcPr>
            <w:tcW w:w="1120" w:type="dxa"/>
            <w:tcBorders>
              <w:top w:val="nil"/>
              <w:left w:val="nil"/>
              <w:bottom w:val="nil"/>
              <w:right w:val="nil"/>
            </w:tcBorders>
            <w:tcMar>
              <w:top w:w="100" w:type="dxa"/>
              <w:left w:w="43" w:type="dxa"/>
              <w:bottom w:w="43" w:type="dxa"/>
              <w:right w:w="203" w:type="dxa"/>
            </w:tcMar>
          </w:tcPr>
          <w:p w14:paraId="495CE19F" w14:textId="77777777" w:rsidR="00EA7450" w:rsidRDefault="00EA7450" w:rsidP="00BE4B67">
            <w:r>
              <w:t>35 nr. 15</w:t>
            </w:r>
          </w:p>
        </w:tc>
        <w:tc>
          <w:tcPr>
            <w:tcW w:w="5360" w:type="dxa"/>
            <w:tcBorders>
              <w:top w:val="nil"/>
              <w:left w:val="nil"/>
              <w:bottom w:val="nil"/>
              <w:right w:val="nil"/>
            </w:tcBorders>
            <w:tcMar>
              <w:top w:w="100" w:type="dxa"/>
              <w:left w:w="43" w:type="dxa"/>
              <w:bottom w:w="43" w:type="dxa"/>
              <w:right w:w="43" w:type="dxa"/>
            </w:tcMar>
          </w:tcPr>
          <w:p w14:paraId="0B48746B" w14:textId="77777777" w:rsidR="00EA7450" w:rsidRDefault="00EA7450" w:rsidP="00BE4B67">
            <w:r>
              <w:t xml:space="preserve">Nullutslepp eller fossilfrie </w:t>
            </w:r>
            <w:proofErr w:type="spellStart"/>
            <w:r>
              <w:t>anleggsplassar</w:t>
            </w:r>
            <w:proofErr w:type="spellEnd"/>
            <w:r>
              <w:t xml:space="preserve"> i </w:t>
            </w:r>
            <w:proofErr w:type="spellStart"/>
            <w:r>
              <w:t>planreglar</w:t>
            </w:r>
            <w:proofErr w:type="spellEnd"/>
          </w:p>
        </w:tc>
        <w:tc>
          <w:tcPr>
            <w:tcW w:w="1680" w:type="dxa"/>
            <w:tcBorders>
              <w:top w:val="nil"/>
              <w:left w:val="nil"/>
              <w:bottom w:val="nil"/>
              <w:right w:val="nil"/>
            </w:tcBorders>
            <w:tcMar>
              <w:top w:w="100" w:type="dxa"/>
              <w:left w:w="43" w:type="dxa"/>
              <w:bottom w:w="43" w:type="dxa"/>
              <w:right w:w="43" w:type="dxa"/>
            </w:tcMar>
          </w:tcPr>
          <w:p w14:paraId="75A6F6AC" w14:textId="77777777" w:rsidR="00EA7450" w:rsidRDefault="00EA7450" w:rsidP="00BE4B67">
            <w:r>
              <w:t>Nei</w:t>
            </w:r>
          </w:p>
        </w:tc>
      </w:tr>
      <w:tr w:rsidR="00341FB7" w14:paraId="7FCECED5" w14:textId="77777777">
        <w:trPr>
          <w:trHeight w:val="340"/>
        </w:trPr>
        <w:tc>
          <w:tcPr>
            <w:tcW w:w="1380" w:type="dxa"/>
            <w:tcBorders>
              <w:top w:val="nil"/>
              <w:left w:val="nil"/>
              <w:bottom w:val="nil"/>
              <w:right w:val="nil"/>
            </w:tcBorders>
            <w:tcMar>
              <w:top w:w="100" w:type="dxa"/>
              <w:left w:w="43" w:type="dxa"/>
              <w:bottom w:w="43" w:type="dxa"/>
              <w:right w:w="43" w:type="dxa"/>
            </w:tcMar>
          </w:tcPr>
          <w:p w14:paraId="66DAAB2B" w14:textId="77777777" w:rsidR="00EA7450" w:rsidRDefault="00EA7450" w:rsidP="00BE4B67">
            <w:r>
              <w:t>2021–2022</w:t>
            </w:r>
          </w:p>
        </w:tc>
        <w:tc>
          <w:tcPr>
            <w:tcW w:w="1120" w:type="dxa"/>
            <w:tcBorders>
              <w:top w:val="nil"/>
              <w:left w:val="nil"/>
              <w:bottom w:val="nil"/>
              <w:right w:val="nil"/>
            </w:tcBorders>
            <w:tcMar>
              <w:top w:w="100" w:type="dxa"/>
              <w:left w:w="43" w:type="dxa"/>
              <w:bottom w:w="43" w:type="dxa"/>
              <w:right w:w="203" w:type="dxa"/>
            </w:tcMar>
          </w:tcPr>
          <w:p w14:paraId="6DE581C3" w14:textId="77777777" w:rsidR="00EA7450" w:rsidRDefault="00EA7450" w:rsidP="00BE4B67">
            <w:r>
              <w:t>35 nr. 27</w:t>
            </w:r>
          </w:p>
        </w:tc>
        <w:tc>
          <w:tcPr>
            <w:tcW w:w="5360" w:type="dxa"/>
            <w:tcBorders>
              <w:top w:val="nil"/>
              <w:left w:val="nil"/>
              <w:bottom w:val="nil"/>
              <w:right w:val="nil"/>
            </w:tcBorders>
            <w:tcMar>
              <w:top w:w="100" w:type="dxa"/>
              <w:left w:w="43" w:type="dxa"/>
              <w:bottom w:w="43" w:type="dxa"/>
              <w:right w:w="43" w:type="dxa"/>
            </w:tcMar>
          </w:tcPr>
          <w:p w14:paraId="18AFFA52" w14:textId="77777777" w:rsidR="00EA7450" w:rsidRDefault="00EA7450" w:rsidP="00BE4B67">
            <w:r>
              <w:t xml:space="preserve">Levekår i </w:t>
            </w:r>
            <w:proofErr w:type="spellStart"/>
            <w:r>
              <w:t>byar</w:t>
            </w:r>
            <w:proofErr w:type="spellEnd"/>
          </w:p>
        </w:tc>
        <w:tc>
          <w:tcPr>
            <w:tcW w:w="1680" w:type="dxa"/>
            <w:tcBorders>
              <w:top w:val="nil"/>
              <w:left w:val="nil"/>
              <w:bottom w:val="nil"/>
              <w:right w:val="nil"/>
            </w:tcBorders>
            <w:tcMar>
              <w:top w:w="100" w:type="dxa"/>
              <w:left w:w="43" w:type="dxa"/>
              <w:bottom w:w="43" w:type="dxa"/>
              <w:right w:w="43" w:type="dxa"/>
            </w:tcMar>
          </w:tcPr>
          <w:p w14:paraId="3222E598" w14:textId="77777777" w:rsidR="00EA7450" w:rsidRDefault="00EA7450" w:rsidP="00BE4B67">
            <w:r>
              <w:t>Ja</w:t>
            </w:r>
          </w:p>
        </w:tc>
      </w:tr>
      <w:tr w:rsidR="00341FB7" w14:paraId="0168841F" w14:textId="77777777">
        <w:trPr>
          <w:trHeight w:val="340"/>
        </w:trPr>
        <w:tc>
          <w:tcPr>
            <w:tcW w:w="1380" w:type="dxa"/>
            <w:tcBorders>
              <w:top w:val="nil"/>
              <w:left w:val="nil"/>
              <w:bottom w:val="nil"/>
              <w:right w:val="nil"/>
            </w:tcBorders>
            <w:tcMar>
              <w:top w:w="100" w:type="dxa"/>
              <w:left w:w="43" w:type="dxa"/>
              <w:bottom w:w="43" w:type="dxa"/>
              <w:right w:w="43" w:type="dxa"/>
            </w:tcMar>
          </w:tcPr>
          <w:p w14:paraId="3BE1C0AF" w14:textId="77777777" w:rsidR="00EA7450" w:rsidRDefault="00EA7450" w:rsidP="00BE4B67">
            <w:r>
              <w:t>2021–2022</w:t>
            </w:r>
          </w:p>
        </w:tc>
        <w:tc>
          <w:tcPr>
            <w:tcW w:w="1120" w:type="dxa"/>
            <w:tcBorders>
              <w:top w:val="nil"/>
              <w:left w:val="nil"/>
              <w:bottom w:val="nil"/>
              <w:right w:val="nil"/>
            </w:tcBorders>
            <w:tcMar>
              <w:top w:w="100" w:type="dxa"/>
              <w:left w:w="43" w:type="dxa"/>
              <w:bottom w:w="43" w:type="dxa"/>
              <w:right w:w="203" w:type="dxa"/>
            </w:tcMar>
          </w:tcPr>
          <w:p w14:paraId="5EA9C46D" w14:textId="77777777" w:rsidR="00EA7450" w:rsidRDefault="00EA7450" w:rsidP="00BE4B67">
            <w:r>
              <w:t>35 nr. 35</w:t>
            </w:r>
          </w:p>
        </w:tc>
        <w:tc>
          <w:tcPr>
            <w:tcW w:w="5360" w:type="dxa"/>
            <w:tcBorders>
              <w:top w:val="nil"/>
              <w:left w:val="nil"/>
              <w:bottom w:val="nil"/>
              <w:right w:val="nil"/>
            </w:tcBorders>
            <w:tcMar>
              <w:top w:w="100" w:type="dxa"/>
              <w:left w:w="43" w:type="dxa"/>
              <w:bottom w:w="43" w:type="dxa"/>
              <w:right w:w="43" w:type="dxa"/>
            </w:tcMar>
          </w:tcPr>
          <w:p w14:paraId="31E1750C" w14:textId="77777777" w:rsidR="00EA7450" w:rsidRDefault="00EA7450" w:rsidP="00BE4B67">
            <w:proofErr w:type="spellStart"/>
            <w:r>
              <w:t>Blankoskøyter</w:t>
            </w:r>
            <w:proofErr w:type="spellEnd"/>
            <w:r>
              <w:t xml:space="preserve"> og plikt til tinglysing</w:t>
            </w:r>
          </w:p>
        </w:tc>
        <w:tc>
          <w:tcPr>
            <w:tcW w:w="1680" w:type="dxa"/>
            <w:tcBorders>
              <w:top w:val="nil"/>
              <w:left w:val="nil"/>
              <w:bottom w:val="nil"/>
              <w:right w:val="nil"/>
            </w:tcBorders>
            <w:tcMar>
              <w:top w:w="100" w:type="dxa"/>
              <w:left w:w="43" w:type="dxa"/>
              <w:bottom w:w="43" w:type="dxa"/>
              <w:right w:w="43" w:type="dxa"/>
            </w:tcMar>
          </w:tcPr>
          <w:p w14:paraId="315412F8" w14:textId="77777777" w:rsidR="00EA7450" w:rsidRDefault="00EA7450" w:rsidP="00BE4B67">
            <w:r>
              <w:t>Nei</w:t>
            </w:r>
          </w:p>
        </w:tc>
      </w:tr>
      <w:tr w:rsidR="00341FB7" w14:paraId="2DBA90AD" w14:textId="77777777">
        <w:trPr>
          <w:trHeight w:val="600"/>
        </w:trPr>
        <w:tc>
          <w:tcPr>
            <w:tcW w:w="1380" w:type="dxa"/>
            <w:tcBorders>
              <w:top w:val="nil"/>
              <w:left w:val="nil"/>
              <w:bottom w:val="nil"/>
              <w:right w:val="nil"/>
            </w:tcBorders>
            <w:tcMar>
              <w:top w:w="100" w:type="dxa"/>
              <w:left w:w="43" w:type="dxa"/>
              <w:bottom w:w="43" w:type="dxa"/>
              <w:right w:w="43" w:type="dxa"/>
            </w:tcMar>
          </w:tcPr>
          <w:p w14:paraId="21A14C71" w14:textId="77777777" w:rsidR="00EA7450" w:rsidRDefault="00EA7450" w:rsidP="00BE4B67">
            <w:r>
              <w:t>2021–2022</w:t>
            </w:r>
          </w:p>
        </w:tc>
        <w:tc>
          <w:tcPr>
            <w:tcW w:w="1120" w:type="dxa"/>
            <w:tcBorders>
              <w:top w:val="nil"/>
              <w:left w:val="nil"/>
              <w:bottom w:val="nil"/>
              <w:right w:val="nil"/>
            </w:tcBorders>
            <w:tcMar>
              <w:top w:w="100" w:type="dxa"/>
              <w:left w:w="43" w:type="dxa"/>
              <w:bottom w:w="43" w:type="dxa"/>
              <w:right w:w="203" w:type="dxa"/>
            </w:tcMar>
          </w:tcPr>
          <w:p w14:paraId="43FE40DA" w14:textId="77777777" w:rsidR="00EA7450" w:rsidRDefault="00EA7450" w:rsidP="00BE4B67">
            <w:r>
              <w:t>35 nr. 42</w:t>
            </w:r>
          </w:p>
        </w:tc>
        <w:tc>
          <w:tcPr>
            <w:tcW w:w="5360" w:type="dxa"/>
            <w:tcBorders>
              <w:top w:val="nil"/>
              <w:left w:val="nil"/>
              <w:bottom w:val="nil"/>
              <w:right w:val="nil"/>
            </w:tcBorders>
            <w:tcMar>
              <w:top w:w="100" w:type="dxa"/>
              <w:left w:w="43" w:type="dxa"/>
              <w:bottom w:w="43" w:type="dxa"/>
              <w:right w:w="43" w:type="dxa"/>
            </w:tcMar>
          </w:tcPr>
          <w:p w14:paraId="0C0ABA36" w14:textId="77777777" w:rsidR="00EA7450" w:rsidRDefault="00EA7450" w:rsidP="00BE4B67">
            <w:proofErr w:type="spellStart"/>
            <w:r>
              <w:t>Auka</w:t>
            </w:r>
            <w:proofErr w:type="spellEnd"/>
            <w:r>
              <w:t xml:space="preserve"> </w:t>
            </w:r>
            <w:proofErr w:type="spellStart"/>
            <w:r>
              <w:t>openheit</w:t>
            </w:r>
            <w:proofErr w:type="spellEnd"/>
            <w:r>
              <w:t xml:space="preserve"> i </w:t>
            </w:r>
            <w:proofErr w:type="spellStart"/>
            <w:r>
              <w:t>verksemda</w:t>
            </w:r>
            <w:proofErr w:type="spellEnd"/>
            <w:r>
              <w:t xml:space="preserve"> til private </w:t>
            </w:r>
            <w:proofErr w:type="spellStart"/>
            <w:r>
              <w:t>tilbydarar</w:t>
            </w:r>
            <w:proofErr w:type="spellEnd"/>
            <w:r>
              <w:t xml:space="preserve"> av </w:t>
            </w:r>
            <w:proofErr w:type="spellStart"/>
            <w:r>
              <w:t>offentleg</w:t>
            </w:r>
            <w:proofErr w:type="spellEnd"/>
            <w:r>
              <w:t xml:space="preserve"> finansierte </w:t>
            </w:r>
            <w:proofErr w:type="spellStart"/>
            <w:r>
              <w:t>velferdstenester</w:t>
            </w:r>
            <w:proofErr w:type="spellEnd"/>
            <w:r>
              <w:t xml:space="preserve"> </w:t>
            </w:r>
          </w:p>
        </w:tc>
        <w:tc>
          <w:tcPr>
            <w:tcW w:w="1680" w:type="dxa"/>
            <w:tcBorders>
              <w:top w:val="nil"/>
              <w:left w:val="nil"/>
              <w:bottom w:val="nil"/>
              <w:right w:val="nil"/>
            </w:tcBorders>
            <w:tcMar>
              <w:top w:w="100" w:type="dxa"/>
              <w:left w:w="43" w:type="dxa"/>
              <w:bottom w:w="43" w:type="dxa"/>
              <w:right w:w="43" w:type="dxa"/>
            </w:tcMar>
          </w:tcPr>
          <w:p w14:paraId="12965EAB" w14:textId="77777777" w:rsidR="00EA7450" w:rsidRDefault="00EA7450" w:rsidP="00BE4B67">
            <w:r>
              <w:t>Nei</w:t>
            </w:r>
          </w:p>
        </w:tc>
      </w:tr>
      <w:tr w:rsidR="00341FB7" w14:paraId="3E5162D5" w14:textId="77777777">
        <w:trPr>
          <w:trHeight w:val="600"/>
        </w:trPr>
        <w:tc>
          <w:tcPr>
            <w:tcW w:w="1380" w:type="dxa"/>
            <w:tcBorders>
              <w:top w:val="nil"/>
              <w:left w:val="nil"/>
              <w:bottom w:val="nil"/>
              <w:right w:val="nil"/>
            </w:tcBorders>
            <w:tcMar>
              <w:top w:w="100" w:type="dxa"/>
              <w:left w:w="43" w:type="dxa"/>
              <w:bottom w:w="43" w:type="dxa"/>
              <w:right w:w="43" w:type="dxa"/>
            </w:tcMar>
          </w:tcPr>
          <w:p w14:paraId="694D0C6B" w14:textId="77777777" w:rsidR="00EA7450" w:rsidRDefault="00EA7450" w:rsidP="00BE4B67">
            <w:r>
              <w:t>2021–2022</w:t>
            </w:r>
          </w:p>
        </w:tc>
        <w:tc>
          <w:tcPr>
            <w:tcW w:w="1120" w:type="dxa"/>
            <w:tcBorders>
              <w:top w:val="nil"/>
              <w:left w:val="nil"/>
              <w:bottom w:val="nil"/>
              <w:right w:val="nil"/>
            </w:tcBorders>
            <w:tcMar>
              <w:top w:w="100" w:type="dxa"/>
              <w:left w:w="43" w:type="dxa"/>
              <w:bottom w:w="43" w:type="dxa"/>
              <w:right w:w="203" w:type="dxa"/>
            </w:tcMar>
          </w:tcPr>
          <w:p w14:paraId="4BE26154" w14:textId="77777777" w:rsidR="00EA7450" w:rsidRDefault="00EA7450" w:rsidP="00BE4B67">
            <w:r>
              <w:t>35 nr. 43</w:t>
            </w:r>
          </w:p>
        </w:tc>
        <w:tc>
          <w:tcPr>
            <w:tcW w:w="5360" w:type="dxa"/>
            <w:tcBorders>
              <w:top w:val="nil"/>
              <w:left w:val="nil"/>
              <w:bottom w:val="nil"/>
              <w:right w:val="nil"/>
            </w:tcBorders>
            <w:tcMar>
              <w:top w:w="100" w:type="dxa"/>
              <w:left w:w="43" w:type="dxa"/>
              <w:bottom w:w="43" w:type="dxa"/>
              <w:right w:w="43" w:type="dxa"/>
            </w:tcMar>
          </w:tcPr>
          <w:p w14:paraId="46BCA20A" w14:textId="77777777" w:rsidR="00EA7450" w:rsidRDefault="00EA7450" w:rsidP="00BE4B67">
            <w:r>
              <w:t xml:space="preserve">Krav om organisering i sjølvstendig rettssubjekt for selskap som leverer </w:t>
            </w:r>
            <w:proofErr w:type="spellStart"/>
            <w:r>
              <w:t>offentleg</w:t>
            </w:r>
            <w:proofErr w:type="spellEnd"/>
            <w:r>
              <w:t xml:space="preserve"> finansierte </w:t>
            </w:r>
            <w:proofErr w:type="spellStart"/>
            <w:r>
              <w:t>velferdstenester</w:t>
            </w:r>
            <w:proofErr w:type="spellEnd"/>
          </w:p>
        </w:tc>
        <w:tc>
          <w:tcPr>
            <w:tcW w:w="1680" w:type="dxa"/>
            <w:tcBorders>
              <w:top w:val="nil"/>
              <w:left w:val="nil"/>
              <w:bottom w:val="nil"/>
              <w:right w:val="nil"/>
            </w:tcBorders>
            <w:tcMar>
              <w:top w:w="100" w:type="dxa"/>
              <w:left w:w="43" w:type="dxa"/>
              <w:bottom w:w="43" w:type="dxa"/>
              <w:right w:w="43" w:type="dxa"/>
            </w:tcMar>
          </w:tcPr>
          <w:p w14:paraId="4DA14142" w14:textId="77777777" w:rsidR="00EA7450" w:rsidRDefault="00EA7450" w:rsidP="00BE4B67">
            <w:r>
              <w:t>Nei</w:t>
            </w:r>
          </w:p>
        </w:tc>
      </w:tr>
      <w:tr w:rsidR="00341FB7" w14:paraId="5B2A7B7B" w14:textId="77777777">
        <w:trPr>
          <w:trHeight w:val="340"/>
        </w:trPr>
        <w:tc>
          <w:tcPr>
            <w:tcW w:w="1380" w:type="dxa"/>
            <w:tcBorders>
              <w:top w:val="nil"/>
              <w:left w:val="nil"/>
              <w:bottom w:val="nil"/>
              <w:right w:val="nil"/>
            </w:tcBorders>
            <w:tcMar>
              <w:top w:w="100" w:type="dxa"/>
              <w:left w:w="43" w:type="dxa"/>
              <w:bottom w:w="43" w:type="dxa"/>
              <w:right w:w="43" w:type="dxa"/>
            </w:tcMar>
          </w:tcPr>
          <w:p w14:paraId="534967C2" w14:textId="77777777" w:rsidR="00EA7450" w:rsidRDefault="00EA7450" w:rsidP="00BE4B67">
            <w:r>
              <w:t>2021–2022</w:t>
            </w:r>
          </w:p>
        </w:tc>
        <w:tc>
          <w:tcPr>
            <w:tcW w:w="1120" w:type="dxa"/>
            <w:tcBorders>
              <w:top w:val="nil"/>
              <w:left w:val="nil"/>
              <w:bottom w:val="nil"/>
              <w:right w:val="nil"/>
            </w:tcBorders>
            <w:tcMar>
              <w:top w:w="100" w:type="dxa"/>
              <w:left w:w="43" w:type="dxa"/>
              <w:bottom w:w="43" w:type="dxa"/>
              <w:right w:w="203" w:type="dxa"/>
            </w:tcMar>
          </w:tcPr>
          <w:p w14:paraId="421E6A46" w14:textId="77777777" w:rsidR="00EA7450" w:rsidRDefault="00EA7450" w:rsidP="00BE4B67">
            <w:r>
              <w:t>35 nr. 54</w:t>
            </w:r>
          </w:p>
        </w:tc>
        <w:tc>
          <w:tcPr>
            <w:tcW w:w="5360" w:type="dxa"/>
            <w:tcBorders>
              <w:top w:val="nil"/>
              <w:left w:val="nil"/>
              <w:bottom w:val="nil"/>
              <w:right w:val="nil"/>
            </w:tcBorders>
            <w:tcMar>
              <w:top w:w="100" w:type="dxa"/>
              <w:left w:w="43" w:type="dxa"/>
              <w:bottom w:w="43" w:type="dxa"/>
              <w:right w:w="43" w:type="dxa"/>
            </w:tcMar>
          </w:tcPr>
          <w:p w14:paraId="23DFCF61" w14:textId="77777777" w:rsidR="00EA7450" w:rsidRDefault="00EA7450" w:rsidP="00BE4B67">
            <w:proofErr w:type="spellStart"/>
            <w:r>
              <w:t>Bustader</w:t>
            </w:r>
            <w:proofErr w:type="spellEnd"/>
            <w:r>
              <w:t xml:space="preserve"> for </w:t>
            </w:r>
            <w:proofErr w:type="spellStart"/>
            <w:r>
              <w:t>studentar</w:t>
            </w:r>
            <w:proofErr w:type="spellEnd"/>
            <w:r>
              <w:t xml:space="preserve"> i kommunale </w:t>
            </w:r>
            <w:proofErr w:type="spellStart"/>
            <w:r>
              <w:t>arealplanar</w:t>
            </w:r>
            <w:proofErr w:type="spellEnd"/>
          </w:p>
        </w:tc>
        <w:tc>
          <w:tcPr>
            <w:tcW w:w="1680" w:type="dxa"/>
            <w:tcBorders>
              <w:top w:val="nil"/>
              <w:left w:val="nil"/>
              <w:bottom w:val="nil"/>
              <w:right w:val="nil"/>
            </w:tcBorders>
            <w:tcMar>
              <w:top w:w="100" w:type="dxa"/>
              <w:left w:w="43" w:type="dxa"/>
              <w:bottom w:w="43" w:type="dxa"/>
              <w:right w:w="43" w:type="dxa"/>
            </w:tcMar>
          </w:tcPr>
          <w:p w14:paraId="5C238ECF" w14:textId="77777777" w:rsidR="00EA7450" w:rsidRDefault="00EA7450" w:rsidP="00BE4B67">
            <w:r>
              <w:t>Nei</w:t>
            </w:r>
          </w:p>
        </w:tc>
      </w:tr>
      <w:tr w:rsidR="00341FB7" w14:paraId="5AC42137" w14:textId="77777777">
        <w:trPr>
          <w:trHeight w:val="600"/>
        </w:trPr>
        <w:tc>
          <w:tcPr>
            <w:tcW w:w="1380" w:type="dxa"/>
            <w:tcBorders>
              <w:top w:val="nil"/>
              <w:left w:val="nil"/>
              <w:bottom w:val="nil"/>
              <w:right w:val="nil"/>
            </w:tcBorders>
            <w:tcMar>
              <w:top w:w="100" w:type="dxa"/>
              <w:left w:w="43" w:type="dxa"/>
              <w:bottom w:w="43" w:type="dxa"/>
              <w:right w:w="43" w:type="dxa"/>
            </w:tcMar>
          </w:tcPr>
          <w:p w14:paraId="07D00730" w14:textId="77777777" w:rsidR="00EA7450" w:rsidRDefault="00EA7450" w:rsidP="00BE4B67">
            <w:r>
              <w:t>2021–2022</w:t>
            </w:r>
          </w:p>
        </w:tc>
        <w:tc>
          <w:tcPr>
            <w:tcW w:w="1120" w:type="dxa"/>
            <w:tcBorders>
              <w:top w:val="nil"/>
              <w:left w:val="nil"/>
              <w:bottom w:val="nil"/>
              <w:right w:val="nil"/>
            </w:tcBorders>
            <w:tcMar>
              <w:top w:w="100" w:type="dxa"/>
              <w:left w:w="43" w:type="dxa"/>
              <w:bottom w:w="43" w:type="dxa"/>
              <w:right w:w="203" w:type="dxa"/>
            </w:tcMar>
          </w:tcPr>
          <w:p w14:paraId="52B06652" w14:textId="77777777" w:rsidR="00EA7450" w:rsidRDefault="00EA7450" w:rsidP="00BE4B67">
            <w:r>
              <w:t>363</w:t>
            </w:r>
          </w:p>
        </w:tc>
        <w:tc>
          <w:tcPr>
            <w:tcW w:w="5360" w:type="dxa"/>
            <w:tcBorders>
              <w:top w:val="nil"/>
              <w:left w:val="nil"/>
              <w:bottom w:val="nil"/>
              <w:right w:val="nil"/>
            </w:tcBorders>
            <w:tcMar>
              <w:top w:w="100" w:type="dxa"/>
              <w:left w:w="43" w:type="dxa"/>
              <w:bottom w:w="43" w:type="dxa"/>
              <w:right w:w="43" w:type="dxa"/>
            </w:tcMar>
          </w:tcPr>
          <w:p w14:paraId="5452463C" w14:textId="77777777" w:rsidR="00EA7450" w:rsidRDefault="00EA7450" w:rsidP="00BE4B67">
            <w:r>
              <w:t xml:space="preserve">Kompensere </w:t>
            </w:r>
            <w:proofErr w:type="spellStart"/>
            <w:r>
              <w:t>kommunane</w:t>
            </w:r>
            <w:proofErr w:type="spellEnd"/>
            <w:r>
              <w:t xml:space="preserve"> og </w:t>
            </w:r>
            <w:proofErr w:type="spellStart"/>
            <w:r>
              <w:t>fylkeskommunane</w:t>
            </w:r>
            <w:proofErr w:type="spellEnd"/>
            <w:r>
              <w:t xml:space="preserve"> som </w:t>
            </w:r>
            <w:proofErr w:type="spellStart"/>
            <w:r>
              <w:t>følgje</w:t>
            </w:r>
            <w:proofErr w:type="spellEnd"/>
            <w:r>
              <w:t xml:space="preserve"> av smitteverntiltak</w:t>
            </w:r>
          </w:p>
        </w:tc>
        <w:tc>
          <w:tcPr>
            <w:tcW w:w="1680" w:type="dxa"/>
            <w:tcBorders>
              <w:top w:val="nil"/>
              <w:left w:val="nil"/>
              <w:bottom w:val="nil"/>
              <w:right w:val="nil"/>
            </w:tcBorders>
            <w:tcMar>
              <w:top w:w="100" w:type="dxa"/>
              <w:left w:w="43" w:type="dxa"/>
              <w:bottom w:w="43" w:type="dxa"/>
              <w:right w:w="43" w:type="dxa"/>
            </w:tcMar>
          </w:tcPr>
          <w:p w14:paraId="735D3B98" w14:textId="77777777" w:rsidR="00EA7450" w:rsidRDefault="00EA7450" w:rsidP="00BE4B67">
            <w:r>
              <w:t>Ja</w:t>
            </w:r>
          </w:p>
        </w:tc>
      </w:tr>
      <w:tr w:rsidR="00341FB7" w14:paraId="5D55B077" w14:textId="77777777">
        <w:trPr>
          <w:trHeight w:val="340"/>
        </w:trPr>
        <w:tc>
          <w:tcPr>
            <w:tcW w:w="1380" w:type="dxa"/>
            <w:tcBorders>
              <w:top w:val="nil"/>
              <w:left w:val="nil"/>
              <w:bottom w:val="nil"/>
              <w:right w:val="nil"/>
            </w:tcBorders>
            <w:tcMar>
              <w:top w:w="100" w:type="dxa"/>
              <w:left w:w="43" w:type="dxa"/>
              <w:bottom w:w="43" w:type="dxa"/>
              <w:right w:w="43" w:type="dxa"/>
            </w:tcMar>
          </w:tcPr>
          <w:p w14:paraId="313B2382" w14:textId="77777777" w:rsidR="00EA7450" w:rsidRDefault="00EA7450" w:rsidP="00BE4B67">
            <w:r>
              <w:t>2021–2022</w:t>
            </w:r>
          </w:p>
        </w:tc>
        <w:tc>
          <w:tcPr>
            <w:tcW w:w="1120" w:type="dxa"/>
            <w:tcBorders>
              <w:top w:val="nil"/>
              <w:left w:val="nil"/>
              <w:bottom w:val="nil"/>
              <w:right w:val="nil"/>
            </w:tcBorders>
            <w:tcMar>
              <w:top w:w="100" w:type="dxa"/>
              <w:left w:w="43" w:type="dxa"/>
              <w:bottom w:w="43" w:type="dxa"/>
              <w:right w:w="203" w:type="dxa"/>
            </w:tcMar>
          </w:tcPr>
          <w:p w14:paraId="44CDF49D" w14:textId="77777777" w:rsidR="00EA7450" w:rsidRDefault="00EA7450" w:rsidP="00BE4B67">
            <w:r>
              <w:t>413</w:t>
            </w:r>
          </w:p>
        </w:tc>
        <w:tc>
          <w:tcPr>
            <w:tcW w:w="5360" w:type="dxa"/>
            <w:tcBorders>
              <w:top w:val="nil"/>
              <w:left w:val="nil"/>
              <w:bottom w:val="nil"/>
              <w:right w:val="nil"/>
            </w:tcBorders>
            <w:tcMar>
              <w:top w:w="100" w:type="dxa"/>
              <w:left w:w="43" w:type="dxa"/>
              <w:bottom w:w="43" w:type="dxa"/>
              <w:right w:w="43" w:type="dxa"/>
            </w:tcMar>
          </w:tcPr>
          <w:p w14:paraId="2C2E0254" w14:textId="77777777" w:rsidR="00EA7450" w:rsidRDefault="00EA7450" w:rsidP="00BE4B67">
            <w:proofErr w:type="spellStart"/>
            <w:r>
              <w:t>Leiarløningar</w:t>
            </w:r>
            <w:proofErr w:type="spellEnd"/>
            <w:r>
              <w:t xml:space="preserve"> i staten</w:t>
            </w:r>
          </w:p>
        </w:tc>
        <w:tc>
          <w:tcPr>
            <w:tcW w:w="1680" w:type="dxa"/>
            <w:tcBorders>
              <w:top w:val="nil"/>
              <w:left w:val="nil"/>
              <w:bottom w:val="nil"/>
              <w:right w:val="nil"/>
            </w:tcBorders>
            <w:tcMar>
              <w:top w:w="100" w:type="dxa"/>
              <w:left w:w="43" w:type="dxa"/>
              <w:bottom w:w="43" w:type="dxa"/>
              <w:right w:w="43" w:type="dxa"/>
            </w:tcMar>
          </w:tcPr>
          <w:p w14:paraId="7C1C1B71" w14:textId="77777777" w:rsidR="00EA7450" w:rsidRDefault="00EA7450" w:rsidP="00BE4B67">
            <w:r>
              <w:t>Nei</w:t>
            </w:r>
          </w:p>
        </w:tc>
      </w:tr>
      <w:tr w:rsidR="00341FB7" w14:paraId="0BC393C5" w14:textId="77777777">
        <w:trPr>
          <w:trHeight w:val="340"/>
        </w:trPr>
        <w:tc>
          <w:tcPr>
            <w:tcW w:w="1380" w:type="dxa"/>
            <w:tcBorders>
              <w:top w:val="nil"/>
              <w:left w:val="nil"/>
              <w:bottom w:val="nil"/>
              <w:right w:val="nil"/>
            </w:tcBorders>
            <w:tcMar>
              <w:top w:w="100" w:type="dxa"/>
              <w:left w:w="43" w:type="dxa"/>
              <w:bottom w:w="43" w:type="dxa"/>
              <w:right w:w="43" w:type="dxa"/>
            </w:tcMar>
          </w:tcPr>
          <w:p w14:paraId="3B5FAD28" w14:textId="77777777" w:rsidR="00EA7450" w:rsidRDefault="00EA7450" w:rsidP="00BE4B67">
            <w:r>
              <w:t>2021–2022</w:t>
            </w:r>
          </w:p>
        </w:tc>
        <w:tc>
          <w:tcPr>
            <w:tcW w:w="1120" w:type="dxa"/>
            <w:tcBorders>
              <w:top w:val="nil"/>
              <w:left w:val="nil"/>
              <w:bottom w:val="nil"/>
              <w:right w:val="nil"/>
            </w:tcBorders>
            <w:tcMar>
              <w:top w:w="100" w:type="dxa"/>
              <w:left w:w="43" w:type="dxa"/>
              <w:bottom w:w="43" w:type="dxa"/>
              <w:right w:w="203" w:type="dxa"/>
            </w:tcMar>
          </w:tcPr>
          <w:p w14:paraId="6082AEE5" w14:textId="77777777" w:rsidR="00EA7450" w:rsidRDefault="00EA7450" w:rsidP="00BE4B67">
            <w:r>
              <w:t>722</w:t>
            </w:r>
          </w:p>
        </w:tc>
        <w:tc>
          <w:tcPr>
            <w:tcW w:w="5360" w:type="dxa"/>
            <w:tcBorders>
              <w:top w:val="nil"/>
              <w:left w:val="nil"/>
              <w:bottom w:val="nil"/>
              <w:right w:val="nil"/>
            </w:tcBorders>
            <w:tcMar>
              <w:top w:w="100" w:type="dxa"/>
              <w:left w:w="43" w:type="dxa"/>
              <w:bottom w:w="43" w:type="dxa"/>
              <w:right w:w="43" w:type="dxa"/>
            </w:tcMar>
          </w:tcPr>
          <w:p w14:paraId="107C7F74" w14:textId="77777777" w:rsidR="00EA7450" w:rsidRDefault="00EA7450" w:rsidP="00BE4B67">
            <w:r>
              <w:t>Vindkraft på land</w:t>
            </w:r>
          </w:p>
        </w:tc>
        <w:tc>
          <w:tcPr>
            <w:tcW w:w="1680" w:type="dxa"/>
            <w:tcBorders>
              <w:top w:val="nil"/>
              <w:left w:val="nil"/>
              <w:bottom w:val="nil"/>
              <w:right w:val="nil"/>
            </w:tcBorders>
            <w:tcMar>
              <w:top w:w="100" w:type="dxa"/>
              <w:left w:w="43" w:type="dxa"/>
              <w:bottom w:w="43" w:type="dxa"/>
              <w:right w:w="43" w:type="dxa"/>
            </w:tcMar>
          </w:tcPr>
          <w:p w14:paraId="13324D13" w14:textId="77777777" w:rsidR="00EA7450" w:rsidRDefault="00EA7450" w:rsidP="00BE4B67">
            <w:r>
              <w:t>Ja</w:t>
            </w:r>
          </w:p>
        </w:tc>
      </w:tr>
      <w:tr w:rsidR="00341FB7" w14:paraId="6CF1D9D7" w14:textId="77777777">
        <w:trPr>
          <w:trHeight w:val="340"/>
        </w:trPr>
        <w:tc>
          <w:tcPr>
            <w:tcW w:w="1380" w:type="dxa"/>
            <w:tcBorders>
              <w:top w:val="nil"/>
              <w:left w:val="nil"/>
              <w:bottom w:val="nil"/>
              <w:right w:val="nil"/>
            </w:tcBorders>
            <w:tcMar>
              <w:top w:w="100" w:type="dxa"/>
              <w:left w:w="43" w:type="dxa"/>
              <w:bottom w:w="43" w:type="dxa"/>
              <w:right w:w="43" w:type="dxa"/>
            </w:tcMar>
          </w:tcPr>
          <w:p w14:paraId="69089314" w14:textId="77777777" w:rsidR="00EA7450" w:rsidRDefault="00EA7450" w:rsidP="00BE4B67">
            <w:r>
              <w:t>2021–2022</w:t>
            </w:r>
          </w:p>
        </w:tc>
        <w:tc>
          <w:tcPr>
            <w:tcW w:w="1120" w:type="dxa"/>
            <w:tcBorders>
              <w:top w:val="nil"/>
              <w:left w:val="nil"/>
              <w:bottom w:val="nil"/>
              <w:right w:val="nil"/>
            </w:tcBorders>
            <w:tcMar>
              <w:top w:w="100" w:type="dxa"/>
              <w:left w:w="43" w:type="dxa"/>
              <w:bottom w:w="43" w:type="dxa"/>
              <w:right w:w="203" w:type="dxa"/>
            </w:tcMar>
          </w:tcPr>
          <w:p w14:paraId="08FF4E0C" w14:textId="77777777" w:rsidR="00EA7450" w:rsidRDefault="00EA7450" w:rsidP="00BE4B67">
            <w:r>
              <w:t>726</w:t>
            </w:r>
          </w:p>
        </w:tc>
        <w:tc>
          <w:tcPr>
            <w:tcW w:w="5360" w:type="dxa"/>
            <w:tcBorders>
              <w:top w:val="nil"/>
              <w:left w:val="nil"/>
              <w:bottom w:val="nil"/>
              <w:right w:val="nil"/>
            </w:tcBorders>
            <w:tcMar>
              <w:top w:w="100" w:type="dxa"/>
              <w:left w:w="43" w:type="dxa"/>
              <w:bottom w:w="43" w:type="dxa"/>
              <w:right w:w="43" w:type="dxa"/>
            </w:tcMar>
          </w:tcPr>
          <w:p w14:paraId="4561C56D" w14:textId="77777777" w:rsidR="00EA7450" w:rsidRDefault="00EA7450" w:rsidP="00BE4B67">
            <w:r>
              <w:t>Energifleksibel oppvarming</w:t>
            </w:r>
          </w:p>
        </w:tc>
        <w:tc>
          <w:tcPr>
            <w:tcW w:w="1680" w:type="dxa"/>
            <w:tcBorders>
              <w:top w:val="nil"/>
              <w:left w:val="nil"/>
              <w:bottom w:val="nil"/>
              <w:right w:val="nil"/>
            </w:tcBorders>
            <w:tcMar>
              <w:top w:w="100" w:type="dxa"/>
              <w:left w:w="43" w:type="dxa"/>
              <w:bottom w:w="43" w:type="dxa"/>
              <w:right w:w="43" w:type="dxa"/>
            </w:tcMar>
          </w:tcPr>
          <w:p w14:paraId="52DFC0BC" w14:textId="77777777" w:rsidR="00EA7450" w:rsidRDefault="00EA7450" w:rsidP="00BE4B67">
            <w:r>
              <w:t>Nei</w:t>
            </w:r>
          </w:p>
        </w:tc>
      </w:tr>
      <w:tr w:rsidR="00341FB7" w14:paraId="39D72401" w14:textId="77777777">
        <w:trPr>
          <w:trHeight w:val="340"/>
        </w:trPr>
        <w:tc>
          <w:tcPr>
            <w:tcW w:w="1380" w:type="dxa"/>
            <w:tcBorders>
              <w:top w:val="nil"/>
              <w:left w:val="nil"/>
              <w:bottom w:val="nil"/>
              <w:right w:val="nil"/>
            </w:tcBorders>
            <w:tcMar>
              <w:top w:w="100" w:type="dxa"/>
              <w:left w:w="43" w:type="dxa"/>
              <w:bottom w:w="43" w:type="dxa"/>
              <w:right w:w="43" w:type="dxa"/>
            </w:tcMar>
          </w:tcPr>
          <w:p w14:paraId="153EFC60" w14:textId="77777777" w:rsidR="00EA7450" w:rsidRDefault="00EA7450" w:rsidP="00BE4B67">
            <w:r>
              <w:t>2021–2022</w:t>
            </w:r>
          </w:p>
        </w:tc>
        <w:tc>
          <w:tcPr>
            <w:tcW w:w="1120" w:type="dxa"/>
            <w:tcBorders>
              <w:top w:val="nil"/>
              <w:left w:val="nil"/>
              <w:bottom w:val="nil"/>
              <w:right w:val="nil"/>
            </w:tcBorders>
            <w:tcMar>
              <w:top w:w="100" w:type="dxa"/>
              <w:left w:w="43" w:type="dxa"/>
              <w:bottom w:w="43" w:type="dxa"/>
              <w:right w:w="203" w:type="dxa"/>
            </w:tcMar>
          </w:tcPr>
          <w:p w14:paraId="2C64BEAD" w14:textId="77777777" w:rsidR="00EA7450" w:rsidRDefault="00EA7450" w:rsidP="00BE4B67">
            <w:r>
              <w:t>791</w:t>
            </w:r>
          </w:p>
        </w:tc>
        <w:tc>
          <w:tcPr>
            <w:tcW w:w="5360" w:type="dxa"/>
            <w:tcBorders>
              <w:top w:val="nil"/>
              <w:left w:val="nil"/>
              <w:bottom w:val="nil"/>
              <w:right w:val="nil"/>
            </w:tcBorders>
            <w:tcMar>
              <w:top w:w="100" w:type="dxa"/>
              <w:left w:w="43" w:type="dxa"/>
              <w:bottom w:w="43" w:type="dxa"/>
              <w:right w:w="43" w:type="dxa"/>
            </w:tcMar>
          </w:tcPr>
          <w:p w14:paraId="2FF3B77C" w14:textId="77777777" w:rsidR="00EA7450" w:rsidRDefault="00EA7450" w:rsidP="00BE4B67">
            <w:r>
              <w:t>Plan for breibanddekning II</w:t>
            </w:r>
          </w:p>
        </w:tc>
        <w:tc>
          <w:tcPr>
            <w:tcW w:w="1680" w:type="dxa"/>
            <w:tcBorders>
              <w:top w:val="nil"/>
              <w:left w:val="nil"/>
              <w:bottom w:val="nil"/>
              <w:right w:val="nil"/>
            </w:tcBorders>
            <w:tcMar>
              <w:top w:w="100" w:type="dxa"/>
              <w:left w:w="43" w:type="dxa"/>
              <w:bottom w:w="43" w:type="dxa"/>
              <w:right w:w="43" w:type="dxa"/>
            </w:tcMar>
          </w:tcPr>
          <w:p w14:paraId="33D2D236" w14:textId="77777777" w:rsidR="00EA7450" w:rsidRDefault="00EA7450" w:rsidP="00BE4B67">
            <w:r>
              <w:t>Ja</w:t>
            </w:r>
          </w:p>
        </w:tc>
      </w:tr>
      <w:tr w:rsidR="00341FB7" w14:paraId="12C8FE7B" w14:textId="77777777">
        <w:trPr>
          <w:trHeight w:val="340"/>
        </w:trPr>
        <w:tc>
          <w:tcPr>
            <w:tcW w:w="1380" w:type="dxa"/>
            <w:tcBorders>
              <w:top w:val="nil"/>
              <w:left w:val="nil"/>
              <w:bottom w:val="nil"/>
              <w:right w:val="nil"/>
            </w:tcBorders>
            <w:tcMar>
              <w:top w:w="100" w:type="dxa"/>
              <w:left w:w="43" w:type="dxa"/>
              <w:bottom w:w="43" w:type="dxa"/>
              <w:right w:w="43" w:type="dxa"/>
            </w:tcMar>
          </w:tcPr>
          <w:p w14:paraId="0D8D11A8" w14:textId="77777777" w:rsidR="00EA7450" w:rsidRDefault="00EA7450" w:rsidP="00BE4B67">
            <w:r>
              <w:t>2021–2022</w:t>
            </w:r>
          </w:p>
        </w:tc>
        <w:tc>
          <w:tcPr>
            <w:tcW w:w="1120" w:type="dxa"/>
            <w:tcBorders>
              <w:top w:val="nil"/>
              <w:left w:val="nil"/>
              <w:bottom w:val="nil"/>
              <w:right w:val="nil"/>
            </w:tcBorders>
            <w:tcMar>
              <w:top w:w="100" w:type="dxa"/>
              <w:left w:w="43" w:type="dxa"/>
              <w:bottom w:w="43" w:type="dxa"/>
              <w:right w:w="203" w:type="dxa"/>
            </w:tcMar>
          </w:tcPr>
          <w:p w14:paraId="77EB24F5" w14:textId="77777777" w:rsidR="00EA7450" w:rsidRDefault="00EA7450" w:rsidP="00BE4B67">
            <w:r>
              <w:t>792</w:t>
            </w:r>
          </w:p>
        </w:tc>
        <w:tc>
          <w:tcPr>
            <w:tcW w:w="5360" w:type="dxa"/>
            <w:tcBorders>
              <w:top w:val="nil"/>
              <w:left w:val="nil"/>
              <w:bottom w:val="nil"/>
              <w:right w:val="nil"/>
            </w:tcBorders>
            <w:tcMar>
              <w:top w:w="100" w:type="dxa"/>
              <w:left w:w="43" w:type="dxa"/>
              <w:bottom w:w="43" w:type="dxa"/>
              <w:right w:w="43" w:type="dxa"/>
            </w:tcMar>
          </w:tcPr>
          <w:p w14:paraId="12F5BD6C" w14:textId="77777777" w:rsidR="00EA7450" w:rsidRDefault="00EA7450" w:rsidP="00BE4B67">
            <w:r>
              <w:t>Frikommuneforsøk</w:t>
            </w:r>
          </w:p>
        </w:tc>
        <w:tc>
          <w:tcPr>
            <w:tcW w:w="1680" w:type="dxa"/>
            <w:tcBorders>
              <w:top w:val="nil"/>
              <w:left w:val="nil"/>
              <w:bottom w:val="nil"/>
              <w:right w:val="nil"/>
            </w:tcBorders>
            <w:tcMar>
              <w:top w:w="100" w:type="dxa"/>
              <w:left w:w="43" w:type="dxa"/>
              <w:bottom w:w="43" w:type="dxa"/>
              <w:right w:w="43" w:type="dxa"/>
            </w:tcMar>
          </w:tcPr>
          <w:p w14:paraId="787099CB" w14:textId="77777777" w:rsidR="00EA7450" w:rsidRDefault="00EA7450" w:rsidP="00BE4B67">
            <w:r>
              <w:t>Ja</w:t>
            </w:r>
          </w:p>
        </w:tc>
      </w:tr>
      <w:tr w:rsidR="00341FB7" w14:paraId="6E6158CB" w14:textId="77777777">
        <w:trPr>
          <w:trHeight w:val="600"/>
        </w:trPr>
        <w:tc>
          <w:tcPr>
            <w:tcW w:w="1380" w:type="dxa"/>
            <w:tcBorders>
              <w:top w:val="nil"/>
              <w:left w:val="nil"/>
              <w:bottom w:val="nil"/>
              <w:right w:val="nil"/>
            </w:tcBorders>
            <w:tcMar>
              <w:top w:w="100" w:type="dxa"/>
              <w:left w:w="43" w:type="dxa"/>
              <w:bottom w:w="43" w:type="dxa"/>
              <w:right w:w="43" w:type="dxa"/>
            </w:tcMar>
          </w:tcPr>
          <w:p w14:paraId="43D7605E" w14:textId="77777777" w:rsidR="00EA7450" w:rsidRDefault="00EA7450" w:rsidP="00BE4B67">
            <w:r>
              <w:t>2021–2022</w:t>
            </w:r>
          </w:p>
        </w:tc>
        <w:tc>
          <w:tcPr>
            <w:tcW w:w="1120" w:type="dxa"/>
            <w:tcBorders>
              <w:top w:val="nil"/>
              <w:left w:val="nil"/>
              <w:bottom w:val="nil"/>
              <w:right w:val="nil"/>
            </w:tcBorders>
            <w:tcMar>
              <w:top w:w="100" w:type="dxa"/>
              <w:left w:w="43" w:type="dxa"/>
              <w:bottom w:w="43" w:type="dxa"/>
              <w:right w:w="203" w:type="dxa"/>
            </w:tcMar>
          </w:tcPr>
          <w:p w14:paraId="3898CC04" w14:textId="77777777" w:rsidR="00EA7450" w:rsidRDefault="00EA7450" w:rsidP="00BE4B67">
            <w:r>
              <w:t>828</w:t>
            </w:r>
          </w:p>
        </w:tc>
        <w:tc>
          <w:tcPr>
            <w:tcW w:w="5360" w:type="dxa"/>
            <w:tcBorders>
              <w:top w:val="nil"/>
              <w:left w:val="nil"/>
              <w:bottom w:val="nil"/>
              <w:right w:val="nil"/>
            </w:tcBorders>
            <w:tcMar>
              <w:top w:w="100" w:type="dxa"/>
              <w:left w:w="43" w:type="dxa"/>
              <w:bottom w:w="43" w:type="dxa"/>
              <w:right w:w="43" w:type="dxa"/>
            </w:tcMar>
          </w:tcPr>
          <w:p w14:paraId="58D7956F" w14:textId="77777777" w:rsidR="00EA7450" w:rsidRDefault="00EA7450" w:rsidP="00BE4B67">
            <w:proofErr w:type="spellStart"/>
            <w:r>
              <w:t>Meirutgifter</w:t>
            </w:r>
            <w:proofErr w:type="spellEnd"/>
            <w:r>
              <w:t xml:space="preserve"> til pandemien i </w:t>
            </w:r>
            <w:proofErr w:type="spellStart"/>
            <w:r>
              <w:t>kommunane</w:t>
            </w:r>
            <w:proofErr w:type="spellEnd"/>
            <w:r>
              <w:t xml:space="preserve"> og </w:t>
            </w:r>
            <w:proofErr w:type="spellStart"/>
            <w:r>
              <w:t>fylkeskommunane</w:t>
            </w:r>
            <w:proofErr w:type="spellEnd"/>
          </w:p>
        </w:tc>
        <w:tc>
          <w:tcPr>
            <w:tcW w:w="1680" w:type="dxa"/>
            <w:tcBorders>
              <w:top w:val="nil"/>
              <w:left w:val="nil"/>
              <w:bottom w:val="nil"/>
              <w:right w:val="nil"/>
            </w:tcBorders>
            <w:tcMar>
              <w:top w:w="100" w:type="dxa"/>
              <w:left w:w="43" w:type="dxa"/>
              <w:bottom w:w="43" w:type="dxa"/>
              <w:right w:w="43" w:type="dxa"/>
            </w:tcMar>
          </w:tcPr>
          <w:p w14:paraId="618CB750" w14:textId="77777777" w:rsidR="00EA7450" w:rsidRDefault="00EA7450" w:rsidP="00BE4B67">
            <w:r>
              <w:t>Ja</w:t>
            </w:r>
          </w:p>
        </w:tc>
      </w:tr>
      <w:tr w:rsidR="00341FB7" w14:paraId="62F517A8" w14:textId="77777777">
        <w:trPr>
          <w:trHeight w:val="340"/>
        </w:trPr>
        <w:tc>
          <w:tcPr>
            <w:tcW w:w="1380" w:type="dxa"/>
            <w:tcBorders>
              <w:top w:val="nil"/>
              <w:left w:val="nil"/>
              <w:bottom w:val="nil"/>
              <w:right w:val="nil"/>
            </w:tcBorders>
            <w:tcMar>
              <w:top w:w="100" w:type="dxa"/>
              <w:left w:w="43" w:type="dxa"/>
              <w:bottom w:w="43" w:type="dxa"/>
              <w:right w:w="43" w:type="dxa"/>
            </w:tcMar>
          </w:tcPr>
          <w:p w14:paraId="279850B2" w14:textId="77777777" w:rsidR="00EA7450" w:rsidRDefault="00EA7450" w:rsidP="00BE4B67">
            <w:r>
              <w:t>2020–2021</w:t>
            </w:r>
          </w:p>
        </w:tc>
        <w:tc>
          <w:tcPr>
            <w:tcW w:w="1120" w:type="dxa"/>
            <w:tcBorders>
              <w:top w:val="nil"/>
              <w:left w:val="nil"/>
              <w:bottom w:val="nil"/>
              <w:right w:val="nil"/>
            </w:tcBorders>
            <w:tcMar>
              <w:top w:w="100" w:type="dxa"/>
              <w:left w:w="43" w:type="dxa"/>
              <w:bottom w:w="43" w:type="dxa"/>
              <w:right w:w="203" w:type="dxa"/>
            </w:tcMar>
          </w:tcPr>
          <w:p w14:paraId="195C7457" w14:textId="77777777" w:rsidR="00EA7450" w:rsidRDefault="00EA7450" w:rsidP="00BE4B67">
            <w:r>
              <w:t>1060</w:t>
            </w:r>
          </w:p>
        </w:tc>
        <w:tc>
          <w:tcPr>
            <w:tcW w:w="5360" w:type="dxa"/>
            <w:tcBorders>
              <w:top w:val="nil"/>
              <w:left w:val="nil"/>
              <w:bottom w:val="nil"/>
              <w:right w:val="nil"/>
            </w:tcBorders>
            <w:tcMar>
              <w:top w:w="100" w:type="dxa"/>
              <w:left w:w="43" w:type="dxa"/>
              <w:bottom w:w="43" w:type="dxa"/>
              <w:right w:w="43" w:type="dxa"/>
            </w:tcMar>
          </w:tcPr>
          <w:p w14:paraId="0AE7DF83" w14:textId="77777777" w:rsidR="00EA7450" w:rsidRDefault="00EA7450" w:rsidP="00BE4B67">
            <w:r>
              <w:t xml:space="preserve">Utgreie rett til høghastigheitsinternett for alle </w:t>
            </w:r>
            <w:proofErr w:type="spellStart"/>
            <w:r>
              <w:t>husstandar</w:t>
            </w:r>
            <w:proofErr w:type="spellEnd"/>
          </w:p>
        </w:tc>
        <w:tc>
          <w:tcPr>
            <w:tcW w:w="1680" w:type="dxa"/>
            <w:tcBorders>
              <w:top w:val="nil"/>
              <w:left w:val="nil"/>
              <w:bottom w:val="nil"/>
              <w:right w:val="nil"/>
            </w:tcBorders>
            <w:tcMar>
              <w:top w:w="100" w:type="dxa"/>
              <w:left w:w="43" w:type="dxa"/>
              <w:bottom w:w="43" w:type="dxa"/>
              <w:right w:w="43" w:type="dxa"/>
            </w:tcMar>
          </w:tcPr>
          <w:p w14:paraId="7C765703" w14:textId="77777777" w:rsidR="00EA7450" w:rsidRDefault="00EA7450" w:rsidP="00BE4B67">
            <w:r>
              <w:t>Ja</w:t>
            </w:r>
          </w:p>
        </w:tc>
      </w:tr>
      <w:tr w:rsidR="00341FB7" w14:paraId="6931A365" w14:textId="77777777">
        <w:trPr>
          <w:trHeight w:val="340"/>
        </w:trPr>
        <w:tc>
          <w:tcPr>
            <w:tcW w:w="1380" w:type="dxa"/>
            <w:tcBorders>
              <w:top w:val="nil"/>
              <w:left w:val="nil"/>
              <w:bottom w:val="nil"/>
              <w:right w:val="nil"/>
            </w:tcBorders>
            <w:tcMar>
              <w:top w:w="100" w:type="dxa"/>
              <w:left w:w="43" w:type="dxa"/>
              <w:bottom w:w="43" w:type="dxa"/>
              <w:right w:w="43" w:type="dxa"/>
            </w:tcMar>
          </w:tcPr>
          <w:p w14:paraId="6F9974C0" w14:textId="77777777" w:rsidR="00EA7450" w:rsidRDefault="00EA7450" w:rsidP="00BE4B67">
            <w:r>
              <w:lastRenderedPageBreak/>
              <w:t>2020–2021</w:t>
            </w:r>
          </w:p>
        </w:tc>
        <w:tc>
          <w:tcPr>
            <w:tcW w:w="1120" w:type="dxa"/>
            <w:tcBorders>
              <w:top w:val="nil"/>
              <w:left w:val="nil"/>
              <w:bottom w:val="nil"/>
              <w:right w:val="nil"/>
            </w:tcBorders>
            <w:tcMar>
              <w:top w:w="100" w:type="dxa"/>
              <w:left w:w="43" w:type="dxa"/>
              <w:bottom w:w="43" w:type="dxa"/>
              <w:right w:w="203" w:type="dxa"/>
            </w:tcMar>
          </w:tcPr>
          <w:p w14:paraId="6D20D917" w14:textId="77777777" w:rsidR="00EA7450" w:rsidRDefault="00EA7450" w:rsidP="00BE4B67">
            <w:r>
              <w:t>1066</w:t>
            </w:r>
          </w:p>
        </w:tc>
        <w:tc>
          <w:tcPr>
            <w:tcW w:w="5360" w:type="dxa"/>
            <w:tcBorders>
              <w:top w:val="nil"/>
              <w:left w:val="nil"/>
              <w:bottom w:val="nil"/>
              <w:right w:val="nil"/>
            </w:tcBorders>
            <w:tcMar>
              <w:top w:w="100" w:type="dxa"/>
              <w:left w:w="43" w:type="dxa"/>
              <w:bottom w:w="43" w:type="dxa"/>
              <w:right w:w="43" w:type="dxa"/>
            </w:tcMar>
          </w:tcPr>
          <w:p w14:paraId="20354490" w14:textId="77777777" w:rsidR="00EA7450" w:rsidRDefault="00EA7450" w:rsidP="00BE4B67">
            <w:r>
              <w:t xml:space="preserve">Mobil- og internettdekning langs </w:t>
            </w:r>
            <w:proofErr w:type="spellStart"/>
            <w:r>
              <w:t>eksisterande</w:t>
            </w:r>
            <w:proofErr w:type="spellEnd"/>
            <w:r>
              <w:t xml:space="preserve"> </w:t>
            </w:r>
            <w:proofErr w:type="spellStart"/>
            <w:r>
              <w:t>riksvegar</w:t>
            </w:r>
            <w:proofErr w:type="spellEnd"/>
          </w:p>
        </w:tc>
        <w:tc>
          <w:tcPr>
            <w:tcW w:w="1680" w:type="dxa"/>
            <w:tcBorders>
              <w:top w:val="nil"/>
              <w:left w:val="nil"/>
              <w:bottom w:val="nil"/>
              <w:right w:val="nil"/>
            </w:tcBorders>
            <w:tcMar>
              <w:top w:w="100" w:type="dxa"/>
              <w:left w:w="43" w:type="dxa"/>
              <w:bottom w:w="43" w:type="dxa"/>
              <w:right w:w="43" w:type="dxa"/>
            </w:tcMar>
          </w:tcPr>
          <w:p w14:paraId="36940FDF" w14:textId="77777777" w:rsidR="00EA7450" w:rsidRDefault="00EA7450" w:rsidP="00BE4B67">
            <w:r>
              <w:t>Nei</w:t>
            </w:r>
          </w:p>
        </w:tc>
      </w:tr>
      <w:tr w:rsidR="00341FB7" w14:paraId="5E88C850" w14:textId="77777777">
        <w:trPr>
          <w:trHeight w:val="340"/>
        </w:trPr>
        <w:tc>
          <w:tcPr>
            <w:tcW w:w="1380" w:type="dxa"/>
            <w:tcBorders>
              <w:top w:val="nil"/>
              <w:left w:val="nil"/>
              <w:bottom w:val="nil"/>
              <w:right w:val="nil"/>
            </w:tcBorders>
            <w:tcMar>
              <w:top w:w="100" w:type="dxa"/>
              <w:left w:w="43" w:type="dxa"/>
              <w:bottom w:w="43" w:type="dxa"/>
              <w:right w:w="43" w:type="dxa"/>
            </w:tcMar>
          </w:tcPr>
          <w:p w14:paraId="30563B2D" w14:textId="77777777" w:rsidR="00EA7450" w:rsidRDefault="00EA7450" w:rsidP="00BE4B67">
            <w:r>
              <w:t>2020–2021</w:t>
            </w:r>
          </w:p>
        </w:tc>
        <w:tc>
          <w:tcPr>
            <w:tcW w:w="1120" w:type="dxa"/>
            <w:tcBorders>
              <w:top w:val="nil"/>
              <w:left w:val="nil"/>
              <w:bottom w:val="nil"/>
              <w:right w:val="nil"/>
            </w:tcBorders>
            <w:tcMar>
              <w:top w:w="100" w:type="dxa"/>
              <w:left w:w="43" w:type="dxa"/>
              <w:bottom w:w="43" w:type="dxa"/>
              <w:right w:w="203" w:type="dxa"/>
            </w:tcMar>
          </w:tcPr>
          <w:p w14:paraId="7728ECE2" w14:textId="77777777" w:rsidR="00EA7450" w:rsidRDefault="00EA7450" w:rsidP="00BE4B67">
            <w:r>
              <w:t>1209</w:t>
            </w:r>
          </w:p>
        </w:tc>
        <w:tc>
          <w:tcPr>
            <w:tcW w:w="5360" w:type="dxa"/>
            <w:tcBorders>
              <w:top w:val="nil"/>
              <w:left w:val="nil"/>
              <w:bottom w:val="nil"/>
              <w:right w:val="nil"/>
            </w:tcBorders>
            <w:tcMar>
              <w:top w:w="100" w:type="dxa"/>
              <w:left w:w="43" w:type="dxa"/>
              <w:bottom w:w="43" w:type="dxa"/>
              <w:right w:w="43" w:type="dxa"/>
            </w:tcMar>
          </w:tcPr>
          <w:p w14:paraId="78149B80" w14:textId="77777777" w:rsidR="00EA7450" w:rsidRDefault="00EA7450" w:rsidP="00BE4B67">
            <w:proofErr w:type="spellStart"/>
            <w:r>
              <w:t>Klarare</w:t>
            </w:r>
            <w:proofErr w:type="spellEnd"/>
            <w:r>
              <w:t xml:space="preserve"> </w:t>
            </w:r>
            <w:proofErr w:type="spellStart"/>
            <w:r>
              <w:t>reglar</w:t>
            </w:r>
            <w:proofErr w:type="spellEnd"/>
            <w:r>
              <w:t xml:space="preserve"> for krav til </w:t>
            </w:r>
            <w:proofErr w:type="spellStart"/>
            <w:r>
              <w:t>sløkkevatn</w:t>
            </w:r>
            <w:proofErr w:type="spellEnd"/>
          </w:p>
        </w:tc>
        <w:tc>
          <w:tcPr>
            <w:tcW w:w="1680" w:type="dxa"/>
            <w:tcBorders>
              <w:top w:val="nil"/>
              <w:left w:val="nil"/>
              <w:bottom w:val="nil"/>
              <w:right w:val="nil"/>
            </w:tcBorders>
            <w:tcMar>
              <w:top w:w="100" w:type="dxa"/>
              <w:left w:w="43" w:type="dxa"/>
              <w:bottom w:w="43" w:type="dxa"/>
              <w:right w:w="43" w:type="dxa"/>
            </w:tcMar>
          </w:tcPr>
          <w:p w14:paraId="499E7203" w14:textId="77777777" w:rsidR="00EA7450" w:rsidRDefault="00EA7450" w:rsidP="00BE4B67">
            <w:r>
              <w:t>Ja</w:t>
            </w:r>
          </w:p>
        </w:tc>
      </w:tr>
      <w:tr w:rsidR="00341FB7" w14:paraId="28B4B9A3" w14:textId="77777777">
        <w:trPr>
          <w:trHeight w:val="340"/>
        </w:trPr>
        <w:tc>
          <w:tcPr>
            <w:tcW w:w="1380" w:type="dxa"/>
            <w:tcBorders>
              <w:top w:val="nil"/>
              <w:left w:val="nil"/>
              <w:bottom w:val="nil"/>
              <w:right w:val="nil"/>
            </w:tcBorders>
            <w:tcMar>
              <w:top w:w="100" w:type="dxa"/>
              <w:left w:w="43" w:type="dxa"/>
              <w:bottom w:w="43" w:type="dxa"/>
              <w:right w:w="43" w:type="dxa"/>
            </w:tcMar>
          </w:tcPr>
          <w:p w14:paraId="40797C21" w14:textId="77777777" w:rsidR="00EA7450" w:rsidRDefault="00EA7450" w:rsidP="00BE4B67">
            <w:r>
              <w:t>2020–2021</w:t>
            </w:r>
          </w:p>
        </w:tc>
        <w:tc>
          <w:tcPr>
            <w:tcW w:w="1120" w:type="dxa"/>
            <w:tcBorders>
              <w:top w:val="nil"/>
              <w:left w:val="nil"/>
              <w:bottom w:val="nil"/>
              <w:right w:val="nil"/>
            </w:tcBorders>
            <w:tcMar>
              <w:top w:w="100" w:type="dxa"/>
              <w:left w:w="43" w:type="dxa"/>
              <w:bottom w:w="43" w:type="dxa"/>
              <w:right w:w="203" w:type="dxa"/>
            </w:tcMar>
          </w:tcPr>
          <w:p w14:paraId="0F9BDA61" w14:textId="77777777" w:rsidR="00EA7450" w:rsidRDefault="00EA7450" w:rsidP="00BE4B67">
            <w:r>
              <w:t>1252</w:t>
            </w:r>
          </w:p>
        </w:tc>
        <w:tc>
          <w:tcPr>
            <w:tcW w:w="5360" w:type="dxa"/>
            <w:tcBorders>
              <w:top w:val="nil"/>
              <w:left w:val="nil"/>
              <w:bottom w:val="nil"/>
              <w:right w:val="nil"/>
            </w:tcBorders>
            <w:tcMar>
              <w:top w:w="100" w:type="dxa"/>
              <w:left w:w="43" w:type="dxa"/>
              <w:bottom w:w="43" w:type="dxa"/>
              <w:right w:w="43" w:type="dxa"/>
            </w:tcMar>
          </w:tcPr>
          <w:p w14:paraId="69156D4A" w14:textId="77777777" w:rsidR="00EA7450" w:rsidRDefault="00EA7450" w:rsidP="00BE4B67">
            <w:proofErr w:type="spellStart"/>
            <w:r>
              <w:t>Helsetenester</w:t>
            </w:r>
            <w:proofErr w:type="spellEnd"/>
            <w:r>
              <w:t xml:space="preserve"> nytta </w:t>
            </w:r>
            <w:proofErr w:type="spellStart"/>
            <w:r>
              <w:t>utanfor</w:t>
            </w:r>
            <w:proofErr w:type="spellEnd"/>
            <w:r>
              <w:t xml:space="preserve"> bustadkommunen</w:t>
            </w:r>
          </w:p>
        </w:tc>
        <w:tc>
          <w:tcPr>
            <w:tcW w:w="1680" w:type="dxa"/>
            <w:tcBorders>
              <w:top w:val="nil"/>
              <w:left w:val="nil"/>
              <w:bottom w:val="nil"/>
              <w:right w:val="nil"/>
            </w:tcBorders>
            <w:tcMar>
              <w:top w:w="100" w:type="dxa"/>
              <w:left w:w="43" w:type="dxa"/>
              <w:bottom w:w="43" w:type="dxa"/>
              <w:right w:w="43" w:type="dxa"/>
            </w:tcMar>
          </w:tcPr>
          <w:p w14:paraId="760E969B" w14:textId="77777777" w:rsidR="00EA7450" w:rsidRDefault="00EA7450" w:rsidP="00BE4B67">
            <w:r>
              <w:t>Nei</w:t>
            </w:r>
          </w:p>
        </w:tc>
      </w:tr>
      <w:tr w:rsidR="00341FB7" w14:paraId="3B74949E" w14:textId="77777777">
        <w:trPr>
          <w:trHeight w:val="340"/>
        </w:trPr>
        <w:tc>
          <w:tcPr>
            <w:tcW w:w="1380" w:type="dxa"/>
            <w:tcBorders>
              <w:top w:val="nil"/>
              <w:left w:val="nil"/>
              <w:bottom w:val="nil"/>
              <w:right w:val="nil"/>
            </w:tcBorders>
            <w:tcMar>
              <w:top w:w="100" w:type="dxa"/>
              <w:left w:w="43" w:type="dxa"/>
              <w:bottom w:w="43" w:type="dxa"/>
              <w:right w:w="43" w:type="dxa"/>
            </w:tcMar>
          </w:tcPr>
          <w:p w14:paraId="38426979" w14:textId="77777777" w:rsidR="00EA7450" w:rsidRDefault="00EA7450" w:rsidP="00BE4B67">
            <w:r>
              <w:t>2018–2019</w:t>
            </w:r>
          </w:p>
        </w:tc>
        <w:tc>
          <w:tcPr>
            <w:tcW w:w="1120" w:type="dxa"/>
            <w:tcBorders>
              <w:top w:val="nil"/>
              <w:left w:val="nil"/>
              <w:bottom w:val="nil"/>
              <w:right w:val="nil"/>
            </w:tcBorders>
            <w:tcMar>
              <w:top w:w="100" w:type="dxa"/>
              <w:left w:w="43" w:type="dxa"/>
              <w:bottom w:w="43" w:type="dxa"/>
              <w:right w:w="203" w:type="dxa"/>
            </w:tcMar>
          </w:tcPr>
          <w:p w14:paraId="66D516D4" w14:textId="77777777" w:rsidR="00EA7450" w:rsidRDefault="00EA7450" w:rsidP="00BE4B67">
            <w:r>
              <w:t>55</w:t>
            </w:r>
          </w:p>
        </w:tc>
        <w:tc>
          <w:tcPr>
            <w:tcW w:w="5360" w:type="dxa"/>
            <w:tcBorders>
              <w:top w:val="nil"/>
              <w:left w:val="nil"/>
              <w:bottom w:val="nil"/>
              <w:right w:val="nil"/>
            </w:tcBorders>
            <w:tcMar>
              <w:top w:w="100" w:type="dxa"/>
              <w:left w:w="43" w:type="dxa"/>
              <w:bottom w:w="43" w:type="dxa"/>
              <w:right w:w="43" w:type="dxa"/>
            </w:tcMar>
          </w:tcPr>
          <w:p w14:paraId="17D9B4FC" w14:textId="77777777" w:rsidR="00EA7450" w:rsidRDefault="00EA7450" w:rsidP="00BE4B67">
            <w:r>
              <w:t xml:space="preserve">Opplysningsplikt for </w:t>
            </w:r>
            <w:proofErr w:type="spellStart"/>
            <w:r>
              <w:t>statsrådar</w:t>
            </w:r>
            <w:proofErr w:type="spellEnd"/>
            <w:r>
              <w:t xml:space="preserve"> og </w:t>
            </w:r>
            <w:proofErr w:type="spellStart"/>
            <w:r>
              <w:t>statssekretærar</w:t>
            </w:r>
            <w:proofErr w:type="spellEnd"/>
          </w:p>
        </w:tc>
        <w:tc>
          <w:tcPr>
            <w:tcW w:w="1680" w:type="dxa"/>
            <w:tcBorders>
              <w:top w:val="nil"/>
              <w:left w:val="nil"/>
              <w:bottom w:val="nil"/>
              <w:right w:val="nil"/>
            </w:tcBorders>
            <w:tcMar>
              <w:top w:w="100" w:type="dxa"/>
              <w:left w:w="43" w:type="dxa"/>
              <w:bottom w:w="43" w:type="dxa"/>
              <w:right w:w="43" w:type="dxa"/>
            </w:tcMar>
          </w:tcPr>
          <w:p w14:paraId="1600E597" w14:textId="77777777" w:rsidR="00EA7450" w:rsidRDefault="00EA7450" w:rsidP="00BE4B67">
            <w:r>
              <w:t>Nei</w:t>
            </w:r>
          </w:p>
        </w:tc>
      </w:tr>
      <w:tr w:rsidR="00341FB7" w14:paraId="63DB99E8" w14:textId="77777777">
        <w:trPr>
          <w:trHeight w:val="340"/>
        </w:trPr>
        <w:tc>
          <w:tcPr>
            <w:tcW w:w="1380" w:type="dxa"/>
            <w:tcBorders>
              <w:top w:val="nil"/>
              <w:left w:val="nil"/>
              <w:bottom w:val="nil"/>
              <w:right w:val="nil"/>
            </w:tcBorders>
            <w:tcMar>
              <w:top w:w="100" w:type="dxa"/>
              <w:left w:w="43" w:type="dxa"/>
              <w:bottom w:w="43" w:type="dxa"/>
              <w:right w:w="43" w:type="dxa"/>
            </w:tcMar>
          </w:tcPr>
          <w:p w14:paraId="0276452C" w14:textId="77777777" w:rsidR="00EA7450" w:rsidRDefault="00EA7450" w:rsidP="00BE4B67">
            <w:r>
              <w:t>2016–2017</w:t>
            </w:r>
          </w:p>
        </w:tc>
        <w:tc>
          <w:tcPr>
            <w:tcW w:w="1120" w:type="dxa"/>
            <w:tcBorders>
              <w:top w:val="nil"/>
              <w:left w:val="nil"/>
              <w:bottom w:val="nil"/>
              <w:right w:val="nil"/>
            </w:tcBorders>
            <w:tcMar>
              <w:top w:w="100" w:type="dxa"/>
              <w:left w:w="43" w:type="dxa"/>
              <w:bottom w:w="43" w:type="dxa"/>
              <w:right w:w="203" w:type="dxa"/>
            </w:tcMar>
          </w:tcPr>
          <w:p w14:paraId="0E485F50" w14:textId="77777777" w:rsidR="00EA7450" w:rsidRDefault="00EA7450" w:rsidP="00BE4B67">
            <w:r>
              <w:t>700</w:t>
            </w:r>
          </w:p>
        </w:tc>
        <w:tc>
          <w:tcPr>
            <w:tcW w:w="5360" w:type="dxa"/>
            <w:tcBorders>
              <w:top w:val="nil"/>
              <w:left w:val="nil"/>
              <w:bottom w:val="nil"/>
              <w:right w:val="nil"/>
            </w:tcBorders>
            <w:tcMar>
              <w:top w:w="100" w:type="dxa"/>
              <w:left w:w="43" w:type="dxa"/>
              <w:bottom w:w="43" w:type="dxa"/>
              <w:right w:w="43" w:type="dxa"/>
            </w:tcMar>
          </w:tcPr>
          <w:p w14:paraId="097D27A1" w14:textId="77777777" w:rsidR="00EA7450" w:rsidRDefault="00EA7450" w:rsidP="00BE4B67">
            <w:r>
              <w:t xml:space="preserve">Stryke </w:t>
            </w:r>
            <w:proofErr w:type="spellStart"/>
            <w:r>
              <w:t>listekandidatar</w:t>
            </w:r>
            <w:proofErr w:type="spellEnd"/>
          </w:p>
        </w:tc>
        <w:tc>
          <w:tcPr>
            <w:tcW w:w="1680" w:type="dxa"/>
            <w:tcBorders>
              <w:top w:val="nil"/>
              <w:left w:val="nil"/>
              <w:bottom w:val="nil"/>
              <w:right w:val="nil"/>
            </w:tcBorders>
            <w:tcMar>
              <w:top w:w="100" w:type="dxa"/>
              <w:left w:w="43" w:type="dxa"/>
              <w:bottom w:w="43" w:type="dxa"/>
              <w:right w:w="43" w:type="dxa"/>
            </w:tcMar>
          </w:tcPr>
          <w:p w14:paraId="2166125F" w14:textId="77777777" w:rsidR="00EA7450" w:rsidRDefault="00EA7450" w:rsidP="00BE4B67">
            <w:r>
              <w:t>Ja</w:t>
            </w:r>
          </w:p>
        </w:tc>
      </w:tr>
      <w:tr w:rsidR="00341FB7" w14:paraId="0C897044" w14:textId="77777777">
        <w:trPr>
          <w:trHeight w:val="340"/>
        </w:trPr>
        <w:tc>
          <w:tcPr>
            <w:tcW w:w="1380" w:type="dxa"/>
            <w:tcBorders>
              <w:top w:val="nil"/>
              <w:left w:val="nil"/>
              <w:bottom w:val="nil"/>
              <w:right w:val="nil"/>
            </w:tcBorders>
            <w:tcMar>
              <w:top w:w="100" w:type="dxa"/>
              <w:left w:w="43" w:type="dxa"/>
              <w:bottom w:w="43" w:type="dxa"/>
              <w:right w:w="43" w:type="dxa"/>
            </w:tcMar>
          </w:tcPr>
          <w:p w14:paraId="7AAC397C" w14:textId="77777777" w:rsidR="00EA7450" w:rsidRDefault="00EA7450" w:rsidP="00BE4B67">
            <w:r>
              <w:t>2016–2017</w:t>
            </w:r>
          </w:p>
        </w:tc>
        <w:tc>
          <w:tcPr>
            <w:tcW w:w="1120" w:type="dxa"/>
            <w:tcBorders>
              <w:top w:val="nil"/>
              <w:left w:val="nil"/>
              <w:bottom w:val="nil"/>
              <w:right w:val="nil"/>
            </w:tcBorders>
            <w:tcMar>
              <w:top w:w="100" w:type="dxa"/>
              <w:left w:w="43" w:type="dxa"/>
              <w:bottom w:w="43" w:type="dxa"/>
              <w:right w:w="203" w:type="dxa"/>
            </w:tcMar>
          </w:tcPr>
          <w:p w14:paraId="3C2652F1" w14:textId="77777777" w:rsidR="00EA7450" w:rsidRDefault="00EA7450" w:rsidP="00BE4B67">
            <w:r>
              <w:t>845</w:t>
            </w:r>
          </w:p>
        </w:tc>
        <w:tc>
          <w:tcPr>
            <w:tcW w:w="5360" w:type="dxa"/>
            <w:tcBorders>
              <w:top w:val="nil"/>
              <w:left w:val="nil"/>
              <w:bottom w:val="nil"/>
              <w:right w:val="nil"/>
            </w:tcBorders>
            <w:tcMar>
              <w:top w:w="100" w:type="dxa"/>
              <w:left w:w="43" w:type="dxa"/>
              <w:bottom w:w="43" w:type="dxa"/>
              <w:right w:w="43" w:type="dxa"/>
            </w:tcMar>
          </w:tcPr>
          <w:p w14:paraId="2548BBFF" w14:textId="77777777" w:rsidR="00EA7450" w:rsidRDefault="00EA7450" w:rsidP="00BE4B67">
            <w:r>
              <w:t>Sørsamisk språk</w:t>
            </w:r>
          </w:p>
        </w:tc>
        <w:tc>
          <w:tcPr>
            <w:tcW w:w="1680" w:type="dxa"/>
            <w:tcBorders>
              <w:top w:val="nil"/>
              <w:left w:val="nil"/>
              <w:bottom w:val="nil"/>
              <w:right w:val="nil"/>
            </w:tcBorders>
            <w:tcMar>
              <w:top w:w="100" w:type="dxa"/>
              <w:left w:w="43" w:type="dxa"/>
              <w:bottom w:w="43" w:type="dxa"/>
              <w:right w:w="43" w:type="dxa"/>
            </w:tcMar>
          </w:tcPr>
          <w:p w14:paraId="7260F44F" w14:textId="77777777" w:rsidR="00EA7450" w:rsidRDefault="00EA7450" w:rsidP="00BE4B67">
            <w:r>
              <w:t>Ja</w:t>
            </w:r>
          </w:p>
        </w:tc>
      </w:tr>
      <w:tr w:rsidR="00341FB7" w14:paraId="7CCE1B83" w14:textId="77777777">
        <w:trPr>
          <w:trHeight w:val="600"/>
        </w:trPr>
        <w:tc>
          <w:tcPr>
            <w:tcW w:w="1380" w:type="dxa"/>
            <w:tcBorders>
              <w:top w:val="nil"/>
              <w:left w:val="nil"/>
              <w:bottom w:val="nil"/>
              <w:right w:val="nil"/>
            </w:tcBorders>
            <w:tcMar>
              <w:top w:w="100" w:type="dxa"/>
              <w:left w:w="43" w:type="dxa"/>
              <w:bottom w:w="43" w:type="dxa"/>
              <w:right w:w="43" w:type="dxa"/>
            </w:tcMar>
          </w:tcPr>
          <w:p w14:paraId="0FA49408" w14:textId="77777777" w:rsidR="00EA7450" w:rsidRDefault="00EA7450" w:rsidP="00BE4B67">
            <w:r>
              <w:t>2015–2016</w:t>
            </w:r>
          </w:p>
        </w:tc>
        <w:tc>
          <w:tcPr>
            <w:tcW w:w="1120" w:type="dxa"/>
            <w:tcBorders>
              <w:top w:val="nil"/>
              <w:left w:val="nil"/>
              <w:bottom w:val="nil"/>
              <w:right w:val="nil"/>
            </w:tcBorders>
            <w:tcMar>
              <w:top w:w="100" w:type="dxa"/>
              <w:left w:w="43" w:type="dxa"/>
              <w:bottom w:w="43" w:type="dxa"/>
              <w:right w:w="203" w:type="dxa"/>
            </w:tcMar>
          </w:tcPr>
          <w:p w14:paraId="37CFBAA4" w14:textId="77777777" w:rsidR="00EA7450" w:rsidRDefault="00EA7450" w:rsidP="00BE4B67">
            <w:r>
              <w:t>646</w:t>
            </w:r>
          </w:p>
        </w:tc>
        <w:tc>
          <w:tcPr>
            <w:tcW w:w="5360" w:type="dxa"/>
            <w:tcBorders>
              <w:top w:val="nil"/>
              <w:left w:val="nil"/>
              <w:bottom w:val="nil"/>
              <w:right w:val="nil"/>
            </w:tcBorders>
            <w:tcMar>
              <w:top w:w="100" w:type="dxa"/>
              <w:left w:w="43" w:type="dxa"/>
              <w:bottom w:w="43" w:type="dxa"/>
              <w:right w:w="43" w:type="dxa"/>
            </w:tcMar>
          </w:tcPr>
          <w:p w14:paraId="37380736" w14:textId="77777777" w:rsidR="00EA7450" w:rsidRDefault="00EA7450" w:rsidP="00BE4B67">
            <w:r>
              <w:t xml:space="preserve">Unntak </w:t>
            </w:r>
            <w:proofErr w:type="spellStart"/>
            <w:r>
              <w:t>frå</w:t>
            </w:r>
            <w:proofErr w:type="spellEnd"/>
            <w:r>
              <w:t xml:space="preserve"> plan- og bygningslova og grannelova ved nasjonal flyktningkrise</w:t>
            </w:r>
          </w:p>
        </w:tc>
        <w:tc>
          <w:tcPr>
            <w:tcW w:w="1680" w:type="dxa"/>
            <w:tcBorders>
              <w:top w:val="nil"/>
              <w:left w:val="nil"/>
              <w:bottom w:val="nil"/>
              <w:right w:val="nil"/>
            </w:tcBorders>
            <w:tcMar>
              <w:top w:w="100" w:type="dxa"/>
              <w:left w:w="43" w:type="dxa"/>
              <w:bottom w:w="43" w:type="dxa"/>
              <w:right w:w="43" w:type="dxa"/>
            </w:tcMar>
          </w:tcPr>
          <w:p w14:paraId="7B797017" w14:textId="77777777" w:rsidR="00EA7450" w:rsidRDefault="00EA7450" w:rsidP="00BE4B67">
            <w:r>
              <w:t>Nei</w:t>
            </w:r>
          </w:p>
        </w:tc>
      </w:tr>
      <w:tr w:rsidR="00341FB7" w14:paraId="0A258DC3" w14:textId="77777777">
        <w:trPr>
          <w:trHeight w:val="340"/>
        </w:trPr>
        <w:tc>
          <w:tcPr>
            <w:tcW w:w="1380" w:type="dxa"/>
            <w:tcBorders>
              <w:top w:val="nil"/>
              <w:left w:val="nil"/>
              <w:bottom w:val="single" w:sz="4" w:space="0" w:color="000000"/>
              <w:right w:val="nil"/>
            </w:tcBorders>
            <w:tcMar>
              <w:top w:w="100" w:type="dxa"/>
              <w:left w:w="43" w:type="dxa"/>
              <w:bottom w:w="43" w:type="dxa"/>
              <w:right w:w="43" w:type="dxa"/>
            </w:tcMar>
          </w:tcPr>
          <w:p w14:paraId="0A0265DB" w14:textId="77777777" w:rsidR="00EA7450" w:rsidRDefault="00EA7450" w:rsidP="00BE4B67">
            <w:r>
              <w:t>2015–2016</w:t>
            </w:r>
          </w:p>
        </w:tc>
        <w:tc>
          <w:tcPr>
            <w:tcW w:w="1120" w:type="dxa"/>
            <w:tcBorders>
              <w:top w:val="nil"/>
              <w:left w:val="nil"/>
              <w:bottom w:val="single" w:sz="4" w:space="0" w:color="000000"/>
              <w:right w:val="nil"/>
            </w:tcBorders>
            <w:tcMar>
              <w:top w:w="100" w:type="dxa"/>
              <w:left w:w="43" w:type="dxa"/>
              <w:bottom w:w="43" w:type="dxa"/>
              <w:right w:w="203" w:type="dxa"/>
            </w:tcMar>
          </w:tcPr>
          <w:p w14:paraId="190A4061" w14:textId="77777777" w:rsidR="00EA7450" w:rsidRDefault="00EA7450" w:rsidP="00BE4B67">
            <w:r>
              <w:t>861</w:t>
            </w:r>
          </w:p>
        </w:tc>
        <w:tc>
          <w:tcPr>
            <w:tcW w:w="5360" w:type="dxa"/>
            <w:tcBorders>
              <w:top w:val="nil"/>
              <w:left w:val="nil"/>
              <w:bottom w:val="single" w:sz="4" w:space="0" w:color="000000"/>
              <w:right w:val="nil"/>
            </w:tcBorders>
            <w:tcMar>
              <w:top w:w="100" w:type="dxa"/>
              <w:left w:w="43" w:type="dxa"/>
              <w:bottom w:w="43" w:type="dxa"/>
              <w:right w:w="43" w:type="dxa"/>
            </w:tcMar>
          </w:tcPr>
          <w:p w14:paraId="39547718" w14:textId="77777777" w:rsidR="00EA7450" w:rsidRDefault="00EA7450" w:rsidP="00BE4B67">
            <w:proofErr w:type="spellStart"/>
            <w:r>
              <w:t>Endringar</w:t>
            </w:r>
            <w:proofErr w:type="spellEnd"/>
            <w:r>
              <w:t xml:space="preserve"> i </w:t>
            </w:r>
            <w:proofErr w:type="spellStart"/>
            <w:r>
              <w:t>vallova</w:t>
            </w:r>
            <w:proofErr w:type="spellEnd"/>
          </w:p>
        </w:tc>
        <w:tc>
          <w:tcPr>
            <w:tcW w:w="1680" w:type="dxa"/>
            <w:tcBorders>
              <w:top w:val="nil"/>
              <w:left w:val="nil"/>
              <w:bottom w:val="single" w:sz="4" w:space="0" w:color="000000"/>
              <w:right w:val="nil"/>
            </w:tcBorders>
            <w:tcMar>
              <w:top w:w="100" w:type="dxa"/>
              <w:left w:w="43" w:type="dxa"/>
              <w:bottom w:w="43" w:type="dxa"/>
              <w:right w:w="43" w:type="dxa"/>
            </w:tcMar>
          </w:tcPr>
          <w:p w14:paraId="7869B3D9" w14:textId="77777777" w:rsidR="00EA7450" w:rsidRDefault="00EA7450" w:rsidP="00BE4B67">
            <w:r>
              <w:t xml:space="preserve">Ja </w:t>
            </w:r>
          </w:p>
        </w:tc>
      </w:tr>
    </w:tbl>
    <w:p w14:paraId="15C2682B" w14:textId="77777777" w:rsidR="00EA7450" w:rsidRPr="008B7F72" w:rsidRDefault="00EA7450" w:rsidP="00D8340D">
      <w:pPr>
        <w:pStyle w:val="Undertittel"/>
      </w:pPr>
      <w:r w:rsidRPr="008B7F72">
        <w:t>Stortingssesjon 2022–2023</w:t>
      </w:r>
    </w:p>
    <w:p w14:paraId="5E230838" w14:textId="77777777" w:rsidR="00EA7450" w:rsidRDefault="00EA7450" w:rsidP="00BE4B67">
      <w:pPr>
        <w:pStyle w:val="avsnitt-tittel"/>
        <w:rPr>
          <w:lang w:val="nn-NO"/>
        </w:rPr>
      </w:pPr>
      <w:r>
        <w:rPr>
          <w:lang w:val="nn-NO"/>
        </w:rPr>
        <w:t>Husbankens arbeid med energitiltak for låginntektshushaldningar</w:t>
      </w:r>
    </w:p>
    <w:p w14:paraId="00FF3AF1" w14:textId="77777777" w:rsidR="00EA7450" w:rsidRDefault="00EA7450" w:rsidP="00BE4B67">
      <w:pPr>
        <w:pStyle w:val="avsnitt-undertittel"/>
        <w:rPr>
          <w:lang w:val="nn-NO"/>
        </w:rPr>
      </w:pPr>
      <w:r>
        <w:rPr>
          <w:lang w:val="nn-NO"/>
        </w:rPr>
        <w:t>Vedtak nr. 14, 18. oktober 2022</w:t>
      </w:r>
    </w:p>
    <w:p w14:paraId="5A84E6EC" w14:textId="77777777" w:rsidR="00EA7450" w:rsidRDefault="00EA7450" w:rsidP="00BE4B67">
      <w:pPr>
        <w:pStyle w:val="blokksit"/>
        <w:rPr>
          <w:rStyle w:val="kursiv"/>
          <w:sz w:val="21"/>
          <w:szCs w:val="21"/>
        </w:rPr>
      </w:pPr>
      <w:r>
        <w:rPr>
          <w:rStyle w:val="kursiv"/>
          <w:sz w:val="21"/>
          <w:szCs w:val="21"/>
        </w:rPr>
        <w:t>«Stortinget ber regjeringen vurdere å styrke Husbankens arbeid med energitiltak for lavinntektshusholdninger, for eksempel ved å opprette en midlertidig låneordning som kan benyttes til installasjon av varmepumpe, etterisolering av bygg og andre relevante enøktiltak, i samspill med eksisterende enøkordninger.»</w:t>
      </w:r>
    </w:p>
    <w:p w14:paraId="379BCE7E" w14:textId="77777777" w:rsidR="00EA7450" w:rsidRDefault="00EA7450" w:rsidP="00BE4B67">
      <w:pPr>
        <w:rPr>
          <w:lang w:val="nn-NO"/>
        </w:rPr>
      </w:pPr>
      <w:r>
        <w:rPr>
          <w:lang w:val="nn-NO"/>
        </w:rPr>
        <w:t xml:space="preserve">Dokumenta som ligg til grunn for vedtaket, er representantforslag frå stortingsrepresentantane Guri Melby og Ola </w:t>
      </w:r>
      <w:proofErr w:type="spellStart"/>
      <w:r>
        <w:rPr>
          <w:lang w:val="nn-NO"/>
        </w:rPr>
        <w:t>Elvestuen</w:t>
      </w:r>
      <w:proofErr w:type="spellEnd"/>
      <w:r>
        <w:rPr>
          <w:lang w:val="nn-NO"/>
        </w:rPr>
        <w:t xml:space="preserve"> om ekstraordinære tiltak som følgje av straumkrisa, jf. Dokument 8:289 S (2021–2022) og </w:t>
      </w:r>
      <w:proofErr w:type="spellStart"/>
      <w:r>
        <w:rPr>
          <w:lang w:val="nn-NO"/>
        </w:rPr>
        <w:t>Innst</w:t>
      </w:r>
      <w:proofErr w:type="spellEnd"/>
      <w:r>
        <w:rPr>
          <w:lang w:val="nn-NO"/>
        </w:rPr>
        <w:t>. 25 S (2022–2023).</w:t>
      </w:r>
    </w:p>
    <w:p w14:paraId="6F4D8625" w14:textId="77777777" w:rsidR="00EA7450" w:rsidRDefault="00EA7450" w:rsidP="00BE4B67">
      <w:pPr>
        <w:rPr>
          <w:lang w:val="nn-NO"/>
        </w:rPr>
      </w:pPr>
      <w:r>
        <w:rPr>
          <w:lang w:val="nn-NO"/>
        </w:rPr>
        <w:t xml:space="preserve">Låginntektshushaldningar blir ofte avgrensa som </w:t>
      </w:r>
      <w:proofErr w:type="spellStart"/>
      <w:r>
        <w:rPr>
          <w:lang w:val="nn-NO"/>
        </w:rPr>
        <w:t>hushaldningar</w:t>
      </w:r>
      <w:proofErr w:type="spellEnd"/>
      <w:r>
        <w:rPr>
          <w:lang w:val="nn-NO"/>
        </w:rPr>
        <w:t xml:space="preserve"> med inntekt under 60 pst. av nasjonal medianinntekt (EU60). For ein einsleg person </w:t>
      </w:r>
      <w:proofErr w:type="spellStart"/>
      <w:r>
        <w:rPr>
          <w:lang w:val="nn-NO"/>
        </w:rPr>
        <w:t>tilsvarte</w:t>
      </w:r>
      <w:proofErr w:type="spellEnd"/>
      <w:r>
        <w:rPr>
          <w:lang w:val="nn-NO"/>
        </w:rPr>
        <w:t xml:space="preserve"> låginntektsgrensa 251 600 kroner i 2021 (tal frå SSB). I 2022 hadde 16 pst. av </w:t>
      </w:r>
      <w:proofErr w:type="spellStart"/>
      <w:r>
        <w:rPr>
          <w:lang w:val="nn-NO"/>
        </w:rPr>
        <w:t>hushaldningane</w:t>
      </w:r>
      <w:proofErr w:type="spellEnd"/>
      <w:r>
        <w:rPr>
          <w:lang w:val="nn-NO"/>
        </w:rPr>
        <w:t xml:space="preserve"> ei inntekt som var under EU60 (tal frå SSB). I tal utgjorde dette 410 000 </w:t>
      </w:r>
      <w:proofErr w:type="spellStart"/>
      <w:r>
        <w:rPr>
          <w:lang w:val="nn-NO"/>
        </w:rPr>
        <w:t>hushaldningar</w:t>
      </w:r>
      <w:proofErr w:type="spellEnd"/>
      <w:r>
        <w:rPr>
          <w:lang w:val="nn-NO"/>
        </w:rPr>
        <w:t xml:space="preserve">, der 163 000 var bustadeigarar og 247 000 </w:t>
      </w:r>
      <w:proofErr w:type="spellStart"/>
      <w:r>
        <w:rPr>
          <w:lang w:val="nn-NO"/>
        </w:rPr>
        <w:t>hushaldningar</w:t>
      </w:r>
      <w:proofErr w:type="spellEnd"/>
      <w:r>
        <w:rPr>
          <w:lang w:val="nn-NO"/>
        </w:rPr>
        <w:t xml:space="preserve"> leigde bustaden sin. Delen </w:t>
      </w:r>
      <w:proofErr w:type="spellStart"/>
      <w:r>
        <w:rPr>
          <w:lang w:val="nn-NO"/>
        </w:rPr>
        <w:t>hushaldningar</w:t>
      </w:r>
      <w:proofErr w:type="spellEnd"/>
      <w:r>
        <w:rPr>
          <w:lang w:val="nn-NO"/>
        </w:rPr>
        <w:t xml:space="preserve"> som leiger bustad, har auka dei siste åra og delen er særleg auka blant låginnteksthushaldningar. Lån kan i mange høve vere eit treffsikkert verkemiddel, men ei låneordning for installasjon av varmepumpe, etterisolering av bygg med vidare, vil truleg ikkje vere eit sterkt nok insentiv til å utløyse energitiltak for husstandar med låge inntekter. Husstandar med låge inntekter kan ha utfordringar med å finansiere sjølv delar av eit energitiltak, og mange har allereie høg gjeldsbelasting. I ei tid med høge renter, høg prisvekst og mogleg fall i bustadprisar, er det ikkje tilrådeleg å auke låneopptaket til desse hushaldingane. Dette er òg ei gruppe som ofte leiger bustaden dei bur i.</w:t>
      </w:r>
    </w:p>
    <w:p w14:paraId="0C20397F" w14:textId="77777777" w:rsidR="00EA7450" w:rsidRDefault="00EA7450" w:rsidP="00BE4B67">
      <w:pPr>
        <w:rPr>
          <w:lang w:val="nn-NO"/>
        </w:rPr>
      </w:pPr>
      <w:r>
        <w:rPr>
          <w:lang w:val="nn-NO"/>
        </w:rPr>
        <w:t xml:space="preserve">Som i 2022 og 2023, foreslår regjeringa å gi ekstra straumstøtte til </w:t>
      </w:r>
      <w:proofErr w:type="spellStart"/>
      <w:r>
        <w:rPr>
          <w:lang w:val="nn-NO"/>
        </w:rPr>
        <w:t>bustøttemottakarar</w:t>
      </w:r>
      <w:proofErr w:type="spellEnd"/>
      <w:r>
        <w:rPr>
          <w:lang w:val="nn-NO"/>
        </w:rPr>
        <w:t xml:space="preserve"> for januar til mars 2024, sjå nærare omtale under kap. 581, post 70. Det er òg vedtatt mellombelse end</w:t>
      </w:r>
      <w:r>
        <w:rPr>
          <w:lang w:val="nn-NO"/>
        </w:rPr>
        <w:lastRenderedPageBreak/>
        <w:t xml:space="preserve">ringar i </w:t>
      </w:r>
      <w:proofErr w:type="spellStart"/>
      <w:r>
        <w:rPr>
          <w:lang w:val="nn-NO"/>
        </w:rPr>
        <w:t>bustøtteregelverket</w:t>
      </w:r>
      <w:proofErr w:type="spellEnd"/>
      <w:r>
        <w:rPr>
          <w:lang w:val="nn-NO"/>
        </w:rPr>
        <w:t xml:space="preserve">, som inneber markant høgare inntektsgrenser og dermed vesentleg fleire </w:t>
      </w:r>
      <w:proofErr w:type="spellStart"/>
      <w:r>
        <w:rPr>
          <w:lang w:val="nn-NO"/>
        </w:rPr>
        <w:t>bustøttemottakarar</w:t>
      </w:r>
      <w:proofErr w:type="spellEnd"/>
      <w:r>
        <w:rPr>
          <w:lang w:val="nn-NO"/>
        </w:rPr>
        <w:t xml:space="preserve"> enn i det ordinære regelverket. Regjeringa foreslår å vidareføre dei mellombelse endringane for januar til mars 2024. Dette treffer </w:t>
      </w:r>
      <w:proofErr w:type="spellStart"/>
      <w:r>
        <w:rPr>
          <w:lang w:val="nn-NO"/>
        </w:rPr>
        <w:t>hushaldningar</w:t>
      </w:r>
      <w:proofErr w:type="spellEnd"/>
      <w:r>
        <w:rPr>
          <w:lang w:val="nn-NO"/>
        </w:rPr>
        <w:t xml:space="preserve"> med låge inntekter godt.</w:t>
      </w:r>
    </w:p>
    <w:p w14:paraId="4B4A80F2" w14:textId="77777777" w:rsidR="00EA7450" w:rsidRDefault="00EA7450" w:rsidP="00BE4B67">
      <w:pPr>
        <w:rPr>
          <w:lang w:val="nn-NO"/>
        </w:rPr>
      </w:pPr>
      <w:r>
        <w:rPr>
          <w:lang w:val="nn-NO"/>
        </w:rPr>
        <w:t>Regjeringa oppretta i 2023 ei ny tilskotsordning, kap. 581, post 60 Energitiltak i utleigebustader, omsorgsbustader og sjukeheimar. Ved å redusere straumutgiftene i mellom anna kommunalt eigde utleigebustader, vil ordninga kunne bidra til lågare straumutgifter for dei husstandane som ikkje har straum dekt gjennom husleiga. Ordninga fekk ei løyving på 160 mill. kroner i saldert budsjett for 2023. I revidert nasjonalbudsjett vart løyvinga styrka med 103,8 mill. kroner, slik at den samla løyvinga i 2023 er 263,8 mill. kroner. Regjeringa vidarefører i 2024 ordninga under Olje- og energidepartementets budsjettområde. For nærare omtale, sjå kap. 1825, post 21 under Olje- og energidepartementet.</w:t>
      </w:r>
    </w:p>
    <w:p w14:paraId="0441AC85" w14:textId="77777777" w:rsidR="00EA7450" w:rsidRDefault="00EA7450" w:rsidP="00BE4B67">
      <w:pPr>
        <w:rPr>
          <w:lang w:val="nn-NO"/>
        </w:rPr>
      </w:pPr>
      <w:r>
        <w:rPr>
          <w:lang w:val="nn-NO"/>
        </w:rPr>
        <w:t>Departementet meiner med dette at oppmodingsvedtaket er følgt opp.</w:t>
      </w:r>
    </w:p>
    <w:p w14:paraId="66840D4E" w14:textId="77777777" w:rsidR="00EA7450" w:rsidRDefault="00EA7450" w:rsidP="00BE4B67">
      <w:pPr>
        <w:pStyle w:val="avsnitt-tittel"/>
        <w:rPr>
          <w:lang w:val="nn-NO"/>
        </w:rPr>
      </w:pPr>
      <w:r>
        <w:rPr>
          <w:lang w:val="nn-NO"/>
        </w:rPr>
        <w:t>Gebyrfri søknad om byggesak for energioppgradering</w:t>
      </w:r>
    </w:p>
    <w:p w14:paraId="72FF62DE" w14:textId="77777777" w:rsidR="00EA7450" w:rsidRDefault="00EA7450" w:rsidP="00BE4B67">
      <w:pPr>
        <w:pStyle w:val="avsnitt-undertittel"/>
        <w:rPr>
          <w:lang w:val="nn-NO"/>
        </w:rPr>
      </w:pPr>
      <w:r>
        <w:rPr>
          <w:lang w:val="nn-NO"/>
        </w:rPr>
        <w:t>Vedtak nr. 15, 18. oktober 2022</w:t>
      </w:r>
    </w:p>
    <w:p w14:paraId="4A80D050" w14:textId="77777777" w:rsidR="00EA7450" w:rsidRDefault="00EA7450" w:rsidP="00BE4B67">
      <w:pPr>
        <w:pStyle w:val="blokksit"/>
        <w:rPr>
          <w:rStyle w:val="kursiv"/>
          <w:sz w:val="21"/>
          <w:szCs w:val="21"/>
        </w:rPr>
      </w:pPr>
      <w:r>
        <w:rPr>
          <w:rStyle w:val="kursiv"/>
          <w:sz w:val="21"/>
          <w:szCs w:val="21"/>
        </w:rPr>
        <w:t>«Stortinget ber regjeringen gå i dialog med kommunene for å vurdere en midlertidig eller tidsbegrenset ordning der søknad om byggesak for energioppgradering gjøres gebyrfri.»</w:t>
      </w:r>
    </w:p>
    <w:p w14:paraId="4AC47C08" w14:textId="77777777" w:rsidR="00EA7450" w:rsidRDefault="00EA7450" w:rsidP="00BE4B67">
      <w:pPr>
        <w:rPr>
          <w:lang w:val="nn-NO"/>
        </w:rPr>
      </w:pPr>
      <w:r>
        <w:rPr>
          <w:lang w:val="nn-NO"/>
        </w:rPr>
        <w:t xml:space="preserve">Dokumenta som ligg til grunn for vedtaket, er representantforslag frå stortingsrepresentantane Guri Melby og Ola </w:t>
      </w:r>
      <w:proofErr w:type="spellStart"/>
      <w:r>
        <w:rPr>
          <w:lang w:val="nn-NO"/>
        </w:rPr>
        <w:t>Elvestuen</w:t>
      </w:r>
      <w:proofErr w:type="spellEnd"/>
      <w:r>
        <w:rPr>
          <w:lang w:val="nn-NO"/>
        </w:rPr>
        <w:t xml:space="preserve"> om ekstraordinære tiltak som følgje av straumkrisa, jf. Dokument 8:289 S (2021–2022) og </w:t>
      </w:r>
      <w:proofErr w:type="spellStart"/>
      <w:r>
        <w:rPr>
          <w:lang w:val="nn-NO"/>
        </w:rPr>
        <w:t>Innst</w:t>
      </w:r>
      <w:proofErr w:type="spellEnd"/>
      <w:r>
        <w:rPr>
          <w:lang w:val="nn-NO"/>
        </w:rPr>
        <w:t>. 25 S (2022–2023).</w:t>
      </w:r>
    </w:p>
    <w:p w14:paraId="6ED7191E" w14:textId="77777777" w:rsidR="00EA7450" w:rsidRDefault="00EA7450" w:rsidP="00BE4B67">
      <w:pPr>
        <w:rPr>
          <w:lang w:val="nn-NO"/>
        </w:rPr>
      </w:pPr>
      <w:r>
        <w:rPr>
          <w:lang w:val="nn-NO"/>
        </w:rPr>
        <w:t xml:space="preserve">I </w:t>
      </w:r>
      <w:r>
        <w:rPr>
          <w:rStyle w:val="kursiv"/>
          <w:sz w:val="21"/>
          <w:szCs w:val="21"/>
        </w:rPr>
        <w:t xml:space="preserve">Veileder for beregning av selvkost og gebyrforskrift i byggesaker </w:t>
      </w:r>
      <w:r>
        <w:rPr>
          <w:lang w:val="nn-NO"/>
        </w:rPr>
        <w:t>har departementet synleggjort handlingsrommet kommunane har til å ta lågare gebyr enn sjølvkost for tiltak dersom dei ønskjer det. Kommunane kan i gebyrforskrifta si gi føresegner som inneber reduksjon for å fremje visse typar tiltak. Dette kan til dømes vere ei føresegn om reduksjon ved prosjekt som inneber null-utslepp, universell utforming og andre formar for «grønt gebyr». Bruker dei dette høvet, er det kommunen som subsidierer sakene over dei frie inntektene sine dersom utgiftene overstig sjølvkost. Departementet vil informere KS om dette handlingsrommet.</w:t>
      </w:r>
    </w:p>
    <w:p w14:paraId="4CEB8869" w14:textId="77777777" w:rsidR="00EA7450" w:rsidRDefault="00EA7450" w:rsidP="00BE4B67">
      <w:pPr>
        <w:rPr>
          <w:lang w:val="nn-NO"/>
        </w:rPr>
      </w:pPr>
      <w:r>
        <w:rPr>
          <w:lang w:val="nn-NO"/>
        </w:rPr>
        <w:t>Departementet meiner med dette at oppmodningsvedtaket er følgt opp.</w:t>
      </w:r>
    </w:p>
    <w:p w14:paraId="02DD0F5F" w14:textId="77777777" w:rsidR="00EA7450" w:rsidRDefault="00EA7450" w:rsidP="00BE4B67">
      <w:pPr>
        <w:pStyle w:val="avsnitt-tittel"/>
        <w:rPr>
          <w:lang w:val="nn-NO"/>
        </w:rPr>
      </w:pPr>
      <w:r>
        <w:rPr>
          <w:lang w:val="nn-NO"/>
        </w:rPr>
        <w:t>Unntak frå søknadsplikta etter plan- og bygningslova for mindre solenergianlegg</w:t>
      </w:r>
    </w:p>
    <w:p w14:paraId="75A36036" w14:textId="77777777" w:rsidR="00EA7450" w:rsidRDefault="00EA7450" w:rsidP="00BE4B67">
      <w:pPr>
        <w:pStyle w:val="avsnitt-undertittel"/>
        <w:rPr>
          <w:lang w:val="nn-NO"/>
        </w:rPr>
      </w:pPr>
      <w:r>
        <w:rPr>
          <w:lang w:val="nn-NO"/>
        </w:rPr>
        <w:t>Vedtak nr. 24, 18. oktober 2022</w:t>
      </w:r>
    </w:p>
    <w:p w14:paraId="17AEFA5F" w14:textId="77777777" w:rsidR="00EA7450" w:rsidRDefault="00EA7450" w:rsidP="00BE4B67">
      <w:pPr>
        <w:pStyle w:val="blokksit"/>
        <w:rPr>
          <w:rStyle w:val="kursiv"/>
          <w:sz w:val="21"/>
          <w:szCs w:val="21"/>
        </w:rPr>
      </w:pPr>
      <w:r>
        <w:rPr>
          <w:rStyle w:val="kursiv"/>
          <w:sz w:val="21"/>
          <w:szCs w:val="21"/>
        </w:rPr>
        <w:t>«Stortinget ber regjeringen vurdere å midlertidig eller tidsbegrenset unnta mindre solenergianlegg fra søknadsplikt etter plan- og bygningsloven, med unntak for fredede og verneverdige bygg, og fjerne kravet om nettinnmelding på anlegg under 7 kW.»</w:t>
      </w:r>
    </w:p>
    <w:p w14:paraId="2EC7D791" w14:textId="77777777" w:rsidR="00EA7450" w:rsidRDefault="00EA7450" w:rsidP="00BE4B67">
      <w:pPr>
        <w:rPr>
          <w:lang w:val="nn-NO"/>
        </w:rPr>
      </w:pPr>
      <w:r>
        <w:rPr>
          <w:lang w:val="nn-NO"/>
        </w:rPr>
        <w:t xml:space="preserve">Dokumenta som ligg til grunn for vedtaket, er representantforslag frå stortingsrepresentantane Guri Melby og Ola </w:t>
      </w:r>
      <w:proofErr w:type="spellStart"/>
      <w:r>
        <w:rPr>
          <w:lang w:val="nn-NO"/>
        </w:rPr>
        <w:t>Elvestuen</w:t>
      </w:r>
      <w:proofErr w:type="spellEnd"/>
      <w:r>
        <w:rPr>
          <w:lang w:val="nn-NO"/>
        </w:rPr>
        <w:t xml:space="preserve"> om ekstraordinære tiltak som følgje av straumkrisa, jf. Dokument 8:289 S (2021–2022) og </w:t>
      </w:r>
      <w:proofErr w:type="spellStart"/>
      <w:r>
        <w:rPr>
          <w:lang w:val="nn-NO"/>
        </w:rPr>
        <w:t>Innst</w:t>
      </w:r>
      <w:proofErr w:type="spellEnd"/>
      <w:r>
        <w:rPr>
          <w:lang w:val="nn-NO"/>
        </w:rPr>
        <w:t>. 25 S (2022–2023).</w:t>
      </w:r>
    </w:p>
    <w:p w14:paraId="43A5B356" w14:textId="77777777" w:rsidR="00EA7450" w:rsidRDefault="00EA7450" w:rsidP="00BE4B67">
      <w:pPr>
        <w:rPr>
          <w:lang w:val="nn-NO"/>
        </w:rPr>
      </w:pPr>
      <w:r>
        <w:rPr>
          <w:lang w:val="nn-NO"/>
        </w:rPr>
        <w:lastRenderedPageBreak/>
        <w:t>Departementet tar sikte på å følgje opp oppmodingsvedtaket som ein del av arbeidet med endringar i byggteknisk forskrift og byggesaksforskrifta for å bidra til auka energieffektivitet, energifleksibilitet og lokal energiproduksjon.</w:t>
      </w:r>
    </w:p>
    <w:p w14:paraId="46DDC607" w14:textId="77777777" w:rsidR="00EA7450" w:rsidRDefault="00EA7450" w:rsidP="00BE4B67">
      <w:pPr>
        <w:rPr>
          <w:lang w:val="nn-NO"/>
        </w:rPr>
      </w:pPr>
      <w:r>
        <w:rPr>
          <w:lang w:val="nn-NO"/>
        </w:rPr>
        <w:t>Departementet vil kome tilbake til Stortinget på eigna måte.</w:t>
      </w:r>
    </w:p>
    <w:p w14:paraId="4502E7F0" w14:textId="77777777" w:rsidR="00EA7450" w:rsidRDefault="00EA7450" w:rsidP="00BE4B67">
      <w:pPr>
        <w:pStyle w:val="avsnitt-tittel"/>
        <w:rPr>
          <w:lang w:val="nn-NO"/>
        </w:rPr>
      </w:pPr>
      <w:r>
        <w:rPr>
          <w:lang w:val="nn-NO"/>
        </w:rPr>
        <w:t>Husleigelovutval</w:t>
      </w:r>
    </w:p>
    <w:p w14:paraId="1B88C386" w14:textId="77777777" w:rsidR="00EA7450" w:rsidRDefault="00EA7450" w:rsidP="00BE4B67">
      <w:pPr>
        <w:pStyle w:val="avsnitt-undertittel"/>
        <w:rPr>
          <w:lang w:val="nn-NO"/>
        </w:rPr>
      </w:pPr>
      <w:r>
        <w:rPr>
          <w:lang w:val="nn-NO"/>
        </w:rPr>
        <w:t>Vedtak nr. 88, 1. desember 2022</w:t>
      </w:r>
    </w:p>
    <w:p w14:paraId="68C19D48" w14:textId="77777777" w:rsidR="00EA7450" w:rsidRDefault="00EA7450" w:rsidP="00BE4B67">
      <w:pPr>
        <w:pStyle w:val="blokksit"/>
        <w:rPr>
          <w:rStyle w:val="kursiv"/>
          <w:sz w:val="21"/>
          <w:szCs w:val="21"/>
        </w:rPr>
      </w:pPr>
      <w:r>
        <w:rPr>
          <w:rStyle w:val="kursiv"/>
          <w:sz w:val="21"/>
          <w:szCs w:val="21"/>
        </w:rPr>
        <w:t>«Stortinget ber regjeringen sette ned et Husleielovutvalg som går gjennom Husleieloven for å vurdere hvordan den kan styrke leietagernes rettigheter, sikre grunnleggende botrygghet og at loven samsvarer bedre med dagens situasjon på leiemarkedet. Utvalget settes ned våren 2023, og en ny lov skal behandles i inneværende stortingsperiode.»</w:t>
      </w:r>
    </w:p>
    <w:p w14:paraId="66BBB66F" w14:textId="77777777" w:rsidR="00EA7450" w:rsidRDefault="00EA7450" w:rsidP="00BE4B67">
      <w:pPr>
        <w:rPr>
          <w:lang w:val="nn-NO"/>
        </w:rPr>
      </w:pPr>
      <w:r>
        <w:rPr>
          <w:lang w:val="nn-NO"/>
        </w:rPr>
        <w:t xml:space="preserve">Dokumenta som ligg til grunn for vedtaket, er Meld. St. 1 (2022–2023) </w:t>
      </w:r>
      <w:r>
        <w:rPr>
          <w:rStyle w:val="kursiv"/>
          <w:sz w:val="21"/>
          <w:szCs w:val="21"/>
        </w:rPr>
        <w:t>Nasjonalbudsjettet 2023</w:t>
      </w:r>
      <w:r>
        <w:rPr>
          <w:lang w:val="nn-NO"/>
        </w:rPr>
        <w:t xml:space="preserve"> og </w:t>
      </w:r>
      <w:proofErr w:type="spellStart"/>
      <w:r>
        <w:rPr>
          <w:lang w:val="nn-NO"/>
        </w:rPr>
        <w:t>Innst</w:t>
      </w:r>
      <w:proofErr w:type="spellEnd"/>
      <w:r>
        <w:rPr>
          <w:lang w:val="nn-NO"/>
        </w:rPr>
        <w:t>. 2 S (2022–2023).</w:t>
      </w:r>
    </w:p>
    <w:p w14:paraId="4A52B403" w14:textId="77777777" w:rsidR="00EA7450" w:rsidRDefault="00EA7450" w:rsidP="00BE4B67">
      <w:pPr>
        <w:rPr>
          <w:lang w:val="nn-NO"/>
        </w:rPr>
      </w:pPr>
      <w:r>
        <w:rPr>
          <w:lang w:val="nn-NO"/>
        </w:rPr>
        <w:t xml:space="preserve">Regjeringa har sett ned eit husleigelovutval, jf. kgl. res. 16. juni 2023 nr. 2023/25. Utvalet skal gå gjennom husleigelova og mellom anna vurdere og foreslå endringar som styrkjer leigarar sine rettar, sikrar grunnleggande </w:t>
      </w:r>
      <w:proofErr w:type="spellStart"/>
      <w:r>
        <w:rPr>
          <w:lang w:val="nn-NO"/>
        </w:rPr>
        <w:t>butryggleik</w:t>
      </w:r>
      <w:proofErr w:type="spellEnd"/>
      <w:r>
        <w:rPr>
          <w:lang w:val="nn-NO"/>
        </w:rPr>
        <w:t xml:space="preserve"> og som gjer at lova er tilpassa situasjonen i leigemarknaden. Utvalet skal òg vurdere endringar som gjer at lova betre enn i dag varetar interessene til dei ulike aktørane i leigemarknaden på ein god og samfunnstenleg måte. Departementet tar sikte på å legge fram eit forslag om endringar i delar av lova i inneverande stortingsperiode.</w:t>
      </w:r>
    </w:p>
    <w:p w14:paraId="61D0C24F" w14:textId="77777777" w:rsidR="00EA7450" w:rsidRDefault="00EA7450" w:rsidP="00BE4B67">
      <w:pPr>
        <w:rPr>
          <w:lang w:val="nn-NO"/>
        </w:rPr>
      </w:pPr>
      <w:r>
        <w:rPr>
          <w:lang w:val="nn-NO"/>
        </w:rPr>
        <w:t>Departementet meiner med dette at oppmodningsvedtaket er følgt opp.</w:t>
      </w:r>
    </w:p>
    <w:p w14:paraId="20BB4E22" w14:textId="77777777" w:rsidR="00EA7450" w:rsidRDefault="00EA7450" w:rsidP="00BE4B67">
      <w:pPr>
        <w:pStyle w:val="avsnitt-tittel"/>
        <w:rPr>
          <w:lang w:val="nn-NO"/>
        </w:rPr>
      </w:pPr>
      <w:r>
        <w:rPr>
          <w:lang w:val="nn-NO"/>
        </w:rPr>
        <w:t xml:space="preserve">Konsekvensar ved eit norsk forbod mot </w:t>
      </w:r>
      <w:proofErr w:type="spellStart"/>
      <w:r>
        <w:rPr>
          <w:lang w:val="nn-NO"/>
        </w:rPr>
        <w:t>atferdsbasert</w:t>
      </w:r>
      <w:proofErr w:type="spellEnd"/>
      <w:r>
        <w:rPr>
          <w:lang w:val="nn-NO"/>
        </w:rPr>
        <w:t xml:space="preserve"> reklame</w:t>
      </w:r>
    </w:p>
    <w:p w14:paraId="4CB12460" w14:textId="77777777" w:rsidR="00EA7450" w:rsidRDefault="00EA7450" w:rsidP="00BE4B67">
      <w:pPr>
        <w:pStyle w:val="avsnitt-undertittel"/>
        <w:rPr>
          <w:lang w:val="nn-NO"/>
        </w:rPr>
      </w:pPr>
      <w:r>
        <w:rPr>
          <w:lang w:val="nn-NO"/>
        </w:rPr>
        <w:t>Vedtak nr. 196, 12. desember 2022</w:t>
      </w:r>
    </w:p>
    <w:p w14:paraId="42CD4F4A" w14:textId="77777777" w:rsidR="00EA7450" w:rsidRDefault="00EA7450" w:rsidP="00BE4B67">
      <w:pPr>
        <w:pStyle w:val="blokksit"/>
        <w:rPr>
          <w:rStyle w:val="kursiv"/>
          <w:sz w:val="21"/>
          <w:szCs w:val="21"/>
        </w:rPr>
      </w:pPr>
      <w:r>
        <w:rPr>
          <w:rStyle w:val="kursiv"/>
          <w:sz w:val="21"/>
          <w:szCs w:val="21"/>
        </w:rPr>
        <w:t xml:space="preserve">«Stortinget ber regjeringen vurdere hvilket handlingsrom Norge har til å regulere digitale tjenester utover reguleringen i Digital Services </w:t>
      </w:r>
      <w:proofErr w:type="spellStart"/>
      <w:r>
        <w:rPr>
          <w:rStyle w:val="kursiv"/>
          <w:sz w:val="21"/>
          <w:szCs w:val="21"/>
        </w:rPr>
        <w:t>Act</w:t>
      </w:r>
      <w:proofErr w:type="spellEnd"/>
      <w:r>
        <w:rPr>
          <w:rStyle w:val="kursiv"/>
          <w:sz w:val="21"/>
          <w:szCs w:val="21"/>
        </w:rPr>
        <w:t xml:space="preserve"> og Digital Markets </w:t>
      </w:r>
      <w:proofErr w:type="spellStart"/>
      <w:r>
        <w:rPr>
          <w:rStyle w:val="kursiv"/>
          <w:sz w:val="21"/>
          <w:szCs w:val="21"/>
        </w:rPr>
        <w:t>Act</w:t>
      </w:r>
      <w:proofErr w:type="spellEnd"/>
      <w:r>
        <w:rPr>
          <w:rStyle w:val="kursiv"/>
          <w:sz w:val="21"/>
          <w:szCs w:val="21"/>
        </w:rPr>
        <w:t>, med tanke på å vurdere konsekvenser ved et norsk forbud mot reklame som er basert på masseinnsamling av personopplysninger, sporing og profilering av enkeltpersoner på digitale plattformer. Vurderingen skal omfatte både innhentingen, bruken og eventuelt salg/utlevering av personopplysningene.»</w:t>
      </w:r>
    </w:p>
    <w:p w14:paraId="5967B09C" w14:textId="77777777" w:rsidR="00EA7450" w:rsidRDefault="00EA7450" w:rsidP="00BE4B67">
      <w:pPr>
        <w:rPr>
          <w:lang w:val="nn-NO"/>
        </w:rPr>
      </w:pPr>
      <w:r>
        <w:rPr>
          <w:lang w:val="nn-NO"/>
        </w:rPr>
        <w:t xml:space="preserve">Dokumenta som ligg til grunn for vedtaket, er representantforslag frå stortingsrepresentantane Guri Melby, Sveinung Rotevatn, Ingvild </w:t>
      </w:r>
      <w:proofErr w:type="spellStart"/>
      <w:r>
        <w:rPr>
          <w:lang w:val="nn-NO"/>
        </w:rPr>
        <w:t>Wetrhus</w:t>
      </w:r>
      <w:proofErr w:type="spellEnd"/>
      <w:r>
        <w:rPr>
          <w:lang w:val="nn-NO"/>
        </w:rPr>
        <w:t xml:space="preserve"> </w:t>
      </w:r>
      <w:proofErr w:type="spellStart"/>
      <w:r>
        <w:rPr>
          <w:lang w:val="nn-NO"/>
        </w:rPr>
        <w:t>Thorsvik</w:t>
      </w:r>
      <w:proofErr w:type="spellEnd"/>
      <w:r>
        <w:rPr>
          <w:lang w:val="nn-NO"/>
        </w:rPr>
        <w:t xml:space="preserve">, Grunde Almeland og Alfred Jens Bjørlo om betre personvern på sosiale media, jf. Dokument 8:167 S (2021–2022) og </w:t>
      </w:r>
      <w:proofErr w:type="spellStart"/>
      <w:r>
        <w:rPr>
          <w:lang w:val="nn-NO"/>
        </w:rPr>
        <w:t>Innst</w:t>
      </w:r>
      <w:proofErr w:type="spellEnd"/>
      <w:r>
        <w:rPr>
          <w:lang w:val="nn-NO"/>
        </w:rPr>
        <w:t>. 100 S (2022–2023).</w:t>
      </w:r>
    </w:p>
    <w:p w14:paraId="79EF2BA2" w14:textId="77777777" w:rsidR="00EA7450" w:rsidRDefault="00EA7450" w:rsidP="00BE4B67">
      <w:pPr>
        <w:rPr>
          <w:lang w:val="nn-NO"/>
        </w:rPr>
      </w:pPr>
      <w:r>
        <w:rPr>
          <w:lang w:val="nn-NO"/>
        </w:rPr>
        <w:t>Departementet er opptatt av ein god digitaliseringspolitikk som tek vare på både personvernet og næringsinteresser. Departementet vurderer, i dialog med andre departement som saka rører ved, korleis oppmodingsvedtaket best kan følgjast opp.</w:t>
      </w:r>
    </w:p>
    <w:p w14:paraId="6769D352" w14:textId="77777777" w:rsidR="00EA7450" w:rsidRDefault="00EA7450" w:rsidP="00BE4B67">
      <w:pPr>
        <w:rPr>
          <w:lang w:val="nn-NO"/>
        </w:rPr>
      </w:pPr>
      <w:r>
        <w:rPr>
          <w:lang w:val="nn-NO"/>
        </w:rPr>
        <w:t>Departementet vil kome tilbake til Stortinget på eigna måte.</w:t>
      </w:r>
    </w:p>
    <w:p w14:paraId="61DCD92A" w14:textId="77777777" w:rsidR="00EA7450" w:rsidRDefault="00EA7450" w:rsidP="00BE4B67">
      <w:pPr>
        <w:pStyle w:val="avsnitt-tittel"/>
        <w:rPr>
          <w:lang w:val="nn-NO"/>
        </w:rPr>
      </w:pPr>
      <w:r>
        <w:rPr>
          <w:lang w:val="nn-NO"/>
        </w:rPr>
        <w:lastRenderedPageBreak/>
        <w:t>Lagring av biometriske data frå sosiale medieplattformer</w:t>
      </w:r>
    </w:p>
    <w:p w14:paraId="7083FB11" w14:textId="77777777" w:rsidR="00EA7450" w:rsidRDefault="00EA7450" w:rsidP="00BE4B67">
      <w:pPr>
        <w:pStyle w:val="avsnitt-undertittel"/>
        <w:rPr>
          <w:lang w:val="nn-NO"/>
        </w:rPr>
      </w:pPr>
      <w:r>
        <w:rPr>
          <w:lang w:val="nn-NO"/>
        </w:rPr>
        <w:t>Vedtak nr. 197, 12. desember 2022</w:t>
      </w:r>
    </w:p>
    <w:p w14:paraId="1243C113" w14:textId="77777777" w:rsidR="00EA7450" w:rsidRDefault="00EA7450" w:rsidP="00BE4B67">
      <w:pPr>
        <w:pStyle w:val="blokksit"/>
        <w:rPr>
          <w:rStyle w:val="kursiv"/>
          <w:sz w:val="21"/>
          <w:szCs w:val="21"/>
        </w:rPr>
      </w:pPr>
      <w:r>
        <w:rPr>
          <w:rStyle w:val="kursiv"/>
          <w:sz w:val="21"/>
          <w:szCs w:val="21"/>
        </w:rPr>
        <w:t>«Stortinget ber regjeringen utrede omfanget av og utfordringene rundt lagring av biometriske data fra norske forbrukere på sosiale medieplattformer.»</w:t>
      </w:r>
    </w:p>
    <w:p w14:paraId="4C52C028" w14:textId="77777777" w:rsidR="00EA7450" w:rsidRDefault="00EA7450" w:rsidP="00BE4B67">
      <w:pPr>
        <w:rPr>
          <w:lang w:val="nn-NO"/>
        </w:rPr>
      </w:pPr>
      <w:r>
        <w:rPr>
          <w:lang w:val="nn-NO"/>
        </w:rPr>
        <w:t xml:space="preserve">Dokumenta som ligg til grunn for vedtaket, er representantforslag frå stortingsrepresentantane Guri Melby, Sveinung Rotevatn, Ingvild </w:t>
      </w:r>
      <w:proofErr w:type="spellStart"/>
      <w:r>
        <w:rPr>
          <w:lang w:val="nn-NO"/>
        </w:rPr>
        <w:t>Wetrhus</w:t>
      </w:r>
      <w:proofErr w:type="spellEnd"/>
      <w:r>
        <w:rPr>
          <w:lang w:val="nn-NO"/>
        </w:rPr>
        <w:t xml:space="preserve"> </w:t>
      </w:r>
      <w:proofErr w:type="spellStart"/>
      <w:r>
        <w:rPr>
          <w:lang w:val="nn-NO"/>
        </w:rPr>
        <w:t>Thorsvik</w:t>
      </w:r>
      <w:proofErr w:type="spellEnd"/>
      <w:r>
        <w:rPr>
          <w:lang w:val="nn-NO"/>
        </w:rPr>
        <w:t xml:space="preserve">, Grunde Almeland og Alfred Jens Bjørlo om betre personvern på sosiale media, jf. Dokument 8:167 S (2021–2022) og </w:t>
      </w:r>
      <w:proofErr w:type="spellStart"/>
      <w:r>
        <w:rPr>
          <w:lang w:val="nn-NO"/>
        </w:rPr>
        <w:t>Innst</w:t>
      </w:r>
      <w:proofErr w:type="spellEnd"/>
      <w:r>
        <w:rPr>
          <w:lang w:val="nn-NO"/>
        </w:rPr>
        <w:t>. 100 S (2022–2023).</w:t>
      </w:r>
    </w:p>
    <w:p w14:paraId="1DA29899" w14:textId="77777777" w:rsidR="00EA7450" w:rsidRDefault="00EA7450" w:rsidP="00BE4B67">
      <w:pPr>
        <w:rPr>
          <w:lang w:val="nn-NO"/>
        </w:rPr>
      </w:pPr>
      <w:r>
        <w:rPr>
          <w:lang w:val="nn-NO"/>
        </w:rPr>
        <w:t xml:space="preserve">Departementet tar sikte på å følgje opp oppmodingsvedtaket i samband med oppfølginga av Personvernkommisjonens rapport NOU 2022: 11 </w:t>
      </w:r>
      <w:r>
        <w:rPr>
          <w:rStyle w:val="kursiv"/>
          <w:sz w:val="21"/>
          <w:szCs w:val="21"/>
        </w:rPr>
        <w:t xml:space="preserve">Ditt personvern – vårt felles </w:t>
      </w:r>
      <w:proofErr w:type="spellStart"/>
      <w:r>
        <w:rPr>
          <w:rStyle w:val="kursiv"/>
          <w:sz w:val="21"/>
          <w:szCs w:val="21"/>
        </w:rPr>
        <w:t>ansva</w:t>
      </w:r>
      <w:proofErr w:type="spellEnd"/>
      <w:r>
        <w:rPr>
          <w:lang w:val="nn-NO"/>
        </w:rPr>
        <w:t>r.</w:t>
      </w:r>
    </w:p>
    <w:p w14:paraId="01C4E5CD" w14:textId="77777777" w:rsidR="00EA7450" w:rsidRDefault="00EA7450" w:rsidP="00BE4B67">
      <w:pPr>
        <w:rPr>
          <w:lang w:val="nn-NO"/>
        </w:rPr>
      </w:pPr>
      <w:r>
        <w:rPr>
          <w:lang w:val="nn-NO"/>
        </w:rPr>
        <w:t>Departementet vil kome tilbake til Stortinget på eigna måte.</w:t>
      </w:r>
    </w:p>
    <w:p w14:paraId="79B09022" w14:textId="77777777" w:rsidR="00EA7450" w:rsidRDefault="00EA7450" w:rsidP="00BE4B67">
      <w:pPr>
        <w:pStyle w:val="avsnitt-tittel"/>
        <w:rPr>
          <w:lang w:val="nn-NO"/>
        </w:rPr>
      </w:pPr>
      <w:r>
        <w:rPr>
          <w:lang w:val="nn-NO"/>
        </w:rPr>
        <w:t>Evaluering av støttetiltaka for Aust-Finnmark</w:t>
      </w:r>
    </w:p>
    <w:p w14:paraId="05965E12" w14:textId="77777777" w:rsidR="00EA7450" w:rsidRDefault="00EA7450" w:rsidP="00BE4B67">
      <w:pPr>
        <w:pStyle w:val="avsnitt-undertittel"/>
        <w:rPr>
          <w:lang w:val="nn-NO"/>
        </w:rPr>
      </w:pPr>
      <w:r>
        <w:rPr>
          <w:lang w:val="nn-NO"/>
        </w:rPr>
        <w:t>Vedtak nr. 380, 19. desember 2022</w:t>
      </w:r>
    </w:p>
    <w:p w14:paraId="74A38A5D" w14:textId="77777777" w:rsidR="00EA7450" w:rsidRDefault="00EA7450" w:rsidP="00BE4B67">
      <w:pPr>
        <w:pStyle w:val="blokksit"/>
        <w:rPr>
          <w:rStyle w:val="kursiv"/>
          <w:sz w:val="21"/>
          <w:szCs w:val="21"/>
        </w:rPr>
      </w:pPr>
      <w:r>
        <w:rPr>
          <w:rStyle w:val="kursiv"/>
          <w:sz w:val="21"/>
          <w:szCs w:val="21"/>
        </w:rPr>
        <w:t xml:space="preserve">«Stortinget ber regjeringen evaluere støttetiltakene for Øst-Finnmark vedtatt ved behandlingen av </w:t>
      </w:r>
      <w:proofErr w:type="spellStart"/>
      <w:r>
        <w:rPr>
          <w:rStyle w:val="kursiv"/>
          <w:sz w:val="21"/>
          <w:szCs w:val="21"/>
        </w:rPr>
        <w:t>Prop</w:t>
      </w:r>
      <w:proofErr w:type="spellEnd"/>
      <w:r>
        <w:rPr>
          <w:rStyle w:val="kursiv"/>
          <w:sz w:val="21"/>
          <w:szCs w:val="21"/>
        </w:rPr>
        <w:t>. 78 S (2021–2022), og orientere Stortinget på egnet måte, senest våren 2023.»</w:t>
      </w:r>
    </w:p>
    <w:p w14:paraId="410009F8" w14:textId="77777777" w:rsidR="00EA7450" w:rsidRDefault="00EA7450" w:rsidP="00BE4B67">
      <w:pPr>
        <w:rPr>
          <w:lang w:val="nn-NO"/>
        </w:rPr>
      </w:pPr>
      <w:r>
        <w:rPr>
          <w:lang w:val="nn-NO"/>
        </w:rPr>
        <w:t xml:space="preserve">Dokumenta som ligg til grunn for vedtaket, er representantforslag frå stortingsrepresentantane Alfred Jens Bjørlo, Guri Melby og Sofie </w:t>
      </w:r>
      <w:proofErr w:type="spellStart"/>
      <w:r>
        <w:rPr>
          <w:lang w:val="nn-NO"/>
        </w:rPr>
        <w:t>Høgestøl</w:t>
      </w:r>
      <w:proofErr w:type="spellEnd"/>
      <w:r>
        <w:rPr>
          <w:lang w:val="nn-NO"/>
        </w:rPr>
        <w:t xml:space="preserve"> om ein omstillingspakke for Finnmark, jf. Dokument 8:269 S (2021–2022) og </w:t>
      </w:r>
      <w:proofErr w:type="spellStart"/>
      <w:r>
        <w:rPr>
          <w:lang w:val="nn-NO"/>
        </w:rPr>
        <w:t>Innst</w:t>
      </w:r>
      <w:proofErr w:type="spellEnd"/>
      <w:r>
        <w:rPr>
          <w:lang w:val="nn-NO"/>
        </w:rPr>
        <w:t>. 95 S (2022–2023.</w:t>
      </w:r>
    </w:p>
    <w:p w14:paraId="398B566C" w14:textId="77777777" w:rsidR="00EA7450" w:rsidRDefault="00EA7450" w:rsidP="00BE4B67">
      <w:pPr>
        <w:rPr>
          <w:lang w:val="nn-NO"/>
        </w:rPr>
      </w:pPr>
      <w:r>
        <w:rPr>
          <w:lang w:val="nn-NO"/>
        </w:rPr>
        <w:t xml:space="preserve">Oppmodingsvedtaket vart følgt opp i samband med revidert nasjonalbudsjett for 2023, jf. omtale i </w:t>
      </w:r>
      <w:proofErr w:type="spellStart"/>
      <w:r>
        <w:rPr>
          <w:lang w:val="nn-NO"/>
        </w:rPr>
        <w:t>Prop</w:t>
      </w:r>
      <w:proofErr w:type="spellEnd"/>
      <w:r>
        <w:rPr>
          <w:lang w:val="nn-NO"/>
        </w:rPr>
        <w:t>. 118 S (2022–2023</w:t>
      </w:r>
      <w:r>
        <w:rPr>
          <w:rStyle w:val="kursiv"/>
          <w:sz w:val="21"/>
          <w:szCs w:val="21"/>
        </w:rPr>
        <w:t>) Tilleggsbevilgninger og omprioriteringer i statsbudsjettet 2023</w:t>
      </w:r>
      <w:r>
        <w:rPr>
          <w:lang w:val="nn-NO"/>
        </w:rPr>
        <w:t>.</w:t>
      </w:r>
    </w:p>
    <w:p w14:paraId="317F3338" w14:textId="77777777" w:rsidR="00EA7450" w:rsidRDefault="00EA7450" w:rsidP="00BE4B67">
      <w:pPr>
        <w:pStyle w:val="avsnitt-tittel"/>
        <w:rPr>
          <w:lang w:val="nn-NO"/>
        </w:rPr>
      </w:pPr>
      <w:r>
        <w:rPr>
          <w:lang w:val="nn-NO"/>
        </w:rPr>
        <w:t>Statlege arbeidsplassar til Finnmark</w:t>
      </w:r>
    </w:p>
    <w:p w14:paraId="77DCB7D8" w14:textId="77777777" w:rsidR="00EA7450" w:rsidRDefault="00EA7450" w:rsidP="00BE4B67">
      <w:pPr>
        <w:pStyle w:val="avsnitt-undertittel"/>
        <w:rPr>
          <w:lang w:val="nn-NO"/>
        </w:rPr>
      </w:pPr>
      <w:r>
        <w:rPr>
          <w:lang w:val="nn-NO"/>
        </w:rPr>
        <w:t>Vedtak nr. 383, 19. desember 2022</w:t>
      </w:r>
    </w:p>
    <w:p w14:paraId="6985C4C4" w14:textId="77777777" w:rsidR="00EA7450" w:rsidRDefault="00EA7450" w:rsidP="00BE4B67">
      <w:pPr>
        <w:pStyle w:val="blokksit"/>
        <w:rPr>
          <w:rStyle w:val="kursiv"/>
          <w:sz w:val="21"/>
          <w:szCs w:val="21"/>
        </w:rPr>
      </w:pPr>
      <w:r>
        <w:rPr>
          <w:rStyle w:val="kursiv"/>
          <w:sz w:val="21"/>
          <w:szCs w:val="21"/>
        </w:rPr>
        <w:t>«Stortinget ber regjeringen vurdere utflytting og lokalisering av egnede statlige arbeidsplasser til Finnmark.»</w:t>
      </w:r>
    </w:p>
    <w:p w14:paraId="4BDA713D" w14:textId="77777777" w:rsidR="00EA7450" w:rsidRDefault="00EA7450" w:rsidP="00BE4B67">
      <w:pPr>
        <w:rPr>
          <w:lang w:val="nn-NO"/>
        </w:rPr>
      </w:pPr>
      <w:r>
        <w:rPr>
          <w:lang w:val="nn-NO"/>
        </w:rPr>
        <w:t xml:space="preserve">Dokumenta som ligg til grunn for vedtaket, er representantforslag frå stortingsrepresentantane Alfred Jens Bjørlo, Guri Melby og Sofie </w:t>
      </w:r>
      <w:proofErr w:type="spellStart"/>
      <w:r>
        <w:rPr>
          <w:lang w:val="nn-NO"/>
        </w:rPr>
        <w:t>Høgestøl</w:t>
      </w:r>
      <w:proofErr w:type="spellEnd"/>
      <w:r>
        <w:rPr>
          <w:lang w:val="nn-NO"/>
        </w:rPr>
        <w:t xml:space="preserve"> om ein omstillingspakke for Finnmark, jf. Dokument 8:269 S (2021–2022) og </w:t>
      </w:r>
      <w:proofErr w:type="spellStart"/>
      <w:r>
        <w:rPr>
          <w:lang w:val="nn-NO"/>
        </w:rPr>
        <w:t>Innst</w:t>
      </w:r>
      <w:proofErr w:type="spellEnd"/>
      <w:r>
        <w:rPr>
          <w:lang w:val="nn-NO"/>
        </w:rPr>
        <w:t>. 95 S (2022–2023.</w:t>
      </w:r>
    </w:p>
    <w:p w14:paraId="1637096E" w14:textId="77777777" w:rsidR="00EA7450" w:rsidRDefault="00EA7450" w:rsidP="00BE4B67">
      <w:pPr>
        <w:rPr>
          <w:lang w:val="nn-NO"/>
        </w:rPr>
      </w:pPr>
      <w:r>
        <w:rPr>
          <w:lang w:val="nn-NO"/>
        </w:rPr>
        <w:t>Regjeringa er opptatt av utviklinga i Finnmark og ser lokalisering av statlege verksemder i regionen som eit verktøy for styrking av lokale arbeidsmarknader og auka attraktivitet for busetting. Regjeringa er derfor opptatt av å legge til rette for at moglege alternativ for lokalisering av statlege arbeidsplassar i Finnmark også blir vurdert.</w:t>
      </w:r>
    </w:p>
    <w:p w14:paraId="58717363" w14:textId="77777777" w:rsidR="00EA7450" w:rsidRDefault="00EA7450" w:rsidP="00BE4B67">
      <w:pPr>
        <w:rPr>
          <w:lang w:val="nn-NO"/>
        </w:rPr>
      </w:pPr>
      <w:r>
        <w:rPr>
          <w:lang w:val="nn-NO"/>
        </w:rPr>
        <w:t xml:space="preserve">I retningslinjene for lokalisering av statlege arbeidsplassar og statleg tenesteproduksjon er det presisert at eitt av tre lokaliseringsalternativ som blir vurdert, skal ligge på </w:t>
      </w:r>
      <w:proofErr w:type="spellStart"/>
      <w:r>
        <w:rPr>
          <w:lang w:val="nn-NO"/>
        </w:rPr>
        <w:t>sentralitet</w:t>
      </w:r>
      <w:proofErr w:type="spellEnd"/>
      <w:r>
        <w:rPr>
          <w:lang w:val="nn-NO"/>
        </w:rPr>
        <w:t xml:space="preserve"> 3-6. Den tilhøyrande rettleiaren peikar på at lokalisering i Nord-Noreg bør bli vurdert. Som oppfølging av oppmodingsvedtaket vil regjeringa spisse denne oppmodinga til at «lokalisering i Nord-Noreg og særleg i Finnmark bør bli vurdert».</w:t>
      </w:r>
    </w:p>
    <w:p w14:paraId="1364802C" w14:textId="77777777" w:rsidR="00EA7450" w:rsidRDefault="00EA7450" w:rsidP="00BE4B67">
      <w:pPr>
        <w:rPr>
          <w:lang w:val="nn-NO"/>
        </w:rPr>
      </w:pPr>
      <w:r>
        <w:rPr>
          <w:lang w:val="nn-NO"/>
        </w:rPr>
        <w:lastRenderedPageBreak/>
        <w:t>I lokaliseringssaker som denne regjeringa har behandla i tråd med retningslinjene, har følgjande blitt lagt til Finnmark:</w:t>
      </w:r>
    </w:p>
    <w:p w14:paraId="1195DE58" w14:textId="77777777" w:rsidR="00EA7450" w:rsidRDefault="00EA7450" w:rsidP="00BE4B67">
      <w:pPr>
        <w:pStyle w:val="Liste"/>
        <w:rPr>
          <w:lang w:val="nn-NO"/>
        </w:rPr>
      </w:pPr>
      <w:r>
        <w:rPr>
          <w:lang w:val="nn-NO"/>
        </w:rPr>
        <w:t>Sekretariatet for tilsynsrådet for kriminalomsorga, fem stillingar til Vardø (nyetablering).</w:t>
      </w:r>
    </w:p>
    <w:p w14:paraId="3D7F9EF3" w14:textId="77777777" w:rsidR="00EA7450" w:rsidRDefault="00EA7450" w:rsidP="00BE4B67">
      <w:pPr>
        <w:pStyle w:val="Liste"/>
        <w:rPr>
          <w:lang w:val="nn-NO"/>
        </w:rPr>
      </w:pPr>
      <w:r>
        <w:rPr>
          <w:lang w:val="nn-NO"/>
        </w:rPr>
        <w:t xml:space="preserve">Fiskeridirektoratet: Leiarfunksjonen i Fartøy- og </w:t>
      </w:r>
      <w:proofErr w:type="spellStart"/>
      <w:r>
        <w:rPr>
          <w:lang w:val="nn-NO"/>
        </w:rPr>
        <w:t>deltakerseksjonen</w:t>
      </w:r>
      <w:proofErr w:type="spellEnd"/>
      <w:r>
        <w:rPr>
          <w:lang w:val="nn-NO"/>
        </w:rPr>
        <w:t xml:space="preserve"> blir lagt til Vadsø.</w:t>
      </w:r>
    </w:p>
    <w:p w14:paraId="6401A6F8" w14:textId="77777777" w:rsidR="00EA7450" w:rsidRDefault="00EA7450" w:rsidP="00BE4B67">
      <w:pPr>
        <w:rPr>
          <w:lang w:val="nn-NO"/>
        </w:rPr>
      </w:pPr>
      <w:r>
        <w:rPr>
          <w:lang w:val="nn-NO"/>
        </w:rPr>
        <w:t>Regjeringa har gitt føring til alle statlege verksemder om å styrkje tilrettelegginga for desentralisert arbeid. Dette vil kunne gi høve til fleire å kunne enten ta med seg ein statleg jobb ved flytting til Finnmark, eller at folk som bur i Finnmark kan ha tilgang til statlege stillingar som blir utlyst med høve for desentralisert arbeid.</w:t>
      </w:r>
    </w:p>
    <w:p w14:paraId="2E6F5801" w14:textId="77777777" w:rsidR="00EA7450" w:rsidRDefault="00EA7450" w:rsidP="00BE4B67">
      <w:pPr>
        <w:rPr>
          <w:lang w:val="nn-NO"/>
        </w:rPr>
      </w:pPr>
      <w:r>
        <w:rPr>
          <w:lang w:val="nn-NO"/>
        </w:rPr>
        <w:t>Departementet meiner med dette at oppmodingsvedtaket er følgt opp.</w:t>
      </w:r>
    </w:p>
    <w:p w14:paraId="008FE506" w14:textId="77777777" w:rsidR="00EA7450" w:rsidRDefault="00EA7450" w:rsidP="00BE4B67">
      <w:pPr>
        <w:pStyle w:val="avsnitt-tittel"/>
        <w:rPr>
          <w:lang w:val="nn-NO"/>
        </w:rPr>
      </w:pPr>
      <w:r>
        <w:rPr>
          <w:lang w:val="nn-NO"/>
        </w:rPr>
        <w:t>Materialbankar for ombruk av byggevarer</w:t>
      </w:r>
    </w:p>
    <w:p w14:paraId="2B51D5AC" w14:textId="77777777" w:rsidR="00EA7450" w:rsidRDefault="00EA7450" w:rsidP="00BE4B67">
      <w:pPr>
        <w:pStyle w:val="avsnitt-undertittel"/>
        <w:rPr>
          <w:lang w:val="nn-NO"/>
        </w:rPr>
      </w:pPr>
      <w:r>
        <w:rPr>
          <w:lang w:val="nn-NO"/>
        </w:rPr>
        <w:t>Vedtak nr. 452, 12. januar 2023</w:t>
      </w:r>
    </w:p>
    <w:p w14:paraId="7D7EEDB1" w14:textId="77777777" w:rsidR="00EA7450" w:rsidRDefault="00EA7450" w:rsidP="00BE4B67">
      <w:pPr>
        <w:pStyle w:val="blokksit"/>
        <w:rPr>
          <w:rStyle w:val="kursiv"/>
          <w:sz w:val="21"/>
          <w:szCs w:val="21"/>
        </w:rPr>
      </w:pPr>
      <w:r>
        <w:rPr>
          <w:rStyle w:val="kursiv"/>
          <w:sz w:val="21"/>
          <w:szCs w:val="21"/>
        </w:rPr>
        <w:t>«Stortinget ber regjeringen legge til rette for etablering av materialbanker for ombruk av byggevarer, i samarbeid med aktører i bransjen og øvrige nordiske land.»</w:t>
      </w:r>
    </w:p>
    <w:p w14:paraId="09718C36" w14:textId="77777777" w:rsidR="00EA7450" w:rsidRDefault="00EA7450" w:rsidP="00BE4B67">
      <w:pPr>
        <w:rPr>
          <w:lang w:val="nn-NO"/>
        </w:rPr>
      </w:pPr>
      <w:r>
        <w:rPr>
          <w:lang w:val="nn-NO"/>
        </w:rPr>
        <w:t xml:space="preserve">Dokumenta som ligg til grunn for vedtaket, er representantforslag frå stortingsrepresentantane Mathilde Tybring-Gjedde og Nikolai Astrup om ein meir sirkulær økonomi, jf. Dokument 8:254 S (2021–2022) og </w:t>
      </w:r>
      <w:proofErr w:type="spellStart"/>
      <w:r>
        <w:rPr>
          <w:lang w:val="nn-NO"/>
        </w:rPr>
        <w:t>Innst</w:t>
      </w:r>
      <w:proofErr w:type="spellEnd"/>
      <w:r>
        <w:rPr>
          <w:lang w:val="nn-NO"/>
        </w:rPr>
        <w:t>. 124 S (2022–2023).</w:t>
      </w:r>
    </w:p>
    <w:p w14:paraId="641CBADF" w14:textId="77777777" w:rsidR="00EA7450" w:rsidRDefault="00EA7450" w:rsidP="00BE4B67">
      <w:pPr>
        <w:rPr>
          <w:lang w:val="nn-NO"/>
        </w:rPr>
      </w:pPr>
      <w:r>
        <w:rPr>
          <w:lang w:val="nn-NO"/>
        </w:rPr>
        <w:t>Samordningsrådet for digitalisering har sett i gang fleire pilotprosjekt for å samordne digitaliseringsarbeid i bygge- og anleggsnæringa, og stimulere til betre digital informasjonsflyt, særleg for byggevarer med stort potensial for ombruk. Desse grepa støttar opp om etablering av digitale materialbankar. Vidare har regjeringa invitert bygge-, anleggs- og eigedomsnæringa til dialog om klimapartnarskap. Å redusere dei samla utsleppa frå næringa vil mellom anna krevje meir sirkulære løysingar, og dialogen om klimapartnarskap skal synleggjere korleis ulike aktørar må bidra for å lykkast med dette.</w:t>
      </w:r>
    </w:p>
    <w:p w14:paraId="3D39F340" w14:textId="77777777" w:rsidR="00EA7450" w:rsidRDefault="00EA7450" w:rsidP="00BE4B67">
      <w:pPr>
        <w:rPr>
          <w:lang w:val="nn-NO"/>
        </w:rPr>
      </w:pPr>
      <w:r>
        <w:rPr>
          <w:lang w:val="nn-NO"/>
        </w:rPr>
        <w:t>Departementet meiner med dette at oppmodingsvedtaket er følgt opp.</w:t>
      </w:r>
    </w:p>
    <w:p w14:paraId="7335A9DA" w14:textId="77777777" w:rsidR="00EA7450" w:rsidRDefault="00EA7450" w:rsidP="00BE4B67">
      <w:pPr>
        <w:pStyle w:val="avsnitt-tittel"/>
        <w:rPr>
          <w:lang w:val="nn-NO"/>
        </w:rPr>
      </w:pPr>
      <w:r>
        <w:rPr>
          <w:lang w:val="nn-NO"/>
        </w:rPr>
        <w:t>Innrapportering av avfallsmengdene frå bygge- og anleggsbransjen</w:t>
      </w:r>
    </w:p>
    <w:p w14:paraId="6CC1F499" w14:textId="77777777" w:rsidR="00EA7450" w:rsidRDefault="00EA7450" w:rsidP="00BE4B67">
      <w:pPr>
        <w:pStyle w:val="avsnitt-undertittel"/>
        <w:rPr>
          <w:lang w:val="nn-NO"/>
        </w:rPr>
      </w:pPr>
      <w:r>
        <w:rPr>
          <w:lang w:val="nn-NO"/>
        </w:rPr>
        <w:t>Vedtak nr. 453, 12. januar 2023</w:t>
      </w:r>
    </w:p>
    <w:p w14:paraId="67D17AB4" w14:textId="77777777" w:rsidR="00EA7450" w:rsidRDefault="00EA7450" w:rsidP="00BE4B67">
      <w:pPr>
        <w:pStyle w:val="blokksit"/>
        <w:rPr>
          <w:rStyle w:val="kursiv"/>
          <w:sz w:val="21"/>
          <w:szCs w:val="21"/>
        </w:rPr>
      </w:pPr>
      <w:r>
        <w:rPr>
          <w:rStyle w:val="kursiv"/>
          <w:sz w:val="21"/>
          <w:szCs w:val="21"/>
        </w:rPr>
        <w:t>«Stortinget ber regjeringen effektivisere og digitalisere innrapportering av avfallsmengdene fra bygge- og anleggsbransjen.»</w:t>
      </w:r>
    </w:p>
    <w:p w14:paraId="6A5D4599" w14:textId="77777777" w:rsidR="00EA7450" w:rsidRDefault="00EA7450" w:rsidP="00BE4B67">
      <w:pPr>
        <w:rPr>
          <w:lang w:val="nn-NO"/>
        </w:rPr>
      </w:pPr>
      <w:r>
        <w:rPr>
          <w:lang w:val="nn-NO"/>
        </w:rPr>
        <w:t xml:space="preserve">Dokumenta som ligg til grunn for vedtaket, er representantforslag frå stortingsrepresentantane Mathilde Tybring-Gjedde og Nikolai Astrup om ein meir sirkulær økonomi, jf. Dokument 8:254 S (2021–2022) og </w:t>
      </w:r>
      <w:proofErr w:type="spellStart"/>
      <w:r>
        <w:rPr>
          <w:lang w:val="nn-NO"/>
        </w:rPr>
        <w:t>Innst</w:t>
      </w:r>
      <w:proofErr w:type="spellEnd"/>
      <w:r>
        <w:rPr>
          <w:lang w:val="nn-NO"/>
        </w:rPr>
        <w:t>. 124 S (2022–2023).</w:t>
      </w:r>
    </w:p>
    <w:p w14:paraId="1743E23D" w14:textId="77777777" w:rsidR="00EA7450" w:rsidRDefault="00EA7450" w:rsidP="00BE4B67">
      <w:pPr>
        <w:rPr>
          <w:lang w:val="nn-NO"/>
        </w:rPr>
      </w:pPr>
      <w:r>
        <w:rPr>
          <w:lang w:val="nn-NO"/>
        </w:rPr>
        <w:t xml:space="preserve">Samordningsrådet for digitalisering i bygg- og anleggsnæringa stimulerer næringsaktørane til å bruke nye metodar og arbeidsmåtar. Samordningsrådet har hausten 2023 </w:t>
      </w:r>
      <w:proofErr w:type="spellStart"/>
      <w:r>
        <w:rPr>
          <w:lang w:val="nn-NO"/>
        </w:rPr>
        <w:t>ferdigstilt</w:t>
      </w:r>
      <w:proofErr w:type="spellEnd"/>
      <w:r>
        <w:rPr>
          <w:lang w:val="nn-NO"/>
        </w:rPr>
        <w:t xml:space="preserve"> eit pilotprosjekt for å betre datagrunnlaget knytt til avfallsmengder. I arbeidet med piloten har ein sett på korleis avfall kan rapporterast digitalt frå dei ulike avfallsmottaka, og skissert ei konkret løysing på dataflyten som viser korleis tenestene kan fungere. Avfalls- og gjenvinningsnæringa </w:t>
      </w:r>
      <w:r>
        <w:rPr>
          <w:lang w:val="nn-NO"/>
        </w:rPr>
        <w:lastRenderedPageBreak/>
        <w:t>har deltatt i pilotarbeidet, og vil sjå på vidare arbeid med korleis ei slik teneste kan implementerast.</w:t>
      </w:r>
    </w:p>
    <w:p w14:paraId="224B07F7" w14:textId="77777777" w:rsidR="00EA7450" w:rsidRDefault="00EA7450" w:rsidP="00BE4B67">
      <w:pPr>
        <w:rPr>
          <w:lang w:val="nn-NO"/>
        </w:rPr>
      </w:pPr>
      <w:r>
        <w:rPr>
          <w:lang w:val="nn-NO"/>
        </w:rPr>
        <w:t>Departementet meiner med dette at oppmodingsvedtaket er følgt opp.</w:t>
      </w:r>
    </w:p>
    <w:p w14:paraId="337D6559" w14:textId="77777777" w:rsidR="00EA7450" w:rsidRDefault="00EA7450" w:rsidP="00BE4B67">
      <w:pPr>
        <w:pStyle w:val="avsnitt-tittel"/>
        <w:rPr>
          <w:lang w:val="nn-NO"/>
        </w:rPr>
      </w:pPr>
      <w:r>
        <w:rPr>
          <w:lang w:val="nn-NO"/>
        </w:rPr>
        <w:t>Strategi for massehandtering</w:t>
      </w:r>
    </w:p>
    <w:p w14:paraId="6CA5E045" w14:textId="77777777" w:rsidR="00EA7450" w:rsidRDefault="00EA7450" w:rsidP="00BE4B67">
      <w:pPr>
        <w:pStyle w:val="avsnitt-undertittel"/>
        <w:rPr>
          <w:lang w:val="nn-NO"/>
        </w:rPr>
      </w:pPr>
      <w:r>
        <w:rPr>
          <w:lang w:val="nn-NO"/>
        </w:rPr>
        <w:t>Vedtak nr. 454, 12. januar 2023</w:t>
      </w:r>
    </w:p>
    <w:p w14:paraId="3299A836" w14:textId="77777777" w:rsidR="00EA7450" w:rsidRDefault="00EA7450" w:rsidP="00BE4B67">
      <w:pPr>
        <w:pStyle w:val="blokksit"/>
        <w:rPr>
          <w:rStyle w:val="kursiv"/>
          <w:sz w:val="21"/>
          <w:szCs w:val="21"/>
        </w:rPr>
      </w:pPr>
      <w:r>
        <w:rPr>
          <w:rStyle w:val="kursiv"/>
          <w:sz w:val="21"/>
          <w:szCs w:val="21"/>
        </w:rPr>
        <w:t>«Stortinget ber regjeringen gjennomgå relevant regelverk og utarbeide en tverrsektoriell strategi for massehåndtering i samarbeid med bygge- og anleggsnæringen.»</w:t>
      </w:r>
    </w:p>
    <w:p w14:paraId="4BD6DDE2" w14:textId="77777777" w:rsidR="00EA7450" w:rsidRDefault="00EA7450" w:rsidP="00BE4B67">
      <w:pPr>
        <w:rPr>
          <w:lang w:val="nn-NO"/>
        </w:rPr>
      </w:pPr>
      <w:r>
        <w:rPr>
          <w:lang w:val="nn-NO"/>
        </w:rPr>
        <w:t xml:space="preserve">Dokumenta som ligg til grunn for vedtaket, er representantforslag frå stortingsrepresentantane Mathilde Tybring-Gjedde og Nikolai Astrup om ein meir sirkulær økonomi, jf. Dokument 8:254 S (2021–2022) og </w:t>
      </w:r>
      <w:proofErr w:type="spellStart"/>
      <w:r>
        <w:rPr>
          <w:lang w:val="nn-NO"/>
        </w:rPr>
        <w:t>Innst</w:t>
      </w:r>
      <w:proofErr w:type="spellEnd"/>
      <w:r>
        <w:rPr>
          <w:lang w:val="nn-NO"/>
        </w:rPr>
        <w:t>. 124 S (2022–2023).</w:t>
      </w:r>
    </w:p>
    <w:p w14:paraId="0D0AFEC5" w14:textId="77777777" w:rsidR="00EA7450" w:rsidRDefault="00EA7450" w:rsidP="00BE4B67">
      <w:pPr>
        <w:rPr>
          <w:lang w:val="nn-NO"/>
        </w:rPr>
      </w:pPr>
      <w:r>
        <w:rPr>
          <w:lang w:val="nn-NO"/>
        </w:rPr>
        <w:t>Ei bredt samansett direktoratsgruppe, som var leia av Miljødirektoratet, tilrår i rapporten «</w:t>
      </w:r>
      <w:proofErr w:type="spellStart"/>
      <w:r>
        <w:rPr>
          <w:lang w:val="nn-NO"/>
        </w:rPr>
        <w:t>Tverrsektorielt</w:t>
      </w:r>
      <w:proofErr w:type="spellEnd"/>
      <w:r>
        <w:rPr>
          <w:lang w:val="nn-NO"/>
        </w:rPr>
        <w:t xml:space="preserve"> prosjekt om disponering av jord og stein som </w:t>
      </w:r>
      <w:proofErr w:type="spellStart"/>
      <w:r>
        <w:rPr>
          <w:lang w:val="nn-NO"/>
        </w:rPr>
        <w:t>ikke</w:t>
      </w:r>
      <w:proofErr w:type="spellEnd"/>
      <w:r>
        <w:rPr>
          <w:lang w:val="nn-NO"/>
        </w:rPr>
        <w:t xml:space="preserve"> er </w:t>
      </w:r>
      <w:proofErr w:type="spellStart"/>
      <w:r>
        <w:rPr>
          <w:lang w:val="nn-NO"/>
        </w:rPr>
        <w:t>forurenset</w:t>
      </w:r>
      <w:proofErr w:type="spellEnd"/>
      <w:r>
        <w:rPr>
          <w:lang w:val="nn-NO"/>
        </w:rPr>
        <w:t xml:space="preserve">», ei rekke tiltak for å sikre ein meir berekraftig forvaltning av reine overskotsmassar frå bygge- og anleggstiltak. Direktoratsgruppa viser til at det er </w:t>
      </w:r>
      <w:proofErr w:type="spellStart"/>
      <w:r>
        <w:rPr>
          <w:lang w:val="nn-NO"/>
        </w:rPr>
        <w:t>uklarleiker</w:t>
      </w:r>
      <w:proofErr w:type="spellEnd"/>
      <w:r>
        <w:rPr>
          <w:lang w:val="nn-NO"/>
        </w:rPr>
        <w:t xml:space="preserve"> i regelverket, ulik praksis og lite effektiv saksbehandling knytt til massehandtering. Det høgast prioriterte tiltaket er derfor å gjennomgå relevant regelverk og utarbeide ein </w:t>
      </w:r>
      <w:proofErr w:type="spellStart"/>
      <w:r>
        <w:rPr>
          <w:lang w:val="nn-NO"/>
        </w:rPr>
        <w:t>tverrsektoriell</w:t>
      </w:r>
      <w:proofErr w:type="spellEnd"/>
      <w:r>
        <w:rPr>
          <w:lang w:val="nn-NO"/>
        </w:rPr>
        <w:t xml:space="preserve"> rettleiar knytt til gjeldande regelverk for massehandtering.</w:t>
      </w:r>
    </w:p>
    <w:p w14:paraId="79DC92F8" w14:textId="77777777" w:rsidR="00EA7450" w:rsidRDefault="00EA7450" w:rsidP="00BE4B67">
      <w:pPr>
        <w:rPr>
          <w:lang w:val="nn-NO"/>
        </w:rPr>
      </w:pPr>
      <w:r>
        <w:rPr>
          <w:lang w:val="nn-NO"/>
        </w:rPr>
        <w:t>Kommunal- og distriktsdepartementet startar hausten 2023 arbeidet med ein slik rettleiar, og har som mål at den vil vere klar i første kvartal 2024. Arbeidet vil skje i samarbeid med aktuelle departement og i dialog med bygge- og anleggsnæringa.</w:t>
      </w:r>
    </w:p>
    <w:p w14:paraId="1DFF3845" w14:textId="77777777" w:rsidR="00EA7450" w:rsidRDefault="00EA7450" w:rsidP="00BE4B67">
      <w:pPr>
        <w:rPr>
          <w:lang w:val="nn-NO"/>
        </w:rPr>
      </w:pPr>
      <w:r>
        <w:rPr>
          <w:lang w:val="nn-NO"/>
        </w:rPr>
        <w:t>Departementet vil kome tilbake til Stortinget på eigna måte.</w:t>
      </w:r>
    </w:p>
    <w:p w14:paraId="631E726D" w14:textId="77777777" w:rsidR="00EA7450" w:rsidRDefault="00EA7450" w:rsidP="00BE4B67">
      <w:pPr>
        <w:pStyle w:val="avsnitt-tittel"/>
        <w:rPr>
          <w:lang w:val="nn-NO"/>
        </w:rPr>
      </w:pPr>
      <w:r>
        <w:rPr>
          <w:lang w:val="nn-NO"/>
        </w:rPr>
        <w:t>Digital marknadsplass for overskotsmassar</w:t>
      </w:r>
    </w:p>
    <w:p w14:paraId="2218A4C1" w14:textId="77777777" w:rsidR="00EA7450" w:rsidRDefault="00EA7450" w:rsidP="00BE4B67">
      <w:pPr>
        <w:pStyle w:val="avsnitt-undertittel"/>
        <w:rPr>
          <w:lang w:val="nn-NO"/>
        </w:rPr>
      </w:pPr>
      <w:r>
        <w:rPr>
          <w:lang w:val="nn-NO"/>
        </w:rPr>
        <w:t>Vedtak nr. 455, 12. januar 2023</w:t>
      </w:r>
    </w:p>
    <w:p w14:paraId="26753BD5" w14:textId="77777777" w:rsidR="00EA7450" w:rsidRDefault="00EA7450" w:rsidP="00BE4B67">
      <w:pPr>
        <w:pStyle w:val="blokksit"/>
        <w:rPr>
          <w:rStyle w:val="kursiv"/>
          <w:sz w:val="21"/>
          <w:szCs w:val="21"/>
        </w:rPr>
      </w:pPr>
      <w:r>
        <w:rPr>
          <w:rStyle w:val="kursiv"/>
          <w:sz w:val="21"/>
          <w:szCs w:val="21"/>
        </w:rPr>
        <w:t>«Stortinget ber regjeringen legge til rette for etableringen av en digital markedsplass for overskuddsmasser, etter modell fra Bærum ressursbank.»</w:t>
      </w:r>
    </w:p>
    <w:p w14:paraId="7A852B4C" w14:textId="77777777" w:rsidR="00EA7450" w:rsidRDefault="00EA7450" w:rsidP="00BE4B67">
      <w:pPr>
        <w:rPr>
          <w:lang w:val="nn-NO"/>
        </w:rPr>
      </w:pPr>
      <w:r>
        <w:rPr>
          <w:lang w:val="nn-NO"/>
        </w:rPr>
        <w:t xml:space="preserve">Dokumenta som ligg til grunn for vedtaket, er representantforslag frå stortingsrepresentantane Mathilde Tybring-Gjedde og Nikolai Astrup om ein meir sirkulær økonomi, jf. Dokument 8:254 S (2021–2022) og </w:t>
      </w:r>
      <w:proofErr w:type="spellStart"/>
      <w:r>
        <w:rPr>
          <w:lang w:val="nn-NO"/>
        </w:rPr>
        <w:t>Innst</w:t>
      </w:r>
      <w:proofErr w:type="spellEnd"/>
      <w:r>
        <w:rPr>
          <w:lang w:val="nn-NO"/>
        </w:rPr>
        <w:t>. 124 S (2022–2023).</w:t>
      </w:r>
    </w:p>
    <w:p w14:paraId="61DB0967" w14:textId="77777777" w:rsidR="00EA7450" w:rsidRDefault="00EA7450" w:rsidP="00BE4B67">
      <w:pPr>
        <w:rPr>
          <w:lang w:val="nn-NO"/>
        </w:rPr>
      </w:pPr>
      <w:r>
        <w:rPr>
          <w:lang w:val="nn-NO"/>
        </w:rPr>
        <w:t>Ei bredt samansett direktoratsgruppe, som var leia av Miljødirektoratet, tilrår i rapporten «</w:t>
      </w:r>
      <w:proofErr w:type="spellStart"/>
      <w:r>
        <w:rPr>
          <w:lang w:val="nn-NO"/>
        </w:rPr>
        <w:t>Tverrsektorielt</w:t>
      </w:r>
      <w:proofErr w:type="spellEnd"/>
      <w:r>
        <w:rPr>
          <w:lang w:val="nn-NO"/>
        </w:rPr>
        <w:t xml:space="preserve"> prosjekt om disponering av jord og stein som </w:t>
      </w:r>
      <w:proofErr w:type="spellStart"/>
      <w:r>
        <w:rPr>
          <w:lang w:val="nn-NO"/>
        </w:rPr>
        <w:t>ikke</w:t>
      </w:r>
      <w:proofErr w:type="spellEnd"/>
      <w:r>
        <w:rPr>
          <w:lang w:val="nn-NO"/>
        </w:rPr>
        <w:t xml:space="preserve"> er </w:t>
      </w:r>
      <w:proofErr w:type="spellStart"/>
      <w:r>
        <w:rPr>
          <w:lang w:val="nn-NO"/>
        </w:rPr>
        <w:t>forurenset</w:t>
      </w:r>
      <w:proofErr w:type="spellEnd"/>
      <w:r>
        <w:rPr>
          <w:lang w:val="nn-NO"/>
        </w:rPr>
        <w:t xml:space="preserve">», ei rekke tiltak for å sikre ei meir berekraftig forvaltning av reine overskotsmassar frå bygge- og anleggstiltak. Eit av tiltaka som vart forslått er å støtte etableringa av ein digital marknadsplass for overskotsmassar, og stimulere aktørar til å ta den i bruk. Bærum ressursbank, og deira samarbeidspartar, utviklar i dag eit marknadssystem med nye løysingar for framtidas handtering av overskotsmassar. Systemet skal etter planen bli klart sommaren 2024. Kommunen har fått 15 mill. kroner frå Innovasjon Noreg til å gjennomføre ei innovativ anskaffing for utvikling av </w:t>
      </w:r>
      <w:r>
        <w:rPr>
          <w:lang w:val="nn-NO"/>
        </w:rPr>
        <w:lastRenderedPageBreak/>
        <w:t xml:space="preserve">systemet. Bærum ressursbank er i gang med ei </w:t>
      </w:r>
      <w:proofErr w:type="spellStart"/>
      <w:r>
        <w:rPr>
          <w:lang w:val="nn-NO"/>
        </w:rPr>
        <w:t>pilotering</w:t>
      </w:r>
      <w:proofErr w:type="spellEnd"/>
      <w:r>
        <w:rPr>
          <w:lang w:val="nn-NO"/>
        </w:rPr>
        <w:t xml:space="preserve"> med utvalde byggherrar og entreprenørar i Oslo-regionen. Kommunal- og distriktsdepartementet vil hausten 2023 gå i dialog med Bærum ressursbank med sikte på å vurdere moglegheita for å etablere eit tilsvarande system i ein nasjonal samanheng.</w:t>
      </w:r>
    </w:p>
    <w:p w14:paraId="2B04ABEE" w14:textId="77777777" w:rsidR="00EA7450" w:rsidRDefault="00EA7450" w:rsidP="00BE4B67">
      <w:pPr>
        <w:rPr>
          <w:lang w:val="nn-NO"/>
        </w:rPr>
      </w:pPr>
      <w:r>
        <w:rPr>
          <w:lang w:val="nn-NO"/>
        </w:rPr>
        <w:t>Departementet vil kome tilbake til Stortinget på eigna måte.</w:t>
      </w:r>
    </w:p>
    <w:p w14:paraId="6D44986F" w14:textId="77777777" w:rsidR="00EA7450" w:rsidRDefault="00EA7450" w:rsidP="00BE4B67">
      <w:pPr>
        <w:pStyle w:val="avsnitt-tittel"/>
        <w:rPr>
          <w:lang w:val="nn-NO"/>
        </w:rPr>
      </w:pPr>
      <w:r>
        <w:rPr>
          <w:lang w:val="nn-NO"/>
        </w:rPr>
        <w:t>Tilgjengeliggjering av data ved inngåing av offentlege kontraktar</w:t>
      </w:r>
    </w:p>
    <w:p w14:paraId="7B98C565" w14:textId="77777777" w:rsidR="00EA7450" w:rsidRDefault="00EA7450" w:rsidP="00BE4B67">
      <w:pPr>
        <w:pStyle w:val="avsnitt-undertittel"/>
        <w:rPr>
          <w:lang w:val="nn-NO"/>
        </w:rPr>
      </w:pPr>
      <w:r>
        <w:rPr>
          <w:lang w:val="nn-NO"/>
        </w:rPr>
        <w:t>Vedtak nr. 583, 13. april 2023</w:t>
      </w:r>
    </w:p>
    <w:p w14:paraId="2ED9A343" w14:textId="77777777" w:rsidR="00EA7450" w:rsidRDefault="00EA7450" w:rsidP="00BE4B67">
      <w:pPr>
        <w:pStyle w:val="blokksit"/>
        <w:rPr>
          <w:rStyle w:val="kursiv"/>
          <w:sz w:val="21"/>
          <w:szCs w:val="21"/>
        </w:rPr>
      </w:pPr>
      <w:r>
        <w:rPr>
          <w:rStyle w:val="kursiv"/>
          <w:sz w:val="21"/>
          <w:szCs w:val="21"/>
        </w:rPr>
        <w:t>«Stortinget ber regjeringen stille krav om at data gjøres tilgjengelig ved inngåelse av offentlige kontrakter, der det vurderes hensiktsmessig.»</w:t>
      </w:r>
    </w:p>
    <w:p w14:paraId="6E5906A5" w14:textId="77777777" w:rsidR="00EA7450" w:rsidRDefault="00EA7450" w:rsidP="00BE4B67">
      <w:pPr>
        <w:rPr>
          <w:lang w:val="nn-NO"/>
        </w:rPr>
      </w:pPr>
      <w:r>
        <w:rPr>
          <w:lang w:val="nn-NO"/>
        </w:rPr>
        <w:t xml:space="preserve">Dokumenta som ligg til grunn for vedtaket, er representantforslag frå stortingsrepresentantane Linda Hofstad Helleland, Nikolai Astrup, Anne Kristine Linnestad og Heidi Nordby Lunde om datadreven industri, jf. Dokument 8:73 S (2022–2023) og </w:t>
      </w:r>
      <w:proofErr w:type="spellStart"/>
      <w:r>
        <w:rPr>
          <w:lang w:val="nn-NO"/>
        </w:rPr>
        <w:t>Innst</w:t>
      </w:r>
      <w:proofErr w:type="spellEnd"/>
      <w:r>
        <w:rPr>
          <w:lang w:val="nn-NO"/>
        </w:rPr>
        <w:t>. 238 S (2022–2023).</w:t>
      </w:r>
    </w:p>
    <w:p w14:paraId="6860E8D1" w14:textId="77777777" w:rsidR="00EA7450" w:rsidRDefault="00EA7450" w:rsidP="00BE4B67">
      <w:r>
        <w:t xml:space="preserve">Statens </w:t>
      </w:r>
      <w:proofErr w:type="spellStart"/>
      <w:r>
        <w:t>standardavtalar</w:t>
      </w:r>
      <w:proofErr w:type="spellEnd"/>
      <w:r>
        <w:t xml:space="preserve"> (SSA) er </w:t>
      </w:r>
      <w:proofErr w:type="spellStart"/>
      <w:r>
        <w:t>dei</w:t>
      </w:r>
      <w:proofErr w:type="spellEnd"/>
      <w:r>
        <w:t xml:space="preserve"> </w:t>
      </w:r>
      <w:proofErr w:type="spellStart"/>
      <w:r>
        <w:t>kontraktane</w:t>
      </w:r>
      <w:proofErr w:type="spellEnd"/>
      <w:r>
        <w:t xml:space="preserve"> som er mest brukt når det </w:t>
      </w:r>
      <w:proofErr w:type="spellStart"/>
      <w:r>
        <w:t>offentlege</w:t>
      </w:r>
      <w:proofErr w:type="spellEnd"/>
      <w:r>
        <w:t xml:space="preserve"> inngår avtaler om kjøp av IT og </w:t>
      </w:r>
      <w:proofErr w:type="spellStart"/>
      <w:r>
        <w:t>konsulenttenester</w:t>
      </w:r>
      <w:proofErr w:type="spellEnd"/>
      <w:r>
        <w:t xml:space="preserve">. Som </w:t>
      </w:r>
      <w:proofErr w:type="spellStart"/>
      <w:r>
        <w:t>eit</w:t>
      </w:r>
      <w:proofErr w:type="spellEnd"/>
      <w:r>
        <w:t xml:space="preserve"> ledd i oppfølginga av Meld. St. 22 (2020–2021</w:t>
      </w:r>
      <w:r>
        <w:rPr>
          <w:rStyle w:val="kursiv"/>
          <w:sz w:val="21"/>
          <w:szCs w:val="21"/>
        </w:rPr>
        <w:t>) Data som ressurs – datadrevet økonomi og innovasjon</w:t>
      </w:r>
      <w:r>
        <w:t xml:space="preserve">, </w:t>
      </w:r>
      <w:proofErr w:type="spellStart"/>
      <w:r>
        <w:t>fekk</w:t>
      </w:r>
      <w:proofErr w:type="spellEnd"/>
      <w:r>
        <w:t xml:space="preserve"> Direktoratet for forvaltning og økonomistyring (DFØ) i 2022 i oppdrag å vurdere om det var bruk for </w:t>
      </w:r>
      <w:proofErr w:type="spellStart"/>
      <w:r>
        <w:t>endringar</w:t>
      </w:r>
      <w:proofErr w:type="spellEnd"/>
      <w:r>
        <w:t xml:space="preserve"> i SSA for å legge </w:t>
      </w:r>
      <w:proofErr w:type="spellStart"/>
      <w:r>
        <w:t>betre</w:t>
      </w:r>
      <w:proofErr w:type="spellEnd"/>
      <w:r>
        <w:t xml:space="preserve"> til rette for deling og gjenbruk av data. DFØ har utarbeidd </w:t>
      </w:r>
      <w:proofErr w:type="spellStart"/>
      <w:r>
        <w:t>ein</w:t>
      </w:r>
      <w:proofErr w:type="spellEnd"/>
      <w:r>
        <w:t xml:space="preserve"> rapport med forslag til tiltak, som mellom anna foreslår </w:t>
      </w:r>
      <w:proofErr w:type="spellStart"/>
      <w:r>
        <w:t>endringar</w:t>
      </w:r>
      <w:proofErr w:type="spellEnd"/>
      <w:r>
        <w:t xml:space="preserve"> i </w:t>
      </w:r>
      <w:proofErr w:type="spellStart"/>
      <w:r>
        <w:t>nokre</w:t>
      </w:r>
      <w:proofErr w:type="spellEnd"/>
      <w:r>
        <w:t xml:space="preserve"> av </w:t>
      </w:r>
      <w:proofErr w:type="spellStart"/>
      <w:r>
        <w:t>kontraktsmalane</w:t>
      </w:r>
      <w:proofErr w:type="spellEnd"/>
      <w:r>
        <w:t xml:space="preserve">, kombinert med betre rettleiing i bruken av </w:t>
      </w:r>
      <w:proofErr w:type="spellStart"/>
      <w:r>
        <w:t>desse</w:t>
      </w:r>
      <w:proofErr w:type="spellEnd"/>
      <w:r>
        <w:t xml:space="preserve">. Departementet har etterspurt ei tilleggsutgreiing til </w:t>
      </w:r>
      <w:proofErr w:type="spellStart"/>
      <w:r>
        <w:t>ovannemnde</w:t>
      </w:r>
      <w:proofErr w:type="spellEnd"/>
      <w:r>
        <w:t xml:space="preserve"> rapport </w:t>
      </w:r>
      <w:proofErr w:type="spellStart"/>
      <w:r>
        <w:t>frå</w:t>
      </w:r>
      <w:proofErr w:type="spellEnd"/>
      <w:r>
        <w:t xml:space="preserve"> DFØ. Arbeidet med tilleggsutgreiinga har forventa oppstart i </w:t>
      </w:r>
      <w:proofErr w:type="spellStart"/>
      <w:r>
        <w:t>tidleg</w:t>
      </w:r>
      <w:proofErr w:type="spellEnd"/>
      <w:r>
        <w:t xml:space="preserve"> 2024.</w:t>
      </w:r>
    </w:p>
    <w:p w14:paraId="68D083F2" w14:textId="77777777" w:rsidR="00EA7450" w:rsidRDefault="00EA7450" w:rsidP="00BE4B67">
      <w:pPr>
        <w:rPr>
          <w:lang w:val="nn-NO"/>
        </w:rPr>
      </w:pPr>
      <w:r>
        <w:rPr>
          <w:lang w:val="nn-NO"/>
        </w:rPr>
        <w:t>Departementet vil kome tilbake til Stortinget på eigna måte.</w:t>
      </w:r>
    </w:p>
    <w:p w14:paraId="2262DBF1" w14:textId="77777777" w:rsidR="00EA7450" w:rsidRDefault="00EA7450" w:rsidP="00BE4B67">
      <w:pPr>
        <w:pStyle w:val="avsnitt-tittel"/>
        <w:rPr>
          <w:lang w:val="nn-NO"/>
        </w:rPr>
      </w:pPr>
      <w:r>
        <w:rPr>
          <w:lang w:val="nn-NO"/>
        </w:rPr>
        <w:t>Deling av data med stor samfunnsmessig verdi</w:t>
      </w:r>
    </w:p>
    <w:p w14:paraId="459C7E26" w14:textId="77777777" w:rsidR="00EA7450" w:rsidRDefault="00EA7450" w:rsidP="00BE4B67">
      <w:pPr>
        <w:pStyle w:val="avsnitt-undertittel"/>
        <w:rPr>
          <w:lang w:val="nn-NO"/>
        </w:rPr>
      </w:pPr>
      <w:r>
        <w:rPr>
          <w:lang w:val="nn-NO"/>
        </w:rPr>
        <w:t>Vedtak nr. 584, 13. april 2023</w:t>
      </w:r>
    </w:p>
    <w:p w14:paraId="1FA04A3A" w14:textId="77777777" w:rsidR="00EA7450" w:rsidRDefault="00EA7450" w:rsidP="00BE4B67">
      <w:pPr>
        <w:pStyle w:val="blokksit"/>
        <w:rPr>
          <w:rStyle w:val="kursiv"/>
          <w:sz w:val="21"/>
          <w:szCs w:val="21"/>
        </w:rPr>
      </w:pPr>
      <w:r>
        <w:rPr>
          <w:rStyle w:val="kursiv"/>
          <w:sz w:val="21"/>
          <w:szCs w:val="21"/>
        </w:rPr>
        <w:t>«Stortinget ber regjeringen vurdere hvilke typer data som har såpass stor samfunnsmessig verdi at myndighetene bør pålegge datadeling.»</w:t>
      </w:r>
    </w:p>
    <w:p w14:paraId="634C656A" w14:textId="77777777" w:rsidR="00EA7450" w:rsidRDefault="00EA7450" w:rsidP="00BE4B67">
      <w:pPr>
        <w:rPr>
          <w:lang w:val="nn-NO"/>
        </w:rPr>
      </w:pPr>
      <w:r>
        <w:rPr>
          <w:lang w:val="nn-NO"/>
        </w:rPr>
        <w:t xml:space="preserve">Dokumenta som ligg til grunn for vedtaket, er representantforslag frå stortingsrepresentantane Linda Hofstad Helleland, Nikolai Astrup, Anne Kristine Linnestad og Heidi Nordby Lunde om datadreven industri, jf. Dokument 8:73 S (2022–2023) og </w:t>
      </w:r>
      <w:proofErr w:type="spellStart"/>
      <w:r>
        <w:rPr>
          <w:lang w:val="nn-NO"/>
        </w:rPr>
        <w:t>Innst</w:t>
      </w:r>
      <w:proofErr w:type="spellEnd"/>
      <w:r>
        <w:rPr>
          <w:lang w:val="nn-NO"/>
        </w:rPr>
        <w:t>. 238 S (2022–2023).</w:t>
      </w:r>
    </w:p>
    <w:p w14:paraId="04DB8541" w14:textId="77777777" w:rsidR="00EA7450" w:rsidRDefault="00EA7450" w:rsidP="00BE4B67">
      <w:pPr>
        <w:rPr>
          <w:lang w:val="nn-NO"/>
        </w:rPr>
      </w:pPr>
      <w:r>
        <w:rPr>
          <w:lang w:val="nn-NO"/>
        </w:rPr>
        <w:t>EU har vedtatt Direktiv 2019/1024 Opne data-direktivet (ODD). Dette direktivet er ei omarbeiding av det tidlegare direktivet om vidarebruk (PSI-direktivet), men det pålegg òg landa nye krav. Eit viktig mål med direktivet er å redusere marknadsbarrierar for små og mellomstore bedrifter gjennom å redusere unntaka som gjer at offentlege organ kan ta meir betalt for data enn marginalkostnadane. Fordi direktivet omfattar fleire typar offentlege data enn før, vil tilgangen til offentlege data auke. Direktivet skal òg oppmode til deling av dynamiske data gjennom programmeringsgrensesnitt (API-ar).</w:t>
      </w:r>
    </w:p>
    <w:p w14:paraId="7493B7BF" w14:textId="77777777" w:rsidR="00EA7450" w:rsidRDefault="00EA7450" w:rsidP="00BE4B67">
      <w:pPr>
        <w:rPr>
          <w:lang w:val="nn-NO"/>
        </w:rPr>
      </w:pPr>
      <w:r>
        <w:rPr>
          <w:lang w:val="nn-NO"/>
        </w:rPr>
        <w:lastRenderedPageBreak/>
        <w:t xml:space="preserve">ODD etablerer særlege reglar for det som blir kalla «datasett med høg verdi». Dette er datasett der vidarebruk kan gi viktige fordelar for samfunnet, miljøet og økonomien. Europakommisjonen kan definere tematiske område for datasett med høg verdi, og vedta gjennomføringsrettsakter med nærare krav til desse datasetta. Dei områda som er definert så langt er geografiske data, jordobservasjons- og </w:t>
      </w:r>
      <w:proofErr w:type="spellStart"/>
      <w:r>
        <w:rPr>
          <w:lang w:val="nn-NO"/>
        </w:rPr>
        <w:t>miljødata</w:t>
      </w:r>
      <w:proofErr w:type="spellEnd"/>
      <w:r>
        <w:rPr>
          <w:lang w:val="nn-NO"/>
        </w:rPr>
        <w:t xml:space="preserve">, meteorologiske data, statistikkdata, selskaps- og eigarskapsregisterdata og mobilitetsdata (transportdata). Slike datasett skal vere gratis, tilgjengelege, </w:t>
      </w:r>
      <w:proofErr w:type="spellStart"/>
      <w:r>
        <w:rPr>
          <w:lang w:val="nn-NO"/>
        </w:rPr>
        <w:t>maskinlesbare</w:t>
      </w:r>
      <w:proofErr w:type="spellEnd"/>
      <w:r>
        <w:rPr>
          <w:lang w:val="nn-NO"/>
        </w:rPr>
        <w:t xml:space="preserve">, levert gjennom API-ar og, når relevant, kunne </w:t>
      </w:r>
      <w:proofErr w:type="spellStart"/>
      <w:r>
        <w:rPr>
          <w:lang w:val="nn-NO"/>
        </w:rPr>
        <w:t>massenedlastast</w:t>
      </w:r>
      <w:proofErr w:type="spellEnd"/>
      <w:r>
        <w:rPr>
          <w:lang w:val="nn-NO"/>
        </w:rPr>
        <w:t>.</w:t>
      </w:r>
    </w:p>
    <w:p w14:paraId="61FD0FDF" w14:textId="77777777" w:rsidR="00EA7450" w:rsidRDefault="00EA7450" w:rsidP="00BE4B67">
      <w:pPr>
        <w:rPr>
          <w:lang w:val="nn-NO"/>
        </w:rPr>
      </w:pPr>
      <w:r>
        <w:rPr>
          <w:lang w:val="nn-NO"/>
        </w:rPr>
        <w:t>Departementet meiner med dette at oppmodingsvedtaket er følgt opp.</w:t>
      </w:r>
    </w:p>
    <w:p w14:paraId="4456D705" w14:textId="77777777" w:rsidR="00EA7450" w:rsidRDefault="00EA7450" w:rsidP="00BE4B67">
      <w:pPr>
        <w:pStyle w:val="avsnitt-tittel"/>
        <w:rPr>
          <w:lang w:val="nn-NO"/>
        </w:rPr>
      </w:pPr>
      <w:r>
        <w:rPr>
          <w:lang w:val="nn-NO"/>
        </w:rPr>
        <w:t>Oppfølging av vedtak nr. 383 (2022–2023)</w:t>
      </w:r>
    </w:p>
    <w:p w14:paraId="5283C211" w14:textId="77777777" w:rsidR="00EA7450" w:rsidRDefault="00EA7450" w:rsidP="00BE4B67">
      <w:pPr>
        <w:pStyle w:val="avsnitt-undertittel"/>
        <w:rPr>
          <w:lang w:val="nn-NO"/>
        </w:rPr>
      </w:pPr>
      <w:r>
        <w:rPr>
          <w:lang w:val="nn-NO"/>
        </w:rPr>
        <w:t>Vedtak nr. 651, 15. mai 2023</w:t>
      </w:r>
    </w:p>
    <w:p w14:paraId="23B8EB8E" w14:textId="77777777" w:rsidR="00EA7450" w:rsidRDefault="00EA7450" w:rsidP="00BE4B67">
      <w:pPr>
        <w:pStyle w:val="blokksit"/>
        <w:rPr>
          <w:rStyle w:val="kursiv"/>
          <w:sz w:val="21"/>
          <w:szCs w:val="21"/>
        </w:rPr>
      </w:pPr>
      <w:r>
        <w:rPr>
          <w:rStyle w:val="kursiv"/>
          <w:sz w:val="21"/>
          <w:szCs w:val="21"/>
        </w:rPr>
        <w:t>«Stortinget ber regjeringen senest i statsbudsjettet for 2024 redegjøre for oppfølgingen av vedtak 383 (2022–2023).»</w:t>
      </w:r>
    </w:p>
    <w:p w14:paraId="08317736" w14:textId="77777777" w:rsidR="00EA7450" w:rsidRDefault="00EA7450" w:rsidP="00BE4B67">
      <w:pPr>
        <w:rPr>
          <w:lang w:val="nn-NO"/>
        </w:rPr>
      </w:pPr>
      <w:r>
        <w:rPr>
          <w:lang w:val="nn-NO"/>
        </w:rPr>
        <w:t xml:space="preserve">Dokumenta som ligg til grunn for vedtaket, er representantforslag frå stortingsrepresentantane Alfred Jens Bjørlo, André N. Skjelstad og Ane Breivik om ein lokaliseringspolitikk for statlege verksemder som sikrar utvikling av sterke og mangfaldige arbeidsmarknadsregionar rundt større byar på Sørlandet, på Vestlandet, i Trøndelag og i Nord-Noreg, jf. Dokument 8:162 S (2022–2023) og </w:t>
      </w:r>
      <w:proofErr w:type="spellStart"/>
      <w:r>
        <w:rPr>
          <w:lang w:val="nn-NO"/>
        </w:rPr>
        <w:t>Innst</w:t>
      </w:r>
      <w:proofErr w:type="spellEnd"/>
      <w:r>
        <w:rPr>
          <w:lang w:val="nn-NO"/>
        </w:rPr>
        <w:t>. 326 S (2022–2023).</w:t>
      </w:r>
    </w:p>
    <w:p w14:paraId="6CB7172D" w14:textId="77777777" w:rsidR="00EA7450" w:rsidRDefault="00EA7450" w:rsidP="00BE4B67">
      <w:pPr>
        <w:rPr>
          <w:lang w:val="nn-NO"/>
        </w:rPr>
      </w:pPr>
      <w:r>
        <w:rPr>
          <w:lang w:val="nn-NO"/>
        </w:rPr>
        <w:t>Det blir vist til omtale under vedtak nr. 383, 19. desember 2022.</w:t>
      </w:r>
    </w:p>
    <w:p w14:paraId="4700FAE7" w14:textId="77777777" w:rsidR="00EA7450" w:rsidRDefault="00EA7450" w:rsidP="00BE4B67">
      <w:pPr>
        <w:rPr>
          <w:lang w:val="nn-NO"/>
        </w:rPr>
      </w:pPr>
      <w:r>
        <w:rPr>
          <w:lang w:val="nn-NO"/>
        </w:rPr>
        <w:t>Departementet meiner med dette at oppmodingsvedtaket er følgt opp.</w:t>
      </w:r>
    </w:p>
    <w:p w14:paraId="0BA65CF1" w14:textId="77777777" w:rsidR="00EA7450" w:rsidRDefault="00EA7450" w:rsidP="00BE4B67">
      <w:pPr>
        <w:pStyle w:val="avsnitt-tittel"/>
        <w:rPr>
          <w:lang w:val="nn-NO"/>
        </w:rPr>
      </w:pPr>
      <w:r>
        <w:rPr>
          <w:lang w:val="nn-NO"/>
        </w:rPr>
        <w:t>Retningslinjer for lokalisering av statlege arbeidsplassar</w:t>
      </w:r>
    </w:p>
    <w:p w14:paraId="0848480B" w14:textId="77777777" w:rsidR="00EA7450" w:rsidRDefault="00EA7450" w:rsidP="00BE4B67">
      <w:pPr>
        <w:pStyle w:val="avsnitt-undertittel"/>
        <w:rPr>
          <w:lang w:val="nn-NO"/>
        </w:rPr>
      </w:pPr>
      <w:r>
        <w:rPr>
          <w:lang w:val="nn-NO"/>
        </w:rPr>
        <w:t>Vedtak nr. 667, 15. mai 2023</w:t>
      </w:r>
    </w:p>
    <w:p w14:paraId="58009434" w14:textId="77777777" w:rsidR="00EA7450" w:rsidRDefault="00EA7450" w:rsidP="00BE4B67">
      <w:pPr>
        <w:pStyle w:val="blokksit"/>
        <w:rPr>
          <w:rStyle w:val="kursiv"/>
          <w:sz w:val="21"/>
          <w:szCs w:val="21"/>
        </w:rPr>
      </w:pPr>
      <w:r>
        <w:rPr>
          <w:rStyle w:val="kursiv"/>
          <w:sz w:val="21"/>
          <w:szCs w:val="21"/>
        </w:rPr>
        <w:t xml:space="preserve">«Stortinget ber regjeringen i retningslinjene for lokalisering av statlige arbeidsplasser om ikke å sidestille større byer og byområder med Oslo når det gjelder hvor nye og </w:t>
      </w:r>
      <w:proofErr w:type="spellStart"/>
      <w:r>
        <w:rPr>
          <w:rStyle w:val="kursiv"/>
          <w:sz w:val="21"/>
          <w:szCs w:val="21"/>
        </w:rPr>
        <w:t>omlokaliserte</w:t>
      </w:r>
      <w:proofErr w:type="spellEnd"/>
      <w:r>
        <w:rPr>
          <w:rStyle w:val="kursiv"/>
          <w:sz w:val="21"/>
          <w:szCs w:val="21"/>
        </w:rPr>
        <w:t xml:space="preserve"> statlige arbeidsplasser og virksomheter skal lokaliseres.»</w:t>
      </w:r>
    </w:p>
    <w:p w14:paraId="2942704D" w14:textId="77777777" w:rsidR="00EA7450" w:rsidRDefault="00EA7450" w:rsidP="00BE4B67">
      <w:pPr>
        <w:rPr>
          <w:lang w:val="nn-NO"/>
        </w:rPr>
      </w:pPr>
      <w:r>
        <w:rPr>
          <w:lang w:val="nn-NO"/>
        </w:rPr>
        <w:t xml:space="preserve">Dokumenta som ligg til grunn for vedtaket, er representantforslag frå stortingsrepresentantane Alfred Jens Bjørlo, André N. Skjelstad og Ane Breivik om ein lokaliseringspolitikk for statlege verksemder som sikrar utvikling av sterke og mangfaldige arbeidsmarknadsregionar rundt større byar på Sørlandet, på Vestlandet, i Trøndelag og i Nord-Noreg, jf. Dokument 8:162 S (2022–2023) og </w:t>
      </w:r>
      <w:proofErr w:type="spellStart"/>
      <w:r>
        <w:rPr>
          <w:lang w:val="nn-NO"/>
        </w:rPr>
        <w:t>Innst</w:t>
      </w:r>
      <w:proofErr w:type="spellEnd"/>
      <w:r>
        <w:rPr>
          <w:lang w:val="nn-NO"/>
        </w:rPr>
        <w:t>. 326 S (2022–2023).</w:t>
      </w:r>
    </w:p>
    <w:p w14:paraId="74DAF28A" w14:textId="77777777" w:rsidR="00EA7450" w:rsidRDefault="00EA7450" w:rsidP="00BE4B67">
      <w:pPr>
        <w:rPr>
          <w:lang w:val="nn-NO"/>
        </w:rPr>
      </w:pPr>
      <w:r>
        <w:rPr>
          <w:lang w:val="nn-NO"/>
        </w:rPr>
        <w:t xml:space="preserve">Ei sidestilling av Oslo med andre større byar i Noreg har aldri vore praktisert ved bruk av retningslinjene for lokalisering av statlege arbeidsplassar og statleg tenesteproduksjon. Praktiseringa av retningslinjene vil framleis vere at ein vurderer lokalisering til Oslo og andre av dei større byane i kvar einskild sak, ut frå sektorpolitiske og lokaliseringspolitiske mål. Kravet i retningslinjene om at eitt av tre lokaliseringsalternativ som blir vurdert skal ligge på </w:t>
      </w:r>
      <w:proofErr w:type="spellStart"/>
      <w:r>
        <w:rPr>
          <w:lang w:val="nn-NO"/>
        </w:rPr>
        <w:t>sentralitet</w:t>
      </w:r>
      <w:proofErr w:type="spellEnd"/>
      <w:r>
        <w:rPr>
          <w:lang w:val="nn-NO"/>
        </w:rPr>
        <w:t xml:space="preserve"> 3-6, vil ivareta at ein alltid vurderer moglegheitene for å lokalisere statleg verksemder i mindre sentrale kommunar, samstundes som eventuelle behov for lokalisering i større byar også vil bli synleggjort i utgreiinga.</w:t>
      </w:r>
    </w:p>
    <w:p w14:paraId="0E979DA9" w14:textId="77777777" w:rsidR="00EA7450" w:rsidRDefault="00EA7450" w:rsidP="00BE4B67">
      <w:pPr>
        <w:rPr>
          <w:lang w:val="nn-NO"/>
        </w:rPr>
      </w:pPr>
      <w:r>
        <w:rPr>
          <w:lang w:val="nn-NO"/>
        </w:rPr>
        <w:lastRenderedPageBreak/>
        <w:t>Departementet meiner med dette at oppmodingsvedtaket er følgt opp.</w:t>
      </w:r>
    </w:p>
    <w:p w14:paraId="698803E1" w14:textId="77777777" w:rsidR="00EA7450" w:rsidRDefault="00EA7450" w:rsidP="00BE4B67">
      <w:pPr>
        <w:pStyle w:val="avsnitt-tittel"/>
        <w:rPr>
          <w:lang w:val="nn-NO"/>
        </w:rPr>
      </w:pPr>
      <w:r>
        <w:rPr>
          <w:lang w:val="nn-NO"/>
        </w:rPr>
        <w:t>Marine grunnkart</w:t>
      </w:r>
    </w:p>
    <w:p w14:paraId="2209C461" w14:textId="77777777" w:rsidR="00EA7450" w:rsidRDefault="00EA7450" w:rsidP="00BE4B67">
      <w:pPr>
        <w:pStyle w:val="avsnitt-undertittel"/>
        <w:rPr>
          <w:lang w:val="nn-NO"/>
        </w:rPr>
      </w:pPr>
      <w:r>
        <w:rPr>
          <w:lang w:val="nn-NO"/>
        </w:rPr>
        <w:t>Vedtak nr. 710, 30. mai 2023</w:t>
      </w:r>
    </w:p>
    <w:p w14:paraId="6BBF7775" w14:textId="77777777" w:rsidR="00EA7450" w:rsidRDefault="00EA7450" w:rsidP="00BE4B67">
      <w:pPr>
        <w:pStyle w:val="blokksit"/>
        <w:rPr>
          <w:rStyle w:val="kursiv"/>
          <w:sz w:val="21"/>
          <w:szCs w:val="21"/>
        </w:rPr>
      </w:pPr>
      <w:r>
        <w:rPr>
          <w:rStyle w:val="kursiv"/>
          <w:sz w:val="21"/>
          <w:szCs w:val="21"/>
        </w:rPr>
        <w:t xml:space="preserve">«Stortinget ber regjeringa </w:t>
      </w:r>
      <w:proofErr w:type="spellStart"/>
      <w:r>
        <w:rPr>
          <w:rStyle w:val="kursiv"/>
          <w:sz w:val="21"/>
          <w:szCs w:val="21"/>
        </w:rPr>
        <w:t>setje</w:t>
      </w:r>
      <w:proofErr w:type="spellEnd"/>
      <w:r>
        <w:rPr>
          <w:rStyle w:val="kursiv"/>
          <w:sz w:val="21"/>
          <w:szCs w:val="21"/>
        </w:rPr>
        <w:t xml:space="preserve"> fart på arbeidet med å lage marine grunnkart for alle norske </w:t>
      </w:r>
      <w:proofErr w:type="spellStart"/>
      <w:r>
        <w:rPr>
          <w:rStyle w:val="kursiv"/>
          <w:sz w:val="21"/>
          <w:szCs w:val="21"/>
        </w:rPr>
        <w:t>fjordar</w:t>
      </w:r>
      <w:proofErr w:type="spellEnd"/>
      <w:r>
        <w:rPr>
          <w:rStyle w:val="kursiv"/>
          <w:sz w:val="21"/>
          <w:szCs w:val="21"/>
        </w:rPr>
        <w:t xml:space="preserve"> og kystområde innafor grunnlinja.»</w:t>
      </w:r>
    </w:p>
    <w:p w14:paraId="2B56A284" w14:textId="77777777" w:rsidR="00EA7450" w:rsidRDefault="00EA7450" w:rsidP="00BE4B67">
      <w:pPr>
        <w:rPr>
          <w:lang w:val="nn-NO"/>
        </w:rPr>
      </w:pPr>
      <w:r>
        <w:rPr>
          <w:lang w:val="nn-NO"/>
        </w:rPr>
        <w:t xml:space="preserve">Dokumenta som ligg til grunn for vedtaket, er representantforslag frå stortingsrepresentantane Birgit Oline Kjerstad, Grete Wold og Ingrid </w:t>
      </w:r>
      <w:proofErr w:type="spellStart"/>
      <w:r>
        <w:rPr>
          <w:lang w:val="nn-NO"/>
        </w:rPr>
        <w:t>Fiskaa</w:t>
      </w:r>
      <w:proofErr w:type="spellEnd"/>
      <w:r>
        <w:rPr>
          <w:lang w:val="nn-NO"/>
        </w:rPr>
        <w:t xml:space="preserve"> om marine grunnkart i kystsona, jf. Dokument 8:220 S (2022–2023) og </w:t>
      </w:r>
      <w:proofErr w:type="spellStart"/>
      <w:r>
        <w:rPr>
          <w:lang w:val="nn-NO"/>
        </w:rPr>
        <w:t>Innst</w:t>
      </w:r>
      <w:proofErr w:type="spellEnd"/>
      <w:r>
        <w:rPr>
          <w:lang w:val="nn-NO"/>
        </w:rPr>
        <w:t>. 446 S (2022–2023).</w:t>
      </w:r>
    </w:p>
    <w:p w14:paraId="35A561B8" w14:textId="77777777" w:rsidR="00EA7450" w:rsidRDefault="00EA7450" w:rsidP="00BE4B67">
      <w:pPr>
        <w:rPr>
          <w:lang w:val="nn-NO"/>
        </w:rPr>
      </w:pPr>
      <w:r>
        <w:rPr>
          <w:lang w:val="nn-NO"/>
        </w:rPr>
        <w:t>Regjeringa følgjer effektane av pilotprosjektet for marine grunnkart nøye og er i dialog med etatane om dei beste tekniske løysingane. I samband med revidert nasjonalbudsjett for 2023 vart det satt av 3 mill. kroner til å bygge ein teknisk infrastruktur for marine grunnkart i Sør-Varanger.</w:t>
      </w:r>
    </w:p>
    <w:p w14:paraId="24A2996D" w14:textId="77777777" w:rsidR="00EA7450" w:rsidRDefault="00EA7450" w:rsidP="00BE4B67">
      <w:pPr>
        <w:rPr>
          <w:lang w:val="nn-NO"/>
        </w:rPr>
      </w:pPr>
      <w:r>
        <w:rPr>
          <w:lang w:val="nn-NO"/>
        </w:rPr>
        <w:t>Departementet meiner med dette at oppmodingsvedtaket er følgt opp.</w:t>
      </w:r>
    </w:p>
    <w:p w14:paraId="0CE4AC50" w14:textId="77777777" w:rsidR="00EA7450" w:rsidRDefault="00EA7450" w:rsidP="00BE4B67">
      <w:pPr>
        <w:pStyle w:val="avsnitt-tittel"/>
        <w:rPr>
          <w:lang w:val="nn-NO"/>
        </w:rPr>
      </w:pPr>
      <w:r>
        <w:rPr>
          <w:lang w:val="nn-NO"/>
        </w:rPr>
        <w:t>Fordeling av førehandsstemmer og stemmer på valkrins</w:t>
      </w:r>
    </w:p>
    <w:p w14:paraId="3BB33801" w14:textId="77777777" w:rsidR="00EA7450" w:rsidRDefault="00EA7450" w:rsidP="00BE4B67">
      <w:pPr>
        <w:pStyle w:val="avsnitt-undertittel"/>
        <w:rPr>
          <w:lang w:val="nn-NO"/>
        </w:rPr>
      </w:pPr>
      <w:r>
        <w:rPr>
          <w:lang w:val="nn-NO"/>
        </w:rPr>
        <w:t>Vedtak nr. 780, 7. juni 2023</w:t>
      </w:r>
    </w:p>
    <w:p w14:paraId="65784804" w14:textId="77777777" w:rsidR="00EA7450" w:rsidRDefault="00EA7450" w:rsidP="00BE4B67">
      <w:pPr>
        <w:pStyle w:val="blokksit"/>
        <w:rPr>
          <w:rStyle w:val="kursiv"/>
          <w:sz w:val="21"/>
          <w:szCs w:val="21"/>
        </w:rPr>
      </w:pPr>
      <w:r>
        <w:rPr>
          <w:rStyle w:val="kursiv"/>
          <w:sz w:val="21"/>
          <w:szCs w:val="21"/>
        </w:rPr>
        <w:t>«Stortinget ber regjeringen sørge for at forhåndsstemmer og stemmer avgitt i en annen valgkrets enn der velger er manntallsført ved valgoppgjøret, fordeles på den krets der velgeren er manntallsført.»</w:t>
      </w:r>
    </w:p>
    <w:p w14:paraId="526FB07F" w14:textId="77777777" w:rsidR="00EA7450" w:rsidRDefault="00EA7450" w:rsidP="00BE4B67">
      <w:pPr>
        <w:rPr>
          <w:lang w:val="nn-NO"/>
        </w:rPr>
      </w:pPr>
      <w:r>
        <w:rPr>
          <w:lang w:val="nn-NO"/>
        </w:rPr>
        <w:t xml:space="preserve">Dokumenta som ligg til grunn for vedtaket, er </w:t>
      </w:r>
      <w:proofErr w:type="spellStart"/>
      <w:r>
        <w:rPr>
          <w:lang w:val="nn-NO"/>
        </w:rPr>
        <w:t>Prop</w:t>
      </w:r>
      <w:proofErr w:type="spellEnd"/>
      <w:r>
        <w:rPr>
          <w:lang w:val="nn-NO"/>
        </w:rPr>
        <w:t xml:space="preserve">. 45 L (2022–2023) </w:t>
      </w:r>
      <w:r>
        <w:rPr>
          <w:rStyle w:val="kursiv"/>
          <w:sz w:val="21"/>
          <w:szCs w:val="21"/>
        </w:rPr>
        <w:t>Lov om valg til Stortinget, fylkesting og kommunestyrer (valgloven)</w:t>
      </w:r>
      <w:r>
        <w:rPr>
          <w:lang w:val="nn-NO"/>
        </w:rPr>
        <w:t xml:space="preserve">, </w:t>
      </w:r>
      <w:proofErr w:type="spellStart"/>
      <w:r>
        <w:rPr>
          <w:lang w:val="nn-NO"/>
        </w:rPr>
        <w:t>Innst</w:t>
      </w:r>
      <w:proofErr w:type="spellEnd"/>
      <w:r>
        <w:rPr>
          <w:lang w:val="nn-NO"/>
        </w:rPr>
        <w:t>. 431 L (2022–2023) og Lovvedtak 96 (2022–2023).</w:t>
      </w:r>
    </w:p>
    <w:p w14:paraId="21D2D952" w14:textId="77777777" w:rsidR="00EA7450" w:rsidRDefault="00EA7450" w:rsidP="00BE4B67">
      <w:pPr>
        <w:rPr>
          <w:lang w:val="nn-NO"/>
        </w:rPr>
      </w:pPr>
      <w:r>
        <w:rPr>
          <w:lang w:val="nn-NO"/>
        </w:rPr>
        <w:t>Forslaget vil krevje endring i den nye vallova, og det må gjerast ei større utgreiing for å sjå på korleis oppmodningsvedtaket kan følgjast opp.</w:t>
      </w:r>
    </w:p>
    <w:p w14:paraId="30E7E8D2" w14:textId="77777777" w:rsidR="00EA7450" w:rsidRDefault="00EA7450" w:rsidP="00BE4B67">
      <w:pPr>
        <w:rPr>
          <w:lang w:val="nn-NO"/>
        </w:rPr>
      </w:pPr>
      <w:r>
        <w:rPr>
          <w:lang w:val="nn-NO"/>
        </w:rPr>
        <w:t>Departementet vil kome tilbake til Stortinget på eigna måte.</w:t>
      </w:r>
    </w:p>
    <w:p w14:paraId="4BDB8573" w14:textId="77777777" w:rsidR="00EA7450" w:rsidRDefault="00EA7450" w:rsidP="00BE4B67">
      <w:pPr>
        <w:pStyle w:val="avsnitt-tittel"/>
        <w:rPr>
          <w:lang w:val="nn-NO"/>
        </w:rPr>
      </w:pPr>
      <w:r>
        <w:rPr>
          <w:lang w:val="nn-NO"/>
        </w:rPr>
        <w:t>Kapitalkostnadar ferjeavløysingsprosjekt</w:t>
      </w:r>
    </w:p>
    <w:p w14:paraId="3F9B595B" w14:textId="77777777" w:rsidR="00EA7450" w:rsidRDefault="00EA7450" w:rsidP="00BE4B67">
      <w:pPr>
        <w:pStyle w:val="avsnitt-undertittel"/>
        <w:rPr>
          <w:lang w:val="nn-NO"/>
        </w:rPr>
      </w:pPr>
      <w:r>
        <w:rPr>
          <w:lang w:val="nn-NO"/>
        </w:rPr>
        <w:t>Vedtak nr. 819, 13. juni 2023</w:t>
      </w:r>
    </w:p>
    <w:p w14:paraId="45BFC3F6" w14:textId="77777777" w:rsidR="00EA7450" w:rsidRDefault="00EA7450" w:rsidP="00BE4B67">
      <w:pPr>
        <w:pStyle w:val="blokksit"/>
        <w:rPr>
          <w:rStyle w:val="kursiv"/>
          <w:sz w:val="21"/>
          <w:szCs w:val="21"/>
        </w:rPr>
      </w:pPr>
      <w:r>
        <w:rPr>
          <w:rStyle w:val="kursiv"/>
          <w:sz w:val="21"/>
          <w:szCs w:val="21"/>
        </w:rPr>
        <w:t xml:space="preserve">«Stortinget ber regjeringen sikre at fergeavløsningsprosjekter som ferdigstilles mellom 2022 og 2027, får ta del i rentekompensasjonsordningen i tråd med vedtak nr. 1251 (2020–2021), jf. </w:t>
      </w:r>
      <w:proofErr w:type="spellStart"/>
      <w:r>
        <w:rPr>
          <w:rStyle w:val="kursiv"/>
          <w:sz w:val="21"/>
          <w:szCs w:val="21"/>
        </w:rPr>
        <w:t>Prop</w:t>
      </w:r>
      <w:proofErr w:type="spellEnd"/>
      <w:r>
        <w:rPr>
          <w:rStyle w:val="kursiv"/>
          <w:sz w:val="21"/>
          <w:szCs w:val="21"/>
        </w:rPr>
        <w:t xml:space="preserve">. 192 S (2020–2021) Kommuneproposisjonen 2022 og </w:t>
      </w:r>
      <w:proofErr w:type="spellStart"/>
      <w:r>
        <w:rPr>
          <w:rStyle w:val="kursiv"/>
          <w:sz w:val="21"/>
          <w:szCs w:val="21"/>
        </w:rPr>
        <w:t>Innst</w:t>
      </w:r>
      <w:proofErr w:type="spellEnd"/>
      <w:r>
        <w:rPr>
          <w:rStyle w:val="kursiv"/>
          <w:sz w:val="21"/>
          <w:szCs w:val="21"/>
        </w:rPr>
        <w:t>. 660 S (2020–2021).»</w:t>
      </w:r>
    </w:p>
    <w:p w14:paraId="68CD8E47" w14:textId="77777777" w:rsidR="00EA7450" w:rsidRDefault="00EA7450" w:rsidP="00BE4B67">
      <w:pPr>
        <w:rPr>
          <w:lang w:val="nn-NO"/>
        </w:rPr>
      </w:pPr>
      <w:r>
        <w:rPr>
          <w:lang w:val="nn-NO"/>
        </w:rPr>
        <w:t xml:space="preserve">Dokumenta som ligg til grunn for vedtaket, er </w:t>
      </w:r>
      <w:proofErr w:type="spellStart"/>
      <w:r>
        <w:rPr>
          <w:lang w:val="nn-NO"/>
        </w:rPr>
        <w:t>Prop</w:t>
      </w:r>
      <w:proofErr w:type="spellEnd"/>
      <w:r>
        <w:rPr>
          <w:lang w:val="nn-NO"/>
        </w:rPr>
        <w:t xml:space="preserve">. 112 S (2022–2023) </w:t>
      </w:r>
      <w:r>
        <w:rPr>
          <w:rStyle w:val="kursiv"/>
          <w:sz w:val="21"/>
          <w:szCs w:val="21"/>
        </w:rPr>
        <w:t>Kommuneproposisjonen 2024</w:t>
      </w:r>
      <w:r>
        <w:rPr>
          <w:lang w:val="nn-NO"/>
        </w:rPr>
        <w:t xml:space="preserve"> og </w:t>
      </w:r>
      <w:proofErr w:type="spellStart"/>
      <w:r>
        <w:rPr>
          <w:lang w:val="nn-NO"/>
        </w:rPr>
        <w:t>Innst</w:t>
      </w:r>
      <w:proofErr w:type="spellEnd"/>
      <w:r>
        <w:rPr>
          <w:lang w:val="nn-NO"/>
        </w:rPr>
        <w:t>. 488 S (2022–2023).</w:t>
      </w:r>
    </w:p>
    <w:p w14:paraId="30D838CC" w14:textId="77777777" w:rsidR="00EA7450" w:rsidRDefault="00EA7450" w:rsidP="00BE4B67">
      <w:pPr>
        <w:rPr>
          <w:lang w:val="nn-NO"/>
        </w:rPr>
      </w:pPr>
      <w:r>
        <w:rPr>
          <w:lang w:val="nn-NO"/>
        </w:rPr>
        <w:t xml:space="preserve">Den ordinære ferjeavløysingsordninga blir finansiert innanfor rammetilskotet til fylkeskommunane. Dette inneber at alle fylkeskommunar er med på å finansiere tilskot til ferjeavløysing. Som svar på oppmodingsvedtak nr. 727 (2019–2020), jf. </w:t>
      </w:r>
      <w:proofErr w:type="spellStart"/>
      <w:r>
        <w:rPr>
          <w:lang w:val="nn-NO"/>
        </w:rPr>
        <w:t>Prop</w:t>
      </w:r>
      <w:proofErr w:type="spellEnd"/>
      <w:r>
        <w:rPr>
          <w:lang w:val="nn-NO"/>
        </w:rPr>
        <w:t xml:space="preserve">. 105 S </w:t>
      </w:r>
      <w:r>
        <w:rPr>
          <w:rStyle w:val="kursiv"/>
          <w:sz w:val="21"/>
          <w:szCs w:val="21"/>
        </w:rPr>
        <w:t>Kommuneproposisjonen 2021</w:t>
      </w:r>
      <w:r>
        <w:rPr>
          <w:lang w:val="nn-NO"/>
        </w:rPr>
        <w:t xml:space="preserve"> og </w:t>
      </w:r>
      <w:proofErr w:type="spellStart"/>
      <w:r>
        <w:rPr>
          <w:lang w:val="nn-NO"/>
        </w:rPr>
        <w:t>Innst</w:t>
      </w:r>
      <w:proofErr w:type="spellEnd"/>
      <w:r>
        <w:rPr>
          <w:lang w:val="nn-NO"/>
        </w:rPr>
        <w:t xml:space="preserve">. 383 S (2019–2020), la Solberg-regjeringa i </w:t>
      </w:r>
      <w:proofErr w:type="spellStart"/>
      <w:r>
        <w:rPr>
          <w:lang w:val="nn-NO"/>
        </w:rPr>
        <w:t>Prop</w:t>
      </w:r>
      <w:proofErr w:type="spellEnd"/>
      <w:r>
        <w:rPr>
          <w:lang w:val="nn-NO"/>
        </w:rPr>
        <w:t xml:space="preserve">. 192 S (2020–2021) </w:t>
      </w:r>
      <w:r>
        <w:rPr>
          <w:rStyle w:val="kursiv"/>
          <w:sz w:val="21"/>
          <w:szCs w:val="21"/>
        </w:rPr>
        <w:t>Kommuneproposisjonen 2022</w:t>
      </w:r>
      <w:r>
        <w:rPr>
          <w:lang w:val="nn-NO"/>
        </w:rPr>
        <w:t xml:space="preserve"> fram forslag til eit nytt, øyremerkt tilskot til rentekompensasjon i ferjeavløysings</w:t>
      </w:r>
      <w:r>
        <w:rPr>
          <w:lang w:val="nn-NO"/>
        </w:rPr>
        <w:lastRenderedPageBreak/>
        <w:t xml:space="preserve">prosjekt. Forslaget om eit ekstra tilskot vart grunngitt med at ikkje dei andre fylkeskommunane skulle måtte medverke ytterlegare til finansiering av ferjeavløysingsprosjekt. Innanfor ei årleg ramme på 50 mill. kroner kunne fylkeskommunar få kompensert inntil 50 pst. av årlege rentekostnadar dei første fem åra etter at vegprosjektet er </w:t>
      </w:r>
      <w:proofErr w:type="spellStart"/>
      <w:r>
        <w:rPr>
          <w:lang w:val="nn-NO"/>
        </w:rPr>
        <w:t>ferdigstilt</w:t>
      </w:r>
      <w:proofErr w:type="spellEnd"/>
      <w:r>
        <w:rPr>
          <w:lang w:val="nn-NO"/>
        </w:rPr>
        <w:t xml:space="preserve">, for ferjeavløysingsprosjekt som blir </w:t>
      </w:r>
      <w:proofErr w:type="spellStart"/>
      <w:r>
        <w:rPr>
          <w:lang w:val="nn-NO"/>
        </w:rPr>
        <w:t>ferdigstilte</w:t>
      </w:r>
      <w:proofErr w:type="spellEnd"/>
      <w:r>
        <w:rPr>
          <w:lang w:val="nn-NO"/>
        </w:rPr>
        <w:t xml:space="preserve"> mellom 2022 og 2027. På bakgrunn av eit nytt oppmodingsvedtak nr. 1251, jf. </w:t>
      </w:r>
      <w:proofErr w:type="spellStart"/>
      <w:r>
        <w:rPr>
          <w:lang w:val="nn-NO"/>
        </w:rPr>
        <w:t>Prop</w:t>
      </w:r>
      <w:proofErr w:type="spellEnd"/>
      <w:r>
        <w:rPr>
          <w:lang w:val="nn-NO"/>
        </w:rPr>
        <w:t xml:space="preserve">. 192 S (2020–2021) </w:t>
      </w:r>
      <w:r>
        <w:rPr>
          <w:rStyle w:val="kursiv"/>
          <w:sz w:val="21"/>
          <w:szCs w:val="21"/>
        </w:rPr>
        <w:t>Kommuneproposisjonen 2022</w:t>
      </w:r>
      <w:r>
        <w:rPr>
          <w:lang w:val="nn-NO"/>
        </w:rPr>
        <w:t xml:space="preserve"> og </w:t>
      </w:r>
      <w:proofErr w:type="spellStart"/>
      <w:r>
        <w:rPr>
          <w:lang w:val="nn-NO"/>
        </w:rPr>
        <w:t>Innst</w:t>
      </w:r>
      <w:proofErr w:type="spellEnd"/>
      <w:r>
        <w:rPr>
          <w:lang w:val="nn-NO"/>
        </w:rPr>
        <w:t>. 660 S (2020–2021), foreslo Solberg-regjeringa vidare at ein i dei årlege budsjettprosessane ville vurdere behovet for å utvide samla ramme, slik at alle ferjeavløysingsprosjekt som kjem inn under ordninga får eit samla tilskot på minst 25 pst. av berekna rentekostnadar.</w:t>
      </w:r>
    </w:p>
    <w:p w14:paraId="7207BF60" w14:textId="77777777" w:rsidR="00EA7450" w:rsidRDefault="00EA7450" w:rsidP="00BE4B67">
      <w:pPr>
        <w:rPr>
          <w:lang w:val="nn-NO"/>
        </w:rPr>
      </w:pPr>
      <w:r>
        <w:rPr>
          <w:lang w:val="nn-NO"/>
        </w:rPr>
        <w:t>Ut ifrå forslaget til ekstra rentekompensasjon lagt fram i Kommuneproposisjonen 2022, er det berre Nordøyvegen i Møre og Romsdal som er aktuelt for eit slikt tilskot no. Regjeringa foreslår å gi Møre og Romsdal fylkeskommune 160 mill. kroner til dekking av kapitalkostnadar og dermed betre økonomien i Nordøyvegen-prosjektet. Beløpet utgjer 25 pst. av årlege, berekna rentekostnadar over fem år for dette prosjektet, men vil bli utbetalt over to år.</w:t>
      </w:r>
    </w:p>
    <w:p w14:paraId="2E45BAD7" w14:textId="77777777" w:rsidR="00EA7450" w:rsidRDefault="00EA7450" w:rsidP="00BE4B67">
      <w:pPr>
        <w:rPr>
          <w:lang w:val="nn-NO"/>
        </w:rPr>
      </w:pPr>
      <w:r>
        <w:rPr>
          <w:lang w:val="nn-NO"/>
        </w:rPr>
        <w:t>Departementet meiner med dette at oppmodingsvedtaket er følgt opp.</w:t>
      </w:r>
    </w:p>
    <w:p w14:paraId="441D9269" w14:textId="77777777" w:rsidR="00EA7450" w:rsidRDefault="00EA7450" w:rsidP="00BE4B67">
      <w:pPr>
        <w:pStyle w:val="avsnitt-tittel"/>
        <w:rPr>
          <w:lang w:val="nn-NO"/>
        </w:rPr>
      </w:pPr>
      <w:r>
        <w:rPr>
          <w:lang w:val="nn-NO"/>
        </w:rPr>
        <w:t>Eit meir utjamnande inntektssystem for kommunane</w:t>
      </w:r>
    </w:p>
    <w:p w14:paraId="3D86AAD9" w14:textId="77777777" w:rsidR="00EA7450" w:rsidRDefault="00EA7450" w:rsidP="00BE4B67">
      <w:pPr>
        <w:pStyle w:val="avsnitt-undertittel"/>
        <w:rPr>
          <w:lang w:val="nn-NO"/>
        </w:rPr>
      </w:pPr>
      <w:r>
        <w:rPr>
          <w:lang w:val="nn-NO"/>
        </w:rPr>
        <w:t>Vedtak nr. 820, 13. juni 2023</w:t>
      </w:r>
    </w:p>
    <w:p w14:paraId="72552577" w14:textId="77777777" w:rsidR="00EA7450" w:rsidRDefault="00EA7450" w:rsidP="00BE4B67">
      <w:pPr>
        <w:pStyle w:val="blokksit"/>
        <w:rPr>
          <w:rStyle w:val="kursiv"/>
          <w:sz w:val="21"/>
          <w:szCs w:val="21"/>
        </w:rPr>
      </w:pPr>
      <w:r>
        <w:rPr>
          <w:rStyle w:val="kursiv"/>
          <w:sz w:val="21"/>
          <w:szCs w:val="21"/>
        </w:rPr>
        <w:t>«Stortinget ber regjeringen gjennom behandlingen av endringer i kommunenes inntektssystem sikre intensjonen om et inntektssystem for kommunene som er mer utjevnende enn dagens.»</w:t>
      </w:r>
    </w:p>
    <w:p w14:paraId="478B2FE1" w14:textId="77777777" w:rsidR="00EA7450" w:rsidRDefault="00EA7450" w:rsidP="00BE4B67">
      <w:pPr>
        <w:rPr>
          <w:lang w:val="nn-NO"/>
        </w:rPr>
      </w:pPr>
      <w:r>
        <w:rPr>
          <w:lang w:val="nn-NO"/>
        </w:rPr>
        <w:t xml:space="preserve">Dokumenta som ligg til grunn for vedtaket, er </w:t>
      </w:r>
      <w:proofErr w:type="spellStart"/>
      <w:r>
        <w:rPr>
          <w:lang w:val="nn-NO"/>
        </w:rPr>
        <w:t>Prop</w:t>
      </w:r>
      <w:proofErr w:type="spellEnd"/>
      <w:r>
        <w:rPr>
          <w:lang w:val="nn-NO"/>
        </w:rPr>
        <w:t xml:space="preserve">. 112 S (2022–2023) </w:t>
      </w:r>
      <w:r>
        <w:rPr>
          <w:rStyle w:val="kursiv"/>
          <w:sz w:val="21"/>
          <w:szCs w:val="21"/>
        </w:rPr>
        <w:t>Kommuneproposisjonen 2024</w:t>
      </w:r>
      <w:r>
        <w:rPr>
          <w:lang w:val="nn-NO"/>
        </w:rPr>
        <w:t xml:space="preserve"> og </w:t>
      </w:r>
      <w:proofErr w:type="spellStart"/>
      <w:r>
        <w:rPr>
          <w:lang w:val="nn-NO"/>
        </w:rPr>
        <w:t>Innst</w:t>
      </w:r>
      <w:proofErr w:type="spellEnd"/>
      <w:r>
        <w:rPr>
          <w:lang w:val="nn-NO"/>
        </w:rPr>
        <w:t>. 488 S (2022–2023).</w:t>
      </w:r>
    </w:p>
    <w:p w14:paraId="41B8A913" w14:textId="77777777" w:rsidR="00EA7450" w:rsidRDefault="00EA7450" w:rsidP="00BE4B67">
      <w:pPr>
        <w:rPr>
          <w:lang w:val="nn-NO"/>
        </w:rPr>
      </w:pPr>
      <w:r>
        <w:rPr>
          <w:lang w:val="nn-NO"/>
        </w:rPr>
        <w:t>Inntektssystemet skal jamne ut dei økonomiske skilnadene mellom kommunar og medverke til at kommunane kan gi eit likeverdig tenestetilbod til innbyggarane. For å fange opp endringar i kommunesektoren over tid må ein jamleg oppdatere systemet. Inntektssystemutvalet, som leverte utgreiinga si hausten 2022, vurderte heile inntektssystemet for kommunane, også denne problemstillinga.</w:t>
      </w:r>
    </w:p>
    <w:p w14:paraId="643B0BAD" w14:textId="77777777" w:rsidR="00EA7450" w:rsidRDefault="00EA7450" w:rsidP="00BE4B67">
      <w:pPr>
        <w:rPr>
          <w:lang w:val="nn-NO"/>
        </w:rPr>
      </w:pPr>
      <w:r>
        <w:rPr>
          <w:lang w:val="nn-NO"/>
        </w:rPr>
        <w:t>Departementet vil vurdere utvalets tilrådingar og vil gjere ein heilskapleg gjennomgang av inntektssystemet for kommunane i ei eiga melding til Stortinget våren 2024.</w:t>
      </w:r>
    </w:p>
    <w:p w14:paraId="483BDA84" w14:textId="77777777" w:rsidR="00EA7450" w:rsidRDefault="00EA7450" w:rsidP="00BE4B67">
      <w:pPr>
        <w:pStyle w:val="avsnitt-tittel"/>
        <w:rPr>
          <w:lang w:val="nn-NO"/>
        </w:rPr>
      </w:pPr>
      <w:r>
        <w:rPr>
          <w:lang w:val="nn-NO"/>
        </w:rPr>
        <w:t>Evaluering av inntektssystemet for fylkeskommunar</w:t>
      </w:r>
    </w:p>
    <w:p w14:paraId="3B3ADEA8" w14:textId="77777777" w:rsidR="00EA7450" w:rsidRDefault="00EA7450" w:rsidP="00BE4B67">
      <w:pPr>
        <w:pStyle w:val="avsnitt-undertittel"/>
        <w:rPr>
          <w:lang w:val="nn-NO"/>
        </w:rPr>
      </w:pPr>
      <w:r>
        <w:rPr>
          <w:lang w:val="nn-NO"/>
        </w:rPr>
        <w:t>Vedtak nr. 821, 13. juni 2023</w:t>
      </w:r>
    </w:p>
    <w:p w14:paraId="5C7CB1AA" w14:textId="77777777" w:rsidR="00EA7450" w:rsidRDefault="00EA7450" w:rsidP="00BE4B67">
      <w:pPr>
        <w:pStyle w:val="blokksit"/>
        <w:rPr>
          <w:rStyle w:val="kursiv"/>
          <w:sz w:val="21"/>
          <w:szCs w:val="21"/>
        </w:rPr>
      </w:pPr>
      <w:r>
        <w:rPr>
          <w:rStyle w:val="kursiv"/>
          <w:sz w:val="21"/>
          <w:szCs w:val="21"/>
        </w:rPr>
        <w:t>«Stortinget ber regjeringen komme tilbake med en evaluering av inntektssystemet for fylkeskommuner i forbindelse med fremleggelsen av kommuneproposisjonen våren 2027.»</w:t>
      </w:r>
    </w:p>
    <w:p w14:paraId="36B8B068" w14:textId="77777777" w:rsidR="00EA7450" w:rsidRDefault="00EA7450" w:rsidP="00BE4B67">
      <w:pPr>
        <w:rPr>
          <w:lang w:val="nn-NO"/>
        </w:rPr>
      </w:pPr>
      <w:r>
        <w:rPr>
          <w:lang w:val="nn-NO"/>
        </w:rPr>
        <w:t xml:space="preserve">Dokumenta som ligg til grunn for vedtaket, er </w:t>
      </w:r>
      <w:proofErr w:type="spellStart"/>
      <w:r>
        <w:rPr>
          <w:lang w:val="nn-NO"/>
        </w:rPr>
        <w:t>Prop</w:t>
      </w:r>
      <w:proofErr w:type="spellEnd"/>
      <w:r>
        <w:rPr>
          <w:lang w:val="nn-NO"/>
        </w:rPr>
        <w:t xml:space="preserve">. 112 S (2022–2023) </w:t>
      </w:r>
      <w:r>
        <w:rPr>
          <w:rStyle w:val="kursiv"/>
          <w:sz w:val="21"/>
          <w:szCs w:val="21"/>
        </w:rPr>
        <w:t>Kommuneproposisjonen 2024</w:t>
      </w:r>
      <w:r>
        <w:rPr>
          <w:lang w:val="nn-NO"/>
        </w:rPr>
        <w:t xml:space="preserve"> og </w:t>
      </w:r>
      <w:proofErr w:type="spellStart"/>
      <w:r>
        <w:rPr>
          <w:lang w:val="nn-NO"/>
        </w:rPr>
        <w:t>Innst</w:t>
      </w:r>
      <w:proofErr w:type="spellEnd"/>
      <w:r>
        <w:rPr>
          <w:lang w:val="nn-NO"/>
        </w:rPr>
        <w:t>. 488 S (2022–2023).</w:t>
      </w:r>
    </w:p>
    <w:p w14:paraId="665463F7" w14:textId="77777777" w:rsidR="00EA7450" w:rsidRDefault="00EA7450" w:rsidP="00BE4B67">
      <w:pPr>
        <w:rPr>
          <w:lang w:val="nn-NO"/>
        </w:rPr>
      </w:pPr>
      <w:r>
        <w:rPr>
          <w:lang w:val="nn-NO"/>
        </w:rPr>
        <w:t>Departementet tar sikte på å kome tilbake til saka våren 2027, slik Stortinget har bedt om.</w:t>
      </w:r>
    </w:p>
    <w:p w14:paraId="4E8BE0EF" w14:textId="77777777" w:rsidR="00EA7450" w:rsidRDefault="00EA7450" w:rsidP="00BE4B67">
      <w:pPr>
        <w:pStyle w:val="avsnitt-tittel"/>
        <w:rPr>
          <w:lang w:val="nn-NO"/>
        </w:rPr>
      </w:pPr>
      <w:r>
        <w:rPr>
          <w:lang w:val="nn-NO"/>
        </w:rPr>
        <w:lastRenderedPageBreak/>
        <w:t>Namdalen og distriktstilskot Nord-Noreg</w:t>
      </w:r>
    </w:p>
    <w:p w14:paraId="6741015F" w14:textId="77777777" w:rsidR="00EA7450" w:rsidRDefault="00EA7450" w:rsidP="00BE4B67">
      <w:pPr>
        <w:pStyle w:val="avsnitt-undertittel"/>
        <w:rPr>
          <w:lang w:val="nn-NO"/>
        </w:rPr>
      </w:pPr>
      <w:r>
        <w:rPr>
          <w:lang w:val="nn-NO"/>
        </w:rPr>
        <w:t>Vedtak nr. 823, 13. juni 2023</w:t>
      </w:r>
    </w:p>
    <w:p w14:paraId="43DE7D77" w14:textId="77777777" w:rsidR="00EA7450" w:rsidRDefault="00EA7450" w:rsidP="00BE4B67">
      <w:pPr>
        <w:pStyle w:val="blokksit"/>
        <w:rPr>
          <w:rStyle w:val="kursiv"/>
          <w:sz w:val="21"/>
          <w:szCs w:val="21"/>
        </w:rPr>
      </w:pPr>
      <w:r>
        <w:rPr>
          <w:rStyle w:val="kursiv"/>
          <w:sz w:val="21"/>
          <w:szCs w:val="21"/>
        </w:rPr>
        <w:t>«Stortinget ber regjeringen vurdere om kommunene i Namdalen fortsatt skal sortere under distriktstilskudd Nord-Norge.»</w:t>
      </w:r>
    </w:p>
    <w:p w14:paraId="498023E8" w14:textId="77777777" w:rsidR="00EA7450" w:rsidRDefault="00EA7450" w:rsidP="00BE4B67">
      <w:pPr>
        <w:rPr>
          <w:lang w:val="nn-NO"/>
        </w:rPr>
      </w:pPr>
      <w:r>
        <w:rPr>
          <w:lang w:val="nn-NO"/>
        </w:rPr>
        <w:t xml:space="preserve">Dokumenta som ligg til grunn for vedtaket, er </w:t>
      </w:r>
      <w:proofErr w:type="spellStart"/>
      <w:r>
        <w:rPr>
          <w:lang w:val="nn-NO"/>
        </w:rPr>
        <w:t>Prop</w:t>
      </w:r>
      <w:proofErr w:type="spellEnd"/>
      <w:r>
        <w:rPr>
          <w:lang w:val="nn-NO"/>
        </w:rPr>
        <w:t xml:space="preserve">. 112 S (2022–2023) </w:t>
      </w:r>
      <w:r>
        <w:rPr>
          <w:rStyle w:val="kursiv"/>
          <w:sz w:val="21"/>
          <w:szCs w:val="21"/>
        </w:rPr>
        <w:t>Kommuneproposisjonen 2024</w:t>
      </w:r>
      <w:r>
        <w:rPr>
          <w:lang w:val="nn-NO"/>
        </w:rPr>
        <w:t xml:space="preserve"> og </w:t>
      </w:r>
      <w:proofErr w:type="spellStart"/>
      <w:r>
        <w:rPr>
          <w:lang w:val="nn-NO"/>
        </w:rPr>
        <w:t>Innst</w:t>
      </w:r>
      <w:proofErr w:type="spellEnd"/>
      <w:r>
        <w:rPr>
          <w:lang w:val="nn-NO"/>
        </w:rPr>
        <w:t>. 488 S (2022–2023).</w:t>
      </w:r>
    </w:p>
    <w:p w14:paraId="53EE67C7" w14:textId="77777777" w:rsidR="00EA7450" w:rsidRDefault="00EA7450" w:rsidP="00BE4B67">
      <w:pPr>
        <w:rPr>
          <w:lang w:val="nn-NO"/>
        </w:rPr>
      </w:pPr>
      <w:r>
        <w:rPr>
          <w:lang w:val="nn-NO"/>
        </w:rPr>
        <w:t>Inntektssystemet skal jamne ut dei økonomiske skilnadene mellom kommunar, og medverke til at kommunane kan gi eit likeverdig tenestetilbod til innbyggarane. For å fange opp endringar i kommunesektoren over tid, må ein jamleg oppdatere systemet. Inntektssystemutvalet, som leverte utgreiinga si hausten 2022, vurderte heile inntektssystemet for kommunane, også denne problemstillinga.</w:t>
      </w:r>
    </w:p>
    <w:p w14:paraId="7C1017BA" w14:textId="77777777" w:rsidR="00EA7450" w:rsidRDefault="00EA7450" w:rsidP="00BE4B67">
      <w:pPr>
        <w:rPr>
          <w:lang w:val="nn-NO"/>
        </w:rPr>
      </w:pPr>
      <w:r>
        <w:rPr>
          <w:lang w:val="nn-NO"/>
        </w:rPr>
        <w:t>Departementet vil vurdere utvalet sine tilrådingar og gjere ein heilskapleg gjennomgang av inntektssystemet for kommunane i ei eiga melding til Stortinget våren 2024.</w:t>
      </w:r>
    </w:p>
    <w:p w14:paraId="106B43FE" w14:textId="77777777" w:rsidR="00EA7450" w:rsidRDefault="00EA7450" w:rsidP="00BE4B67">
      <w:pPr>
        <w:pStyle w:val="avsnitt-tittel"/>
        <w:rPr>
          <w:lang w:val="nn-NO"/>
        </w:rPr>
      </w:pPr>
      <w:r>
        <w:rPr>
          <w:lang w:val="nn-NO"/>
        </w:rPr>
        <w:t>Evaluering av frikommuneforsøk</w:t>
      </w:r>
    </w:p>
    <w:p w14:paraId="7E1C1FD7" w14:textId="77777777" w:rsidR="00EA7450" w:rsidRDefault="00EA7450" w:rsidP="00BE4B67">
      <w:pPr>
        <w:pStyle w:val="avsnitt-undertittel"/>
        <w:rPr>
          <w:lang w:val="nn-NO"/>
        </w:rPr>
      </w:pPr>
      <w:r>
        <w:rPr>
          <w:lang w:val="nn-NO"/>
        </w:rPr>
        <w:t>Vedtak nr. 824, 13. juni 2023</w:t>
      </w:r>
    </w:p>
    <w:p w14:paraId="17FE80A1" w14:textId="77777777" w:rsidR="00EA7450" w:rsidRDefault="00EA7450" w:rsidP="00BE4B67">
      <w:pPr>
        <w:pStyle w:val="blokksit"/>
        <w:rPr>
          <w:rStyle w:val="kursiv"/>
          <w:sz w:val="21"/>
          <w:szCs w:val="21"/>
        </w:rPr>
      </w:pPr>
      <w:r>
        <w:rPr>
          <w:rStyle w:val="kursiv"/>
          <w:sz w:val="21"/>
          <w:szCs w:val="21"/>
        </w:rPr>
        <w:t>«Stortinget ber regjeringen komme tilbake med en evaluering av frikommuneforsøk på egnet tidspunkt.»</w:t>
      </w:r>
    </w:p>
    <w:p w14:paraId="19996E57" w14:textId="77777777" w:rsidR="00EA7450" w:rsidRDefault="00EA7450" w:rsidP="00BE4B67">
      <w:pPr>
        <w:rPr>
          <w:lang w:val="nn-NO"/>
        </w:rPr>
      </w:pPr>
      <w:r>
        <w:rPr>
          <w:lang w:val="nn-NO"/>
        </w:rPr>
        <w:t xml:space="preserve">Dokumenta som ligg til grunn for vedtaket, er </w:t>
      </w:r>
      <w:proofErr w:type="spellStart"/>
      <w:r>
        <w:rPr>
          <w:lang w:val="nn-NO"/>
        </w:rPr>
        <w:t>Prop</w:t>
      </w:r>
      <w:proofErr w:type="spellEnd"/>
      <w:r>
        <w:rPr>
          <w:lang w:val="nn-NO"/>
        </w:rPr>
        <w:t xml:space="preserve">. 112 S (2022–2023) </w:t>
      </w:r>
      <w:r>
        <w:rPr>
          <w:rStyle w:val="kursiv"/>
          <w:sz w:val="21"/>
          <w:szCs w:val="21"/>
        </w:rPr>
        <w:t>Kommuneproposisjonen 2024</w:t>
      </w:r>
      <w:r>
        <w:rPr>
          <w:lang w:val="nn-NO"/>
        </w:rPr>
        <w:t xml:space="preserve"> og </w:t>
      </w:r>
      <w:proofErr w:type="spellStart"/>
      <w:r>
        <w:rPr>
          <w:lang w:val="nn-NO"/>
        </w:rPr>
        <w:t>Innst</w:t>
      </w:r>
      <w:proofErr w:type="spellEnd"/>
      <w:r>
        <w:rPr>
          <w:lang w:val="nn-NO"/>
        </w:rPr>
        <w:t>. 488 S (2022–2023). Regjeringa jobbar med å etablere eit opplegg for evaluering av forsøk og forsøksordninga. Kommunal- og distriktsdepartementet tar sikte på å lyse ut evalueringsoppdrag i løpet av hausten 2023.</w:t>
      </w:r>
    </w:p>
    <w:p w14:paraId="2E2ACEE2" w14:textId="77777777" w:rsidR="00EA7450" w:rsidRDefault="00EA7450" w:rsidP="00BE4B67">
      <w:pPr>
        <w:rPr>
          <w:lang w:val="nn-NO"/>
        </w:rPr>
      </w:pPr>
      <w:r>
        <w:rPr>
          <w:lang w:val="nn-NO"/>
        </w:rPr>
        <w:t xml:space="preserve">Som varsla i </w:t>
      </w:r>
      <w:proofErr w:type="spellStart"/>
      <w:r>
        <w:rPr>
          <w:lang w:val="nn-NO"/>
        </w:rPr>
        <w:t>Prop</w:t>
      </w:r>
      <w:proofErr w:type="spellEnd"/>
      <w:r>
        <w:rPr>
          <w:lang w:val="nn-NO"/>
        </w:rPr>
        <w:t xml:space="preserve">. 112 S (2022–2023) </w:t>
      </w:r>
      <w:r>
        <w:rPr>
          <w:rStyle w:val="kursiv"/>
          <w:sz w:val="21"/>
          <w:szCs w:val="21"/>
        </w:rPr>
        <w:t>Kommuneproposisjonen 2024</w:t>
      </w:r>
      <w:r>
        <w:rPr>
          <w:lang w:val="nn-NO"/>
        </w:rPr>
        <w:t>, kapittel 6.1 tar departementet sikte på å orientere Stortinget om status for ordninga for forsøkskommunar og om pågåande forsøk i dei årlege kommuneproposisjonane.</w:t>
      </w:r>
    </w:p>
    <w:p w14:paraId="3B4F6E52" w14:textId="77777777" w:rsidR="00EA7450" w:rsidRDefault="00EA7450" w:rsidP="00BE4B67">
      <w:pPr>
        <w:pStyle w:val="avsnitt-tittel"/>
        <w:rPr>
          <w:lang w:val="nn-NO"/>
        </w:rPr>
      </w:pPr>
      <w:r>
        <w:rPr>
          <w:lang w:val="nn-NO"/>
        </w:rPr>
        <w:t>Terskelbeløpet i Merkur-ordninga</w:t>
      </w:r>
    </w:p>
    <w:p w14:paraId="71481ECC" w14:textId="77777777" w:rsidR="00EA7450" w:rsidRDefault="00EA7450" w:rsidP="00BE4B67">
      <w:pPr>
        <w:pStyle w:val="avsnitt-undertittel"/>
        <w:rPr>
          <w:lang w:val="nn-NO"/>
        </w:rPr>
      </w:pPr>
      <w:r>
        <w:rPr>
          <w:lang w:val="nn-NO"/>
        </w:rPr>
        <w:t>Vedtak nr. 826, 13. juni 2023</w:t>
      </w:r>
    </w:p>
    <w:p w14:paraId="76D25E3C" w14:textId="77777777" w:rsidR="00EA7450" w:rsidRDefault="00EA7450" w:rsidP="00BE4B67">
      <w:pPr>
        <w:pStyle w:val="blokksit"/>
        <w:rPr>
          <w:rStyle w:val="kursiv"/>
          <w:sz w:val="21"/>
          <w:szCs w:val="21"/>
        </w:rPr>
      </w:pPr>
      <w:r>
        <w:rPr>
          <w:rStyle w:val="kursiv"/>
          <w:sz w:val="21"/>
          <w:szCs w:val="21"/>
        </w:rPr>
        <w:t>«Stortinget ber regjeringen vurdere å øke terskelbeløpet for å komme inn i Merkur-ordningen.»</w:t>
      </w:r>
    </w:p>
    <w:p w14:paraId="7F7613D0" w14:textId="77777777" w:rsidR="00EA7450" w:rsidRDefault="00EA7450" w:rsidP="00BE4B67">
      <w:pPr>
        <w:rPr>
          <w:lang w:val="nn-NO"/>
        </w:rPr>
      </w:pPr>
      <w:r>
        <w:rPr>
          <w:lang w:val="nn-NO"/>
        </w:rPr>
        <w:t xml:space="preserve">Dokumenta som ligg til grunn for vedtaket, er </w:t>
      </w:r>
      <w:proofErr w:type="spellStart"/>
      <w:r>
        <w:rPr>
          <w:lang w:val="nn-NO"/>
        </w:rPr>
        <w:t>Prop</w:t>
      </w:r>
      <w:proofErr w:type="spellEnd"/>
      <w:r>
        <w:rPr>
          <w:lang w:val="nn-NO"/>
        </w:rPr>
        <w:t xml:space="preserve">. 112 S (2022–2023) </w:t>
      </w:r>
      <w:r>
        <w:rPr>
          <w:rStyle w:val="kursiv"/>
          <w:sz w:val="21"/>
          <w:szCs w:val="21"/>
        </w:rPr>
        <w:t>Kommuneproposisjonen 2024</w:t>
      </w:r>
      <w:r>
        <w:rPr>
          <w:lang w:val="nn-NO"/>
        </w:rPr>
        <w:t xml:space="preserve"> og </w:t>
      </w:r>
      <w:proofErr w:type="spellStart"/>
      <w:r>
        <w:rPr>
          <w:lang w:val="nn-NO"/>
        </w:rPr>
        <w:t>Innst</w:t>
      </w:r>
      <w:proofErr w:type="spellEnd"/>
      <w:r>
        <w:rPr>
          <w:lang w:val="nn-NO"/>
        </w:rPr>
        <w:t>. 488 S (2022–2023).</w:t>
      </w:r>
    </w:p>
    <w:p w14:paraId="6FE301AE" w14:textId="77777777" w:rsidR="00EA7450" w:rsidRDefault="00EA7450" w:rsidP="00BE4B67">
      <w:pPr>
        <w:rPr>
          <w:lang w:val="nn-NO"/>
        </w:rPr>
      </w:pPr>
      <w:r>
        <w:rPr>
          <w:lang w:val="nn-NO"/>
        </w:rPr>
        <w:t xml:space="preserve">Merkur-programmet prioriterer dei minste og mest perifere Merkur-butikkane. Kommunal- og distriktsdepartementet vil denne hausten vurdere om prisstigning dei siste åra bør gi grunnlag for å heve terskelen for å få del i støtteordningane, og sjå det i samanheng med den samla ramma for støtteordningane. Ei eventuell heving av omsettingsgrensa for investeringsstøtte i Merkur-programmet vil truleg gi større konkurranse om dei økonomiske midlane. Per 30. juni 2023 er investeringsstøttemidlane for 2023 allereie i all hovudsak disponert. Dei større Merkur-butikkane med over 13 mill. kroner i omsetting har uansett tilgang på kompetansedelen av </w:t>
      </w:r>
      <w:r>
        <w:rPr>
          <w:lang w:val="nn-NO"/>
        </w:rPr>
        <w:lastRenderedPageBreak/>
        <w:t xml:space="preserve">Merkur, men ikkje høve til å søke om støtte til økonomiske investeringar. Regjeringa vil gi ein omtale av vurderinga i </w:t>
      </w:r>
      <w:proofErr w:type="spellStart"/>
      <w:r>
        <w:rPr>
          <w:lang w:val="nn-NO"/>
        </w:rPr>
        <w:t>Prop</w:t>
      </w:r>
      <w:proofErr w:type="spellEnd"/>
      <w:r>
        <w:rPr>
          <w:lang w:val="nn-NO"/>
        </w:rPr>
        <w:t>. 1 S (2024–2025).</w:t>
      </w:r>
    </w:p>
    <w:p w14:paraId="72C4586F" w14:textId="77777777" w:rsidR="00EA7450" w:rsidRDefault="00EA7450" w:rsidP="00BE4B67">
      <w:pPr>
        <w:rPr>
          <w:lang w:val="nn-NO"/>
        </w:rPr>
      </w:pPr>
      <w:r>
        <w:rPr>
          <w:lang w:val="nn-NO"/>
        </w:rPr>
        <w:t>Departementet meiner med dette at oppmodingsvedtaket er følgt opp.</w:t>
      </w:r>
    </w:p>
    <w:p w14:paraId="71818DA3" w14:textId="77777777" w:rsidR="00EA7450" w:rsidRDefault="00EA7450" w:rsidP="00BE4B67">
      <w:pPr>
        <w:pStyle w:val="avsnitt-tittel"/>
        <w:rPr>
          <w:lang w:val="nn-NO"/>
        </w:rPr>
      </w:pPr>
      <w:r>
        <w:rPr>
          <w:lang w:val="nn-NO"/>
        </w:rPr>
        <w:t>Etablering av solceller og/eller lokalprodusert energi på nye statlege byggeprosjekt</w:t>
      </w:r>
    </w:p>
    <w:p w14:paraId="12239509" w14:textId="77777777" w:rsidR="00EA7450" w:rsidRDefault="00EA7450" w:rsidP="00BE4B67">
      <w:pPr>
        <w:pStyle w:val="avsnitt-undertittel"/>
        <w:rPr>
          <w:lang w:val="nn-NO"/>
        </w:rPr>
      </w:pPr>
      <w:r>
        <w:rPr>
          <w:lang w:val="nn-NO"/>
        </w:rPr>
        <w:t>Vedtak nr. 922, 16. juni 2023</w:t>
      </w:r>
    </w:p>
    <w:p w14:paraId="7A19469E" w14:textId="77777777" w:rsidR="00EA7450" w:rsidRDefault="00EA7450" w:rsidP="00BE4B67">
      <w:pPr>
        <w:pStyle w:val="blokksit"/>
        <w:rPr>
          <w:rStyle w:val="kursiv"/>
          <w:sz w:val="21"/>
          <w:szCs w:val="21"/>
        </w:rPr>
      </w:pPr>
      <w:r>
        <w:rPr>
          <w:rStyle w:val="kursiv"/>
          <w:sz w:val="21"/>
          <w:szCs w:val="21"/>
        </w:rPr>
        <w:t>«Stortinget ber regjeringen stille krav om at det skal etableres solceller og/eller lokalprodusert energi på alle nye statlige byggeprosjekter med oppstart av et forprosjekt i 2024, der ikke spesielle hensyn tilsier noe annet. Kravet skal også gjelde ved større oppgraderinger og rehabiliteringer.»</w:t>
      </w:r>
    </w:p>
    <w:p w14:paraId="36B71F20" w14:textId="77777777" w:rsidR="00EA7450" w:rsidRDefault="00EA7450" w:rsidP="00BE4B67">
      <w:pPr>
        <w:rPr>
          <w:lang w:val="nn-NO"/>
        </w:rPr>
      </w:pPr>
      <w:r>
        <w:rPr>
          <w:lang w:val="nn-NO"/>
        </w:rPr>
        <w:t xml:space="preserve">Dokumenta som ligg til grunn for vedtaket, er </w:t>
      </w:r>
      <w:proofErr w:type="spellStart"/>
      <w:r>
        <w:rPr>
          <w:lang w:val="nn-NO"/>
        </w:rPr>
        <w:t>Prop</w:t>
      </w:r>
      <w:proofErr w:type="spellEnd"/>
      <w:r>
        <w:rPr>
          <w:lang w:val="nn-NO"/>
        </w:rPr>
        <w:t xml:space="preserve">. 118 S (2022–2023) </w:t>
      </w:r>
      <w:r>
        <w:rPr>
          <w:rStyle w:val="kursiv"/>
          <w:sz w:val="21"/>
          <w:szCs w:val="21"/>
        </w:rPr>
        <w:t>Tilleggsbevilgninger og omprioriteringer i statsbudsjettet 2023</w:t>
      </w:r>
      <w:r>
        <w:rPr>
          <w:lang w:val="nn-NO"/>
        </w:rPr>
        <w:t xml:space="preserve"> og </w:t>
      </w:r>
      <w:proofErr w:type="spellStart"/>
      <w:r>
        <w:rPr>
          <w:lang w:val="nn-NO"/>
        </w:rPr>
        <w:t>Innst</w:t>
      </w:r>
      <w:proofErr w:type="spellEnd"/>
      <w:r>
        <w:rPr>
          <w:lang w:val="nn-NO"/>
        </w:rPr>
        <w:t>. 490 S (2022–2023).</w:t>
      </w:r>
    </w:p>
    <w:p w14:paraId="2A31CEB1" w14:textId="77777777" w:rsidR="00EA7450" w:rsidRDefault="00EA7450" w:rsidP="00BE4B67">
      <w:pPr>
        <w:rPr>
          <w:lang w:val="nn-NO"/>
        </w:rPr>
      </w:pPr>
      <w:r>
        <w:rPr>
          <w:lang w:val="nn-NO"/>
        </w:rPr>
        <w:t>Departementet tar sikte på å følgje opp oppmodingsvedtaket i komande prosjekt, og vil kome tilbake til Stortinget på eigna måte.</w:t>
      </w:r>
    </w:p>
    <w:p w14:paraId="53D31B64" w14:textId="77777777" w:rsidR="00EA7450" w:rsidRDefault="00EA7450" w:rsidP="00BE4B67">
      <w:pPr>
        <w:pStyle w:val="avsnitt-tittel"/>
        <w:rPr>
          <w:lang w:val="nn-NO"/>
        </w:rPr>
      </w:pPr>
      <w:proofErr w:type="spellStart"/>
      <w:r>
        <w:rPr>
          <w:lang w:val="nn-NO"/>
        </w:rPr>
        <w:t>Bustøtte</w:t>
      </w:r>
      <w:proofErr w:type="spellEnd"/>
      <w:r>
        <w:rPr>
          <w:lang w:val="nn-NO"/>
        </w:rPr>
        <w:t xml:space="preserve"> og trygdeoppgjer</w:t>
      </w:r>
    </w:p>
    <w:p w14:paraId="64CEA2EB" w14:textId="77777777" w:rsidR="00EA7450" w:rsidRDefault="00EA7450" w:rsidP="00BE4B67">
      <w:pPr>
        <w:pStyle w:val="avsnitt-undertittel"/>
        <w:rPr>
          <w:lang w:val="nn-NO"/>
        </w:rPr>
      </w:pPr>
      <w:r>
        <w:rPr>
          <w:lang w:val="nn-NO"/>
        </w:rPr>
        <w:t>Vedtak nr. 930, 16. juni 2023</w:t>
      </w:r>
    </w:p>
    <w:p w14:paraId="664CF82C" w14:textId="77777777" w:rsidR="00EA7450" w:rsidRDefault="00EA7450" w:rsidP="00BE4B67">
      <w:pPr>
        <w:pStyle w:val="blokksit"/>
        <w:rPr>
          <w:rStyle w:val="kursiv"/>
          <w:sz w:val="21"/>
          <w:szCs w:val="21"/>
        </w:rPr>
      </w:pPr>
      <w:r>
        <w:rPr>
          <w:rStyle w:val="kursiv"/>
          <w:sz w:val="21"/>
          <w:szCs w:val="21"/>
        </w:rPr>
        <w:t>«Stortinget ber regjeringen sikre at ingen mister bostøtte som følge av etterbetalingen for de årlige trygdeoppgjørene.»</w:t>
      </w:r>
    </w:p>
    <w:p w14:paraId="31D991EB" w14:textId="77777777" w:rsidR="00EA7450" w:rsidRDefault="00EA7450" w:rsidP="00BE4B67">
      <w:pPr>
        <w:rPr>
          <w:lang w:val="nn-NO"/>
        </w:rPr>
      </w:pPr>
      <w:r>
        <w:rPr>
          <w:lang w:val="nn-NO"/>
        </w:rPr>
        <w:t xml:space="preserve">Dokumenta som ligg til grunn for vedtaket, er </w:t>
      </w:r>
      <w:proofErr w:type="spellStart"/>
      <w:r>
        <w:rPr>
          <w:lang w:val="nn-NO"/>
        </w:rPr>
        <w:t>Prop</w:t>
      </w:r>
      <w:proofErr w:type="spellEnd"/>
      <w:r>
        <w:rPr>
          <w:lang w:val="nn-NO"/>
        </w:rPr>
        <w:t xml:space="preserve">. 118 S (2022–2023) </w:t>
      </w:r>
      <w:r>
        <w:rPr>
          <w:rStyle w:val="kursiv"/>
          <w:sz w:val="21"/>
          <w:szCs w:val="21"/>
        </w:rPr>
        <w:t>Tilleggsbevilgninger og omprioriteringer i statsbudsjettet 2023</w:t>
      </w:r>
      <w:r>
        <w:rPr>
          <w:lang w:val="nn-NO"/>
        </w:rPr>
        <w:t xml:space="preserve"> og </w:t>
      </w:r>
      <w:proofErr w:type="spellStart"/>
      <w:r>
        <w:rPr>
          <w:lang w:val="nn-NO"/>
        </w:rPr>
        <w:t>Innst</w:t>
      </w:r>
      <w:proofErr w:type="spellEnd"/>
      <w:r>
        <w:rPr>
          <w:lang w:val="nn-NO"/>
        </w:rPr>
        <w:t>. 490 S (2022–2023).</w:t>
      </w:r>
    </w:p>
    <w:p w14:paraId="02BFA75C" w14:textId="77777777" w:rsidR="00EA7450" w:rsidRDefault="00EA7450" w:rsidP="00BE4B67">
      <w:pPr>
        <w:rPr>
          <w:lang w:val="nn-NO"/>
        </w:rPr>
      </w:pPr>
      <w:r>
        <w:rPr>
          <w:lang w:val="nn-NO"/>
        </w:rPr>
        <w:t xml:space="preserve">Kommunal- og distriktsdepartementet har gitt instruks til Husbanken om å skjerme alle etterbetalingar i juni 2023, slik at ingen tapar </w:t>
      </w:r>
      <w:proofErr w:type="spellStart"/>
      <w:r>
        <w:rPr>
          <w:lang w:val="nn-NO"/>
        </w:rPr>
        <w:t>bustøtte</w:t>
      </w:r>
      <w:proofErr w:type="spellEnd"/>
      <w:r>
        <w:rPr>
          <w:lang w:val="nn-NO"/>
        </w:rPr>
        <w:t xml:space="preserve"> på etterbetalingar etter trygdeoppgjeret. Det er ikkje tilstrekkeleg greidd ut om og eventuelt korleis ei permanent skjermingsordning kan etablerast.</w:t>
      </w:r>
    </w:p>
    <w:p w14:paraId="0D8436BD" w14:textId="77777777" w:rsidR="00EA7450" w:rsidRDefault="00EA7450" w:rsidP="00BE4B67">
      <w:pPr>
        <w:rPr>
          <w:lang w:val="nn-NO"/>
        </w:rPr>
      </w:pPr>
      <w:r>
        <w:rPr>
          <w:lang w:val="nn-NO"/>
        </w:rPr>
        <w:t>Departementet vil kome tilbake til Stortinget på eigna måte.</w:t>
      </w:r>
    </w:p>
    <w:p w14:paraId="24349AA0" w14:textId="77777777" w:rsidR="00EA7450" w:rsidRDefault="00EA7450" w:rsidP="00BE4B67">
      <w:pPr>
        <w:pStyle w:val="avsnitt-tittel"/>
        <w:rPr>
          <w:lang w:val="nn-NO"/>
        </w:rPr>
      </w:pPr>
      <w:r>
        <w:rPr>
          <w:lang w:val="nn-NO"/>
        </w:rPr>
        <w:t xml:space="preserve">Meir treffsikker </w:t>
      </w:r>
      <w:proofErr w:type="spellStart"/>
      <w:r>
        <w:rPr>
          <w:lang w:val="nn-NO"/>
        </w:rPr>
        <w:t>bustøtteordning</w:t>
      </w:r>
      <w:proofErr w:type="spellEnd"/>
    </w:p>
    <w:p w14:paraId="111CABD1" w14:textId="77777777" w:rsidR="00EA7450" w:rsidRDefault="00EA7450" w:rsidP="00BE4B67">
      <w:pPr>
        <w:pStyle w:val="avsnitt-undertittel"/>
        <w:rPr>
          <w:lang w:val="nn-NO"/>
        </w:rPr>
      </w:pPr>
      <w:r>
        <w:rPr>
          <w:lang w:val="nn-NO"/>
        </w:rPr>
        <w:t>Vedtak nr. 931, 16. juni 2023</w:t>
      </w:r>
    </w:p>
    <w:p w14:paraId="13F8338A" w14:textId="77777777" w:rsidR="00EA7450" w:rsidRDefault="00EA7450" w:rsidP="00BE4B67">
      <w:pPr>
        <w:pStyle w:val="blokksit"/>
        <w:rPr>
          <w:rStyle w:val="kursiv"/>
          <w:sz w:val="21"/>
          <w:szCs w:val="21"/>
        </w:rPr>
      </w:pPr>
      <w:r>
        <w:rPr>
          <w:rStyle w:val="kursiv"/>
          <w:sz w:val="21"/>
          <w:szCs w:val="21"/>
        </w:rPr>
        <w:t>«Stortinget ber regjeringen i statsbudsjettet for 2024 fremme forslag om endringer i bostøtteregelverket som gjør ordningen mer treffsikker for husholdninger med lave inntekter og høye boutgifter.»</w:t>
      </w:r>
    </w:p>
    <w:p w14:paraId="33DDFAF8" w14:textId="77777777" w:rsidR="00EA7450" w:rsidRDefault="00EA7450" w:rsidP="00BE4B67">
      <w:pPr>
        <w:rPr>
          <w:lang w:val="nn-NO"/>
        </w:rPr>
      </w:pPr>
      <w:r>
        <w:rPr>
          <w:lang w:val="nn-NO"/>
        </w:rPr>
        <w:t xml:space="preserve">Dokumenta som ligg til grunn for vedtaket, er </w:t>
      </w:r>
      <w:proofErr w:type="spellStart"/>
      <w:r>
        <w:rPr>
          <w:lang w:val="nn-NO"/>
        </w:rPr>
        <w:t>Prop</w:t>
      </w:r>
      <w:proofErr w:type="spellEnd"/>
      <w:r>
        <w:rPr>
          <w:lang w:val="nn-NO"/>
        </w:rPr>
        <w:t xml:space="preserve">. 118 S (2022–2023) </w:t>
      </w:r>
      <w:r>
        <w:rPr>
          <w:rStyle w:val="kursiv"/>
          <w:sz w:val="21"/>
          <w:szCs w:val="21"/>
        </w:rPr>
        <w:t>Tilleggsbevilgninger og omprioriteringer i statsbudsjettet 2023</w:t>
      </w:r>
      <w:r>
        <w:rPr>
          <w:lang w:val="nn-NO"/>
        </w:rPr>
        <w:t xml:space="preserve"> og </w:t>
      </w:r>
      <w:proofErr w:type="spellStart"/>
      <w:r>
        <w:rPr>
          <w:lang w:val="nn-NO"/>
        </w:rPr>
        <w:t>Innst</w:t>
      </w:r>
      <w:proofErr w:type="spellEnd"/>
      <w:r>
        <w:rPr>
          <w:lang w:val="nn-NO"/>
        </w:rPr>
        <w:t>. 490 S (2022–2023).</w:t>
      </w:r>
    </w:p>
    <w:p w14:paraId="65F1BAA8" w14:textId="77777777" w:rsidR="00EA7450" w:rsidRDefault="00EA7450" w:rsidP="00BE4B67">
      <w:pPr>
        <w:rPr>
          <w:lang w:val="nn-NO"/>
        </w:rPr>
      </w:pPr>
      <w:r>
        <w:rPr>
          <w:lang w:val="nn-NO"/>
        </w:rPr>
        <w:t xml:space="preserve">Ekspertgruppa som vart sett ned i 2020 for å gjennomgå </w:t>
      </w:r>
      <w:proofErr w:type="spellStart"/>
      <w:r>
        <w:rPr>
          <w:lang w:val="nn-NO"/>
        </w:rPr>
        <w:t>bustøtta</w:t>
      </w:r>
      <w:proofErr w:type="spellEnd"/>
      <w:r>
        <w:rPr>
          <w:lang w:val="nn-NO"/>
        </w:rPr>
        <w:t xml:space="preserve">, leverte sin rapport i mai 2022. Gruppa etterlyser mellom anna ei forankring av regelverkssatsane i underliggande prinsipp og tilgjengeleg statistikk. Vidare peiker dei på at </w:t>
      </w:r>
      <w:proofErr w:type="spellStart"/>
      <w:r>
        <w:rPr>
          <w:lang w:val="nn-NO"/>
        </w:rPr>
        <w:t>bustøtteordninga</w:t>
      </w:r>
      <w:proofErr w:type="spellEnd"/>
      <w:r>
        <w:rPr>
          <w:lang w:val="nn-NO"/>
        </w:rPr>
        <w:t xml:space="preserve"> kan virke meir kompli</w:t>
      </w:r>
      <w:r>
        <w:rPr>
          <w:lang w:val="nn-NO"/>
        </w:rPr>
        <w:lastRenderedPageBreak/>
        <w:t>sert enn nødvendig. Departementet jobbar med å følgje opp ekspertgruppa sin rapport og ser oppmodningsvedtaket i lys av dette arbeidet.</w:t>
      </w:r>
    </w:p>
    <w:p w14:paraId="0592B293" w14:textId="77777777" w:rsidR="00EA7450" w:rsidRDefault="00EA7450" w:rsidP="00BE4B67">
      <w:pPr>
        <w:rPr>
          <w:lang w:val="nn-NO"/>
        </w:rPr>
      </w:pPr>
      <w:r>
        <w:rPr>
          <w:lang w:val="nn-NO"/>
        </w:rPr>
        <w:t>Departementet vil kome tilbake til Stortinget på ein eigna måte.</w:t>
      </w:r>
    </w:p>
    <w:p w14:paraId="67D96853" w14:textId="77777777" w:rsidR="00EA7450" w:rsidRDefault="00EA7450" w:rsidP="00BE4B67">
      <w:pPr>
        <w:pStyle w:val="avsnitt-tittel"/>
        <w:rPr>
          <w:lang w:val="nn-NO"/>
        </w:rPr>
      </w:pPr>
      <w:r>
        <w:rPr>
          <w:lang w:val="nn-NO"/>
        </w:rPr>
        <w:t>Etablering av solceller og/eller lokalprodusert energi på nye næringsbygg</w:t>
      </w:r>
    </w:p>
    <w:p w14:paraId="1A841777" w14:textId="77777777" w:rsidR="00EA7450" w:rsidRDefault="00EA7450" w:rsidP="00BE4B67">
      <w:pPr>
        <w:pStyle w:val="avsnitt-undertittel"/>
        <w:rPr>
          <w:lang w:val="nn-NO"/>
        </w:rPr>
      </w:pPr>
      <w:r>
        <w:rPr>
          <w:lang w:val="nn-NO"/>
        </w:rPr>
        <w:t>Vedtak nr. 934, 16. juni 2023:</w:t>
      </w:r>
    </w:p>
    <w:p w14:paraId="5884E581" w14:textId="77777777" w:rsidR="00EA7450" w:rsidRDefault="00EA7450" w:rsidP="00BE4B67">
      <w:pPr>
        <w:pStyle w:val="blokksit"/>
        <w:rPr>
          <w:rStyle w:val="kursiv"/>
          <w:sz w:val="21"/>
          <w:szCs w:val="21"/>
        </w:rPr>
      </w:pPr>
      <w:r>
        <w:rPr>
          <w:rStyle w:val="kursiv"/>
          <w:sz w:val="21"/>
          <w:szCs w:val="21"/>
        </w:rPr>
        <w:t>«Stortinget ber regjeringen i løpet av første halvår 2024 sende på høring et forslag med krav om at det skal etableres solceller og/eller lokalprodusert energi på alle nye næringsbygg over 500 m</w:t>
      </w:r>
      <w:r>
        <w:rPr>
          <w:rStyle w:val="skrift-hevet"/>
          <w:sz w:val="21"/>
          <w:szCs w:val="21"/>
        </w:rPr>
        <w:t>2</w:t>
      </w:r>
      <w:r>
        <w:rPr>
          <w:rStyle w:val="kursiv"/>
          <w:sz w:val="21"/>
          <w:szCs w:val="21"/>
        </w:rPr>
        <w:t xml:space="preserve"> utenfor LNF-områder.»</w:t>
      </w:r>
    </w:p>
    <w:p w14:paraId="7D656552" w14:textId="77777777" w:rsidR="00EA7450" w:rsidRDefault="00EA7450" w:rsidP="00BE4B67">
      <w:pPr>
        <w:rPr>
          <w:lang w:val="nn-NO"/>
        </w:rPr>
      </w:pPr>
      <w:r>
        <w:rPr>
          <w:lang w:val="nn-NO"/>
        </w:rPr>
        <w:t xml:space="preserve">Dokumenta som ligg til grunn for vedtaket er </w:t>
      </w:r>
      <w:proofErr w:type="spellStart"/>
      <w:r>
        <w:rPr>
          <w:lang w:val="nn-NO"/>
        </w:rPr>
        <w:t>Prop</w:t>
      </w:r>
      <w:proofErr w:type="spellEnd"/>
      <w:r>
        <w:rPr>
          <w:lang w:val="nn-NO"/>
        </w:rPr>
        <w:t xml:space="preserve">. 118 S (2022–2023) </w:t>
      </w:r>
      <w:r>
        <w:rPr>
          <w:rStyle w:val="kursiv"/>
          <w:sz w:val="21"/>
          <w:szCs w:val="21"/>
        </w:rPr>
        <w:t>Tilleggsbevilgninger og omprioriteringer i statsbudsjettet 2023</w:t>
      </w:r>
      <w:r>
        <w:rPr>
          <w:lang w:val="nn-NO"/>
        </w:rPr>
        <w:t xml:space="preserve"> og </w:t>
      </w:r>
      <w:proofErr w:type="spellStart"/>
      <w:r>
        <w:rPr>
          <w:lang w:val="nn-NO"/>
        </w:rPr>
        <w:t>Innst</w:t>
      </w:r>
      <w:proofErr w:type="spellEnd"/>
      <w:r>
        <w:rPr>
          <w:lang w:val="nn-NO"/>
        </w:rPr>
        <w:t>. 490 S (2022–2023).</w:t>
      </w:r>
    </w:p>
    <w:p w14:paraId="35ECE45D" w14:textId="77777777" w:rsidR="00EA7450" w:rsidRDefault="00EA7450" w:rsidP="00BE4B67">
      <w:pPr>
        <w:rPr>
          <w:lang w:val="nn-NO"/>
        </w:rPr>
      </w:pPr>
      <w:r>
        <w:rPr>
          <w:lang w:val="nn-NO"/>
        </w:rPr>
        <w:t>Departementet tar sikte på å følgje opp oppmodingsvedtaket som ein del av arbeidet med endringar i byggteknisk forskrift og byggesaksforskrifta for å bidra til auka energieffektivitet, energifleksibilitet og lokal energiproduksjon.</w:t>
      </w:r>
    </w:p>
    <w:p w14:paraId="5C019B13" w14:textId="77777777" w:rsidR="00EA7450" w:rsidRDefault="00EA7450" w:rsidP="00BE4B67">
      <w:pPr>
        <w:rPr>
          <w:lang w:val="nn-NO"/>
        </w:rPr>
      </w:pPr>
      <w:r>
        <w:rPr>
          <w:lang w:val="nn-NO"/>
        </w:rPr>
        <w:t>Departementet vil kome tilbake til Stortinget på eigna måte.</w:t>
      </w:r>
    </w:p>
    <w:p w14:paraId="44A71932" w14:textId="77777777" w:rsidR="00EA7450" w:rsidRDefault="00EA7450" w:rsidP="00BE4B67">
      <w:pPr>
        <w:pStyle w:val="Undertittel"/>
      </w:pPr>
      <w:r>
        <w:t>Stortingssesjon 2021–2022</w:t>
      </w:r>
    </w:p>
    <w:p w14:paraId="597E5F37" w14:textId="77777777" w:rsidR="00EA7450" w:rsidRDefault="00EA7450" w:rsidP="00BE4B67">
      <w:pPr>
        <w:pStyle w:val="avsnitt-tittel"/>
        <w:rPr>
          <w:lang w:val="nn-NO"/>
        </w:rPr>
      </w:pPr>
      <w:r>
        <w:rPr>
          <w:lang w:val="nn-NO"/>
        </w:rPr>
        <w:t>Lokal energiproduksjon, energieffektivisering og ladeinfrastruktur i burettslag</w:t>
      </w:r>
    </w:p>
    <w:p w14:paraId="6017A8D4" w14:textId="77777777" w:rsidR="00EA7450" w:rsidRDefault="00EA7450" w:rsidP="00BE4B67">
      <w:pPr>
        <w:pStyle w:val="avsnitt-undertittel"/>
        <w:rPr>
          <w:lang w:val="nn-NO"/>
        </w:rPr>
      </w:pPr>
      <w:r>
        <w:rPr>
          <w:lang w:val="nn-NO"/>
        </w:rPr>
        <w:t>Vedtak nr. 35 nr. 7, 2. desember 2021</w:t>
      </w:r>
    </w:p>
    <w:p w14:paraId="06B4C3C8" w14:textId="77777777" w:rsidR="00EA7450" w:rsidRDefault="00EA7450" w:rsidP="00BE4B67">
      <w:pPr>
        <w:pStyle w:val="blokksit"/>
        <w:rPr>
          <w:rStyle w:val="kursiv"/>
          <w:sz w:val="21"/>
          <w:szCs w:val="21"/>
        </w:rPr>
      </w:pPr>
      <w:r>
        <w:rPr>
          <w:rStyle w:val="kursiv"/>
          <w:sz w:val="21"/>
          <w:szCs w:val="21"/>
        </w:rPr>
        <w:t>«Stortinget ber regjeringen vurdere ordninger som støtter opp om etablering av lokal energiproduksjon, energieffektivisering og etablering av ladeinfrastruktur i borettslag.»</w:t>
      </w:r>
    </w:p>
    <w:p w14:paraId="5FC77F4F" w14:textId="77777777" w:rsidR="00EA7450" w:rsidRDefault="00EA7450" w:rsidP="00BE4B67">
      <w:pPr>
        <w:rPr>
          <w:lang w:val="nn-NO"/>
        </w:rPr>
      </w:pPr>
      <w:r>
        <w:rPr>
          <w:lang w:val="nn-NO"/>
        </w:rPr>
        <w:t xml:space="preserve">Dokumentet som ligg til grunn er </w:t>
      </w:r>
      <w:proofErr w:type="spellStart"/>
      <w:r>
        <w:rPr>
          <w:lang w:val="nn-NO"/>
        </w:rPr>
        <w:t>Innst</w:t>
      </w:r>
      <w:proofErr w:type="spellEnd"/>
      <w:r>
        <w:rPr>
          <w:lang w:val="nn-NO"/>
        </w:rPr>
        <w:t>. 2 S (2021–2022) Innstilling frå finanskomiteen om nasjonalbudsjettet 2022 og forslaget til statsbudsjett for 2022.</w:t>
      </w:r>
    </w:p>
    <w:p w14:paraId="036BE79F" w14:textId="77777777" w:rsidR="00EA7450" w:rsidRDefault="00EA7450" w:rsidP="00BE4B67">
      <w:pPr>
        <w:rPr>
          <w:lang w:val="nn-NO"/>
        </w:rPr>
      </w:pPr>
      <w:r>
        <w:rPr>
          <w:lang w:val="nn-NO"/>
        </w:rPr>
        <w:t xml:space="preserve">Det er ei rekke tiltak, både gjennomførte og pågåande, som støttar opp om energiproduksjon, energieffektivisering og lading av elbil i burettslag og andre bustader. </w:t>
      </w:r>
      <w:proofErr w:type="spellStart"/>
      <w:r>
        <w:rPr>
          <w:lang w:val="nn-NO"/>
        </w:rPr>
        <w:t>Andelseigarar</w:t>
      </w:r>
      <w:proofErr w:type="spellEnd"/>
      <w:r>
        <w:rPr>
          <w:lang w:val="nn-NO"/>
        </w:rPr>
        <w:t xml:space="preserve"> i burettslag har fått rett til å setje opp ladepunkt. Det er krav i byggteknisk forskrift om at parkeringsplassar knytte til nye bygg skal vere ladeklare. Regjeringa har endra plusskundeordninga slik at straumkundar i burettslag kan sleppe nettleige og avgifter for forbruk av straum dei sjølv produserer og delar i burettslaget. </w:t>
      </w:r>
      <w:proofErr w:type="spellStart"/>
      <w:r>
        <w:rPr>
          <w:lang w:val="nn-NO"/>
        </w:rPr>
        <w:t>Enova</w:t>
      </w:r>
      <w:proofErr w:type="spellEnd"/>
      <w:r>
        <w:rPr>
          <w:lang w:val="nn-NO"/>
        </w:rPr>
        <w:t xml:space="preserve"> oppretta i 2022 kartleggingsstønad for klima- og energitiltak i burettslag. Dei støttar òg varmesentralar basert på fornybare energikjelder, der òg burettslag og sameige kan søkje. I tillegg kan enkelte tiltak under </w:t>
      </w:r>
      <w:proofErr w:type="spellStart"/>
      <w:r>
        <w:rPr>
          <w:lang w:val="nn-NO"/>
        </w:rPr>
        <w:t>Enova</w:t>
      </w:r>
      <w:proofErr w:type="spellEnd"/>
      <w:r>
        <w:rPr>
          <w:lang w:val="nn-NO"/>
        </w:rPr>
        <w:t xml:space="preserve"> sitt tilskot vere relevante for dei som bur i burettslag og sameige. </w:t>
      </w:r>
      <w:proofErr w:type="spellStart"/>
      <w:r>
        <w:rPr>
          <w:lang w:val="nn-NO"/>
        </w:rPr>
        <w:t>Enova</w:t>
      </w:r>
      <w:proofErr w:type="spellEnd"/>
      <w:r>
        <w:rPr>
          <w:lang w:val="nn-NO"/>
        </w:rPr>
        <w:t xml:space="preserve"> arbeider òg med ei styrka satsing på energi i breitt og energieffektivisering meir spesifikt. Dette inneber mellom anna ein ny investeringsstønad retta mot burettslag, sameige og yrkesbygg som koplar stønaden til </w:t>
      </w:r>
      <w:proofErr w:type="spellStart"/>
      <w:r>
        <w:rPr>
          <w:lang w:val="nn-NO"/>
        </w:rPr>
        <w:t>energimerket</w:t>
      </w:r>
      <w:proofErr w:type="spellEnd"/>
      <w:r>
        <w:rPr>
          <w:lang w:val="nn-NO"/>
        </w:rPr>
        <w:t xml:space="preserve"> og forbetra energiyting basert på ei grundig kartlegging. Samla sett støttar dette opp om lokal energiproduksjon, energieffektivisering og etablering av ladeinfrastruktur i burettslag utan at det er behov for nye ordningar. Regjeringa vil legge fram ein handlingsplan for energieffektivisering i alle delar av norsk økonomi som har stor merksemd på redusert energibruk i bygg.</w:t>
      </w:r>
    </w:p>
    <w:p w14:paraId="5DA18425" w14:textId="77777777" w:rsidR="00EA7450" w:rsidRDefault="00EA7450" w:rsidP="00BE4B67">
      <w:pPr>
        <w:rPr>
          <w:lang w:val="nn-NO"/>
        </w:rPr>
      </w:pPr>
      <w:r>
        <w:rPr>
          <w:lang w:val="nn-NO"/>
        </w:rPr>
        <w:lastRenderedPageBreak/>
        <w:t>Departementet meiner med dette at oppmodningsvedtaket er følgt opp.</w:t>
      </w:r>
    </w:p>
    <w:p w14:paraId="185760ED" w14:textId="77777777" w:rsidR="00EA7450" w:rsidRDefault="00EA7450" w:rsidP="00BE4B67">
      <w:pPr>
        <w:pStyle w:val="avsnitt-tittel"/>
        <w:rPr>
          <w:lang w:val="nn-NO"/>
        </w:rPr>
      </w:pPr>
      <w:r>
        <w:rPr>
          <w:lang w:val="nn-NO"/>
        </w:rPr>
        <w:t>Nullutslepp eller fossilfrie anleggsplassar i planreglar</w:t>
      </w:r>
    </w:p>
    <w:p w14:paraId="6B2E23A2" w14:textId="77777777" w:rsidR="00EA7450" w:rsidRDefault="00EA7450" w:rsidP="00BE4B67">
      <w:pPr>
        <w:pStyle w:val="avsnitt-undertittel"/>
        <w:rPr>
          <w:lang w:val="nn-NO"/>
        </w:rPr>
      </w:pPr>
      <w:r>
        <w:rPr>
          <w:lang w:val="nn-NO"/>
        </w:rPr>
        <w:t>Vedtak nr. 35 nr. 15, 2. desember 2021</w:t>
      </w:r>
    </w:p>
    <w:p w14:paraId="6419FF40" w14:textId="77777777" w:rsidR="00EA7450" w:rsidRDefault="00EA7450" w:rsidP="00BE4B67">
      <w:pPr>
        <w:pStyle w:val="blokksit"/>
        <w:rPr>
          <w:rStyle w:val="kursiv"/>
          <w:sz w:val="21"/>
          <w:szCs w:val="21"/>
        </w:rPr>
      </w:pPr>
      <w:r>
        <w:rPr>
          <w:rStyle w:val="kursiv"/>
          <w:sz w:val="21"/>
          <w:szCs w:val="21"/>
        </w:rPr>
        <w:t>«Stortinget ber regjeringen utrede muligheten for å endre plan- og bygningsloven for å sikre at kommunene har hjemmel til å kunne stille krav om nullutslipp eller fossilfrie anleggsplasser i planbestemmelser.»</w:t>
      </w:r>
    </w:p>
    <w:p w14:paraId="54622EC3" w14:textId="77777777" w:rsidR="00EA7450" w:rsidRDefault="00EA7450" w:rsidP="00BE4B67">
      <w:pPr>
        <w:rPr>
          <w:lang w:val="nn-NO"/>
        </w:rPr>
      </w:pPr>
      <w:r>
        <w:rPr>
          <w:lang w:val="nn-NO"/>
        </w:rPr>
        <w:t xml:space="preserve">Dokumenta som ligg til grunn for vedtaket, er Meld. St. 1 (2021–2022) </w:t>
      </w:r>
      <w:r>
        <w:rPr>
          <w:rStyle w:val="kursiv"/>
          <w:sz w:val="21"/>
          <w:szCs w:val="21"/>
        </w:rPr>
        <w:t>Nasjonalbudsjettet 2022</w:t>
      </w:r>
      <w:r>
        <w:rPr>
          <w:lang w:val="nn-NO"/>
        </w:rPr>
        <w:t xml:space="preserve"> og </w:t>
      </w:r>
      <w:proofErr w:type="spellStart"/>
      <w:r>
        <w:rPr>
          <w:lang w:val="nn-NO"/>
        </w:rPr>
        <w:t>Innst</w:t>
      </w:r>
      <w:proofErr w:type="spellEnd"/>
      <w:r>
        <w:rPr>
          <w:lang w:val="nn-NO"/>
        </w:rPr>
        <w:t>. 2 S (2021–2022).</w:t>
      </w:r>
    </w:p>
    <w:p w14:paraId="55A8D9FC" w14:textId="77777777" w:rsidR="00EA7450" w:rsidRDefault="00EA7450" w:rsidP="00BE4B67">
      <w:pPr>
        <w:rPr>
          <w:lang w:val="nn-NO"/>
        </w:rPr>
      </w:pPr>
      <w:r>
        <w:rPr>
          <w:lang w:val="nn-NO"/>
        </w:rPr>
        <w:t>Kommunal- og distriktsdepartementet oppretta saman med Klima- og miljødepartementet ei arbeidsgruppe for å greie ut korleis kommunane skal kunne stille klimakrav til byggeplassar, anten gjennom plan- og bygningslova eller forureiningslova. Arbeidsgruppa ga Miljødirektoratet i oppdrag å greie ut korleis ein lovheimel kan innrettast. Miljødirektoratet gjekk i si utgreiing langt i å peike på forureiningslova som eigna for ein lovheimel. På bakgrunn av dette har dei to departementa bede Miljødirektoratet om å utarbeide eit høyringsnotat der forureiningslova leggast til grunn for ein heimel. Høyringsnotatet er til vurdering i departementa.</w:t>
      </w:r>
    </w:p>
    <w:p w14:paraId="49BF8F02" w14:textId="77777777" w:rsidR="00EA7450" w:rsidRDefault="00EA7450" w:rsidP="00BE4B67">
      <w:pPr>
        <w:rPr>
          <w:lang w:val="nn-NO"/>
        </w:rPr>
      </w:pPr>
      <w:r>
        <w:rPr>
          <w:lang w:val="nn-NO"/>
        </w:rPr>
        <w:t>Departementet vil kome tilbake til Stortinget på eigna måte.</w:t>
      </w:r>
    </w:p>
    <w:p w14:paraId="54DE203C" w14:textId="77777777" w:rsidR="00EA7450" w:rsidRDefault="00EA7450" w:rsidP="00BE4B67">
      <w:pPr>
        <w:pStyle w:val="avsnitt-tittel"/>
        <w:rPr>
          <w:lang w:val="nn-NO"/>
        </w:rPr>
      </w:pPr>
      <w:r>
        <w:rPr>
          <w:lang w:val="nn-NO"/>
        </w:rPr>
        <w:t>Levekår i byar</w:t>
      </w:r>
    </w:p>
    <w:p w14:paraId="688775D6" w14:textId="77777777" w:rsidR="00EA7450" w:rsidRDefault="00EA7450" w:rsidP="00BE4B67">
      <w:pPr>
        <w:pStyle w:val="avsnitt-undertittel"/>
        <w:rPr>
          <w:lang w:val="nn-NO"/>
        </w:rPr>
      </w:pPr>
      <w:r>
        <w:rPr>
          <w:lang w:val="nn-NO"/>
        </w:rPr>
        <w:t>Vedtak nr. 35 nr. 27, 2. desember 2021</w:t>
      </w:r>
    </w:p>
    <w:p w14:paraId="2FC07CFE" w14:textId="77777777" w:rsidR="00EA7450" w:rsidRDefault="00EA7450" w:rsidP="00BE4B67">
      <w:pPr>
        <w:pStyle w:val="blokksit"/>
        <w:rPr>
          <w:rStyle w:val="kursiv"/>
          <w:sz w:val="21"/>
          <w:szCs w:val="21"/>
        </w:rPr>
      </w:pPr>
      <w:r>
        <w:rPr>
          <w:rStyle w:val="kursiv"/>
          <w:sz w:val="21"/>
          <w:szCs w:val="21"/>
        </w:rPr>
        <w:t>«Stortinget ber regjeringen komme tilbake til Stortinget med en egen sak om levekår i byer innen utgangen av 2022, saken skal blant annet vurdere Jenssen-utvalgets forslag.»</w:t>
      </w:r>
    </w:p>
    <w:p w14:paraId="0687E57B" w14:textId="77777777" w:rsidR="00EA7450" w:rsidRDefault="00EA7450" w:rsidP="00BE4B67">
      <w:pPr>
        <w:rPr>
          <w:lang w:val="nn-NO"/>
        </w:rPr>
      </w:pPr>
      <w:r>
        <w:rPr>
          <w:lang w:val="nn-NO"/>
        </w:rPr>
        <w:t xml:space="preserve">Dokumenta som ligg til grunn for vedtaket, er Meld. St. 1 (2021–2022) </w:t>
      </w:r>
      <w:r>
        <w:rPr>
          <w:rStyle w:val="kursiv"/>
          <w:sz w:val="21"/>
          <w:szCs w:val="21"/>
        </w:rPr>
        <w:t>Nasjonalbudsjettet 2022</w:t>
      </w:r>
      <w:r>
        <w:rPr>
          <w:lang w:val="nn-NO"/>
        </w:rPr>
        <w:t xml:space="preserve"> og </w:t>
      </w:r>
      <w:proofErr w:type="spellStart"/>
      <w:r>
        <w:rPr>
          <w:lang w:val="nn-NO"/>
        </w:rPr>
        <w:t>Innst</w:t>
      </w:r>
      <w:proofErr w:type="spellEnd"/>
      <w:r>
        <w:rPr>
          <w:lang w:val="nn-NO"/>
        </w:rPr>
        <w:t>. 2 S (2021–2022).</w:t>
      </w:r>
    </w:p>
    <w:p w14:paraId="267B64EB" w14:textId="77777777" w:rsidR="00EA7450" w:rsidRDefault="00EA7450" w:rsidP="00BE4B67">
      <w:pPr>
        <w:rPr>
          <w:lang w:val="nn-NO"/>
        </w:rPr>
      </w:pPr>
      <w:r>
        <w:rPr>
          <w:lang w:val="nn-NO"/>
        </w:rPr>
        <w:t xml:space="preserve">Regjeringa la i august 2023 fram Meld. St. 28 (2022–2023) </w:t>
      </w:r>
      <w:r>
        <w:rPr>
          <w:rStyle w:val="kursiv"/>
          <w:sz w:val="21"/>
          <w:szCs w:val="21"/>
        </w:rPr>
        <w:t>Gode bysamfunn med små skilnader.</w:t>
      </w:r>
    </w:p>
    <w:p w14:paraId="66DB5EEA" w14:textId="77777777" w:rsidR="00EA7450" w:rsidRDefault="00EA7450" w:rsidP="00BE4B67">
      <w:pPr>
        <w:rPr>
          <w:lang w:val="nn-NO"/>
        </w:rPr>
      </w:pPr>
      <w:r>
        <w:rPr>
          <w:lang w:val="nn-NO"/>
        </w:rPr>
        <w:t>Departementet meiner med dette at oppmodingsvedtaket er følgt opp.</w:t>
      </w:r>
    </w:p>
    <w:p w14:paraId="08D52528" w14:textId="77777777" w:rsidR="00EA7450" w:rsidRDefault="00EA7450" w:rsidP="00BE4B67">
      <w:pPr>
        <w:pStyle w:val="avsnitt-tittel"/>
        <w:rPr>
          <w:lang w:val="nn-NO"/>
        </w:rPr>
      </w:pPr>
      <w:r>
        <w:rPr>
          <w:lang w:val="nn-NO"/>
        </w:rPr>
        <w:t>Blankoskøyter og plikt til tinglysing</w:t>
      </w:r>
    </w:p>
    <w:p w14:paraId="73FF2374" w14:textId="77777777" w:rsidR="00EA7450" w:rsidRDefault="00EA7450" w:rsidP="00BE4B67">
      <w:pPr>
        <w:pStyle w:val="avsnitt-undertittel"/>
        <w:rPr>
          <w:lang w:val="nn-NO"/>
        </w:rPr>
      </w:pPr>
      <w:r>
        <w:rPr>
          <w:lang w:val="nn-NO"/>
        </w:rPr>
        <w:t>Vedtak nr. 35 nr. 35, 2. desember 2021</w:t>
      </w:r>
    </w:p>
    <w:p w14:paraId="1E0014A0" w14:textId="77777777" w:rsidR="00EA7450" w:rsidRDefault="00EA7450" w:rsidP="00BE4B67">
      <w:pPr>
        <w:pStyle w:val="blokksit"/>
        <w:rPr>
          <w:rStyle w:val="kursiv"/>
          <w:sz w:val="21"/>
          <w:szCs w:val="21"/>
        </w:rPr>
      </w:pPr>
      <w:r>
        <w:rPr>
          <w:rStyle w:val="kursiv"/>
          <w:sz w:val="21"/>
          <w:szCs w:val="21"/>
        </w:rPr>
        <w:t xml:space="preserve">«Stortinget ber regjeringen utrede bruken av </w:t>
      </w:r>
      <w:proofErr w:type="spellStart"/>
      <w:r>
        <w:rPr>
          <w:rStyle w:val="kursiv"/>
          <w:sz w:val="21"/>
          <w:szCs w:val="21"/>
        </w:rPr>
        <w:t>blankoskjøter</w:t>
      </w:r>
      <w:proofErr w:type="spellEnd"/>
      <w:r>
        <w:rPr>
          <w:rStyle w:val="kursiv"/>
          <w:sz w:val="21"/>
          <w:szCs w:val="21"/>
        </w:rPr>
        <w:t xml:space="preserve"> og plikt til tinglysing ved eiendomskjøp.»</w:t>
      </w:r>
    </w:p>
    <w:p w14:paraId="0423FECB" w14:textId="77777777" w:rsidR="00EA7450" w:rsidRDefault="00EA7450" w:rsidP="00BE4B67">
      <w:pPr>
        <w:rPr>
          <w:lang w:val="nn-NO"/>
        </w:rPr>
      </w:pPr>
      <w:r>
        <w:rPr>
          <w:lang w:val="nn-NO"/>
        </w:rPr>
        <w:t xml:space="preserve">Dokumenta som ligg til grunn for vedtaket, er Meld. St. 1 (2021–2022) </w:t>
      </w:r>
      <w:r>
        <w:rPr>
          <w:rStyle w:val="kursiv"/>
          <w:sz w:val="21"/>
          <w:szCs w:val="21"/>
        </w:rPr>
        <w:t>Nasjonalbudsjettet 2022</w:t>
      </w:r>
      <w:r>
        <w:rPr>
          <w:lang w:val="nn-NO"/>
        </w:rPr>
        <w:t xml:space="preserve"> og </w:t>
      </w:r>
      <w:proofErr w:type="spellStart"/>
      <w:r>
        <w:rPr>
          <w:lang w:val="nn-NO"/>
        </w:rPr>
        <w:t>Innst</w:t>
      </w:r>
      <w:proofErr w:type="spellEnd"/>
      <w:r>
        <w:rPr>
          <w:lang w:val="nn-NO"/>
        </w:rPr>
        <w:t>. 2 S (2021–2022).</w:t>
      </w:r>
    </w:p>
    <w:p w14:paraId="73F25BDA" w14:textId="77777777" w:rsidR="00EA7450" w:rsidRDefault="00EA7450" w:rsidP="00BE4B67">
      <w:pPr>
        <w:rPr>
          <w:lang w:val="nn-NO"/>
        </w:rPr>
      </w:pPr>
      <w:r>
        <w:rPr>
          <w:lang w:val="nn-NO"/>
        </w:rPr>
        <w:t xml:space="preserve">Oppmodingsvedtakets underliggande problemstilling må sjåast i samanheng med den moglege bruken til styresmaktene av opplysningar om eigarskap til aksjar og fast eigedom. Finansdepartementet, Nærings- og fiskeridepartementet og Kommunal- og distriktsdepartementet har gitt Skatteetaten, Brønnøysundregistera og Kartverket i oppdrag å kartlegge styresmaktene si moglege bruk av opplysningar om eigarskapsforhold til aksjar og fast eigedom. Dette kan gi </w:t>
      </w:r>
      <w:r>
        <w:rPr>
          <w:lang w:val="nn-NO"/>
        </w:rPr>
        <w:lastRenderedPageBreak/>
        <w:t>grunnlag til å vurdere korleis styresmaktene kan arbeide vidare på området. Skatteetaten har ansvaret for å leie oppdraget og organisere samarbeidet med Brønnøysundregistera og Kartverket.</w:t>
      </w:r>
    </w:p>
    <w:p w14:paraId="33BABD8C" w14:textId="77777777" w:rsidR="00EA7450" w:rsidRDefault="00EA7450" w:rsidP="00BE4B67">
      <w:pPr>
        <w:rPr>
          <w:lang w:val="nn-NO"/>
        </w:rPr>
      </w:pPr>
      <w:r>
        <w:rPr>
          <w:lang w:val="nn-NO"/>
        </w:rPr>
        <w:t>Departementet vil kome tilbake til Stortinget på eigna måte.</w:t>
      </w:r>
    </w:p>
    <w:p w14:paraId="1E06675F" w14:textId="77777777" w:rsidR="00EA7450" w:rsidRDefault="00EA7450" w:rsidP="00BE4B67">
      <w:pPr>
        <w:pStyle w:val="avsnitt-tittel"/>
        <w:rPr>
          <w:lang w:val="nn-NO"/>
        </w:rPr>
      </w:pPr>
      <w:r>
        <w:rPr>
          <w:lang w:val="nn-NO"/>
        </w:rPr>
        <w:t>Auka openheit i verksemda til private tilbydarar av offentleg finansierte velferdstenester</w:t>
      </w:r>
    </w:p>
    <w:p w14:paraId="76B8743C" w14:textId="77777777" w:rsidR="00EA7450" w:rsidRDefault="00EA7450" w:rsidP="00BE4B67">
      <w:pPr>
        <w:pStyle w:val="avsnitt-undertittel"/>
        <w:rPr>
          <w:lang w:val="nn-NO"/>
        </w:rPr>
      </w:pPr>
      <w:r>
        <w:rPr>
          <w:lang w:val="nn-NO"/>
        </w:rPr>
        <w:t>Vedtak nr. 35 nr. 42, 2. desember 2021</w:t>
      </w:r>
    </w:p>
    <w:p w14:paraId="1D502200" w14:textId="77777777" w:rsidR="00EA7450" w:rsidRDefault="00EA7450" w:rsidP="00BE4B67">
      <w:pPr>
        <w:pStyle w:val="blokksit"/>
        <w:rPr>
          <w:rStyle w:val="kursiv"/>
          <w:sz w:val="21"/>
          <w:szCs w:val="21"/>
        </w:rPr>
      </w:pPr>
      <w:r>
        <w:rPr>
          <w:rStyle w:val="kursiv"/>
          <w:sz w:val="21"/>
          <w:szCs w:val="21"/>
        </w:rPr>
        <w:t>«Stortinget ber regjeringen fremme nødvendige tiltak for å sikre økt åpenhet og transparens i virksomheten til private tilbydere av offentlig finansierte velferdstjenester, herunder et offentlig register over alle private virksomheter som leverer offentlig finansierte velferdstjenester.»</w:t>
      </w:r>
    </w:p>
    <w:p w14:paraId="26352BC0" w14:textId="77777777" w:rsidR="00EA7450" w:rsidRDefault="00EA7450" w:rsidP="00BE4B67">
      <w:pPr>
        <w:rPr>
          <w:lang w:val="nn-NO"/>
        </w:rPr>
      </w:pPr>
      <w:r>
        <w:rPr>
          <w:lang w:val="nn-NO"/>
        </w:rPr>
        <w:t xml:space="preserve">Dokumenta som ligg til grunn for vedtaket, er Meld. St. 1 (2021–2022) </w:t>
      </w:r>
      <w:r>
        <w:rPr>
          <w:rStyle w:val="kursiv"/>
          <w:sz w:val="21"/>
          <w:szCs w:val="21"/>
        </w:rPr>
        <w:t>Nasjonalbudsjettet 2022</w:t>
      </w:r>
      <w:r>
        <w:rPr>
          <w:lang w:val="nn-NO"/>
        </w:rPr>
        <w:t xml:space="preserve"> og </w:t>
      </w:r>
      <w:proofErr w:type="spellStart"/>
      <w:r>
        <w:rPr>
          <w:lang w:val="nn-NO"/>
        </w:rPr>
        <w:t>Innst</w:t>
      </w:r>
      <w:proofErr w:type="spellEnd"/>
      <w:r>
        <w:rPr>
          <w:lang w:val="nn-NO"/>
        </w:rPr>
        <w:t>. 2 S (2021–2022).</w:t>
      </w:r>
    </w:p>
    <w:p w14:paraId="60DC1EBE" w14:textId="77777777" w:rsidR="00EA7450" w:rsidRDefault="00EA7450" w:rsidP="00BE4B67">
      <w:pPr>
        <w:rPr>
          <w:lang w:val="nn-NO"/>
        </w:rPr>
      </w:pPr>
      <w:r>
        <w:rPr>
          <w:lang w:val="nn-NO"/>
        </w:rPr>
        <w:t xml:space="preserve">Det regjeringsoppnemnte </w:t>
      </w:r>
      <w:proofErr w:type="spellStart"/>
      <w:r>
        <w:rPr>
          <w:lang w:val="nn-NO"/>
        </w:rPr>
        <w:t>Avkommersialiseringsutvalet</w:t>
      </w:r>
      <w:proofErr w:type="spellEnd"/>
      <w:r>
        <w:rPr>
          <w:lang w:val="nn-NO"/>
        </w:rPr>
        <w:t xml:space="preserve"> har som ein del av mandatet sitt å vurdere korleis kommersielle aktørar i velferdstenestene kan regulerast sterkare, til dømes gjennom krav om openheit om økonomi, eigarskap og driftsavtalar. Utvalet skal òg gi ein juridisk definisjon av ideell verksemd og vise korleis ideelle aktørar kan registrerast, eksempelvis etter ein modell lik </w:t>
      </w:r>
      <w:proofErr w:type="spellStart"/>
      <w:r>
        <w:rPr>
          <w:lang w:val="nn-NO"/>
        </w:rPr>
        <w:t>Frivillighetsregisteret</w:t>
      </w:r>
      <w:proofErr w:type="spellEnd"/>
      <w:r>
        <w:rPr>
          <w:lang w:val="nn-NO"/>
        </w:rPr>
        <w:t xml:space="preserve">. </w:t>
      </w:r>
      <w:proofErr w:type="spellStart"/>
      <w:r>
        <w:rPr>
          <w:lang w:val="nn-NO"/>
        </w:rPr>
        <w:t>Avkommersialiseringsutvalet</w:t>
      </w:r>
      <w:proofErr w:type="spellEnd"/>
      <w:r>
        <w:rPr>
          <w:lang w:val="nn-NO"/>
        </w:rPr>
        <w:t xml:space="preserve"> skal levere si utgreiing innan 1. juni 2024. I etterkant av at utvalet har avlevert utgreiinga, vil Kommunal- og distriktsdepartementet i samarbeid med aktuelle departement, vurdere korleis utvalet sine tilrådingar kan følgast opp.</w:t>
      </w:r>
    </w:p>
    <w:p w14:paraId="77944F7D" w14:textId="77777777" w:rsidR="00EA7450" w:rsidRDefault="00EA7450" w:rsidP="00BE4B67">
      <w:pPr>
        <w:rPr>
          <w:lang w:val="nn-NO"/>
        </w:rPr>
      </w:pPr>
      <w:r>
        <w:rPr>
          <w:lang w:val="nn-NO"/>
        </w:rPr>
        <w:t>Departementet vil kome tilbake til Stortinget på eigna måte.</w:t>
      </w:r>
    </w:p>
    <w:p w14:paraId="0FBA60E7" w14:textId="77777777" w:rsidR="00EA7450" w:rsidRDefault="00EA7450" w:rsidP="00BE4B67">
      <w:pPr>
        <w:pStyle w:val="avsnitt-tittel"/>
        <w:rPr>
          <w:lang w:val="nn-NO"/>
        </w:rPr>
      </w:pPr>
      <w:r>
        <w:rPr>
          <w:lang w:val="nn-NO"/>
        </w:rPr>
        <w:t>Krav om organisering i sjølvstendig rettssubjekt for selskap som leverer offentleg finansierte velferdstenester</w:t>
      </w:r>
    </w:p>
    <w:p w14:paraId="7C24465F" w14:textId="77777777" w:rsidR="00EA7450" w:rsidRDefault="00EA7450" w:rsidP="00BE4B67">
      <w:pPr>
        <w:pStyle w:val="avsnitt-undertittel"/>
        <w:rPr>
          <w:lang w:val="nn-NO"/>
        </w:rPr>
      </w:pPr>
      <w:r>
        <w:rPr>
          <w:lang w:val="nn-NO"/>
        </w:rPr>
        <w:t>Vedtak nr. 35 nr. 43, 2. desember 2021</w:t>
      </w:r>
    </w:p>
    <w:p w14:paraId="16AC9D28" w14:textId="77777777" w:rsidR="00EA7450" w:rsidRDefault="00EA7450" w:rsidP="00BE4B67">
      <w:pPr>
        <w:pStyle w:val="blokksit"/>
        <w:rPr>
          <w:rStyle w:val="kursiv"/>
          <w:sz w:val="21"/>
          <w:szCs w:val="21"/>
        </w:rPr>
      </w:pPr>
      <w:r>
        <w:rPr>
          <w:rStyle w:val="kursiv"/>
          <w:sz w:val="21"/>
          <w:szCs w:val="21"/>
        </w:rPr>
        <w:t>«Stortinget ber regjeringen utrede forslag om å stille krav til at selskaper som leverer offentlig finansierte velferdstjenester, organiseres i egne rettssubjekter hvor det ikke er tillatt å drive annen virksomhet enn offentlig finansierte velferdstjenester.»</w:t>
      </w:r>
    </w:p>
    <w:p w14:paraId="7715B7B5" w14:textId="77777777" w:rsidR="00EA7450" w:rsidRDefault="00EA7450" w:rsidP="00BE4B67">
      <w:pPr>
        <w:rPr>
          <w:lang w:val="nn-NO"/>
        </w:rPr>
      </w:pPr>
      <w:r>
        <w:rPr>
          <w:lang w:val="nn-NO"/>
        </w:rPr>
        <w:t xml:space="preserve">Dokumenta som ligg til grunn for vedtaket, er Meld. St. 1 (2021–2022) </w:t>
      </w:r>
      <w:r>
        <w:rPr>
          <w:rStyle w:val="kursiv"/>
          <w:sz w:val="21"/>
          <w:szCs w:val="21"/>
        </w:rPr>
        <w:t>Nasjonalbudsjettet 2022</w:t>
      </w:r>
      <w:r>
        <w:rPr>
          <w:lang w:val="nn-NO"/>
        </w:rPr>
        <w:t xml:space="preserve"> og </w:t>
      </w:r>
      <w:proofErr w:type="spellStart"/>
      <w:r>
        <w:rPr>
          <w:lang w:val="nn-NO"/>
        </w:rPr>
        <w:t>Innst</w:t>
      </w:r>
      <w:proofErr w:type="spellEnd"/>
      <w:r>
        <w:rPr>
          <w:lang w:val="nn-NO"/>
        </w:rPr>
        <w:t>. 2 S (2021–2022).</w:t>
      </w:r>
    </w:p>
    <w:p w14:paraId="17359317" w14:textId="77777777" w:rsidR="00EA7450" w:rsidRDefault="00EA7450" w:rsidP="00BE4B67">
      <w:pPr>
        <w:rPr>
          <w:lang w:val="nn-NO"/>
        </w:rPr>
      </w:pPr>
      <w:proofErr w:type="spellStart"/>
      <w:r>
        <w:rPr>
          <w:lang w:val="nn-NO"/>
        </w:rPr>
        <w:t>Avkommersialiseringsutvalet</w:t>
      </w:r>
      <w:proofErr w:type="spellEnd"/>
      <w:r>
        <w:rPr>
          <w:lang w:val="nn-NO"/>
        </w:rPr>
        <w:t xml:space="preserve"> skal vurdere korleis kommersielle aktørar kan regulerast strengare. Det gjeld mellom anna krav om at verksemda skal drivast i eit sjølvstendig rettssubjekt, forbod mot å driva anna verksemd i same rettssubjekt, avgrensingar i moglegheita for å ta ut utbytte eller krav om at delar av overskotet skal reinvesterast i verksemda med meir. </w:t>
      </w:r>
      <w:proofErr w:type="spellStart"/>
      <w:r>
        <w:rPr>
          <w:lang w:val="nn-NO"/>
        </w:rPr>
        <w:t>Avkommersialiseringsutvalet</w:t>
      </w:r>
      <w:proofErr w:type="spellEnd"/>
      <w:r>
        <w:rPr>
          <w:lang w:val="nn-NO"/>
        </w:rPr>
        <w:t xml:space="preserve"> skal levere si utgreiing innan 1. juni 2024.</w:t>
      </w:r>
    </w:p>
    <w:p w14:paraId="7D58A867" w14:textId="77777777" w:rsidR="00EA7450" w:rsidRDefault="00EA7450" w:rsidP="00BE4B67">
      <w:pPr>
        <w:rPr>
          <w:lang w:val="nn-NO"/>
        </w:rPr>
      </w:pPr>
      <w:r>
        <w:rPr>
          <w:lang w:val="nn-NO"/>
        </w:rPr>
        <w:t>På barnehagefeltet er det allereie frå 1. januar 2023 innført eit krav i barnehagelova om at kvar privat barnehage skal vere eit sjølvstendig rettssubjekt.</w:t>
      </w:r>
    </w:p>
    <w:p w14:paraId="4D416975" w14:textId="77777777" w:rsidR="00EA7450" w:rsidRDefault="00EA7450" w:rsidP="00BE4B67">
      <w:pPr>
        <w:rPr>
          <w:lang w:val="nn-NO"/>
        </w:rPr>
      </w:pPr>
      <w:r>
        <w:rPr>
          <w:lang w:val="nn-NO"/>
        </w:rPr>
        <w:lastRenderedPageBreak/>
        <w:t>Departementet vil kome tilbake til Stortinget på eigna måte i etterkant av utvalet sitt arbeid.</w:t>
      </w:r>
    </w:p>
    <w:p w14:paraId="61779906" w14:textId="77777777" w:rsidR="00EA7450" w:rsidRDefault="00EA7450" w:rsidP="00BE4B67">
      <w:pPr>
        <w:pStyle w:val="avsnitt-tittel"/>
        <w:rPr>
          <w:lang w:val="nn-NO"/>
        </w:rPr>
      </w:pPr>
      <w:r>
        <w:rPr>
          <w:lang w:val="nn-NO"/>
        </w:rPr>
        <w:t>Bustader for studentar i kommunale arealplanar</w:t>
      </w:r>
    </w:p>
    <w:p w14:paraId="44366E1F" w14:textId="77777777" w:rsidR="00EA7450" w:rsidRDefault="00EA7450" w:rsidP="00BE4B67">
      <w:pPr>
        <w:pStyle w:val="avsnitt-undertittel"/>
        <w:rPr>
          <w:lang w:val="nn-NO"/>
        </w:rPr>
      </w:pPr>
      <w:r>
        <w:rPr>
          <w:lang w:val="nn-NO"/>
        </w:rPr>
        <w:t>Vedtak nr. 35 nr. 54, 2. desember 2021</w:t>
      </w:r>
    </w:p>
    <w:p w14:paraId="772B6729" w14:textId="77777777" w:rsidR="00EA7450" w:rsidRDefault="00EA7450" w:rsidP="00BE4B67">
      <w:pPr>
        <w:pStyle w:val="blokksit"/>
        <w:rPr>
          <w:rStyle w:val="kursiv"/>
          <w:sz w:val="21"/>
          <w:szCs w:val="21"/>
        </w:rPr>
      </w:pPr>
      <w:r>
        <w:rPr>
          <w:rStyle w:val="kursiv"/>
          <w:sz w:val="21"/>
          <w:szCs w:val="21"/>
        </w:rPr>
        <w:t>«Stortinget ber regjeringen vurdere forslag til endringer i plan- og bygningsloven om at studentboliger blir et eget formål i kommunale arealplaner, innen utgangen av 2022.»</w:t>
      </w:r>
    </w:p>
    <w:p w14:paraId="5721902C" w14:textId="77777777" w:rsidR="00EA7450" w:rsidRDefault="00EA7450" w:rsidP="00BE4B67">
      <w:pPr>
        <w:rPr>
          <w:lang w:val="nn-NO"/>
        </w:rPr>
      </w:pPr>
      <w:r>
        <w:rPr>
          <w:lang w:val="nn-NO"/>
        </w:rPr>
        <w:t xml:space="preserve">Dokumenta som ligg til grunn for vedtaket, er Meld. St. 1 (2021–2022) </w:t>
      </w:r>
      <w:r>
        <w:rPr>
          <w:rStyle w:val="kursiv"/>
          <w:sz w:val="21"/>
          <w:szCs w:val="21"/>
        </w:rPr>
        <w:t>Nasjonalbudsjettet 2022</w:t>
      </w:r>
      <w:r>
        <w:rPr>
          <w:lang w:val="nn-NO"/>
        </w:rPr>
        <w:t xml:space="preserve"> og </w:t>
      </w:r>
      <w:proofErr w:type="spellStart"/>
      <w:r>
        <w:rPr>
          <w:lang w:val="nn-NO"/>
        </w:rPr>
        <w:t>Innst</w:t>
      </w:r>
      <w:proofErr w:type="spellEnd"/>
      <w:r>
        <w:rPr>
          <w:lang w:val="nn-NO"/>
        </w:rPr>
        <w:t>. 2 S (2021–2022).</w:t>
      </w:r>
    </w:p>
    <w:p w14:paraId="3DA4C0A0" w14:textId="77777777" w:rsidR="00EA7450" w:rsidRDefault="00EA7450" w:rsidP="00BE4B67">
      <w:pPr>
        <w:rPr>
          <w:lang w:val="nn-NO"/>
        </w:rPr>
      </w:pPr>
      <w:r>
        <w:rPr>
          <w:lang w:val="nn-NO"/>
        </w:rPr>
        <w:t xml:space="preserve">Kommunal- og distriktsdepartementet ga i februar 2022 Oslo Economics og NIBR, Oslo </w:t>
      </w:r>
      <w:proofErr w:type="spellStart"/>
      <w:r>
        <w:rPr>
          <w:lang w:val="nn-NO"/>
        </w:rPr>
        <w:t>Met</w:t>
      </w:r>
      <w:proofErr w:type="spellEnd"/>
      <w:r>
        <w:rPr>
          <w:lang w:val="nn-NO"/>
        </w:rPr>
        <w:t xml:space="preserve"> i oppdrag å vurdere behovet til kommunane for å gjere bustader for studentar til eit eige arealføremål, relevansen av eit lovforslag, og prinsipielle og juridiske problemstillingar knytt til dette. Oslo Economics og NIBR, Oslo </w:t>
      </w:r>
      <w:proofErr w:type="spellStart"/>
      <w:r>
        <w:rPr>
          <w:lang w:val="nn-NO"/>
        </w:rPr>
        <w:t>Met</w:t>
      </w:r>
      <w:proofErr w:type="spellEnd"/>
      <w:r>
        <w:rPr>
          <w:lang w:val="nn-NO"/>
        </w:rPr>
        <w:t xml:space="preserve"> leverte vurderingane sine til departementet 6. juli 2022. På grunn av dei økonomiske rammene er notatet ikkje ei fullstendig utgreiing. Mellom anna er ikkje dei samfunnsøkonomiske verknadene av ei lovendring vurdert, heller ikkje moglege verknader for sentrale aktørar som til dømes studentane sjølve, studentsamskipnadene og byggeselskap.</w:t>
      </w:r>
    </w:p>
    <w:p w14:paraId="747E8F64" w14:textId="77777777" w:rsidR="00EA7450" w:rsidRDefault="00EA7450" w:rsidP="00BE4B67">
      <w:pPr>
        <w:rPr>
          <w:lang w:val="nn-NO"/>
        </w:rPr>
      </w:pPr>
      <w:r>
        <w:rPr>
          <w:lang w:val="nn-NO"/>
        </w:rPr>
        <w:t>Kommunal- og distriktsdepartementet meiner det er nødvendig å kartlegge verknadene av eit lovforslag meir for å kunne konkludere om departementet skal sende eit lovforslag på høyring.</w:t>
      </w:r>
    </w:p>
    <w:p w14:paraId="364FE44B" w14:textId="77777777" w:rsidR="00EA7450" w:rsidRDefault="00EA7450" w:rsidP="00BE4B67">
      <w:pPr>
        <w:rPr>
          <w:lang w:val="nn-NO"/>
        </w:rPr>
      </w:pPr>
      <w:r>
        <w:rPr>
          <w:lang w:val="nn-NO"/>
        </w:rPr>
        <w:t>Departementet vil kome tilbake til Stortinget på eigna måte.</w:t>
      </w:r>
    </w:p>
    <w:p w14:paraId="31F5D98E" w14:textId="77777777" w:rsidR="00EA7450" w:rsidRDefault="00EA7450" w:rsidP="00BE4B67">
      <w:pPr>
        <w:pStyle w:val="avsnitt-tittel"/>
        <w:rPr>
          <w:lang w:val="nn-NO"/>
        </w:rPr>
      </w:pPr>
      <w:r>
        <w:rPr>
          <w:lang w:val="nn-NO"/>
        </w:rPr>
        <w:t>Kompensere kommunane og fylkeskommunane som følgje av smitteverntiltak</w:t>
      </w:r>
    </w:p>
    <w:p w14:paraId="3FA7DAED" w14:textId="77777777" w:rsidR="00EA7450" w:rsidRDefault="00EA7450" w:rsidP="00BE4B67">
      <w:pPr>
        <w:pStyle w:val="avsnitt-undertittel"/>
        <w:rPr>
          <w:lang w:val="nn-NO"/>
        </w:rPr>
      </w:pPr>
      <w:r>
        <w:rPr>
          <w:lang w:val="nn-NO"/>
        </w:rPr>
        <w:t>Vedtak nr. 363, 24. januar 2022</w:t>
      </w:r>
    </w:p>
    <w:p w14:paraId="258694BC" w14:textId="77777777" w:rsidR="00EA7450" w:rsidRDefault="00EA7450" w:rsidP="00BE4B67">
      <w:pPr>
        <w:pStyle w:val="blokksit"/>
        <w:rPr>
          <w:rStyle w:val="kursiv"/>
          <w:sz w:val="21"/>
          <w:szCs w:val="21"/>
        </w:rPr>
      </w:pPr>
      <w:r>
        <w:rPr>
          <w:rStyle w:val="kursiv"/>
          <w:sz w:val="21"/>
          <w:szCs w:val="21"/>
        </w:rPr>
        <w:t>«Stortinget ber regjeringen kompensere kommunene og fylkeskommunene for merutgifter og mindreinntekter som følge av nasjonale, regionale og lokale smitteverntiltak.»</w:t>
      </w:r>
    </w:p>
    <w:p w14:paraId="3704B395" w14:textId="77777777" w:rsidR="00EA7450" w:rsidRDefault="00EA7450" w:rsidP="00BE4B67">
      <w:pPr>
        <w:rPr>
          <w:lang w:val="nn-NO"/>
        </w:rPr>
      </w:pPr>
      <w:r>
        <w:rPr>
          <w:lang w:val="nn-NO"/>
        </w:rPr>
        <w:t xml:space="preserve">Dokumenta som ligg til grunn for vedtaket, er </w:t>
      </w:r>
      <w:proofErr w:type="spellStart"/>
      <w:r>
        <w:rPr>
          <w:lang w:val="nn-NO"/>
        </w:rPr>
        <w:t>Prop</w:t>
      </w:r>
      <w:proofErr w:type="spellEnd"/>
      <w:r>
        <w:rPr>
          <w:lang w:val="nn-NO"/>
        </w:rPr>
        <w:t xml:space="preserve">. 51 S (2021–2022) </w:t>
      </w:r>
      <w:r>
        <w:rPr>
          <w:rStyle w:val="kursiv"/>
          <w:sz w:val="21"/>
          <w:szCs w:val="21"/>
        </w:rPr>
        <w:t>Endringer i statsbudsjettet 2022 (økonomiske tiltak i møte med pandemien og ekstraordinære strømutgifter)</w:t>
      </w:r>
      <w:r>
        <w:rPr>
          <w:lang w:val="nn-NO"/>
        </w:rPr>
        <w:t xml:space="preserve"> og </w:t>
      </w:r>
      <w:proofErr w:type="spellStart"/>
      <w:r>
        <w:rPr>
          <w:lang w:val="nn-NO"/>
        </w:rPr>
        <w:t>Innst</w:t>
      </w:r>
      <w:proofErr w:type="spellEnd"/>
      <w:r>
        <w:rPr>
          <w:lang w:val="nn-NO"/>
        </w:rPr>
        <w:t>. 119 S (2021–2022).</w:t>
      </w:r>
    </w:p>
    <w:p w14:paraId="4A6A3950" w14:textId="77777777" w:rsidR="00EA7450" w:rsidRDefault="00EA7450" w:rsidP="00BE4B67">
      <w:pPr>
        <w:rPr>
          <w:lang w:val="nn-NO"/>
        </w:rPr>
      </w:pPr>
      <w:r>
        <w:rPr>
          <w:lang w:val="nn-NO"/>
        </w:rPr>
        <w:t>Sjå nærare omtale under vedtak nr. 828, 17. juni 2022 om oppfølging av vedtaket.</w:t>
      </w:r>
    </w:p>
    <w:p w14:paraId="68259843" w14:textId="77777777" w:rsidR="00EA7450" w:rsidRDefault="00EA7450" w:rsidP="00BE4B67">
      <w:pPr>
        <w:rPr>
          <w:lang w:val="nn-NO"/>
        </w:rPr>
      </w:pPr>
      <w:r>
        <w:rPr>
          <w:lang w:val="nn-NO"/>
        </w:rPr>
        <w:t>Departementet meiner med dette at oppmodingsvedtaket er følgt opp.</w:t>
      </w:r>
    </w:p>
    <w:p w14:paraId="054F3941" w14:textId="77777777" w:rsidR="00EA7450" w:rsidRDefault="00EA7450" w:rsidP="00BE4B67">
      <w:pPr>
        <w:pStyle w:val="avsnitt-tittel"/>
        <w:rPr>
          <w:lang w:val="nn-NO"/>
        </w:rPr>
      </w:pPr>
      <w:r>
        <w:rPr>
          <w:lang w:val="nn-NO"/>
        </w:rPr>
        <w:t>Leiarløningar i staten</w:t>
      </w:r>
    </w:p>
    <w:p w14:paraId="4B543034" w14:textId="77777777" w:rsidR="00EA7450" w:rsidRDefault="00EA7450" w:rsidP="00BE4B67">
      <w:pPr>
        <w:pStyle w:val="avsnitt-undertittel"/>
        <w:rPr>
          <w:lang w:val="nn-NO"/>
        </w:rPr>
      </w:pPr>
      <w:r>
        <w:rPr>
          <w:lang w:val="nn-NO"/>
        </w:rPr>
        <w:t>Vedtak nr. 413, 3. mars 2022</w:t>
      </w:r>
    </w:p>
    <w:p w14:paraId="77CA2091" w14:textId="77777777" w:rsidR="00EA7450" w:rsidRDefault="00EA7450" w:rsidP="00BE4B67">
      <w:pPr>
        <w:pStyle w:val="blokksit"/>
        <w:rPr>
          <w:rStyle w:val="kursiv"/>
          <w:sz w:val="21"/>
          <w:szCs w:val="21"/>
        </w:rPr>
      </w:pPr>
      <w:r>
        <w:rPr>
          <w:rStyle w:val="kursiv"/>
          <w:sz w:val="21"/>
          <w:szCs w:val="21"/>
        </w:rPr>
        <w:t>«Stortinget ber regjeringen komme tilbake til Stortinget på egnet måte når utvalget som skal gjennomgå lederlønnssystemet i staten, har lagt frem sin rapport.»</w:t>
      </w:r>
    </w:p>
    <w:p w14:paraId="2050472D" w14:textId="77777777" w:rsidR="00EA7450" w:rsidRDefault="00EA7450" w:rsidP="00BE4B67">
      <w:pPr>
        <w:rPr>
          <w:lang w:val="nn-NO"/>
        </w:rPr>
      </w:pPr>
      <w:r>
        <w:rPr>
          <w:lang w:val="nn-NO"/>
        </w:rPr>
        <w:t xml:space="preserve">Dokumenta som ligg til grunn for vedtaket, er representantforslag frå stortingsrepresentantane Kirsti Bergstø, Audun Lysbakken, Grete Wold og Freddy André </w:t>
      </w:r>
      <w:proofErr w:type="spellStart"/>
      <w:r>
        <w:rPr>
          <w:lang w:val="nn-NO"/>
        </w:rPr>
        <w:t>Øvstegård</w:t>
      </w:r>
      <w:proofErr w:type="spellEnd"/>
      <w:r>
        <w:rPr>
          <w:lang w:val="nn-NO"/>
        </w:rPr>
        <w:t xml:space="preserve"> om lønsmoderasjon for høgtlønte i staten, jf. Dokument 8:22 S (2021–2022) og </w:t>
      </w:r>
      <w:proofErr w:type="spellStart"/>
      <w:r>
        <w:rPr>
          <w:lang w:val="nn-NO"/>
        </w:rPr>
        <w:t>Innst</w:t>
      </w:r>
      <w:proofErr w:type="spellEnd"/>
      <w:r>
        <w:rPr>
          <w:lang w:val="nn-NO"/>
        </w:rPr>
        <w:t>. 156 S (2021–2022).</w:t>
      </w:r>
    </w:p>
    <w:p w14:paraId="42C73D6C" w14:textId="77777777" w:rsidR="00EA7450" w:rsidRDefault="00EA7450" w:rsidP="00BE4B67">
      <w:pPr>
        <w:rPr>
          <w:lang w:val="nn-NO"/>
        </w:rPr>
      </w:pPr>
      <w:r>
        <w:rPr>
          <w:lang w:val="nn-NO"/>
        </w:rPr>
        <w:lastRenderedPageBreak/>
        <w:t>Leiarlønsutvalet overleverte rapporten sin til kommunal- og distriktsministeren 15. juni 2022.</w:t>
      </w:r>
    </w:p>
    <w:p w14:paraId="708C3B49" w14:textId="77777777" w:rsidR="00EA7450" w:rsidRDefault="00EA7450" w:rsidP="00BE4B67">
      <w:pPr>
        <w:rPr>
          <w:lang w:val="nn-NO"/>
        </w:rPr>
      </w:pPr>
      <w:r>
        <w:rPr>
          <w:lang w:val="nn-NO"/>
        </w:rPr>
        <w:t xml:space="preserve">Regjeringa er opptatt av å bidra til å rekruttere og behalde dyktige leiarar i staten, samstundes som det skal sikrast at leiarlønsutviklinga ikkje overskrid det som er gjennomsnittleg lønsutvikling i samfunnet. I </w:t>
      </w:r>
      <w:proofErr w:type="spellStart"/>
      <w:r>
        <w:rPr>
          <w:lang w:val="nn-NO"/>
        </w:rPr>
        <w:t>Hurdalsplattforma</w:t>
      </w:r>
      <w:proofErr w:type="spellEnd"/>
      <w:r>
        <w:rPr>
          <w:lang w:val="nn-NO"/>
        </w:rPr>
        <w:t xml:space="preserve"> går det fram at regjeringa vil lage nye retningslinjer for leiarløningar og andre type godtgjersler for leiarar i staten, som bidrar til reduserte lønsforskjellar. Rapporten frå utvalet er eit viktig bidrag i dette arbeidet.</w:t>
      </w:r>
    </w:p>
    <w:p w14:paraId="4ECB64AB" w14:textId="77777777" w:rsidR="00EA7450" w:rsidRDefault="00EA7450" w:rsidP="00BE4B67">
      <w:pPr>
        <w:rPr>
          <w:lang w:val="nn-NO"/>
        </w:rPr>
      </w:pPr>
      <w:r>
        <w:rPr>
          <w:lang w:val="nn-NO"/>
        </w:rPr>
        <w:t>Regjeringa må halde seg til inngåtte tariffavtalar med hovudsamanslutningane, og kan ikkje einsidig endre systema for korleis ein løner leiarar i staten. Det vil derfor vere tett dialog med hovudsamanslutningane i dette arbeidet.</w:t>
      </w:r>
    </w:p>
    <w:p w14:paraId="6BE1C56A" w14:textId="77777777" w:rsidR="00EA7450" w:rsidRDefault="00EA7450" w:rsidP="00BE4B67">
      <w:pPr>
        <w:rPr>
          <w:lang w:val="nn-NO"/>
        </w:rPr>
      </w:pPr>
      <w:r>
        <w:rPr>
          <w:lang w:val="nn-NO"/>
        </w:rPr>
        <w:t>Departementet vil kome tilbake til Stortinget i lønsproposisjonen etter hovudtariffoppgjeret i 2024.</w:t>
      </w:r>
    </w:p>
    <w:p w14:paraId="4F5F76C8" w14:textId="77777777" w:rsidR="00EA7450" w:rsidRDefault="00EA7450" w:rsidP="00BE4B67">
      <w:pPr>
        <w:pStyle w:val="avsnitt-tittel"/>
        <w:rPr>
          <w:lang w:val="nn-NO"/>
        </w:rPr>
      </w:pPr>
      <w:r>
        <w:rPr>
          <w:lang w:val="nn-NO"/>
        </w:rPr>
        <w:t>Vindkraft på land</w:t>
      </w:r>
    </w:p>
    <w:p w14:paraId="1C5CB97D" w14:textId="77777777" w:rsidR="00EA7450" w:rsidRDefault="00EA7450" w:rsidP="00BE4B67">
      <w:pPr>
        <w:pStyle w:val="avsnitt-undertittel"/>
        <w:rPr>
          <w:lang w:val="nn-NO"/>
        </w:rPr>
      </w:pPr>
      <w:r>
        <w:rPr>
          <w:lang w:val="nn-NO"/>
        </w:rPr>
        <w:t>Vedtak nr. 722, 10. juni 2022</w:t>
      </w:r>
    </w:p>
    <w:p w14:paraId="2C44BA4A" w14:textId="77777777" w:rsidR="00EA7450" w:rsidRDefault="00EA7450" w:rsidP="00BE4B67">
      <w:pPr>
        <w:pStyle w:val="blokksit"/>
        <w:rPr>
          <w:rStyle w:val="kursiv"/>
          <w:sz w:val="21"/>
          <w:szCs w:val="21"/>
        </w:rPr>
      </w:pPr>
      <w:r>
        <w:rPr>
          <w:rStyle w:val="kursiv"/>
          <w:sz w:val="21"/>
          <w:szCs w:val="21"/>
        </w:rPr>
        <w:t>«Stortinget ber regjeringen snarest mulig sende på høring forslag til endringer i plan- og bygningsloven for behandling av vindkraft på land, slik at nye vindkraftanlegg kan behandles etter både energiloven og plan- og bygningsloven, med sikte på ikrafttredelse av lovendringen 1. januar 2023.»</w:t>
      </w:r>
    </w:p>
    <w:p w14:paraId="63AB8677" w14:textId="77777777" w:rsidR="00EA7450" w:rsidRDefault="00EA7450" w:rsidP="00BE4B67">
      <w:r>
        <w:t xml:space="preserve">Dokumenta som ligg til grunn for vedtaket, er Meld. St. 11 (2021–2022) </w:t>
      </w:r>
      <w:r>
        <w:rPr>
          <w:rStyle w:val="kursiv"/>
          <w:sz w:val="21"/>
          <w:szCs w:val="21"/>
        </w:rPr>
        <w:t>Tilleggsmelding til Meld. St. 36 (2020–2021)</w:t>
      </w:r>
      <w:r>
        <w:t xml:space="preserve"> </w:t>
      </w:r>
      <w:r>
        <w:rPr>
          <w:rStyle w:val="kursiv"/>
          <w:sz w:val="21"/>
          <w:szCs w:val="21"/>
        </w:rPr>
        <w:t>Energi til arbeid – langsiktig verdiskaping fra norske energiressurser</w:t>
      </w:r>
      <w:r>
        <w:t xml:space="preserve"> og </w:t>
      </w:r>
      <w:proofErr w:type="spellStart"/>
      <w:r>
        <w:t>Innst</w:t>
      </w:r>
      <w:proofErr w:type="spellEnd"/>
      <w:r>
        <w:t>. 446 S (2021–2022).</w:t>
      </w:r>
    </w:p>
    <w:p w14:paraId="46527E6A" w14:textId="77777777" w:rsidR="00EA7450" w:rsidRDefault="00EA7450" w:rsidP="00BE4B67">
      <w:pPr>
        <w:rPr>
          <w:lang w:val="nn-NO"/>
        </w:rPr>
      </w:pPr>
      <w:r>
        <w:rPr>
          <w:lang w:val="nn-NO"/>
        </w:rPr>
        <w:t xml:space="preserve">Regjeringa la våren 2023 fram </w:t>
      </w:r>
      <w:proofErr w:type="spellStart"/>
      <w:r>
        <w:rPr>
          <w:lang w:val="nn-NO"/>
        </w:rPr>
        <w:t>Prop</w:t>
      </w:r>
      <w:proofErr w:type="spellEnd"/>
      <w:r>
        <w:rPr>
          <w:lang w:val="nn-NO"/>
        </w:rPr>
        <w:t xml:space="preserve">. 111 L (2022–2023) </w:t>
      </w:r>
      <w:r>
        <w:rPr>
          <w:rStyle w:val="kursiv"/>
          <w:sz w:val="21"/>
          <w:szCs w:val="21"/>
        </w:rPr>
        <w:t>Endringer i energiloven og plan- og bygningsloven (vindkraft på land)</w:t>
      </w:r>
      <w:r>
        <w:rPr>
          <w:lang w:val="nn-NO"/>
        </w:rPr>
        <w:t xml:space="preserve"> for å styrkje den kommunale råderetten ved etablering av vindkraft på land. Endringane i plan- og bygningslova og energilova vart vedtekne av Stortinget 9. og 12. juni 2023, og vart satt i kraft frå 1. juli 2023. Endringane gir kommunane større formell styring over arealbruken i vindkraftsaker, mellom anna ved at det no er krav om at kommunane må vedta ein områderegulering før det kan bli gitt konsesjon etter energilova.</w:t>
      </w:r>
    </w:p>
    <w:p w14:paraId="65C873A9" w14:textId="77777777" w:rsidR="00EA7450" w:rsidRDefault="00EA7450" w:rsidP="00BE4B67">
      <w:pPr>
        <w:rPr>
          <w:lang w:val="nn-NO"/>
        </w:rPr>
      </w:pPr>
      <w:r>
        <w:rPr>
          <w:lang w:val="nn-NO"/>
        </w:rPr>
        <w:t>Departementet meiner med dette at oppmodingsvedtaket er følgt opp.</w:t>
      </w:r>
    </w:p>
    <w:p w14:paraId="5609FB5A" w14:textId="77777777" w:rsidR="00EA7450" w:rsidRDefault="00EA7450" w:rsidP="00BE4B67">
      <w:pPr>
        <w:pStyle w:val="avsnitt-tittel"/>
        <w:rPr>
          <w:lang w:val="nn-NO"/>
        </w:rPr>
      </w:pPr>
      <w:r>
        <w:rPr>
          <w:lang w:val="nn-NO"/>
        </w:rPr>
        <w:t>Energifleksibel oppvarming</w:t>
      </w:r>
    </w:p>
    <w:p w14:paraId="57FC872E" w14:textId="77777777" w:rsidR="00EA7450" w:rsidRDefault="00EA7450" w:rsidP="00BE4B67">
      <w:pPr>
        <w:pStyle w:val="avsnitt-undertittel"/>
        <w:rPr>
          <w:lang w:val="nn-NO"/>
        </w:rPr>
      </w:pPr>
      <w:r>
        <w:rPr>
          <w:lang w:val="nn-NO"/>
        </w:rPr>
        <w:t>Vedtak nr. 726, 10. juni 2022</w:t>
      </w:r>
    </w:p>
    <w:p w14:paraId="0DDAE799" w14:textId="77777777" w:rsidR="00EA7450" w:rsidRDefault="00EA7450" w:rsidP="00BE4B67">
      <w:pPr>
        <w:pStyle w:val="blokksit"/>
        <w:rPr>
          <w:rStyle w:val="kursiv"/>
          <w:sz w:val="21"/>
          <w:szCs w:val="21"/>
        </w:rPr>
      </w:pPr>
      <w:r>
        <w:rPr>
          <w:rStyle w:val="kursiv"/>
          <w:sz w:val="21"/>
          <w:szCs w:val="21"/>
        </w:rPr>
        <w:t xml:space="preserve">«Stortinget ber regjeringen utrede energieffekten og konsekvenser for </w:t>
      </w:r>
      <w:proofErr w:type="spellStart"/>
      <w:r>
        <w:rPr>
          <w:rStyle w:val="kursiv"/>
          <w:sz w:val="21"/>
          <w:szCs w:val="21"/>
        </w:rPr>
        <w:t>byggekostnadene</w:t>
      </w:r>
      <w:proofErr w:type="spellEnd"/>
      <w:r>
        <w:rPr>
          <w:rStyle w:val="kursiv"/>
          <w:sz w:val="21"/>
          <w:szCs w:val="21"/>
        </w:rPr>
        <w:t xml:space="preserve"> av å stramme inn kravet til energifleksibel oppvarming, og vurdere hvor mye kravet kan strammes inn.»</w:t>
      </w:r>
    </w:p>
    <w:p w14:paraId="21F3A409" w14:textId="77777777" w:rsidR="00EA7450" w:rsidRDefault="00EA7450" w:rsidP="00BE4B67">
      <w:r>
        <w:t xml:space="preserve">Dokumenta som ligg til grunn for vedtaket, er </w:t>
      </w:r>
      <w:proofErr w:type="spellStart"/>
      <w:r>
        <w:t>Innst</w:t>
      </w:r>
      <w:proofErr w:type="spellEnd"/>
      <w:r>
        <w:t xml:space="preserve">. 446 S (2021–2022) Innstilling fra energi- og miljøkomiteen om Meld. St. 36 (2020–2021) </w:t>
      </w:r>
      <w:r>
        <w:rPr>
          <w:rStyle w:val="kursiv"/>
          <w:sz w:val="21"/>
          <w:szCs w:val="21"/>
        </w:rPr>
        <w:t>Energi til arbeid – langsiktig verdiskaping fra norske energiressurser</w:t>
      </w:r>
      <w:r>
        <w:t xml:space="preserve">, Meld. St. 11 (2021–2022) </w:t>
      </w:r>
      <w:r>
        <w:rPr>
          <w:rStyle w:val="kursiv"/>
          <w:sz w:val="21"/>
          <w:szCs w:val="21"/>
        </w:rPr>
        <w:t>Tilleggsmelding til Meld. St. 36 (2020–2021)</w:t>
      </w:r>
      <w:r>
        <w:t xml:space="preserve">, representantforslag om å forlenge strømkompensasjonen, representantforslag om å bygge opp ei kraftfull norsk havvindsatsing, representantforslag om energipolitikk for framtida, representantforslag om hurtigspor for </w:t>
      </w:r>
      <w:proofErr w:type="spellStart"/>
      <w:r>
        <w:t>flytande</w:t>
      </w:r>
      <w:proofErr w:type="spellEnd"/>
      <w:r>
        <w:t xml:space="preserve"> havvind, representantforslag om uavhengige </w:t>
      </w:r>
      <w:proofErr w:type="spellStart"/>
      <w:r>
        <w:t>konsekvensutgreiingar</w:t>
      </w:r>
      <w:proofErr w:type="spellEnd"/>
      <w:r>
        <w:t xml:space="preserve"> i </w:t>
      </w:r>
      <w:proofErr w:type="spellStart"/>
      <w:r>
        <w:t>vindkraftsakar</w:t>
      </w:r>
      <w:proofErr w:type="spellEnd"/>
      <w:r>
        <w:t xml:space="preserve"> og representantforslag om energi for framtida.</w:t>
      </w:r>
    </w:p>
    <w:p w14:paraId="1AE8C3BD" w14:textId="77777777" w:rsidR="00EA7450" w:rsidRDefault="00EA7450" w:rsidP="00BE4B67">
      <w:pPr>
        <w:rPr>
          <w:lang w:val="nn-NO"/>
        </w:rPr>
      </w:pPr>
      <w:r>
        <w:rPr>
          <w:lang w:val="nn-NO"/>
        </w:rPr>
        <w:lastRenderedPageBreak/>
        <w:t>Departementet tar sikte på å følgje opp oppmodingsvedtaket som ein del av arbeidet med endringar i byggteknisk forskrift og byggesaksforskrifta for å bidra til auka energieffektivitet, energifleksibilitet og lokal energiproduksjon.</w:t>
      </w:r>
    </w:p>
    <w:p w14:paraId="6EA9F4A9" w14:textId="77777777" w:rsidR="00EA7450" w:rsidRDefault="00EA7450" w:rsidP="00BE4B67">
      <w:pPr>
        <w:rPr>
          <w:lang w:val="nn-NO"/>
        </w:rPr>
      </w:pPr>
      <w:r>
        <w:rPr>
          <w:lang w:val="nn-NO"/>
        </w:rPr>
        <w:t>Departementet vil kome tilbake til Stortinget på eigna måte.</w:t>
      </w:r>
    </w:p>
    <w:p w14:paraId="091BF0C8" w14:textId="77777777" w:rsidR="00EA7450" w:rsidRDefault="00EA7450" w:rsidP="00BE4B67">
      <w:pPr>
        <w:pStyle w:val="avsnitt-tittel"/>
        <w:rPr>
          <w:lang w:val="nn-NO"/>
        </w:rPr>
      </w:pPr>
      <w:r>
        <w:rPr>
          <w:lang w:val="nn-NO"/>
        </w:rPr>
        <w:t>Plan for breibanddekning II</w:t>
      </w:r>
    </w:p>
    <w:p w14:paraId="0FF0E607" w14:textId="77777777" w:rsidR="00EA7450" w:rsidRDefault="00EA7450" w:rsidP="00BE4B67">
      <w:pPr>
        <w:pStyle w:val="avsnitt-undertittel"/>
        <w:rPr>
          <w:lang w:val="nn-NO"/>
        </w:rPr>
      </w:pPr>
      <w:r>
        <w:rPr>
          <w:lang w:val="nn-NO"/>
        </w:rPr>
        <w:t>Vedtak nr. 791, 14. juni 2022</w:t>
      </w:r>
    </w:p>
    <w:p w14:paraId="27B544F4" w14:textId="77777777" w:rsidR="00EA7450" w:rsidRDefault="00EA7450" w:rsidP="00BE4B67">
      <w:pPr>
        <w:pStyle w:val="blokksit"/>
        <w:rPr>
          <w:rStyle w:val="kursiv"/>
          <w:sz w:val="21"/>
          <w:szCs w:val="21"/>
        </w:rPr>
      </w:pPr>
      <w:r>
        <w:rPr>
          <w:rStyle w:val="kursiv"/>
          <w:sz w:val="21"/>
          <w:szCs w:val="21"/>
        </w:rPr>
        <w:t xml:space="preserve">«Stortinget ber regjeringen komme tilbake i statsbudsjettet for 2023 med status og plan for hvordan det kan legges til rette for at alle norske nødmeldingssentraler, rådhus og andre viktige offentlige administrasjonsbygg, skoler og transportknutepunkter skal ha tilbud om minst 1 </w:t>
      </w:r>
      <w:proofErr w:type="spellStart"/>
      <w:r>
        <w:rPr>
          <w:rStyle w:val="kursiv"/>
          <w:sz w:val="21"/>
          <w:szCs w:val="21"/>
        </w:rPr>
        <w:t>Gbit</w:t>
      </w:r>
      <w:proofErr w:type="spellEnd"/>
      <w:r>
        <w:rPr>
          <w:rStyle w:val="kursiv"/>
          <w:sz w:val="21"/>
          <w:szCs w:val="21"/>
        </w:rPr>
        <w:t>/s nedlastingshastighet og minst 100 Mbit/s opplastingshastighet innen utgangen av 2025.»</w:t>
      </w:r>
    </w:p>
    <w:p w14:paraId="70231722" w14:textId="77777777" w:rsidR="00EA7450" w:rsidRDefault="00EA7450" w:rsidP="00BE4B67">
      <w:pPr>
        <w:rPr>
          <w:lang w:val="nn-NO"/>
        </w:rPr>
      </w:pPr>
      <w:r>
        <w:rPr>
          <w:lang w:val="nn-NO"/>
        </w:rPr>
        <w:t xml:space="preserve">Dokumenta som ligg til grunn for vedtaket, er </w:t>
      </w:r>
      <w:proofErr w:type="spellStart"/>
      <w:r>
        <w:rPr>
          <w:lang w:val="nn-NO"/>
        </w:rPr>
        <w:t>Prop</w:t>
      </w:r>
      <w:proofErr w:type="spellEnd"/>
      <w:r>
        <w:rPr>
          <w:lang w:val="nn-NO"/>
        </w:rPr>
        <w:t xml:space="preserve">. 110 S (2021–2022) </w:t>
      </w:r>
      <w:r>
        <w:rPr>
          <w:rStyle w:val="kursiv"/>
          <w:sz w:val="21"/>
          <w:szCs w:val="21"/>
        </w:rPr>
        <w:t>Kommuneproposisjonen 2023</w:t>
      </w:r>
      <w:r>
        <w:rPr>
          <w:lang w:val="nn-NO"/>
        </w:rPr>
        <w:t xml:space="preserve"> og </w:t>
      </w:r>
      <w:proofErr w:type="spellStart"/>
      <w:r>
        <w:rPr>
          <w:lang w:val="nn-NO"/>
        </w:rPr>
        <w:t>Innst</w:t>
      </w:r>
      <w:proofErr w:type="spellEnd"/>
      <w:r>
        <w:rPr>
          <w:lang w:val="nn-NO"/>
        </w:rPr>
        <w:t>. 460 S (2021–2022).</w:t>
      </w:r>
    </w:p>
    <w:p w14:paraId="0D3B7308" w14:textId="77777777" w:rsidR="00EA7450" w:rsidRDefault="00EA7450" w:rsidP="00BE4B67">
      <w:pPr>
        <w:rPr>
          <w:lang w:val="nn-NO"/>
        </w:rPr>
      </w:pPr>
      <w:r>
        <w:rPr>
          <w:lang w:val="nn-NO"/>
        </w:rPr>
        <w:t xml:space="preserve">Ifølgje berekningar frå Nasjonal kommunikasjonsmyndigheit var dekninga for fleire av dei ulike kategoriane av institusjonar og stadar som er nemnt i oppmodingsvedtaket 100 pst. ved utgangen av 2022, dette gjaldt mellom anna sjukehus, naudmeldingssentralar og flyplassar. For andre kategoriar står framleis noko att før alle er dekt, dette gjeld mellom anna grunnskolar og trafikknutepunkt, med unntak av flyplassar. Departementet vil legge til rette for at den eksisterande støtteordninga for breiband skal bidra til at alle dei nemnde institusjonane kan få tilbod om 1 </w:t>
      </w:r>
      <w:proofErr w:type="spellStart"/>
      <w:r>
        <w:rPr>
          <w:lang w:val="nn-NO"/>
        </w:rPr>
        <w:t>Gbit</w:t>
      </w:r>
      <w:proofErr w:type="spellEnd"/>
      <w:r>
        <w:rPr>
          <w:lang w:val="nn-NO"/>
        </w:rPr>
        <w:t xml:space="preserve">/s nedlastingshastigheit og minst 100 </w:t>
      </w:r>
      <w:proofErr w:type="spellStart"/>
      <w:r>
        <w:rPr>
          <w:lang w:val="nn-NO"/>
        </w:rPr>
        <w:t>Mbit</w:t>
      </w:r>
      <w:proofErr w:type="spellEnd"/>
      <w:r>
        <w:rPr>
          <w:lang w:val="nn-NO"/>
        </w:rPr>
        <w:t>/s opplastingshastigheit innan utgangen av 2025.</w:t>
      </w:r>
    </w:p>
    <w:p w14:paraId="3CB8C12A" w14:textId="77777777" w:rsidR="00EA7450" w:rsidRDefault="00EA7450" w:rsidP="00BE4B67">
      <w:pPr>
        <w:rPr>
          <w:lang w:val="nn-NO"/>
        </w:rPr>
      </w:pPr>
      <w:r>
        <w:rPr>
          <w:lang w:val="nn-NO"/>
        </w:rPr>
        <w:t>Departementet meiner med dette at oppmodingsvedtaket er følgt opp.</w:t>
      </w:r>
    </w:p>
    <w:p w14:paraId="16D73822" w14:textId="77777777" w:rsidR="00EA7450" w:rsidRDefault="00EA7450" w:rsidP="00BE4B67">
      <w:pPr>
        <w:pStyle w:val="avsnitt-tittel"/>
        <w:rPr>
          <w:lang w:val="nn-NO"/>
        </w:rPr>
      </w:pPr>
      <w:r>
        <w:rPr>
          <w:lang w:val="nn-NO"/>
        </w:rPr>
        <w:t>Frikommuneforsøk</w:t>
      </w:r>
    </w:p>
    <w:p w14:paraId="59913BF4" w14:textId="77777777" w:rsidR="00EA7450" w:rsidRDefault="00EA7450" w:rsidP="00BE4B67">
      <w:pPr>
        <w:pStyle w:val="avsnitt-undertittel"/>
        <w:rPr>
          <w:lang w:val="nn-NO"/>
        </w:rPr>
      </w:pPr>
      <w:r>
        <w:rPr>
          <w:lang w:val="nn-NO"/>
        </w:rPr>
        <w:t>Vedtak nr. 792, 14. juni 2022</w:t>
      </w:r>
    </w:p>
    <w:p w14:paraId="33B5E40C" w14:textId="77777777" w:rsidR="00EA7450" w:rsidRDefault="00EA7450" w:rsidP="00BE4B67">
      <w:pPr>
        <w:pStyle w:val="blokksit"/>
        <w:rPr>
          <w:rStyle w:val="kursiv"/>
          <w:sz w:val="21"/>
          <w:szCs w:val="21"/>
        </w:rPr>
      </w:pPr>
      <w:r>
        <w:rPr>
          <w:rStyle w:val="kursiv"/>
          <w:sz w:val="21"/>
          <w:szCs w:val="21"/>
        </w:rPr>
        <w:t>«Stortinget ber regjeringen legge til rette for etablering av frikommuneforsøk etter inspirasjon fra Danmark og komme til Stortinget med en sak om dette senest i forbindelse med statsbudsjettet for 2023.»</w:t>
      </w:r>
    </w:p>
    <w:p w14:paraId="63FA631E" w14:textId="77777777" w:rsidR="00EA7450" w:rsidRDefault="00EA7450" w:rsidP="00BE4B67">
      <w:r>
        <w:t xml:space="preserve">Dokumenta som ligg til grunn for vedtaket, er </w:t>
      </w:r>
      <w:proofErr w:type="spellStart"/>
      <w:r>
        <w:t>Prop</w:t>
      </w:r>
      <w:proofErr w:type="spellEnd"/>
      <w:r>
        <w:t xml:space="preserve">. 110 S (2021–2022) </w:t>
      </w:r>
      <w:r>
        <w:rPr>
          <w:rStyle w:val="kursiv"/>
          <w:sz w:val="21"/>
          <w:szCs w:val="21"/>
        </w:rPr>
        <w:t>Kommuneproposisjonen 2023</w:t>
      </w:r>
      <w:r>
        <w:t xml:space="preserve"> og </w:t>
      </w:r>
      <w:proofErr w:type="spellStart"/>
      <w:r>
        <w:t>Innst</w:t>
      </w:r>
      <w:proofErr w:type="spellEnd"/>
      <w:r>
        <w:t>. 460 S (2021–2022).</w:t>
      </w:r>
    </w:p>
    <w:p w14:paraId="17B97009" w14:textId="77777777" w:rsidR="00EA7450" w:rsidRDefault="00EA7450" w:rsidP="00BE4B67">
      <w:pPr>
        <w:rPr>
          <w:lang w:val="nn-NO"/>
        </w:rPr>
      </w:pPr>
      <w:r>
        <w:rPr>
          <w:lang w:val="nn-NO"/>
        </w:rPr>
        <w:t xml:space="preserve">I tillegg blir det vist til </w:t>
      </w:r>
      <w:proofErr w:type="spellStart"/>
      <w:r>
        <w:rPr>
          <w:lang w:val="nn-NO"/>
        </w:rPr>
        <w:t>Prop</w:t>
      </w:r>
      <w:proofErr w:type="spellEnd"/>
      <w:r>
        <w:rPr>
          <w:lang w:val="nn-NO"/>
        </w:rPr>
        <w:t xml:space="preserve">. 112 S (2022–2023) </w:t>
      </w:r>
      <w:r>
        <w:rPr>
          <w:rStyle w:val="kursiv"/>
          <w:sz w:val="21"/>
          <w:szCs w:val="21"/>
        </w:rPr>
        <w:t>Kommuneproposisjonen 2024</w:t>
      </w:r>
      <w:r>
        <w:rPr>
          <w:lang w:val="nn-NO"/>
        </w:rPr>
        <w:t>, kapittel 6.1 der det går fram at departementet tar sikte på å orientere Stortinget om status for ordninga for forsøkskommunar og om pågåande forsøk i dei årlege kommuneproposisjonane. Vi viser òg til vedtak nr. 824, 13. juni 2023 om evaluering av frikommuneforsøk og departementet si oppfølging av dette.</w:t>
      </w:r>
    </w:p>
    <w:p w14:paraId="400BBF98" w14:textId="77777777" w:rsidR="00EA7450" w:rsidRDefault="00EA7450" w:rsidP="00BE4B67">
      <w:pPr>
        <w:rPr>
          <w:lang w:val="nn-NO"/>
        </w:rPr>
      </w:pPr>
      <w:r>
        <w:rPr>
          <w:lang w:val="nn-NO"/>
        </w:rPr>
        <w:t xml:space="preserve">I </w:t>
      </w:r>
      <w:proofErr w:type="spellStart"/>
      <w:r>
        <w:rPr>
          <w:lang w:val="nn-NO"/>
        </w:rPr>
        <w:t>Hurdalsplattforma</w:t>
      </w:r>
      <w:proofErr w:type="spellEnd"/>
      <w:r>
        <w:rPr>
          <w:lang w:val="nn-NO"/>
        </w:rPr>
        <w:t xml:space="preserve"> varsla regjeringa at den vil gi større fridom til kommunale og regionale myndigheiter, som ein del av tillitsreforma. Forsøk gjer det mogleg å drive innovasjon og utprøving der kommunane får unntak frå krav i lov og forskrift. Forsøkslova gir heimel for å igangsette forsøk, og ein del andre lover har spesifikke heimlar for å gi unntak frå lovkrav gjennom forsøk.</w:t>
      </w:r>
    </w:p>
    <w:p w14:paraId="1DC1F826" w14:textId="77777777" w:rsidR="00EA7450" w:rsidRDefault="00EA7450" w:rsidP="00BE4B67">
      <w:pPr>
        <w:rPr>
          <w:lang w:val="nn-NO"/>
        </w:rPr>
      </w:pPr>
      <w:r>
        <w:rPr>
          <w:lang w:val="nn-NO"/>
        </w:rPr>
        <w:lastRenderedPageBreak/>
        <w:t>Regjeringa har no etablert ei frikommuneordning innanfor gjeldande forsøksheimlar, og har invitert kommunar og fylkeskommunar til å søkje om forsøk. Fristen for å sende førebels søknad var 8. september 2023.</w:t>
      </w:r>
    </w:p>
    <w:p w14:paraId="355979AF" w14:textId="77777777" w:rsidR="00EA7450" w:rsidRDefault="00EA7450" w:rsidP="00BE4B67">
      <w:pPr>
        <w:rPr>
          <w:lang w:val="nn-NO"/>
        </w:rPr>
      </w:pPr>
      <w:r>
        <w:rPr>
          <w:lang w:val="nn-NO"/>
        </w:rPr>
        <w:t>Kommunal- og distriktsdepartementet og aktuelle fagdepartement kan etter ei vurdering av søknadene gi unntak frå gjeldande lovkrav med heimel i forsøkslova eller forsøksheimlar i særlover. Forsøka bør ha ein varigheit som er tilstrekkeleg lang til å vurdere om føremålet med forsøket blir oppnådd, normalt tre til fire år.</w:t>
      </w:r>
    </w:p>
    <w:p w14:paraId="449E0B09" w14:textId="77777777" w:rsidR="00EA7450" w:rsidRDefault="00EA7450" w:rsidP="00BE4B67">
      <w:pPr>
        <w:rPr>
          <w:lang w:val="nn-NO"/>
        </w:rPr>
      </w:pPr>
      <w:r>
        <w:rPr>
          <w:lang w:val="nn-NO"/>
        </w:rPr>
        <w:t>Departementa samarbeider med KS om forsøksordninga og om eit opplegg for læring og erfaringsutveksling for kommunar og fylkeskommunar som deltar i ordninga.</w:t>
      </w:r>
    </w:p>
    <w:p w14:paraId="7E1A37A6" w14:textId="77777777" w:rsidR="00EA7450" w:rsidRDefault="00EA7450" w:rsidP="00BE4B67">
      <w:pPr>
        <w:rPr>
          <w:lang w:val="nn-NO"/>
        </w:rPr>
      </w:pPr>
      <w:r>
        <w:rPr>
          <w:lang w:val="nn-NO"/>
        </w:rPr>
        <w:t>Departementet meiner med dette at oppmodingsvedtaket er følgt opp.</w:t>
      </w:r>
    </w:p>
    <w:p w14:paraId="4ED5E446" w14:textId="77777777" w:rsidR="00EA7450" w:rsidRDefault="00EA7450" w:rsidP="00BE4B67">
      <w:pPr>
        <w:pStyle w:val="avsnitt-tittel"/>
        <w:rPr>
          <w:lang w:val="nn-NO"/>
        </w:rPr>
      </w:pPr>
      <w:r>
        <w:rPr>
          <w:lang w:val="nn-NO"/>
        </w:rPr>
        <w:t>Meirutgifter til pandemien i kommunane og fylkeskommunane</w:t>
      </w:r>
    </w:p>
    <w:p w14:paraId="7EA32CC4" w14:textId="77777777" w:rsidR="00EA7450" w:rsidRDefault="00EA7450" w:rsidP="00BE4B67">
      <w:pPr>
        <w:pStyle w:val="avsnitt-undertittel"/>
        <w:rPr>
          <w:lang w:val="nn-NO"/>
        </w:rPr>
      </w:pPr>
      <w:r>
        <w:rPr>
          <w:lang w:val="nn-NO"/>
        </w:rPr>
        <w:t>Vedtak nr. 828, 17. juni 2022</w:t>
      </w:r>
    </w:p>
    <w:p w14:paraId="54F94527" w14:textId="77777777" w:rsidR="00EA7450" w:rsidRDefault="00EA7450" w:rsidP="00BE4B67">
      <w:pPr>
        <w:pStyle w:val="blokksit"/>
        <w:rPr>
          <w:rStyle w:val="kursiv"/>
          <w:sz w:val="21"/>
          <w:szCs w:val="21"/>
        </w:rPr>
      </w:pPr>
      <w:r>
        <w:rPr>
          <w:rStyle w:val="kursiv"/>
          <w:sz w:val="21"/>
          <w:szCs w:val="21"/>
        </w:rPr>
        <w:t>«Stortinget ber regjeringen fremme forslag i nysalderingen av statsbudsjettet for 2022 om å kompensere merutgifter til pandemien i kommunene og fylkeskommunene i perioden 2020 til første halvår 2022.»</w:t>
      </w:r>
    </w:p>
    <w:p w14:paraId="79DEBD02" w14:textId="77777777" w:rsidR="00EA7450" w:rsidRDefault="00EA7450" w:rsidP="00BE4B67">
      <w:pPr>
        <w:rPr>
          <w:lang w:val="nn-NO"/>
        </w:rPr>
      </w:pPr>
      <w:r>
        <w:rPr>
          <w:lang w:val="nn-NO"/>
        </w:rPr>
        <w:t xml:space="preserve">Dokumenta som ligg til grunn for vedtaket, er Meld. St. 2 (2021–2022) </w:t>
      </w:r>
      <w:r>
        <w:rPr>
          <w:rStyle w:val="kursiv"/>
          <w:sz w:val="21"/>
          <w:szCs w:val="21"/>
        </w:rPr>
        <w:t>Revidert nasjonalbudsjett 2022</w:t>
      </w:r>
      <w:r>
        <w:rPr>
          <w:lang w:val="nn-NO"/>
        </w:rPr>
        <w:t xml:space="preserve"> og </w:t>
      </w:r>
      <w:proofErr w:type="spellStart"/>
      <w:r>
        <w:rPr>
          <w:lang w:val="nn-NO"/>
        </w:rPr>
        <w:t>Innst</w:t>
      </w:r>
      <w:proofErr w:type="spellEnd"/>
      <w:r>
        <w:rPr>
          <w:lang w:val="nn-NO"/>
        </w:rPr>
        <w:t>. 450 S (2021–2022).</w:t>
      </w:r>
    </w:p>
    <w:p w14:paraId="7105FFBE" w14:textId="77777777" w:rsidR="00EA7450" w:rsidRDefault="00EA7450" w:rsidP="00BE4B67">
      <w:pPr>
        <w:rPr>
          <w:lang w:val="nn-NO"/>
        </w:rPr>
      </w:pPr>
      <w:r>
        <w:rPr>
          <w:lang w:val="nn-NO"/>
        </w:rPr>
        <w:t>Arbeidsgruppa som vurderte dei økonomiske konsekvensane av pandemien for kommunesektoren, la i september 2022 fram ein rapport som omhandla 1. halvår 2022. Anslaget for meirutgifter og inntektsbortfall for kommunesektoren i 1. halvår 2022 var 8,8 mrd. kroner.</w:t>
      </w:r>
    </w:p>
    <w:p w14:paraId="0E310C58" w14:textId="77777777" w:rsidR="00EA7450" w:rsidRDefault="00EA7450" w:rsidP="00BE4B67">
      <w:pPr>
        <w:rPr>
          <w:lang w:val="nn-NO"/>
        </w:rPr>
      </w:pPr>
      <w:r>
        <w:rPr>
          <w:lang w:val="nn-NO"/>
        </w:rPr>
        <w:t xml:space="preserve">Ved behandlinga av </w:t>
      </w:r>
      <w:proofErr w:type="spellStart"/>
      <w:r>
        <w:rPr>
          <w:lang w:val="nn-NO"/>
        </w:rPr>
        <w:t>Prop</w:t>
      </w:r>
      <w:proofErr w:type="spellEnd"/>
      <w:r>
        <w:rPr>
          <w:lang w:val="nn-NO"/>
        </w:rPr>
        <w:t xml:space="preserve">. 23 S (2022–2023) fekk kommunesektoren ei tilleggsløyving på 7,3 mrd. kroner, fordelt med 6,9 mrd. kroner til kommunane og 0,4 mrd. kroner til fylkeskommunane. Dette kom i tillegg til ei løyving på 1,5 mrd. kroner som allereie var gitt. Med dette vart både kommunane og fylkeskommunane samla sett fullt ut kompenserte for meirutgifter og mindreinntekter i 1. halvår 2022. I 2020 og 2021 var koronakompensasjonen til kommunesektoren samla sett om lag 1,9 mrd. 2022-kroner høgare enn </w:t>
      </w:r>
      <w:proofErr w:type="spellStart"/>
      <w:r>
        <w:rPr>
          <w:lang w:val="nn-NO"/>
        </w:rPr>
        <w:t>anslåtte</w:t>
      </w:r>
      <w:proofErr w:type="spellEnd"/>
      <w:r>
        <w:rPr>
          <w:lang w:val="nn-NO"/>
        </w:rPr>
        <w:t xml:space="preserve"> meirutgifter og inntektsbortfall.</w:t>
      </w:r>
    </w:p>
    <w:p w14:paraId="0AB34A3D" w14:textId="77777777" w:rsidR="00EA7450" w:rsidRDefault="00EA7450" w:rsidP="00BE4B67">
      <w:pPr>
        <w:rPr>
          <w:lang w:val="nn-NO"/>
        </w:rPr>
      </w:pPr>
      <w:r>
        <w:rPr>
          <w:lang w:val="nn-NO"/>
        </w:rPr>
        <w:t>Departementet meiner med dette at oppmodingsvedtaket er følgt opp.</w:t>
      </w:r>
    </w:p>
    <w:p w14:paraId="1B33B777" w14:textId="77777777" w:rsidR="00EA7450" w:rsidRDefault="00EA7450" w:rsidP="00BE4B67">
      <w:pPr>
        <w:pStyle w:val="Undertittel"/>
      </w:pPr>
      <w:r>
        <w:t>Stortingssesjon 2020–2021</w:t>
      </w:r>
    </w:p>
    <w:p w14:paraId="2A1217A4" w14:textId="77777777" w:rsidR="00EA7450" w:rsidRDefault="00EA7450" w:rsidP="00BE4B67">
      <w:pPr>
        <w:pStyle w:val="avsnitt-tittel"/>
      </w:pPr>
      <w:r>
        <w:t xml:space="preserve">Utgreie rett til høghastigheitsinternett for alle </w:t>
      </w:r>
      <w:proofErr w:type="spellStart"/>
      <w:r>
        <w:t>husstandar</w:t>
      </w:r>
      <w:proofErr w:type="spellEnd"/>
    </w:p>
    <w:p w14:paraId="1321A607" w14:textId="77777777" w:rsidR="00EA7450" w:rsidRDefault="00EA7450" w:rsidP="00BE4B67">
      <w:pPr>
        <w:pStyle w:val="avsnitt-undertittel"/>
        <w:rPr>
          <w:lang w:val="nn-NO"/>
        </w:rPr>
      </w:pPr>
      <w:r>
        <w:rPr>
          <w:lang w:val="nn-NO"/>
        </w:rPr>
        <w:t>Vedtak nr. 1060, 1. juni 2021</w:t>
      </w:r>
    </w:p>
    <w:p w14:paraId="0CEB1DE8" w14:textId="77777777" w:rsidR="00EA7450" w:rsidRDefault="00EA7450" w:rsidP="00BE4B67">
      <w:pPr>
        <w:pStyle w:val="blokksit"/>
        <w:rPr>
          <w:rStyle w:val="kursiv"/>
          <w:sz w:val="21"/>
          <w:szCs w:val="21"/>
        </w:rPr>
      </w:pPr>
      <w:r>
        <w:rPr>
          <w:rStyle w:val="kursiv"/>
          <w:sz w:val="21"/>
          <w:szCs w:val="21"/>
        </w:rPr>
        <w:t>«Stortinget ber regjeringen utrede en rett til høyhastighetsinternett for alle husstander i Norge.»</w:t>
      </w:r>
    </w:p>
    <w:p w14:paraId="32E70C13" w14:textId="77777777" w:rsidR="00EA7450" w:rsidRDefault="00EA7450" w:rsidP="00BE4B67">
      <w:pPr>
        <w:rPr>
          <w:lang w:val="nn-NO"/>
        </w:rPr>
      </w:pPr>
      <w:r>
        <w:rPr>
          <w:lang w:val="nn-NO"/>
        </w:rPr>
        <w:t xml:space="preserve">Dokumenta som ligg til grunn for vedtaket, er Meld. St. 28 (2020–2021) </w:t>
      </w:r>
      <w:r>
        <w:rPr>
          <w:rStyle w:val="kursiv"/>
          <w:sz w:val="21"/>
          <w:szCs w:val="21"/>
        </w:rPr>
        <w:t>Vår felles digitale grunnmur – Mobil-, bredbånds- og internettjenester</w:t>
      </w:r>
      <w:r>
        <w:rPr>
          <w:lang w:val="nn-NO"/>
        </w:rPr>
        <w:t xml:space="preserve">, Dokument 8:151 S (2020–2021) og </w:t>
      </w:r>
      <w:proofErr w:type="spellStart"/>
      <w:r>
        <w:rPr>
          <w:lang w:val="nn-NO"/>
        </w:rPr>
        <w:t>Innst</w:t>
      </w:r>
      <w:proofErr w:type="spellEnd"/>
      <w:r>
        <w:rPr>
          <w:lang w:val="nn-NO"/>
        </w:rPr>
        <w:t>. 511 S (2020–2021).</w:t>
      </w:r>
    </w:p>
    <w:p w14:paraId="64C6F09E" w14:textId="77777777" w:rsidR="00EA7450" w:rsidRDefault="00EA7450" w:rsidP="00BE4B67">
      <w:r>
        <w:lastRenderedPageBreak/>
        <w:t xml:space="preserve">Regjeringa har ambisiøse mål for breibanddekning, inkludert at alle </w:t>
      </w:r>
      <w:proofErr w:type="spellStart"/>
      <w:r>
        <w:t>husstandar</w:t>
      </w:r>
      <w:proofErr w:type="spellEnd"/>
      <w:r>
        <w:t xml:space="preserve"> skal ha </w:t>
      </w:r>
      <w:proofErr w:type="spellStart"/>
      <w:r>
        <w:t>tilbod</w:t>
      </w:r>
      <w:proofErr w:type="spellEnd"/>
      <w:r>
        <w:t xml:space="preserve"> om minst 100 Mbit/s nedlastingshastigheit </w:t>
      </w:r>
      <w:proofErr w:type="spellStart"/>
      <w:r>
        <w:t>innan</w:t>
      </w:r>
      <w:proofErr w:type="spellEnd"/>
      <w:r>
        <w:t xml:space="preserve"> 2025. Regjeringa foreslår </w:t>
      </w:r>
      <w:proofErr w:type="spellStart"/>
      <w:r>
        <w:t>ein</w:t>
      </w:r>
      <w:proofErr w:type="spellEnd"/>
      <w:r>
        <w:t xml:space="preserve"> </w:t>
      </w:r>
      <w:proofErr w:type="spellStart"/>
      <w:r>
        <w:t>auke</w:t>
      </w:r>
      <w:proofErr w:type="spellEnd"/>
      <w:r>
        <w:t xml:space="preserve"> på kap. 541, post 60 Breibandutbygging i 2024, og denne </w:t>
      </w:r>
      <w:proofErr w:type="spellStart"/>
      <w:r>
        <w:t>auken</w:t>
      </w:r>
      <w:proofErr w:type="spellEnd"/>
      <w:r>
        <w:t xml:space="preserve"> </w:t>
      </w:r>
      <w:proofErr w:type="spellStart"/>
      <w:r>
        <w:t>legg</w:t>
      </w:r>
      <w:proofErr w:type="spellEnd"/>
      <w:r>
        <w:t xml:space="preserve"> til rette for at </w:t>
      </w:r>
      <w:proofErr w:type="spellStart"/>
      <w:r>
        <w:t>fleire</w:t>
      </w:r>
      <w:proofErr w:type="spellEnd"/>
      <w:r>
        <w:t xml:space="preserve"> </w:t>
      </w:r>
      <w:proofErr w:type="spellStart"/>
      <w:r>
        <w:t>husstandar</w:t>
      </w:r>
      <w:proofErr w:type="spellEnd"/>
      <w:r>
        <w:t xml:space="preserve"> og </w:t>
      </w:r>
      <w:proofErr w:type="spellStart"/>
      <w:r>
        <w:t>verksemder</w:t>
      </w:r>
      <w:proofErr w:type="spellEnd"/>
      <w:r>
        <w:t xml:space="preserve"> skal få tilgang til </w:t>
      </w:r>
      <w:proofErr w:type="spellStart"/>
      <w:r>
        <w:t>høghastigheits</w:t>
      </w:r>
      <w:proofErr w:type="spellEnd"/>
      <w:r>
        <w:t xml:space="preserve"> breiband. Foreløpige tall </w:t>
      </w:r>
      <w:proofErr w:type="spellStart"/>
      <w:r>
        <w:t>frå</w:t>
      </w:r>
      <w:proofErr w:type="spellEnd"/>
      <w:r>
        <w:t xml:space="preserve"> Nasjonal kommunikasjonsmyndigheit viser at per første halvår 2023 var dekninga for breiband med 100 Mbit/s 96,6 pst.  </w:t>
      </w:r>
      <w:proofErr w:type="spellStart"/>
      <w:r>
        <w:t>Analysys</w:t>
      </w:r>
      <w:proofErr w:type="spellEnd"/>
      <w:r>
        <w:t xml:space="preserve"> Mason berekna for departementet i november 2022 at det på det </w:t>
      </w:r>
      <w:proofErr w:type="spellStart"/>
      <w:r>
        <w:t>dåverande</w:t>
      </w:r>
      <w:proofErr w:type="spellEnd"/>
      <w:r>
        <w:t xml:space="preserve"> tidspunktet ville koste i overkant av 1,5 </w:t>
      </w:r>
      <w:proofErr w:type="spellStart"/>
      <w:r>
        <w:t>milliardar</w:t>
      </w:r>
      <w:proofErr w:type="spellEnd"/>
      <w:r>
        <w:t xml:space="preserve"> kroner i </w:t>
      </w:r>
      <w:proofErr w:type="spellStart"/>
      <w:r>
        <w:t>offentleg</w:t>
      </w:r>
      <w:proofErr w:type="spellEnd"/>
      <w:r>
        <w:t xml:space="preserve"> stønad å bygge ut breiband med minst 100 Mbit/s til alle.</w:t>
      </w:r>
    </w:p>
    <w:p w14:paraId="3F09D4AF" w14:textId="77777777" w:rsidR="00EA7450" w:rsidRDefault="00EA7450" w:rsidP="00BE4B67">
      <w:pPr>
        <w:rPr>
          <w:lang w:val="nn-NO"/>
        </w:rPr>
      </w:pPr>
      <w:r>
        <w:rPr>
          <w:lang w:val="nn-NO"/>
        </w:rPr>
        <w:t>Ein rett til høghastighets internett for alle husstandar i Noreg vil kunne bli etablert gjennom ein leveringsplikt på ein eller fleire tilbydarar. Regjeringa har høyrd eit forslag om ein lovheimel for å kunne pålegge leveringsplikt for breiband i Noreg. Her foreslår regjeringa at det blir innført ein lovheimel for å kunne pålegge leveringsplikt for breiband i Noreg. Høyringa inneheld ein nærmare omtale av korleis ein slik leveringsplikt kan innrettast.</w:t>
      </w:r>
    </w:p>
    <w:p w14:paraId="77311E01" w14:textId="77777777" w:rsidR="00EA7450" w:rsidRDefault="00EA7450" w:rsidP="00BE4B67">
      <w:pPr>
        <w:rPr>
          <w:lang w:val="nn-NO"/>
        </w:rPr>
      </w:pPr>
      <w:r>
        <w:rPr>
          <w:lang w:val="nn-NO"/>
        </w:rPr>
        <w:t>Departementet meiner med dette at oppmodingsvedtaket er følgt opp.</w:t>
      </w:r>
    </w:p>
    <w:p w14:paraId="325903CD" w14:textId="77777777" w:rsidR="00EA7450" w:rsidRDefault="00EA7450" w:rsidP="00BE4B67">
      <w:pPr>
        <w:pStyle w:val="avsnitt-tittel"/>
        <w:rPr>
          <w:lang w:val="nn-NO"/>
        </w:rPr>
      </w:pPr>
      <w:r>
        <w:rPr>
          <w:lang w:val="nn-NO"/>
        </w:rPr>
        <w:t>Mobil- og internettdekning langs eksisterande riksvegar</w:t>
      </w:r>
    </w:p>
    <w:p w14:paraId="1BF397A2" w14:textId="77777777" w:rsidR="00EA7450" w:rsidRDefault="00EA7450" w:rsidP="00BE4B67">
      <w:pPr>
        <w:pStyle w:val="avsnitt-undertittel"/>
        <w:rPr>
          <w:lang w:val="nn-NO"/>
        </w:rPr>
      </w:pPr>
      <w:r>
        <w:rPr>
          <w:lang w:val="nn-NO"/>
        </w:rPr>
        <w:t>Vedtak nr. 1066, 1. juni 2021</w:t>
      </w:r>
    </w:p>
    <w:p w14:paraId="6B0CD241" w14:textId="77777777" w:rsidR="00EA7450" w:rsidRDefault="00EA7450" w:rsidP="00BE4B67">
      <w:pPr>
        <w:pStyle w:val="blokksit"/>
        <w:rPr>
          <w:rStyle w:val="kursiv"/>
          <w:sz w:val="21"/>
          <w:szCs w:val="21"/>
        </w:rPr>
      </w:pPr>
      <w:r>
        <w:rPr>
          <w:rStyle w:val="kursiv"/>
          <w:sz w:val="21"/>
          <w:szCs w:val="21"/>
        </w:rPr>
        <w:t>«Stortinget ber regjeringen utarbeide en plan for utbygging av mobil- og internettdekning langs eksisterende riksveier, som spesifiserer dekningshull og kostnadene for utbedring av disse, og innarbeide dette i revidert nasjonalbudsjett for 2022.»</w:t>
      </w:r>
    </w:p>
    <w:p w14:paraId="65EAEE7D" w14:textId="77777777" w:rsidR="00EA7450" w:rsidRDefault="00EA7450" w:rsidP="00BE4B67">
      <w:pPr>
        <w:rPr>
          <w:lang w:val="nn-NO"/>
        </w:rPr>
      </w:pPr>
      <w:r>
        <w:rPr>
          <w:lang w:val="nn-NO"/>
        </w:rPr>
        <w:t xml:space="preserve">Dokumenta som ligg til grunn for vedtaket, er Meld. St. 28 (2020–2021) </w:t>
      </w:r>
      <w:r>
        <w:rPr>
          <w:rStyle w:val="kursiv"/>
          <w:sz w:val="21"/>
          <w:szCs w:val="21"/>
        </w:rPr>
        <w:t>Vår felles digitale grunnmur – Mobil-, bredbånds- og internettjenester</w:t>
      </w:r>
      <w:r>
        <w:rPr>
          <w:lang w:val="nn-NO"/>
        </w:rPr>
        <w:t xml:space="preserve"> og </w:t>
      </w:r>
      <w:proofErr w:type="spellStart"/>
      <w:r>
        <w:rPr>
          <w:lang w:val="nn-NO"/>
        </w:rPr>
        <w:t>Innst</w:t>
      </w:r>
      <w:proofErr w:type="spellEnd"/>
      <w:r>
        <w:rPr>
          <w:lang w:val="nn-NO"/>
        </w:rPr>
        <w:t>. 511 S (2020–2021).</w:t>
      </w:r>
    </w:p>
    <w:p w14:paraId="00CC1A64" w14:textId="77777777" w:rsidR="00EA7450" w:rsidRDefault="00EA7450" w:rsidP="00BE4B67">
      <w:pPr>
        <w:rPr>
          <w:lang w:val="nn-NO"/>
        </w:rPr>
      </w:pPr>
      <w:r>
        <w:rPr>
          <w:lang w:val="nn-NO"/>
        </w:rPr>
        <w:t xml:space="preserve">I </w:t>
      </w:r>
      <w:proofErr w:type="spellStart"/>
      <w:r>
        <w:rPr>
          <w:lang w:val="nn-NO"/>
        </w:rPr>
        <w:t>Prop</w:t>
      </w:r>
      <w:proofErr w:type="spellEnd"/>
      <w:r>
        <w:rPr>
          <w:lang w:val="nn-NO"/>
        </w:rPr>
        <w:t>. 1 S (2022–2023) for Kommunal- og distriktsdepartementet vart det opplyst at departementet har vurdert resultata av ei gjennomført ekstern utgreiing og funne ut at det er behov for å gjere ytterlegare studiar. Departementet arbeider fortsett med ei ny utgreiing, som inneber å komplettere eksisterande resultat med fleire målingar langs enda fleire riksvegar. Dette vil gjere det mogleg å få eit meir presist situasjonsbilde, og det vil gi eit betre grunnlag for å estimere kostnadene knytte til å utbetre dekningshol langs riksvegnettet.</w:t>
      </w:r>
    </w:p>
    <w:p w14:paraId="311D0DCD" w14:textId="77777777" w:rsidR="00EA7450" w:rsidRDefault="00EA7450" w:rsidP="00BE4B67">
      <w:pPr>
        <w:rPr>
          <w:lang w:val="nn-NO"/>
        </w:rPr>
      </w:pPr>
      <w:r>
        <w:rPr>
          <w:lang w:val="nn-NO"/>
        </w:rPr>
        <w:t>Departementet vil kome tilbake til Stortinget på eigna måte.</w:t>
      </w:r>
    </w:p>
    <w:p w14:paraId="42A7300A" w14:textId="77777777" w:rsidR="00EA7450" w:rsidRDefault="00EA7450" w:rsidP="00BE4B67">
      <w:pPr>
        <w:pStyle w:val="avsnitt-tittel"/>
        <w:rPr>
          <w:lang w:val="nn-NO"/>
        </w:rPr>
      </w:pPr>
      <w:r>
        <w:rPr>
          <w:lang w:val="nn-NO"/>
        </w:rPr>
        <w:t>Klarare reglar for krav til sløkkevatn</w:t>
      </w:r>
    </w:p>
    <w:p w14:paraId="22EAC850" w14:textId="77777777" w:rsidR="00EA7450" w:rsidRDefault="00EA7450" w:rsidP="00BE4B67">
      <w:pPr>
        <w:pStyle w:val="avsnitt-undertittel"/>
        <w:rPr>
          <w:lang w:val="nn-NO"/>
        </w:rPr>
      </w:pPr>
      <w:r>
        <w:rPr>
          <w:lang w:val="nn-NO"/>
        </w:rPr>
        <w:t>Vedtak nr. 1209, 10. juni 2021</w:t>
      </w:r>
    </w:p>
    <w:p w14:paraId="24136A99" w14:textId="77777777" w:rsidR="00EA7450" w:rsidRDefault="00EA7450" w:rsidP="00BE4B67">
      <w:pPr>
        <w:pStyle w:val="blokksit"/>
        <w:rPr>
          <w:rStyle w:val="kursiv"/>
          <w:sz w:val="21"/>
          <w:szCs w:val="21"/>
        </w:rPr>
      </w:pPr>
      <w:r>
        <w:rPr>
          <w:rStyle w:val="kursiv"/>
          <w:sz w:val="21"/>
          <w:szCs w:val="21"/>
        </w:rPr>
        <w:t xml:space="preserve">«Stortinget ber regjeringen om å oppstille klare vilkår i regelverket for i hvilke tilfeller kommunene kan fravike de preaksepterte løsningene i </w:t>
      </w:r>
      <w:proofErr w:type="spellStart"/>
      <w:r>
        <w:rPr>
          <w:rStyle w:val="kursiv"/>
          <w:sz w:val="21"/>
          <w:szCs w:val="21"/>
        </w:rPr>
        <w:t>byggteknisk</w:t>
      </w:r>
      <w:proofErr w:type="spellEnd"/>
      <w:r>
        <w:rPr>
          <w:rStyle w:val="kursiv"/>
          <w:sz w:val="21"/>
          <w:szCs w:val="21"/>
        </w:rPr>
        <w:t xml:space="preserve"> forskrift (TEK17) § 11-17 og forskrift om brannforebygging § 21 til ugunst for utbygger hvor det </w:t>
      </w:r>
      <w:proofErr w:type="spellStart"/>
      <w:r>
        <w:rPr>
          <w:rStyle w:val="kursiv"/>
          <w:sz w:val="21"/>
          <w:szCs w:val="21"/>
        </w:rPr>
        <w:t>brannprosjekteres</w:t>
      </w:r>
      <w:proofErr w:type="spellEnd"/>
      <w:r>
        <w:rPr>
          <w:rStyle w:val="kursiv"/>
          <w:sz w:val="21"/>
          <w:szCs w:val="21"/>
        </w:rPr>
        <w:t xml:space="preserve"> med tankbil.»</w:t>
      </w:r>
    </w:p>
    <w:p w14:paraId="17ED38A4" w14:textId="77777777" w:rsidR="00EA7450" w:rsidRDefault="00EA7450" w:rsidP="00BE4B67">
      <w:pPr>
        <w:rPr>
          <w:lang w:val="nn-NO"/>
        </w:rPr>
      </w:pPr>
      <w:r>
        <w:rPr>
          <w:lang w:val="nn-NO"/>
        </w:rPr>
        <w:t xml:space="preserve">Dokumenta som ligg til grunn for vedtaket, er representantforslag frå stortingsrepresentantane Hans Andreas </w:t>
      </w:r>
      <w:proofErr w:type="spellStart"/>
      <w:r>
        <w:rPr>
          <w:lang w:val="nn-NO"/>
        </w:rPr>
        <w:t>Limi</w:t>
      </w:r>
      <w:proofErr w:type="spellEnd"/>
      <w:r>
        <w:rPr>
          <w:lang w:val="nn-NO"/>
        </w:rPr>
        <w:t xml:space="preserve">, Erlend Wiborg, Per-Willy Amundsen, Kjell-Børge Freiberg og Helge André Njåstad om å sikre meir føreseielege reglar for krav til sløkkevatn, jf. Dokument 8:238 S (2020–2021) og </w:t>
      </w:r>
      <w:proofErr w:type="spellStart"/>
      <w:r>
        <w:rPr>
          <w:lang w:val="nn-NO"/>
        </w:rPr>
        <w:t>Innst</w:t>
      </w:r>
      <w:proofErr w:type="spellEnd"/>
      <w:r>
        <w:rPr>
          <w:lang w:val="nn-NO"/>
        </w:rPr>
        <w:t xml:space="preserve">. 583 S (2020–2021). Kommunal- og distriktsdepartementet har ansvaret </w:t>
      </w:r>
      <w:r>
        <w:rPr>
          <w:lang w:val="nn-NO"/>
        </w:rPr>
        <w:lastRenderedPageBreak/>
        <w:t>for byggteknisk forskrift, og Justis- og beredskapsdepartementet har ansvaret for forskrift om brannførebygging.</w:t>
      </w:r>
    </w:p>
    <w:p w14:paraId="02A2A2E1" w14:textId="77777777" w:rsidR="00EA7450" w:rsidRDefault="00EA7450" w:rsidP="00BE4B67">
      <w:pPr>
        <w:rPr>
          <w:lang w:val="nn-NO"/>
        </w:rPr>
      </w:pPr>
      <w:r>
        <w:rPr>
          <w:lang w:val="nn-NO"/>
        </w:rPr>
        <w:t>Direktoratet for byggkvalitet (</w:t>
      </w:r>
      <w:proofErr w:type="spellStart"/>
      <w:r>
        <w:rPr>
          <w:lang w:val="nn-NO"/>
        </w:rPr>
        <w:t>DiBK</w:t>
      </w:r>
      <w:proofErr w:type="spellEnd"/>
      <w:r>
        <w:rPr>
          <w:lang w:val="nn-NO"/>
        </w:rPr>
        <w:t>) har, i samarbeid med Direktoratet for samfunnssikkerheit og beredskap (DSB), endra rettleiaren til det relevante kravet i byggteknisk forskrift § 11-17, slik at det no er tydelegare når det kan prosjekterast med tankbil som sløkkevatn.</w:t>
      </w:r>
    </w:p>
    <w:p w14:paraId="344F472A" w14:textId="77777777" w:rsidR="00EA7450" w:rsidRDefault="00EA7450" w:rsidP="00BE4B67">
      <w:pPr>
        <w:rPr>
          <w:lang w:val="nn-NO"/>
        </w:rPr>
      </w:pPr>
      <w:r>
        <w:rPr>
          <w:lang w:val="nn-NO"/>
        </w:rPr>
        <w:t>Departementet meiner med dette at oppmodingsvedtaket er følgt opp.</w:t>
      </w:r>
    </w:p>
    <w:p w14:paraId="6069DD4A" w14:textId="77777777" w:rsidR="00EA7450" w:rsidRDefault="00EA7450" w:rsidP="00BE4B67">
      <w:pPr>
        <w:pStyle w:val="avsnitt-tittel"/>
        <w:rPr>
          <w:lang w:val="nn-NO"/>
        </w:rPr>
      </w:pPr>
      <w:r>
        <w:rPr>
          <w:lang w:val="nn-NO"/>
        </w:rPr>
        <w:t>Helsetenester nytta utanfor bustadkommunen</w:t>
      </w:r>
    </w:p>
    <w:p w14:paraId="585B5837" w14:textId="77777777" w:rsidR="00EA7450" w:rsidRDefault="00EA7450" w:rsidP="00BE4B67">
      <w:pPr>
        <w:pStyle w:val="avsnitt-undertittel"/>
        <w:rPr>
          <w:lang w:val="nn-NO"/>
        </w:rPr>
      </w:pPr>
      <w:r>
        <w:rPr>
          <w:lang w:val="nn-NO"/>
        </w:rPr>
        <w:t>Vedtak nr. 1252, 16. juni 2021</w:t>
      </w:r>
    </w:p>
    <w:p w14:paraId="43542B3E" w14:textId="77777777" w:rsidR="00EA7450" w:rsidRDefault="00EA7450" w:rsidP="00BE4B67">
      <w:pPr>
        <w:pStyle w:val="blokksit"/>
        <w:rPr>
          <w:rStyle w:val="kursiv"/>
          <w:sz w:val="21"/>
          <w:szCs w:val="21"/>
        </w:rPr>
      </w:pPr>
      <w:r>
        <w:rPr>
          <w:rStyle w:val="kursiv"/>
          <w:sz w:val="21"/>
          <w:szCs w:val="21"/>
        </w:rPr>
        <w:t>«Stortinget ber regjeringen i oppfølgingen av utredningen fra Inntektssystemutvalget vurdere lovverket slik at helsetjenester benyttet utenfor bostedskommunen i større grad kan belastes den kommunen tjenestemottaker betaler skatt til.»</w:t>
      </w:r>
    </w:p>
    <w:p w14:paraId="0F0BCDA2" w14:textId="77777777" w:rsidR="00EA7450" w:rsidRDefault="00EA7450" w:rsidP="00BE4B67">
      <w:pPr>
        <w:rPr>
          <w:lang w:val="nn-NO"/>
        </w:rPr>
      </w:pPr>
      <w:r>
        <w:rPr>
          <w:lang w:val="nn-NO"/>
        </w:rPr>
        <w:t xml:space="preserve">Dokumenta som ligg til grunn for vedtaket, er </w:t>
      </w:r>
      <w:proofErr w:type="spellStart"/>
      <w:r>
        <w:rPr>
          <w:lang w:val="nn-NO"/>
        </w:rPr>
        <w:t>Prop</w:t>
      </w:r>
      <w:proofErr w:type="spellEnd"/>
      <w:r>
        <w:rPr>
          <w:lang w:val="nn-NO"/>
        </w:rPr>
        <w:t xml:space="preserve">. 192 S (2020–2021) </w:t>
      </w:r>
      <w:r>
        <w:rPr>
          <w:rStyle w:val="kursiv"/>
          <w:sz w:val="21"/>
          <w:szCs w:val="21"/>
        </w:rPr>
        <w:t>Kommuneproposisjonen 2022</w:t>
      </w:r>
      <w:r>
        <w:rPr>
          <w:lang w:val="nn-NO"/>
        </w:rPr>
        <w:t xml:space="preserve"> og </w:t>
      </w:r>
      <w:proofErr w:type="spellStart"/>
      <w:r>
        <w:rPr>
          <w:lang w:val="nn-NO"/>
        </w:rPr>
        <w:t>Innst</w:t>
      </w:r>
      <w:proofErr w:type="spellEnd"/>
      <w:r>
        <w:rPr>
          <w:lang w:val="nn-NO"/>
        </w:rPr>
        <w:t>. 660 S (2020–2021).</w:t>
      </w:r>
    </w:p>
    <w:p w14:paraId="52DC66BD" w14:textId="77777777" w:rsidR="00EA7450" w:rsidRDefault="00EA7450" w:rsidP="00BE4B67">
      <w:pPr>
        <w:rPr>
          <w:lang w:val="nn-NO"/>
        </w:rPr>
      </w:pPr>
      <w:r>
        <w:rPr>
          <w:lang w:val="nn-NO"/>
        </w:rPr>
        <w:t>Kommunen skal, i tråd med helse- og omsorgstenestelova, sørgje for at personar som oppheld seg i kommunen har tilbod om nødvendige helse- og omsorgstenester. Helse- og omsorgstenestene i kommunane blir i hovudsak finansierte av frie inntekter, som blir fordelte med utgangspunkt i folkeregistrerte innbyggarar i kommunen. Dette kan gi kommunar med mange hyttebebuarar utgifter som dei frie inntektene ikkje dekker. Samstundes har hyttekommunane også andre typar inntekter frå hyttebebuarane, som kommunale avgifter, eigedomsskatt og positive ringverknader for lokalsamfunna. Fleire offentlege utval har peikt på problemstillinga med finansiering av helsetenester til personar utanfor bustadkommunen. Inntektssystemutvalet, som leverte utgreiinga si hausten 2022, vurderte heile inntektssystemet for kommunane, også denne problemstillinga.</w:t>
      </w:r>
    </w:p>
    <w:p w14:paraId="6C5E44E9" w14:textId="77777777" w:rsidR="00EA7450" w:rsidRDefault="00EA7450" w:rsidP="00BE4B67">
      <w:pPr>
        <w:rPr>
          <w:lang w:val="nn-NO"/>
        </w:rPr>
      </w:pPr>
      <w:r>
        <w:rPr>
          <w:lang w:val="nn-NO"/>
        </w:rPr>
        <w:t>Regjeringa vil vurdere inntektssystemutvalets tilrådingar og gjere ein heilskapleg gjennomgang av inntektssystemet for kommunane i ei eiga melding til Stortinget våren 2024.</w:t>
      </w:r>
    </w:p>
    <w:p w14:paraId="7786A031" w14:textId="77777777" w:rsidR="00EA7450" w:rsidRDefault="00EA7450" w:rsidP="00BE4B67">
      <w:pPr>
        <w:pStyle w:val="Undertittel"/>
      </w:pPr>
      <w:r>
        <w:t>Stortingssesjon 2018–2019</w:t>
      </w:r>
    </w:p>
    <w:p w14:paraId="02BC7A41" w14:textId="77777777" w:rsidR="00EA7450" w:rsidRDefault="00EA7450" w:rsidP="00BE4B67">
      <w:pPr>
        <w:pStyle w:val="avsnitt-tittel"/>
        <w:rPr>
          <w:lang w:val="nn-NO"/>
        </w:rPr>
      </w:pPr>
      <w:r>
        <w:rPr>
          <w:lang w:val="nn-NO"/>
        </w:rPr>
        <w:t>Opplysningsplikt for statsrådar og statssekretærar</w:t>
      </w:r>
    </w:p>
    <w:p w14:paraId="13AACC3C" w14:textId="77777777" w:rsidR="00EA7450" w:rsidRDefault="00EA7450" w:rsidP="00BE4B67">
      <w:pPr>
        <w:pStyle w:val="avsnitt-undertittel"/>
        <w:rPr>
          <w:lang w:val="nn-NO"/>
        </w:rPr>
      </w:pPr>
      <w:r>
        <w:rPr>
          <w:lang w:val="nn-NO"/>
        </w:rPr>
        <w:t>Vedtak nr. 55, 27. november 2018</w:t>
      </w:r>
    </w:p>
    <w:p w14:paraId="1A69CB41" w14:textId="77777777" w:rsidR="00EA7450" w:rsidRDefault="00EA7450" w:rsidP="00BE4B67">
      <w:pPr>
        <w:pStyle w:val="blokksit"/>
        <w:rPr>
          <w:rStyle w:val="kursiv"/>
          <w:sz w:val="21"/>
          <w:szCs w:val="21"/>
        </w:rPr>
      </w:pPr>
      <w:r>
        <w:rPr>
          <w:rStyle w:val="kursiv"/>
          <w:sz w:val="21"/>
          <w:szCs w:val="21"/>
        </w:rPr>
        <w:t>«Stortinget ber regjeringen utrede og sende på høring forslag om endring i lov om registrering av regjeringsmedlemmers verv og økonomiske interesserer. Herunder opplysningsplikt for statsråder og statssekretærer til å registrere sine tidligere oppdragsgivere og oppdragenes innhold der vedkommende, de siste to år før tiltredelse, har arbeidet med å fremme politiske eller næringsmessige interesser.»</w:t>
      </w:r>
    </w:p>
    <w:p w14:paraId="67A74298" w14:textId="77777777" w:rsidR="00EA7450" w:rsidRDefault="00EA7450" w:rsidP="00BE4B67">
      <w:pPr>
        <w:rPr>
          <w:lang w:val="nn-NO"/>
        </w:rPr>
      </w:pPr>
      <w:r>
        <w:rPr>
          <w:lang w:val="nn-NO"/>
        </w:rPr>
        <w:t xml:space="preserve">Dokumenta som ligg til grunn for vedtaket, er representantforslag frå stortingsrepresentantane Karin Andersen, Torgeir </w:t>
      </w:r>
      <w:proofErr w:type="spellStart"/>
      <w:r>
        <w:rPr>
          <w:lang w:val="nn-NO"/>
        </w:rPr>
        <w:t>Knag</w:t>
      </w:r>
      <w:proofErr w:type="spellEnd"/>
      <w:r>
        <w:rPr>
          <w:lang w:val="nn-NO"/>
        </w:rPr>
        <w:t xml:space="preserve"> Fylkesnes, Kari Elisabeth </w:t>
      </w:r>
      <w:proofErr w:type="spellStart"/>
      <w:r>
        <w:rPr>
          <w:lang w:val="nn-NO"/>
        </w:rPr>
        <w:t>Kaski</w:t>
      </w:r>
      <w:proofErr w:type="spellEnd"/>
      <w:r>
        <w:rPr>
          <w:lang w:val="nn-NO"/>
        </w:rPr>
        <w:t xml:space="preserve">, Gina Barstad og Marius Meisfjord </w:t>
      </w:r>
      <w:proofErr w:type="spellStart"/>
      <w:r>
        <w:rPr>
          <w:lang w:val="nn-NO"/>
        </w:rPr>
        <w:t>Jøsevold</w:t>
      </w:r>
      <w:proofErr w:type="spellEnd"/>
      <w:r>
        <w:rPr>
          <w:lang w:val="nn-NO"/>
        </w:rPr>
        <w:t xml:space="preserve"> om opplysningsplikt for statsrådar og statssekretærar, jf. Dokument 8:108 LS (2017–2018) og </w:t>
      </w:r>
      <w:proofErr w:type="spellStart"/>
      <w:r>
        <w:rPr>
          <w:lang w:val="nn-NO"/>
        </w:rPr>
        <w:t>Innst</w:t>
      </w:r>
      <w:proofErr w:type="spellEnd"/>
      <w:r>
        <w:rPr>
          <w:lang w:val="nn-NO"/>
        </w:rPr>
        <w:t>. 54 L (2018–2019).</w:t>
      </w:r>
    </w:p>
    <w:p w14:paraId="16B2B416" w14:textId="77777777" w:rsidR="00EA7450" w:rsidRDefault="00EA7450" w:rsidP="00BE4B67">
      <w:pPr>
        <w:rPr>
          <w:lang w:val="nn-NO"/>
        </w:rPr>
      </w:pPr>
      <w:r>
        <w:rPr>
          <w:lang w:val="nn-NO"/>
        </w:rPr>
        <w:lastRenderedPageBreak/>
        <w:t>Departementet sette hausten 2019 ned ei arbeidsgruppe for å utgreie forslaget. Arbeidsgruppa vart leia av Regjeringsadvokaten og hadde medlemmar frå Justis- og beredskapsdepartementet og Kommunal- og distriktsdepartementet. Arbeidsgruppa leverte si utgreiing i juni 2022.</w:t>
      </w:r>
    </w:p>
    <w:p w14:paraId="60B374ED" w14:textId="77777777" w:rsidR="00EA7450" w:rsidRDefault="00EA7450" w:rsidP="00BE4B67">
      <w:pPr>
        <w:rPr>
          <w:lang w:val="nn-NO"/>
        </w:rPr>
      </w:pPr>
      <w:r>
        <w:rPr>
          <w:lang w:val="nn-NO"/>
        </w:rPr>
        <w:t xml:space="preserve">Departementet arbeider med å vurdere oppmodingsvedtaket i samband med oppfølging av Europarådet sitt </w:t>
      </w:r>
      <w:proofErr w:type="spellStart"/>
      <w:r>
        <w:rPr>
          <w:lang w:val="nn-NO"/>
        </w:rPr>
        <w:t>antikorrupsjonsorgan</w:t>
      </w:r>
      <w:proofErr w:type="spellEnd"/>
      <w:r>
        <w:rPr>
          <w:lang w:val="nn-NO"/>
        </w:rPr>
        <w:t xml:space="preserve"> Group </w:t>
      </w:r>
      <w:proofErr w:type="spellStart"/>
      <w:r>
        <w:rPr>
          <w:lang w:val="nn-NO"/>
        </w:rPr>
        <w:t>of</w:t>
      </w:r>
      <w:proofErr w:type="spellEnd"/>
      <w:r>
        <w:rPr>
          <w:lang w:val="nn-NO"/>
        </w:rPr>
        <w:t xml:space="preserve"> States </w:t>
      </w:r>
      <w:proofErr w:type="spellStart"/>
      <w:r>
        <w:rPr>
          <w:lang w:val="nn-NO"/>
        </w:rPr>
        <w:t>Against</w:t>
      </w:r>
      <w:proofErr w:type="spellEnd"/>
      <w:r>
        <w:rPr>
          <w:lang w:val="nn-NO"/>
        </w:rPr>
        <w:t xml:space="preserve"> </w:t>
      </w:r>
      <w:proofErr w:type="spellStart"/>
      <w:r>
        <w:rPr>
          <w:lang w:val="nn-NO"/>
        </w:rPr>
        <w:t>Corruption</w:t>
      </w:r>
      <w:proofErr w:type="spellEnd"/>
      <w:r>
        <w:rPr>
          <w:lang w:val="nn-NO"/>
        </w:rPr>
        <w:t xml:space="preserve"> (GRECO) sin femte evalueringsrapport til Noreg og vil kome tilbake til Stortinget om saka på eigna måte.</w:t>
      </w:r>
    </w:p>
    <w:p w14:paraId="5F998622" w14:textId="77777777" w:rsidR="00EA7450" w:rsidRDefault="00EA7450" w:rsidP="00BE4B67">
      <w:pPr>
        <w:pStyle w:val="Undertittel"/>
      </w:pPr>
      <w:r>
        <w:t>Stortingssesjon 2016–2017</w:t>
      </w:r>
    </w:p>
    <w:p w14:paraId="1FBB9E9F" w14:textId="77777777" w:rsidR="00EA7450" w:rsidRDefault="00EA7450" w:rsidP="00BE4B67">
      <w:pPr>
        <w:pStyle w:val="avsnitt-tittel"/>
        <w:rPr>
          <w:lang w:val="nn-NO"/>
        </w:rPr>
      </w:pPr>
      <w:r>
        <w:rPr>
          <w:lang w:val="nn-NO"/>
        </w:rPr>
        <w:t>Stryke listekandidatar</w:t>
      </w:r>
    </w:p>
    <w:p w14:paraId="7BC0EC2F" w14:textId="77777777" w:rsidR="00EA7450" w:rsidRDefault="00EA7450" w:rsidP="00BE4B67">
      <w:pPr>
        <w:pStyle w:val="avsnitt-undertittel"/>
        <w:rPr>
          <w:lang w:val="nn-NO"/>
        </w:rPr>
      </w:pPr>
      <w:r>
        <w:rPr>
          <w:lang w:val="nn-NO"/>
        </w:rPr>
        <w:t>Vedtak nr. 700, 23. mai 2017</w:t>
      </w:r>
    </w:p>
    <w:p w14:paraId="3331D0A5" w14:textId="77777777" w:rsidR="00EA7450" w:rsidRDefault="00EA7450" w:rsidP="00BE4B67">
      <w:pPr>
        <w:pStyle w:val="blokksit"/>
        <w:rPr>
          <w:rStyle w:val="kursiv"/>
          <w:sz w:val="21"/>
          <w:szCs w:val="21"/>
        </w:rPr>
      </w:pPr>
      <w:r>
        <w:rPr>
          <w:rStyle w:val="kursiv"/>
          <w:sz w:val="21"/>
          <w:szCs w:val="21"/>
        </w:rPr>
        <w:t>«Stortinget ber regjeringen fremme forslag om å gjeninnføre velgernes mulighet til å stryke listekandidater ved fylkestings- og kommunestyrevalg.»</w:t>
      </w:r>
    </w:p>
    <w:p w14:paraId="191E104D" w14:textId="77777777" w:rsidR="00EA7450" w:rsidRDefault="00EA7450" w:rsidP="00BE4B67">
      <w:pPr>
        <w:rPr>
          <w:lang w:val="nn-NO"/>
        </w:rPr>
      </w:pPr>
      <w:r>
        <w:rPr>
          <w:lang w:val="nn-NO"/>
        </w:rPr>
        <w:t xml:space="preserve">Dokumenta som ligg til grunn for vedtaket, er representantforslag frå stortingsrepresentantane Helge André Njåstad, Ingebjørg Amanda </w:t>
      </w:r>
      <w:proofErr w:type="spellStart"/>
      <w:r>
        <w:rPr>
          <w:lang w:val="nn-NO"/>
        </w:rPr>
        <w:t>Godskesen</w:t>
      </w:r>
      <w:proofErr w:type="spellEnd"/>
      <w:r>
        <w:rPr>
          <w:lang w:val="nn-NO"/>
        </w:rPr>
        <w:t xml:space="preserve">, Harald T. Nesvik, Ingjerd Schou, Michael Tetzschner og Frank J. Jenssen om å tillate stryking av listekandidatar ved fylkestings- og kommunestyreval, jf. Dokument 8:14 S og </w:t>
      </w:r>
      <w:proofErr w:type="spellStart"/>
      <w:r>
        <w:rPr>
          <w:lang w:val="nn-NO"/>
        </w:rPr>
        <w:t>Innst</w:t>
      </w:r>
      <w:proofErr w:type="spellEnd"/>
      <w:r>
        <w:rPr>
          <w:lang w:val="nn-NO"/>
        </w:rPr>
        <w:t>. 306 S (2016–2017).</w:t>
      </w:r>
    </w:p>
    <w:p w14:paraId="316422F4" w14:textId="77777777" w:rsidR="00EA7450" w:rsidRDefault="00EA7450" w:rsidP="00BE4B67">
      <w:pPr>
        <w:rPr>
          <w:lang w:val="nn-NO"/>
        </w:rPr>
      </w:pPr>
      <w:r>
        <w:rPr>
          <w:lang w:val="nn-NO"/>
        </w:rPr>
        <w:t xml:space="preserve">Regjeringa la fram </w:t>
      </w:r>
      <w:proofErr w:type="spellStart"/>
      <w:r>
        <w:rPr>
          <w:lang w:val="nn-NO"/>
        </w:rPr>
        <w:t>Prop</w:t>
      </w:r>
      <w:proofErr w:type="spellEnd"/>
      <w:r>
        <w:rPr>
          <w:lang w:val="nn-NO"/>
        </w:rPr>
        <w:t xml:space="preserve">. 45 L (2022–2023) </w:t>
      </w:r>
      <w:r>
        <w:rPr>
          <w:rStyle w:val="kursiv"/>
          <w:sz w:val="21"/>
          <w:szCs w:val="21"/>
        </w:rPr>
        <w:t>Lov om valg til Stortinget, fylkesting og kommunestyrer (valgloven)</w:t>
      </w:r>
      <w:r>
        <w:rPr>
          <w:lang w:val="nn-NO"/>
        </w:rPr>
        <w:t xml:space="preserve"> i mars 2023. Spørsmålet om å tillate stryking av listekandidatar ved fylkestings- og kommunestyreval vart drøfta, men regjeringa gjekk ikkje inn for dette. Stortinget behandla proposisjonen i juni 2023 og vedtok ny vallov i tråd med regjeringas framlegg.</w:t>
      </w:r>
    </w:p>
    <w:p w14:paraId="699DC155" w14:textId="77777777" w:rsidR="00EA7450" w:rsidRDefault="00EA7450" w:rsidP="00BE4B67">
      <w:pPr>
        <w:rPr>
          <w:lang w:val="nn-NO"/>
        </w:rPr>
      </w:pPr>
      <w:r>
        <w:rPr>
          <w:lang w:val="nn-NO"/>
        </w:rPr>
        <w:t>Departementet meiner med dette at oppmodingsvedtaket er følgt opp.</w:t>
      </w:r>
    </w:p>
    <w:p w14:paraId="640EB9C9" w14:textId="77777777" w:rsidR="00EA7450" w:rsidRDefault="00EA7450" w:rsidP="00BE4B67">
      <w:pPr>
        <w:pStyle w:val="avsnitt-tittel"/>
        <w:rPr>
          <w:lang w:val="nn-NO"/>
        </w:rPr>
      </w:pPr>
      <w:r>
        <w:rPr>
          <w:lang w:val="nn-NO"/>
        </w:rPr>
        <w:t>Sørsamisk språk</w:t>
      </w:r>
    </w:p>
    <w:p w14:paraId="23FA410B" w14:textId="77777777" w:rsidR="00EA7450" w:rsidRDefault="00EA7450" w:rsidP="00BE4B67">
      <w:pPr>
        <w:pStyle w:val="avsnitt-undertittel"/>
        <w:rPr>
          <w:lang w:val="nn-NO"/>
        </w:rPr>
      </w:pPr>
      <w:r>
        <w:rPr>
          <w:lang w:val="nn-NO"/>
        </w:rPr>
        <w:t>Vedtak nr. 845, 8. juni 2017</w:t>
      </w:r>
    </w:p>
    <w:p w14:paraId="529E017C" w14:textId="77777777" w:rsidR="00EA7450" w:rsidRDefault="00EA7450" w:rsidP="00BE4B67">
      <w:pPr>
        <w:pStyle w:val="blokksit"/>
        <w:rPr>
          <w:rStyle w:val="kursiv"/>
          <w:sz w:val="21"/>
          <w:szCs w:val="21"/>
        </w:rPr>
      </w:pPr>
      <w:r>
        <w:rPr>
          <w:rStyle w:val="kursiv"/>
          <w:sz w:val="21"/>
          <w:szCs w:val="21"/>
        </w:rPr>
        <w:t>«Stortinget ber regjeringen i oppfølgingen av NOU 2016: 18 Hjertespråket om å ha en særlig oppmerksomhet rettet mot sørsamisk språk og sammenhengene mellom språk, kultur og næring, og komme tilbake til Stortinget på en egnet måte med konkrete forslag til oppfølging av dette.»</w:t>
      </w:r>
    </w:p>
    <w:p w14:paraId="12ABDE9F" w14:textId="77777777" w:rsidR="00EA7450" w:rsidRDefault="00EA7450" w:rsidP="00BE4B67">
      <w:pPr>
        <w:rPr>
          <w:lang w:val="nn-NO"/>
        </w:rPr>
      </w:pPr>
      <w:r>
        <w:rPr>
          <w:lang w:val="nn-NO"/>
        </w:rPr>
        <w:t xml:space="preserve">Dokumenta som ligg til grunn for vedtaket, er </w:t>
      </w:r>
      <w:proofErr w:type="spellStart"/>
      <w:r>
        <w:rPr>
          <w:lang w:val="nn-NO"/>
        </w:rPr>
        <w:t>Prop</w:t>
      </w:r>
      <w:proofErr w:type="spellEnd"/>
      <w:r>
        <w:rPr>
          <w:lang w:val="nn-NO"/>
        </w:rPr>
        <w:t xml:space="preserve">. 1 S (2017–2018) for Kommunal- og </w:t>
      </w:r>
      <w:proofErr w:type="spellStart"/>
      <w:r>
        <w:rPr>
          <w:lang w:val="nn-NO"/>
        </w:rPr>
        <w:t>moderniseringsdepartementet</w:t>
      </w:r>
      <w:proofErr w:type="spellEnd"/>
      <w:r>
        <w:rPr>
          <w:lang w:val="nn-NO"/>
        </w:rPr>
        <w:t xml:space="preserve"> og </w:t>
      </w:r>
      <w:proofErr w:type="spellStart"/>
      <w:r>
        <w:rPr>
          <w:lang w:val="nn-NO"/>
        </w:rPr>
        <w:t>Innst</w:t>
      </w:r>
      <w:proofErr w:type="spellEnd"/>
      <w:r>
        <w:rPr>
          <w:lang w:val="nn-NO"/>
        </w:rPr>
        <w:t>. 16 S (2017–2018).</w:t>
      </w:r>
    </w:p>
    <w:p w14:paraId="668834CE" w14:textId="77777777" w:rsidR="00EA7450" w:rsidRDefault="00EA7450" w:rsidP="00BE4B67">
      <w:pPr>
        <w:rPr>
          <w:lang w:val="nn-NO"/>
        </w:rPr>
      </w:pPr>
      <w:r>
        <w:rPr>
          <w:lang w:val="nn-NO"/>
        </w:rPr>
        <w:t xml:space="preserve">Kommunal- og distriktsdepartementet har lagt fram forslag til endringar i språkreglane i samelova, sjå </w:t>
      </w:r>
      <w:proofErr w:type="spellStart"/>
      <w:r>
        <w:rPr>
          <w:lang w:val="nn-NO"/>
        </w:rPr>
        <w:t>Prop</w:t>
      </w:r>
      <w:proofErr w:type="spellEnd"/>
      <w:r>
        <w:rPr>
          <w:lang w:val="nn-NO"/>
        </w:rPr>
        <w:t xml:space="preserve">. 58 L (2022–2023) </w:t>
      </w:r>
      <w:r>
        <w:rPr>
          <w:rStyle w:val="kursiv"/>
          <w:sz w:val="21"/>
          <w:szCs w:val="21"/>
        </w:rPr>
        <w:t>Endringer i sameloven (endringer i språkregler)</w:t>
      </w:r>
      <w:r>
        <w:rPr>
          <w:lang w:val="nn-NO"/>
        </w:rPr>
        <w:t xml:space="preserve"> pkt. 2.4. Stortinget vedtok endringar i samelova 30. mai 2023 og reglane tredde i kraft 1. juli 2023. Lovendringane er eit ledd i regjeringa si oppfølging av NOU 2016: 18 </w:t>
      </w:r>
      <w:r>
        <w:rPr>
          <w:rStyle w:val="kursiv"/>
          <w:sz w:val="21"/>
          <w:szCs w:val="21"/>
        </w:rPr>
        <w:t>Hjertespråket</w:t>
      </w:r>
      <w:r>
        <w:rPr>
          <w:lang w:val="nn-NO"/>
        </w:rPr>
        <w:t>.</w:t>
      </w:r>
    </w:p>
    <w:p w14:paraId="125EA1C6" w14:textId="77777777" w:rsidR="00EA7450" w:rsidRDefault="00EA7450" w:rsidP="00BE4B67">
      <w:pPr>
        <w:rPr>
          <w:lang w:val="nn-NO"/>
        </w:rPr>
      </w:pPr>
      <w:r>
        <w:rPr>
          <w:lang w:val="nn-NO"/>
        </w:rPr>
        <w:t>Departementet meiner med dette at oppmodingsvedtaket er følgt opp.</w:t>
      </w:r>
    </w:p>
    <w:p w14:paraId="5370E1B9" w14:textId="77777777" w:rsidR="00EA7450" w:rsidRDefault="00EA7450" w:rsidP="00BE4B67">
      <w:pPr>
        <w:pStyle w:val="Undertittel"/>
      </w:pPr>
      <w:r>
        <w:lastRenderedPageBreak/>
        <w:t>Stortingssesjon 2015–2016</w:t>
      </w:r>
    </w:p>
    <w:p w14:paraId="2C906A46" w14:textId="77777777" w:rsidR="00EA7450" w:rsidRDefault="00EA7450" w:rsidP="00BE4B67">
      <w:pPr>
        <w:pStyle w:val="avsnitt-tittel"/>
        <w:rPr>
          <w:lang w:val="nn-NO"/>
        </w:rPr>
      </w:pPr>
      <w:r>
        <w:rPr>
          <w:lang w:val="nn-NO"/>
        </w:rPr>
        <w:t>Unntak frå plan- og bygningslova og grannelova ved nasjonal flyktningkrise</w:t>
      </w:r>
    </w:p>
    <w:p w14:paraId="3B49C0C5" w14:textId="77777777" w:rsidR="00EA7450" w:rsidRDefault="00EA7450" w:rsidP="00BE4B67">
      <w:pPr>
        <w:pStyle w:val="avsnitt-undertittel"/>
        <w:rPr>
          <w:lang w:val="nn-NO"/>
        </w:rPr>
      </w:pPr>
      <w:r>
        <w:rPr>
          <w:lang w:val="nn-NO"/>
        </w:rPr>
        <w:t>Vedtak nr. 646, 10. mai 2016</w:t>
      </w:r>
    </w:p>
    <w:p w14:paraId="17750808" w14:textId="77777777" w:rsidR="00EA7450" w:rsidRDefault="00EA7450" w:rsidP="00BE4B67">
      <w:pPr>
        <w:pStyle w:val="blokksit"/>
        <w:rPr>
          <w:rStyle w:val="kursiv"/>
          <w:sz w:val="21"/>
          <w:szCs w:val="21"/>
        </w:rPr>
      </w:pPr>
      <w:r>
        <w:rPr>
          <w:rStyle w:val="kursiv"/>
          <w:sz w:val="21"/>
          <w:szCs w:val="21"/>
        </w:rPr>
        <w:t>«Stortinget ber regjeringen komme tilbake til Stortinget med forslag til lovendringer som ved en nasjonal flyktningkrise gir kommunene myndighet til å fravike plan- og bygningsloven og grannelova. Det settes frist for kommunens beslutning, som treffes etter anmodning fra annen kommunal eller statlig myndighet. Saken overføres departementet hvis fristen ikke holdes, og departementet kan også ved overprøving prøve alle sider av saken. Beslutning om at det foreligger en nasjonal flyktningkrise kan treffes av Kongen i statsråd eller av departementet.»</w:t>
      </w:r>
    </w:p>
    <w:p w14:paraId="7FC1D2CD" w14:textId="77777777" w:rsidR="00EA7450" w:rsidRDefault="00EA7450" w:rsidP="00BE4B67">
      <w:pPr>
        <w:rPr>
          <w:lang w:val="nn-NO"/>
        </w:rPr>
      </w:pPr>
      <w:r>
        <w:rPr>
          <w:lang w:val="nn-NO"/>
        </w:rPr>
        <w:t xml:space="preserve">Dokumenta som ligg til grunn for vedtaket, er </w:t>
      </w:r>
      <w:proofErr w:type="spellStart"/>
      <w:r>
        <w:rPr>
          <w:lang w:val="nn-NO"/>
        </w:rPr>
        <w:t>Prop</w:t>
      </w:r>
      <w:proofErr w:type="spellEnd"/>
      <w:r>
        <w:rPr>
          <w:lang w:val="nn-NO"/>
        </w:rPr>
        <w:t xml:space="preserve">. 43 L (2015–2016) </w:t>
      </w:r>
      <w:r>
        <w:rPr>
          <w:rStyle w:val="kursiv"/>
          <w:sz w:val="21"/>
          <w:szCs w:val="21"/>
        </w:rPr>
        <w:t xml:space="preserve">Endringer i plan- og bygningsloven (unntak ved kriser, katastrofer eller andre ekstraordinære situasjoner i fredstid) </w:t>
      </w:r>
      <w:r>
        <w:rPr>
          <w:lang w:val="nn-NO"/>
        </w:rPr>
        <w:t xml:space="preserve">og </w:t>
      </w:r>
      <w:proofErr w:type="spellStart"/>
      <w:r>
        <w:rPr>
          <w:lang w:val="nn-NO"/>
        </w:rPr>
        <w:t>Innst</w:t>
      </w:r>
      <w:proofErr w:type="spellEnd"/>
      <w:r>
        <w:rPr>
          <w:lang w:val="nn-NO"/>
        </w:rPr>
        <w:t>. 229 L (2015–2016).</w:t>
      </w:r>
    </w:p>
    <w:p w14:paraId="49C0EFA5" w14:textId="77777777" w:rsidR="00EA7450" w:rsidRDefault="00EA7450" w:rsidP="00BE4B67">
      <w:pPr>
        <w:rPr>
          <w:lang w:val="nn-NO"/>
        </w:rPr>
      </w:pPr>
      <w:r>
        <w:rPr>
          <w:lang w:val="nn-NO"/>
        </w:rPr>
        <w:t>Departementet har fremja proposisjon om mellombelse lovendringar for å handtere pandemi (2020 og 2021) og auka framkomst av flyktningar som følgje av invasjonen av Ukraina (2022), som Stortinget har vedtatt. Gjeldande beredskapsføresegn for å handtere auka framkomstar, er forlengt og gjeld fram til 1. juli 2024. Arbeidet med å følgje opp oppmodingsvedtaket har som følgje av dette blitt forseinka. Arbeids- og inkluderingsdepartementet vil evaluere beredskapsføresegna.</w:t>
      </w:r>
    </w:p>
    <w:p w14:paraId="09B65972" w14:textId="77777777" w:rsidR="00EA7450" w:rsidRDefault="00EA7450" w:rsidP="00BE4B67">
      <w:pPr>
        <w:rPr>
          <w:lang w:val="nn-NO"/>
        </w:rPr>
      </w:pPr>
      <w:r>
        <w:rPr>
          <w:lang w:val="nn-NO"/>
        </w:rPr>
        <w:t>Departementet vil kome tilbake til Stortinget om saka på eigna måte.</w:t>
      </w:r>
    </w:p>
    <w:p w14:paraId="33922F59" w14:textId="77777777" w:rsidR="00EA7450" w:rsidRDefault="00EA7450" w:rsidP="00BE4B67">
      <w:pPr>
        <w:pStyle w:val="avsnitt-tittel"/>
        <w:rPr>
          <w:lang w:val="nn-NO"/>
        </w:rPr>
      </w:pPr>
      <w:r>
        <w:rPr>
          <w:lang w:val="nn-NO"/>
        </w:rPr>
        <w:t>Endringar i vallova</w:t>
      </w:r>
    </w:p>
    <w:p w14:paraId="0A2F475F" w14:textId="77777777" w:rsidR="00EA7450" w:rsidRDefault="00EA7450" w:rsidP="00BE4B67">
      <w:pPr>
        <w:pStyle w:val="avsnitt-undertittel"/>
        <w:rPr>
          <w:lang w:val="nn-NO"/>
        </w:rPr>
      </w:pPr>
      <w:r>
        <w:rPr>
          <w:lang w:val="nn-NO"/>
        </w:rPr>
        <w:t>Vedtak nr. 861, 10. juni 2016</w:t>
      </w:r>
    </w:p>
    <w:p w14:paraId="52D1B96A" w14:textId="77777777" w:rsidR="00EA7450" w:rsidRDefault="00EA7450" w:rsidP="00BE4B67">
      <w:pPr>
        <w:pStyle w:val="blokksit"/>
        <w:rPr>
          <w:rStyle w:val="kursiv"/>
          <w:sz w:val="21"/>
          <w:szCs w:val="21"/>
        </w:rPr>
      </w:pPr>
      <w:r>
        <w:rPr>
          <w:rStyle w:val="kursiv"/>
          <w:sz w:val="21"/>
          <w:szCs w:val="21"/>
        </w:rPr>
        <w:t>«Stortinget ber regjeringen komme tilbake med et nytt forslag til endringer i valgloven § 7-2 og § 11-5 første ledd (personvalg ved stortingsvalg), hvor også merknader og forslag i denne innstilling er vurdert. Lovendringen foreslås iverksatt fra stortingsvalget i 2021.»</w:t>
      </w:r>
    </w:p>
    <w:p w14:paraId="52C2F04C" w14:textId="77777777" w:rsidR="00EA7450" w:rsidRDefault="00EA7450" w:rsidP="00BE4B67">
      <w:pPr>
        <w:rPr>
          <w:lang w:val="nn-NO"/>
        </w:rPr>
      </w:pPr>
      <w:r>
        <w:rPr>
          <w:lang w:val="nn-NO"/>
        </w:rPr>
        <w:t xml:space="preserve">Dokumenta som ligg til grunn for vedtaket, er </w:t>
      </w:r>
      <w:proofErr w:type="spellStart"/>
      <w:r>
        <w:rPr>
          <w:lang w:val="nn-NO"/>
        </w:rPr>
        <w:t>Prop</w:t>
      </w:r>
      <w:proofErr w:type="spellEnd"/>
      <w:r>
        <w:rPr>
          <w:lang w:val="nn-NO"/>
        </w:rPr>
        <w:t xml:space="preserve">. 73 L (2015–2016) </w:t>
      </w:r>
      <w:proofErr w:type="spellStart"/>
      <w:r>
        <w:rPr>
          <w:rStyle w:val="kursiv"/>
          <w:sz w:val="21"/>
          <w:szCs w:val="21"/>
        </w:rPr>
        <w:t>Endringar</w:t>
      </w:r>
      <w:proofErr w:type="spellEnd"/>
      <w:r>
        <w:rPr>
          <w:rStyle w:val="kursiv"/>
          <w:sz w:val="21"/>
          <w:szCs w:val="21"/>
        </w:rPr>
        <w:t xml:space="preserve"> i valgloven (</w:t>
      </w:r>
      <w:proofErr w:type="spellStart"/>
      <w:r>
        <w:rPr>
          <w:rStyle w:val="kursiv"/>
          <w:sz w:val="21"/>
          <w:szCs w:val="21"/>
        </w:rPr>
        <w:t>personval</w:t>
      </w:r>
      <w:proofErr w:type="spellEnd"/>
      <w:r>
        <w:rPr>
          <w:rStyle w:val="kursiv"/>
          <w:sz w:val="21"/>
          <w:szCs w:val="21"/>
        </w:rPr>
        <w:t xml:space="preserve"> ved </w:t>
      </w:r>
      <w:proofErr w:type="spellStart"/>
      <w:r>
        <w:rPr>
          <w:rStyle w:val="kursiv"/>
          <w:sz w:val="21"/>
          <w:szCs w:val="21"/>
        </w:rPr>
        <w:t>stortingsval</w:t>
      </w:r>
      <w:proofErr w:type="spellEnd"/>
      <w:r>
        <w:rPr>
          <w:rStyle w:val="kursiv"/>
          <w:sz w:val="21"/>
          <w:szCs w:val="21"/>
        </w:rPr>
        <w:t>, frist for godkjenning av førehandsstemmer mv.)</w:t>
      </w:r>
      <w:r>
        <w:rPr>
          <w:lang w:val="nn-NO"/>
        </w:rPr>
        <w:t xml:space="preserve"> og </w:t>
      </w:r>
      <w:proofErr w:type="spellStart"/>
      <w:r>
        <w:rPr>
          <w:lang w:val="nn-NO"/>
        </w:rPr>
        <w:t>Innst</w:t>
      </w:r>
      <w:proofErr w:type="spellEnd"/>
      <w:r>
        <w:rPr>
          <w:lang w:val="nn-NO"/>
        </w:rPr>
        <w:t>. 402 L (2015–2016).</w:t>
      </w:r>
    </w:p>
    <w:p w14:paraId="1B8976D1" w14:textId="77777777" w:rsidR="00EA7450" w:rsidRDefault="00EA7450" w:rsidP="00BE4B67">
      <w:pPr>
        <w:rPr>
          <w:lang w:val="nn-NO"/>
        </w:rPr>
      </w:pPr>
      <w:r>
        <w:rPr>
          <w:lang w:val="nn-NO"/>
        </w:rPr>
        <w:t xml:space="preserve">Regjeringa la fram </w:t>
      </w:r>
      <w:proofErr w:type="spellStart"/>
      <w:r>
        <w:rPr>
          <w:lang w:val="nn-NO"/>
        </w:rPr>
        <w:t>Prop</w:t>
      </w:r>
      <w:proofErr w:type="spellEnd"/>
      <w:r>
        <w:rPr>
          <w:lang w:val="nn-NO"/>
        </w:rPr>
        <w:t xml:space="preserve">. 45 L (2022–2023) </w:t>
      </w:r>
      <w:r>
        <w:rPr>
          <w:rStyle w:val="kursiv"/>
          <w:sz w:val="21"/>
          <w:szCs w:val="21"/>
        </w:rPr>
        <w:t>Lov om valg til Stortinget, fylkesting og kommunestyrer (valgloven)</w:t>
      </w:r>
      <w:r>
        <w:rPr>
          <w:lang w:val="nn-NO"/>
        </w:rPr>
        <w:t xml:space="preserve"> i mars 2023. Spørsmålet om personval ved stortingsval vart drøfta, men regjeringa gjekk ikkje inn for dette. Stortinget behandla proposisjonen i juni 2023 og vedtok ny vallov i tråd med regjeringas framlegg.</w:t>
      </w:r>
    </w:p>
    <w:p w14:paraId="039FF64A" w14:textId="77777777" w:rsidR="00EA7450" w:rsidRDefault="00EA7450" w:rsidP="00BE4B67">
      <w:r>
        <w:t xml:space="preserve">Departementet meiner med dette at oppmodingsvedtaket er </w:t>
      </w:r>
      <w:proofErr w:type="spellStart"/>
      <w:r>
        <w:t>følgt</w:t>
      </w:r>
      <w:proofErr w:type="spellEnd"/>
      <w:r>
        <w:t xml:space="preserve"> opp.</w:t>
      </w:r>
    </w:p>
    <w:p w14:paraId="2AB81780" w14:textId="77777777" w:rsidR="00EA7450" w:rsidRDefault="00EA7450" w:rsidP="00BE4B67">
      <w:pPr>
        <w:pStyle w:val="Overskrift1"/>
      </w:pPr>
      <w:r>
        <w:lastRenderedPageBreak/>
        <w:t>Oversikt over budsjettforslaget</w:t>
      </w:r>
    </w:p>
    <w:p w14:paraId="736A6030" w14:textId="77777777" w:rsidR="00EA7450" w:rsidRDefault="00EA7450" w:rsidP="00BE4B67">
      <w:pPr>
        <w:pStyle w:val="Overskrift2"/>
      </w:pPr>
      <w:r>
        <w:t>Utgifter fordelte på programkategori og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341FB7" w14:paraId="703FCDC5"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2F917B5" w14:textId="77777777" w:rsidR="00EA7450" w:rsidRDefault="00EA7450" w:rsidP="00BE4B67">
            <w:pPr>
              <w:pStyle w:val="Tabellnavn"/>
            </w:pPr>
            <w:r>
              <w:t>UIPOKL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90F67C6"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0CFBC9"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24143A"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28D67B"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B8E542" w14:textId="77777777" w:rsidR="00EA7450" w:rsidRDefault="00EA7450" w:rsidP="00BE4B67">
            <w:r>
              <w:t>(i 1 000 kr)</w:t>
            </w:r>
          </w:p>
        </w:tc>
      </w:tr>
      <w:tr w:rsidR="00341FB7" w14:paraId="140D0D4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AC5F2A1" w14:textId="77777777" w:rsidR="00EA7450" w:rsidRDefault="00EA7450" w:rsidP="00BE4B67">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6F9F243"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CFE421"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6FC67D"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1E9707" w14:textId="77777777" w:rsidR="00EA7450" w:rsidRDefault="00EA7450" w:rsidP="00BE4B67">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94DDC8" w14:textId="77777777" w:rsidR="00EA7450" w:rsidRDefault="00EA7450" w:rsidP="00BE4B67">
            <w:r>
              <w:t>Endring</w:t>
            </w:r>
            <w:r>
              <w:br/>
              <w:t>i pst.</w:t>
            </w:r>
          </w:p>
        </w:tc>
      </w:tr>
      <w:tr w:rsidR="00341FB7" w14:paraId="6B5D486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3C28161" w14:textId="77777777" w:rsidR="00EA7450" w:rsidRDefault="00EA7450" w:rsidP="00BE4B67"/>
        </w:tc>
        <w:tc>
          <w:tcPr>
            <w:tcW w:w="3500" w:type="dxa"/>
            <w:tcBorders>
              <w:top w:val="single" w:sz="4" w:space="0" w:color="000000"/>
              <w:left w:val="nil"/>
              <w:bottom w:val="nil"/>
              <w:right w:val="nil"/>
            </w:tcBorders>
            <w:tcMar>
              <w:top w:w="128" w:type="dxa"/>
              <w:left w:w="43" w:type="dxa"/>
              <w:bottom w:w="43" w:type="dxa"/>
              <w:right w:w="43" w:type="dxa"/>
            </w:tcMar>
          </w:tcPr>
          <w:p w14:paraId="67EA4F5C" w14:textId="77777777" w:rsidR="00EA7450" w:rsidRDefault="00EA7450" w:rsidP="00BE4B67">
            <w:r>
              <w:rPr>
                <w:rStyle w:val="halvfet0"/>
                <w:sz w:val="21"/>
                <w:szCs w:val="21"/>
              </w:rPr>
              <w:t xml:space="preserve">Det </w:t>
            </w:r>
            <w:proofErr w:type="spellStart"/>
            <w:r>
              <w:rPr>
                <w:rStyle w:val="halvfet0"/>
                <w:sz w:val="21"/>
                <w:szCs w:val="21"/>
              </w:rPr>
              <w:t>kongelege</w:t>
            </w:r>
            <w:proofErr w:type="spellEnd"/>
            <w:r>
              <w:rPr>
                <w:rStyle w:val="halvfet0"/>
                <w:sz w:val="21"/>
                <w:szCs w:val="21"/>
              </w:rPr>
              <w:t xml:space="preserve"> hus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2F3768F" w14:textId="77777777" w:rsidR="00EA7450" w:rsidRDefault="00EA7450" w:rsidP="00BE4B67"/>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1180245" w14:textId="77777777" w:rsidR="00EA7450" w:rsidRDefault="00EA7450" w:rsidP="00BE4B67"/>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11C055B" w14:textId="77777777" w:rsidR="00EA7450" w:rsidRDefault="00EA7450" w:rsidP="00BE4B67"/>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B064A4C" w14:textId="77777777" w:rsidR="00EA7450" w:rsidRDefault="00EA7450" w:rsidP="00BE4B67"/>
        </w:tc>
      </w:tr>
      <w:tr w:rsidR="00341FB7" w14:paraId="3177565D" w14:textId="77777777">
        <w:trPr>
          <w:trHeight w:val="380"/>
        </w:trPr>
        <w:tc>
          <w:tcPr>
            <w:tcW w:w="840" w:type="dxa"/>
            <w:tcBorders>
              <w:top w:val="nil"/>
              <w:left w:val="nil"/>
              <w:bottom w:val="nil"/>
              <w:right w:val="nil"/>
            </w:tcBorders>
            <w:tcMar>
              <w:top w:w="128" w:type="dxa"/>
              <w:left w:w="43" w:type="dxa"/>
              <w:bottom w:w="43" w:type="dxa"/>
              <w:right w:w="43" w:type="dxa"/>
            </w:tcMar>
          </w:tcPr>
          <w:p w14:paraId="74B0A9DB" w14:textId="77777777" w:rsidR="00EA7450" w:rsidRDefault="00EA7450" w:rsidP="00BE4B67">
            <w:r>
              <w:t>1</w:t>
            </w:r>
          </w:p>
        </w:tc>
        <w:tc>
          <w:tcPr>
            <w:tcW w:w="3500" w:type="dxa"/>
            <w:tcBorders>
              <w:top w:val="nil"/>
              <w:left w:val="nil"/>
              <w:bottom w:val="nil"/>
              <w:right w:val="nil"/>
            </w:tcBorders>
            <w:tcMar>
              <w:top w:w="128" w:type="dxa"/>
              <w:left w:w="43" w:type="dxa"/>
              <w:bottom w:w="43" w:type="dxa"/>
              <w:right w:w="43" w:type="dxa"/>
            </w:tcMar>
          </w:tcPr>
          <w:p w14:paraId="3871272D" w14:textId="77777777" w:rsidR="00EA7450" w:rsidRDefault="00EA7450" w:rsidP="00BE4B67">
            <w:r>
              <w:t>H.M. Kongen og H.M. Dronninga</w:t>
            </w:r>
          </w:p>
        </w:tc>
        <w:tc>
          <w:tcPr>
            <w:tcW w:w="1300" w:type="dxa"/>
            <w:tcBorders>
              <w:top w:val="nil"/>
              <w:left w:val="nil"/>
              <w:bottom w:val="nil"/>
              <w:right w:val="nil"/>
            </w:tcBorders>
            <w:tcMar>
              <w:top w:w="128" w:type="dxa"/>
              <w:left w:w="43" w:type="dxa"/>
              <w:bottom w:w="43" w:type="dxa"/>
              <w:right w:w="43" w:type="dxa"/>
            </w:tcMar>
            <w:vAlign w:val="bottom"/>
          </w:tcPr>
          <w:p w14:paraId="67F8C37C" w14:textId="77777777" w:rsidR="00EA7450" w:rsidRDefault="00EA7450" w:rsidP="00BE4B67">
            <w:r>
              <w:t>443 859</w:t>
            </w:r>
          </w:p>
        </w:tc>
        <w:tc>
          <w:tcPr>
            <w:tcW w:w="1300" w:type="dxa"/>
            <w:tcBorders>
              <w:top w:val="nil"/>
              <w:left w:val="nil"/>
              <w:bottom w:val="nil"/>
              <w:right w:val="nil"/>
            </w:tcBorders>
            <w:tcMar>
              <w:top w:w="128" w:type="dxa"/>
              <w:left w:w="43" w:type="dxa"/>
              <w:bottom w:w="43" w:type="dxa"/>
              <w:right w:w="43" w:type="dxa"/>
            </w:tcMar>
            <w:vAlign w:val="bottom"/>
          </w:tcPr>
          <w:p w14:paraId="4D705997" w14:textId="77777777" w:rsidR="00EA7450" w:rsidRDefault="00EA7450" w:rsidP="00BE4B67">
            <w:r>
              <w:t>253 912</w:t>
            </w:r>
          </w:p>
        </w:tc>
        <w:tc>
          <w:tcPr>
            <w:tcW w:w="1300" w:type="dxa"/>
            <w:tcBorders>
              <w:top w:val="nil"/>
              <w:left w:val="nil"/>
              <w:bottom w:val="nil"/>
              <w:right w:val="nil"/>
            </w:tcBorders>
            <w:tcMar>
              <w:top w:w="128" w:type="dxa"/>
              <w:left w:w="43" w:type="dxa"/>
              <w:bottom w:w="43" w:type="dxa"/>
              <w:right w:w="43" w:type="dxa"/>
            </w:tcMar>
            <w:vAlign w:val="bottom"/>
          </w:tcPr>
          <w:p w14:paraId="6A29E51F" w14:textId="77777777" w:rsidR="00EA7450" w:rsidRDefault="00EA7450" w:rsidP="00BE4B67">
            <w:r>
              <w:t>279 250</w:t>
            </w:r>
          </w:p>
        </w:tc>
        <w:tc>
          <w:tcPr>
            <w:tcW w:w="1300" w:type="dxa"/>
            <w:tcBorders>
              <w:top w:val="nil"/>
              <w:left w:val="nil"/>
              <w:bottom w:val="nil"/>
              <w:right w:val="nil"/>
            </w:tcBorders>
            <w:tcMar>
              <w:top w:w="128" w:type="dxa"/>
              <w:left w:w="43" w:type="dxa"/>
              <w:bottom w:w="43" w:type="dxa"/>
              <w:right w:w="43" w:type="dxa"/>
            </w:tcMar>
            <w:vAlign w:val="bottom"/>
          </w:tcPr>
          <w:p w14:paraId="6447CC59" w14:textId="77777777" w:rsidR="00EA7450" w:rsidRDefault="00EA7450" w:rsidP="00BE4B67">
            <w:r>
              <w:t>10,0</w:t>
            </w:r>
          </w:p>
        </w:tc>
      </w:tr>
      <w:tr w:rsidR="00341FB7" w14:paraId="3B8EDE8F" w14:textId="77777777">
        <w:trPr>
          <w:trHeight w:val="640"/>
        </w:trPr>
        <w:tc>
          <w:tcPr>
            <w:tcW w:w="840" w:type="dxa"/>
            <w:tcBorders>
              <w:top w:val="nil"/>
              <w:left w:val="nil"/>
              <w:bottom w:val="nil"/>
              <w:right w:val="nil"/>
            </w:tcBorders>
            <w:tcMar>
              <w:top w:w="128" w:type="dxa"/>
              <w:left w:w="43" w:type="dxa"/>
              <w:bottom w:w="43" w:type="dxa"/>
              <w:right w:w="43" w:type="dxa"/>
            </w:tcMar>
          </w:tcPr>
          <w:p w14:paraId="4A38F411" w14:textId="77777777" w:rsidR="00EA7450" w:rsidRDefault="00EA7450" w:rsidP="00BE4B67">
            <w:r>
              <w:t>2</w:t>
            </w:r>
          </w:p>
        </w:tc>
        <w:tc>
          <w:tcPr>
            <w:tcW w:w="3500" w:type="dxa"/>
            <w:tcBorders>
              <w:top w:val="nil"/>
              <w:left w:val="nil"/>
              <w:bottom w:val="nil"/>
              <w:right w:val="nil"/>
            </w:tcBorders>
            <w:tcMar>
              <w:top w:w="128" w:type="dxa"/>
              <w:left w:w="43" w:type="dxa"/>
              <w:bottom w:w="43" w:type="dxa"/>
              <w:right w:w="43" w:type="dxa"/>
            </w:tcMar>
          </w:tcPr>
          <w:p w14:paraId="05F8188E" w14:textId="77777777" w:rsidR="00EA7450" w:rsidRDefault="00EA7450" w:rsidP="00BE4B67">
            <w:r>
              <w:t>H.K.H. Kronprinsen og H.K.H. Kronprinsessa</w:t>
            </w:r>
          </w:p>
        </w:tc>
        <w:tc>
          <w:tcPr>
            <w:tcW w:w="1300" w:type="dxa"/>
            <w:tcBorders>
              <w:top w:val="nil"/>
              <w:left w:val="nil"/>
              <w:bottom w:val="nil"/>
              <w:right w:val="nil"/>
            </w:tcBorders>
            <w:tcMar>
              <w:top w:w="128" w:type="dxa"/>
              <w:left w:w="43" w:type="dxa"/>
              <w:bottom w:w="43" w:type="dxa"/>
              <w:right w:w="43" w:type="dxa"/>
            </w:tcMar>
            <w:vAlign w:val="bottom"/>
          </w:tcPr>
          <w:p w14:paraId="19D2B40A" w14:textId="77777777" w:rsidR="00EA7450" w:rsidRDefault="00EA7450" w:rsidP="00BE4B67">
            <w:r>
              <w:t>11 181</w:t>
            </w:r>
          </w:p>
        </w:tc>
        <w:tc>
          <w:tcPr>
            <w:tcW w:w="1300" w:type="dxa"/>
            <w:tcBorders>
              <w:top w:val="nil"/>
              <w:left w:val="nil"/>
              <w:bottom w:val="nil"/>
              <w:right w:val="nil"/>
            </w:tcBorders>
            <w:tcMar>
              <w:top w:w="128" w:type="dxa"/>
              <w:left w:w="43" w:type="dxa"/>
              <w:bottom w:w="43" w:type="dxa"/>
              <w:right w:w="43" w:type="dxa"/>
            </w:tcMar>
            <w:vAlign w:val="bottom"/>
          </w:tcPr>
          <w:p w14:paraId="43519CCE" w14:textId="77777777" w:rsidR="00EA7450" w:rsidRDefault="00EA7450" w:rsidP="00BE4B67">
            <w:r>
              <w:t>11 572</w:t>
            </w:r>
          </w:p>
        </w:tc>
        <w:tc>
          <w:tcPr>
            <w:tcW w:w="1300" w:type="dxa"/>
            <w:tcBorders>
              <w:top w:val="nil"/>
              <w:left w:val="nil"/>
              <w:bottom w:val="nil"/>
              <w:right w:val="nil"/>
            </w:tcBorders>
            <w:tcMar>
              <w:top w:w="128" w:type="dxa"/>
              <w:left w:w="43" w:type="dxa"/>
              <w:bottom w:w="43" w:type="dxa"/>
              <w:right w:w="43" w:type="dxa"/>
            </w:tcMar>
            <w:vAlign w:val="bottom"/>
          </w:tcPr>
          <w:p w14:paraId="2CF95504" w14:textId="77777777" w:rsidR="00EA7450" w:rsidRDefault="00EA7450" w:rsidP="00BE4B67">
            <w:r>
              <w:t>12 292</w:t>
            </w:r>
          </w:p>
        </w:tc>
        <w:tc>
          <w:tcPr>
            <w:tcW w:w="1300" w:type="dxa"/>
            <w:tcBorders>
              <w:top w:val="nil"/>
              <w:left w:val="nil"/>
              <w:bottom w:val="nil"/>
              <w:right w:val="nil"/>
            </w:tcBorders>
            <w:tcMar>
              <w:top w:w="128" w:type="dxa"/>
              <w:left w:w="43" w:type="dxa"/>
              <w:bottom w:w="43" w:type="dxa"/>
              <w:right w:w="43" w:type="dxa"/>
            </w:tcMar>
            <w:vAlign w:val="bottom"/>
          </w:tcPr>
          <w:p w14:paraId="743F4D8C" w14:textId="77777777" w:rsidR="00EA7450" w:rsidRDefault="00EA7450" w:rsidP="00BE4B67">
            <w:r>
              <w:t>6,2</w:t>
            </w:r>
          </w:p>
        </w:tc>
      </w:tr>
      <w:tr w:rsidR="00341FB7" w14:paraId="58A9F486" w14:textId="77777777">
        <w:trPr>
          <w:trHeight w:val="380"/>
        </w:trPr>
        <w:tc>
          <w:tcPr>
            <w:tcW w:w="840" w:type="dxa"/>
            <w:tcBorders>
              <w:top w:val="nil"/>
              <w:left w:val="nil"/>
              <w:bottom w:val="nil"/>
              <w:right w:val="nil"/>
            </w:tcBorders>
            <w:tcMar>
              <w:top w:w="128" w:type="dxa"/>
              <w:left w:w="43" w:type="dxa"/>
              <w:bottom w:w="43" w:type="dxa"/>
              <w:right w:w="43" w:type="dxa"/>
            </w:tcMar>
          </w:tcPr>
          <w:p w14:paraId="72FCE099"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6A4146D0" w14:textId="77777777" w:rsidR="00EA7450" w:rsidRDefault="00EA7450" w:rsidP="00BE4B67">
            <w:r>
              <w:rPr>
                <w:rStyle w:val="kursiv"/>
                <w:sz w:val="21"/>
                <w:szCs w:val="21"/>
              </w:rPr>
              <w:t>Sum kategori 00.10</w:t>
            </w:r>
          </w:p>
        </w:tc>
        <w:tc>
          <w:tcPr>
            <w:tcW w:w="1300" w:type="dxa"/>
            <w:tcBorders>
              <w:top w:val="nil"/>
              <w:left w:val="nil"/>
              <w:bottom w:val="nil"/>
              <w:right w:val="nil"/>
            </w:tcBorders>
            <w:tcMar>
              <w:top w:w="128" w:type="dxa"/>
              <w:left w:w="43" w:type="dxa"/>
              <w:bottom w:w="43" w:type="dxa"/>
              <w:right w:w="43" w:type="dxa"/>
            </w:tcMar>
            <w:vAlign w:val="bottom"/>
          </w:tcPr>
          <w:p w14:paraId="654695DE" w14:textId="77777777" w:rsidR="00EA7450" w:rsidRDefault="00EA7450" w:rsidP="00BE4B67">
            <w:r>
              <w:rPr>
                <w:rStyle w:val="kursiv"/>
                <w:sz w:val="21"/>
                <w:szCs w:val="21"/>
              </w:rPr>
              <w:t>455 040</w:t>
            </w:r>
          </w:p>
        </w:tc>
        <w:tc>
          <w:tcPr>
            <w:tcW w:w="1300" w:type="dxa"/>
            <w:tcBorders>
              <w:top w:val="nil"/>
              <w:left w:val="nil"/>
              <w:bottom w:val="nil"/>
              <w:right w:val="nil"/>
            </w:tcBorders>
            <w:tcMar>
              <w:top w:w="128" w:type="dxa"/>
              <w:left w:w="43" w:type="dxa"/>
              <w:bottom w:w="43" w:type="dxa"/>
              <w:right w:w="43" w:type="dxa"/>
            </w:tcMar>
            <w:vAlign w:val="bottom"/>
          </w:tcPr>
          <w:p w14:paraId="5FF04C99" w14:textId="77777777" w:rsidR="00EA7450" w:rsidRDefault="00EA7450" w:rsidP="00BE4B67">
            <w:r>
              <w:rPr>
                <w:rStyle w:val="kursiv"/>
                <w:sz w:val="21"/>
                <w:szCs w:val="21"/>
              </w:rPr>
              <w:t>265 484</w:t>
            </w:r>
          </w:p>
        </w:tc>
        <w:tc>
          <w:tcPr>
            <w:tcW w:w="1300" w:type="dxa"/>
            <w:tcBorders>
              <w:top w:val="nil"/>
              <w:left w:val="nil"/>
              <w:bottom w:val="nil"/>
              <w:right w:val="nil"/>
            </w:tcBorders>
            <w:tcMar>
              <w:top w:w="128" w:type="dxa"/>
              <w:left w:w="43" w:type="dxa"/>
              <w:bottom w:w="43" w:type="dxa"/>
              <w:right w:w="43" w:type="dxa"/>
            </w:tcMar>
            <w:vAlign w:val="bottom"/>
          </w:tcPr>
          <w:p w14:paraId="20B77974" w14:textId="77777777" w:rsidR="00EA7450" w:rsidRDefault="00EA7450" w:rsidP="00BE4B67">
            <w:r>
              <w:rPr>
                <w:rStyle w:val="kursiv"/>
                <w:sz w:val="21"/>
                <w:szCs w:val="21"/>
              </w:rPr>
              <w:t>291 542</w:t>
            </w:r>
          </w:p>
        </w:tc>
        <w:tc>
          <w:tcPr>
            <w:tcW w:w="1300" w:type="dxa"/>
            <w:tcBorders>
              <w:top w:val="nil"/>
              <w:left w:val="nil"/>
              <w:bottom w:val="nil"/>
              <w:right w:val="nil"/>
            </w:tcBorders>
            <w:tcMar>
              <w:top w:w="128" w:type="dxa"/>
              <w:left w:w="43" w:type="dxa"/>
              <w:bottom w:w="43" w:type="dxa"/>
              <w:right w:w="43" w:type="dxa"/>
            </w:tcMar>
            <w:vAlign w:val="bottom"/>
          </w:tcPr>
          <w:p w14:paraId="39BB11E3" w14:textId="77777777" w:rsidR="00EA7450" w:rsidRDefault="00EA7450" w:rsidP="00BE4B67">
            <w:r>
              <w:rPr>
                <w:rStyle w:val="kursiv"/>
                <w:sz w:val="21"/>
                <w:szCs w:val="21"/>
              </w:rPr>
              <w:t>9,8</w:t>
            </w:r>
          </w:p>
        </w:tc>
      </w:tr>
      <w:tr w:rsidR="00341FB7" w14:paraId="0A0C1DF2"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B16A854" w14:textId="77777777" w:rsidR="00EA7450" w:rsidRDefault="00EA7450" w:rsidP="00BE4B67"/>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7F44445A" w14:textId="77777777" w:rsidR="00EA7450" w:rsidRDefault="00EA7450" w:rsidP="00BE4B67">
            <w:r>
              <w:t>Sum programområde 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FF267B" w14:textId="77777777" w:rsidR="00EA7450" w:rsidRDefault="00EA7450" w:rsidP="00BE4B67">
            <w:r>
              <w:rPr>
                <w:rStyle w:val="kursiv"/>
                <w:sz w:val="21"/>
                <w:szCs w:val="21"/>
              </w:rPr>
              <w:t>455 040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742B33" w14:textId="77777777" w:rsidR="00EA7450" w:rsidRDefault="00EA7450" w:rsidP="00BE4B67">
            <w:r>
              <w:rPr>
                <w:rStyle w:val="kursiv"/>
                <w:sz w:val="21"/>
                <w:szCs w:val="21"/>
              </w:rPr>
              <w:t>265 484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AA40BB" w14:textId="77777777" w:rsidR="00EA7450" w:rsidRDefault="00EA7450" w:rsidP="00BE4B67">
            <w:r>
              <w:rPr>
                <w:rStyle w:val="kursiv"/>
                <w:sz w:val="21"/>
                <w:szCs w:val="21"/>
              </w:rPr>
              <w:t>291 542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8233DA" w14:textId="77777777" w:rsidR="00EA7450" w:rsidRDefault="00EA7450" w:rsidP="00BE4B67">
            <w:r>
              <w:rPr>
                <w:rStyle w:val="kursiv"/>
                <w:sz w:val="21"/>
                <w:szCs w:val="21"/>
              </w:rPr>
              <w:t>9,8</w:t>
            </w:r>
          </w:p>
        </w:tc>
      </w:tr>
      <w:tr w:rsidR="00341FB7" w14:paraId="6DC661C3" w14:textId="77777777">
        <w:trPr>
          <w:trHeight w:val="380"/>
        </w:trPr>
        <w:tc>
          <w:tcPr>
            <w:tcW w:w="840" w:type="dxa"/>
            <w:tcBorders>
              <w:top w:val="nil"/>
              <w:left w:val="nil"/>
              <w:bottom w:val="nil"/>
              <w:right w:val="nil"/>
            </w:tcBorders>
            <w:tcMar>
              <w:top w:w="128" w:type="dxa"/>
              <w:left w:w="43" w:type="dxa"/>
              <w:bottom w:w="43" w:type="dxa"/>
              <w:right w:w="43" w:type="dxa"/>
            </w:tcMar>
          </w:tcPr>
          <w:p w14:paraId="0DE58809"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39A080CF" w14:textId="77777777" w:rsidR="00EA7450" w:rsidRDefault="00EA7450" w:rsidP="00BE4B67">
            <w:r>
              <w:rPr>
                <w:rStyle w:val="halvfet0"/>
                <w:sz w:val="21"/>
                <w:szCs w:val="21"/>
              </w:rPr>
              <w:t>Administrasjon</w:t>
            </w:r>
          </w:p>
        </w:tc>
        <w:tc>
          <w:tcPr>
            <w:tcW w:w="1300" w:type="dxa"/>
            <w:tcBorders>
              <w:top w:val="nil"/>
              <w:left w:val="nil"/>
              <w:bottom w:val="nil"/>
              <w:right w:val="nil"/>
            </w:tcBorders>
            <w:tcMar>
              <w:top w:w="128" w:type="dxa"/>
              <w:left w:w="43" w:type="dxa"/>
              <w:bottom w:w="43" w:type="dxa"/>
              <w:right w:w="43" w:type="dxa"/>
            </w:tcMar>
            <w:vAlign w:val="bottom"/>
          </w:tcPr>
          <w:p w14:paraId="5D7A603C"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3ACAD23C"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11F02BFB"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45D3EA0A" w14:textId="77777777" w:rsidR="00EA7450" w:rsidRDefault="00EA7450" w:rsidP="00BE4B67"/>
        </w:tc>
      </w:tr>
      <w:tr w:rsidR="00341FB7" w14:paraId="6782200D" w14:textId="77777777">
        <w:trPr>
          <w:trHeight w:val="380"/>
        </w:trPr>
        <w:tc>
          <w:tcPr>
            <w:tcW w:w="840" w:type="dxa"/>
            <w:tcBorders>
              <w:top w:val="nil"/>
              <w:left w:val="nil"/>
              <w:bottom w:val="nil"/>
              <w:right w:val="nil"/>
            </w:tcBorders>
            <w:tcMar>
              <w:top w:w="128" w:type="dxa"/>
              <w:left w:w="43" w:type="dxa"/>
              <w:bottom w:w="43" w:type="dxa"/>
              <w:right w:w="43" w:type="dxa"/>
            </w:tcMar>
          </w:tcPr>
          <w:p w14:paraId="6EA177C3" w14:textId="77777777" w:rsidR="00EA7450" w:rsidRDefault="00EA7450" w:rsidP="00BE4B67">
            <w:r>
              <w:t>500</w:t>
            </w:r>
          </w:p>
        </w:tc>
        <w:tc>
          <w:tcPr>
            <w:tcW w:w="3500" w:type="dxa"/>
            <w:tcBorders>
              <w:top w:val="nil"/>
              <w:left w:val="nil"/>
              <w:bottom w:val="nil"/>
              <w:right w:val="nil"/>
            </w:tcBorders>
            <w:tcMar>
              <w:top w:w="128" w:type="dxa"/>
              <w:left w:w="43" w:type="dxa"/>
              <w:bottom w:w="43" w:type="dxa"/>
              <w:right w:w="43" w:type="dxa"/>
            </w:tcMar>
          </w:tcPr>
          <w:p w14:paraId="437C72D8" w14:textId="77777777" w:rsidR="00EA7450" w:rsidRDefault="00EA7450" w:rsidP="00BE4B67">
            <w:r>
              <w:t xml:space="preserve">Kommunal- og </w:t>
            </w:r>
            <w:proofErr w:type="spellStart"/>
            <w:r>
              <w:t>distriktsdepartementet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184E9DD1" w14:textId="77777777" w:rsidR="00EA7450" w:rsidRDefault="00EA7450" w:rsidP="00BE4B67">
            <w:r>
              <w:t>761 551</w:t>
            </w:r>
          </w:p>
        </w:tc>
        <w:tc>
          <w:tcPr>
            <w:tcW w:w="1300" w:type="dxa"/>
            <w:tcBorders>
              <w:top w:val="nil"/>
              <w:left w:val="nil"/>
              <w:bottom w:val="nil"/>
              <w:right w:val="nil"/>
            </w:tcBorders>
            <w:tcMar>
              <w:top w:w="128" w:type="dxa"/>
              <w:left w:w="43" w:type="dxa"/>
              <w:bottom w:w="43" w:type="dxa"/>
              <w:right w:w="43" w:type="dxa"/>
            </w:tcMar>
            <w:vAlign w:val="bottom"/>
          </w:tcPr>
          <w:p w14:paraId="1B090A22" w14:textId="77777777" w:rsidR="00EA7450" w:rsidRDefault="00EA7450" w:rsidP="00BE4B67">
            <w:r>
              <w:t>966 868</w:t>
            </w:r>
          </w:p>
        </w:tc>
        <w:tc>
          <w:tcPr>
            <w:tcW w:w="1300" w:type="dxa"/>
            <w:tcBorders>
              <w:top w:val="nil"/>
              <w:left w:val="nil"/>
              <w:bottom w:val="nil"/>
              <w:right w:val="nil"/>
            </w:tcBorders>
            <w:tcMar>
              <w:top w:w="128" w:type="dxa"/>
              <w:left w:w="43" w:type="dxa"/>
              <w:bottom w:w="43" w:type="dxa"/>
              <w:right w:w="43" w:type="dxa"/>
            </w:tcMar>
            <w:vAlign w:val="bottom"/>
          </w:tcPr>
          <w:p w14:paraId="44D67E76" w14:textId="77777777" w:rsidR="00EA7450" w:rsidRDefault="00EA7450" w:rsidP="00BE4B67">
            <w:r>
              <w:t>1 547 573</w:t>
            </w:r>
          </w:p>
        </w:tc>
        <w:tc>
          <w:tcPr>
            <w:tcW w:w="1300" w:type="dxa"/>
            <w:tcBorders>
              <w:top w:val="nil"/>
              <w:left w:val="nil"/>
              <w:bottom w:val="nil"/>
              <w:right w:val="nil"/>
            </w:tcBorders>
            <w:tcMar>
              <w:top w:w="128" w:type="dxa"/>
              <w:left w:w="43" w:type="dxa"/>
              <w:bottom w:w="43" w:type="dxa"/>
              <w:right w:w="43" w:type="dxa"/>
            </w:tcMar>
            <w:vAlign w:val="bottom"/>
          </w:tcPr>
          <w:p w14:paraId="73BE52F9" w14:textId="77777777" w:rsidR="00EA7450" w:rsidRDefault="00EA7450" w:rsidP="00BE4B67">
            <w:r>
              <w:t>60,1</w:t>
            </w:r>
          </w:p>
        </w:tc>
      </w:tr>
      <w:tr w:rsidR="00341FB7" w14:paraId="7AD3E6E2" w14:textId="77777777">
        <w:trPr>
          <w:trHeight w:val="380"/>
        </w:trPr>
        <w:tc>
          <w:tcPr>
            <w:tcW w:w="840" w:type="dxa"/>
            <w:tcBorders>
              <w:top w:val="nil"/>
              <w:left w:val="nil"/>
              <w:bottom w:val="nil"/>
              <w:right w:val="nil"/>
            </w:tcBorders>
            <w:tcMar>
              <w:top w:w="128" w:type="dxa"/>
              <w:left w:w="43" w:type="dxa"/>
              <w:bottom w:w="43" w:type="dxa"/>
              <w:right w:w="43" w:type="dxa"/>
            </w:tcMar>
          </w:tcPr>
          <w:p w14:paraId="06148DD5" w14:textId="77777777" w:rsidR="00EA7450" w:rsidRDefault="00EA7450" w:rsidP="00BE4B67">
            <w:r>
              <w:t>502</w:t>
            </w:r>
          </w:p>
        </w:tc>
        <w:tc>
          <w:tcPr>
            <w:tcW w:w="3500" w:type="dxa"/>
            <w:tcBorders>
              <w:top w:val="nil"/>
              <w:left w:val="nil"/>
              <w:bottom w:val="nil"/>
              <w:right w:val="nil"/>
            </w:tcBorders>
            <w:tcMar>
              <w:top w:w="128" w:type="dxa"/>
              <w:left w:w="43" w:type="dxa"/>
              <w:bottom w:w="43" w:type="dxa"/>
              <w:right w:w="43" w:type="dxa"/>
            </w:tcMar>
          </w:tcPr>
          <w:p w14:paraId="5D91E890" w14:textId="77777777" w:rsidR="00EA7450" w:rsidRDefault="00EA7450" w:rsidP="00BE4B67">
            <w:proofErr w:type="spellStart"/>
            <w:r>
              <w:t>Tariffavtalte</w:t>
            </w:r>
            <w:proofErr w:type="spellEnd"/>
            <w:r>
              <w:t xml:space="preserve"> </w:t>
            </w:r>
            <w:proofErr w:type="spellStart"/>
            <w:r>
              <w:t>avsetningar</w:t>
            </w:r>
            <w:proofErr w:type="spellEnd"/>
            <w:r>
              <w:t xml:space="preserve"> mv.</w:t>
            </w:r>
          </w:p>
        </w:tc>
        <w:tc>
          <w:tcPr>
            <w:tcW w:w="1300" w:type="dxa"/>
            <w:tcBorders>
              <w:top w:val="nil"/>
              <w:left w:val="nil"/>
              <w:bottom w:val="nil"/>
              <w:right w:val="nil"/>
            </w:tcBorders>
            <w:tcMar>
              <w:top w:w="128" w:type="dxa"/>
              <w:left w:w="43" w:type="dxa"/>
              <w:bottom w:w="43" w:type="dxa"/>
              <w:right w:w="43" w:type="dxa"/>
            </w:tcMar>
            <w:vAlign w:val="bottom"/>
          </w:tcPr>
          <w:p w14:paraId="4193C164" w14:textId="77777777" w:rsidR="00EA7450" w:rsidRDefault="00EA7450" w:rsidP="00BE4B67">
            <w:r>
              <w:t>240 139</w:t>
            </w:r>
          </w:p>
        </w:tc>
        <w:tc>
          <w:tcPr>
            <w:tcW w:w="1300" w:type="dxa"/>
            <w:tcBorders>
              <w:top w:val="nil"/>
              <w:left w:val="nil"/>
              <w:bottom w:val="nil"/>
              <w:right w:val="nil"/>
            </w:tcBorders>
            <w:tcMar>
              <w:top w:w="128" w:type="dxa"/>
              <w:left w:w="43" w:type="dxa"/>
              <w:bottom w:w="43" w:type="dxa"/>
              <w:right w:w="43" w:type="dxa"/>
            </w:tcMar>
            <w:vAlign w:val="bottom"/>
          </w:tcPr>
          <w:p w14:paraId="5C6EF471" w14:textId="77777777" w:rsidR="00EA7450" w:rsidRDefault="00EA7450" w:rsidP="00BE4B67">
            <w:r>
              <w:t>274 450</w:t>
            </w:r>
          </w:p>
        </w:tc>
        <w:tc>
          <w:tcPr>
            <w:tcW w:w="1300" w:type="dxa"/>
            <w:tcBorders>
              <w:top w:val="nil"/>
              <w:left w:val="nil"/>
              <w:bottom w:val="nil"/>
              <w:right w:val="nil"/>
            </w:tcBorders>
            <w:tcMar>
              <w:top w:w="128" w:type="dxa"/>
              <w:left w:w="43" w:type="dxa"/>
              <w:bottom w:w="43" w:type="dxa"/>
              <w:right w:w="43" w:type="dxa"/>
            </w:tcMar>
            <w:vAlign w:val="bottom"/>
          </w:tcPr>
          <w:p w14:paraId="27A46819" w14:textId="77777777" w:rsidR="00EA7450" w:rsidRDefault="00EA7450" w:rsidP="00BE4B67">
            <w:r>
              <w:t>278 100</w:t>
            </w:r>
          </w:p>
        </w:tc>
        <w:tc>
          <w:tcPr>
            <w:tcW w:w="1300" w:type="dxa"/>
            <w:tcBorders>
              <w:top w:val="nil"/>
              <w:left w:val="nil"/>
              <w:bottom w:val="nil"/>
              <w:right w:val="nil"/>
            </w:tcBorders>
            <w:tcMar>
              <w:top w:w="128" w:type="dxa"/>
              <w:left w:w="43" w:type="dxa"/>
              <w:bottom w:w="43" w:type="dxa"/>
              <w:right w:w="43" w:type="dxa"/>
            </w:tcMar>
            <w:vAlign w:val="bottom"/>
          </w:tcPr>
          <w:p w14:paraId="693A40C6" w14:textId="77777777" w:rsidR="00EA7450" w:rsidRDefault="00EA7450" w:rsidP="00BE4B67">
            <w:r>
              <w:t>1,3</w:t>
            </w:r>
          </w:p>
        </w:tc>
      </w:tr>
      <w:tr w:rsidR="00341FB7" w14:paraId="568061FB" w14:textId="77777777">
        <w:trPr>
          <w:trHeight w:val="640"/>
        </w:trPr>
        <w:tc>
          <w:tcPr>
            <w:tcW w:w="840" w:type="dxa"/>
            <w:tcBorders>
              <w:top w:val="nil"/>
              <w:left w:val="nil"/>
              <w:bottom w:val="nil"/>
              <w:right w:val="nil"/>
            </w:tcBorders>
            <w:tcMar>
              <w:top w:w="128" w:type="dxa"/>
              <w:left w:w="43" w:type="dxa"/>
              <w:bottom w:w="43" w:type="dxa"/>
              <w:right w:w="43" w:type="dxa"/>
            </w:tcMar>
          </w:tcPr>
          <w:p w14:paraId="2E4D6F14" w14:textId="77777777" w:rsidR="00EA7450" w:rsidRDefault="00EA7450" w:rsidP="00BE4B67">
            <w:r>
              <w:t>505</w:t>
            </w:r>
          </w:p>
        </w:tc>
        <w:tc>
          <w:tcPr>
            <w:tcW w:w="3500" w:type="dxa"/>
            <w:tcBorders>
              <w:top w:val="nil"/>
              <w:left w:val="nil"/>
              <w:bottom w:val="nil"/>
              <w:right w:val="nil"/>
            </w:tcBorders>
            <w:tcMar>
              <w:top w:w="128" w:type="dxa"/>
              <w:left w:w="43" w:type="dxa"/>
              <w:bottom w:w="43" w:type="dxa"/>
              <w:right w:w="43" w:type="dxa"/>
            </w:tcMar>
          </w:tcPr>
          <w:p w14:paraId="6BAB1938" w14:textId="77777777" w:rsidR="00EA7450" w:rsidRDefault="00EA7450" w:rsidP="00BE4B67">
            <w:r>
              <w:t>Bustadlånsordninga i Statens pensjonskasse</w:t>
            </w:r>
          </w:p>
        </w:tc>
        <w:tc>
          <w:tcPr>
            <w:tcW w:w="1300" w:type="dxa"/>
            <w:tcBorders>
              <w:top w:val="nil"/>
              <w:left w:val="nil"/>
              <w:bottom w:val="nil"/>
              <w:right w:val="nil"/>
            </w:tcBorders>
            <w:tcMar>
              <w:top w:w="128" w:type="dxa"/>
              <w:left w:w="43" w:type="dxa"/>
              <w:bottom w:w="43" w:type="dxa"/>
              <w:right w:w="43" w:type="dxa"/>
            </w:tcMar>
            <w:vAlign w:val="bottom"/>
          </w:tcPr>
          <w:p w14:paraId="1DF37A13" w14:textId="77777777" w:rsidR="00EA7450" w:rsidRDefault="00EA7450" w:rsidP="00BE4B67">
            <w:r>
              <w:t>15 290 420</w:t>
            </w:r>
          </w:p>
        </w:tc>
        <w:tc>
          <w:tcPr>
            <w:tcW w:w="1300" w:type="dxa"/>
            <w:tcBorders>
              <w:top w:val="nil"/>
              <w:left w:val="nil"/>
              <w:bottom w:val="nil"/>
              <w:right w:val="nil"/>
            </w:tcBorders>
            <w:tcMar>
              <w:top w:w="128" w:type="dxa"/>
              <w:left w:w="43" w:type="dxa"/>
              <w:bottom w:w="43" w:type="dxa"/>
              <w:right w:w="43" w:type="dxa"/>
            </w:tcMar>
            <w:vAlign w:val="bottom"/>
          </w:tcPr>
          <w:p w14:paraId="209EE0C7" w14:textId="77777777" w:rsidR="00EA7450" w:rsidRDefault="00EA7450" w:rsidP="00BE4B67">
            <w:r>
              <w:t>14 443 000</w:t>
            </w:r>
          </w:p>
        </w:tc>
        <w:tc>
          <w:tcPr>
            <w:tcW w:w="1300" w:type="dxa"/>
            <w:tcBorders>
              <w:top w:val="nil"/>
              <w:left w:val="nil"/>
              <w:bottom w:val="nil"/>
              <w:right w:val="nil"/>
            </w:tcBorders>
            <w:tcMar>
              <w:top w:w="128" w:type="dxa"/>
              <w:left w:w="43" w:type="dxa"/>
              <w:bottom w:w="43" w:type="dxa"/>
              <w:right w:w="43" w:type="dxa"/>
            </w:tcMar>
            <w:vAlign w:val="bottom"/>
          </w:tcPr>
          <w:p w14:paraId="0A21FCC6" w14:textId="77777777" w:rsidR="00EA7450" w:rsidRDefault="00EA7450" w:rsidP="00BE4B67">
            <w:r>
              <w:t>19 454 000</w:t>
            </w:r>
          </w:p>
        </w:tc>
        <w:tc>
          <w:tcPr>
            <w:tcW w:w="1300" w:type="dxa"/>
            <w:tcBorders>
              <w:top w:val="nil"/>
              <w:left w:val="nil"/>
              <w:bottom w:val="nil"/>
              <w:right w:val="nil"/>
            </w:tcBorders>
            <w:tcMar>
              <w:top w:w="128" w:type="dxa"/>
              <w:left w:w="43" w:type="dxa"/>
              <w:bottom w:w="43" w:type="dxa"/>
              <w:right w:w="43" w:type="dxa"/>
            </w:tcMar>
            <w:vAlign w:val="bottom"/>
          </w:tcPr>
          <w:p w14:paraId="54EB0089" w14:textId="77777777" w:rsidR="00EA7450" w:rsidRDefault="00EA7450" w:rsidP="00BE4B67">
            <w:r>
              <w:t>34,7</w:t>
            </w:r>
          </w:p>
        </w:tc>
      </w:tr>
      <w:tr w:rsidR="00341FB7" w14:paraId="51E5B3D1" w14:textId="77777777">
        <w:trPr>
          <w:trHeight w:val="380"/>
        </w:trPr>
        <w:tc>
          <w:tcPr>
            <w:tcW w:w="840" w:type="dxa"/>
            <w:tcBorders>
              <w:top w:val="nil"/>
              <w:left w:val="nil"/>
              <w:bottom w:val="nil"/>
              <w:right w:val="nil"/>
            </w:tcBorders>
            <w:tcMar>
              <w:top w:w="128" w:type="dxa"/>
              <w:left w:w="43" w:type="dxa"/>
              <w:bottom w:w="43" w:type="dxa"/>
              <w:right w:w="43" w:type="dxa"/>
            </w:tcMar>
          </w:tcPr>
          <w:p w14:paraId="163BCEB3" w14:textId="77777777" w:rsidR="00EA7450" w:rsidRDefault="00EA7450" w:rsidP="00BE4B67">
            <w:r>
              <w:t>506</w:t>
            </w:r>
          </w:p>
        </w:tc>
        <w:tc>
          <w:tcPr>
            <w:tcW w:w="3500" w:type="dxa"/>
            <w:tcBorders>
              <w:top w:val="nil"/>
              <w:left w:val="nil"/>
              <w:bottom w:val="nil"/>
              <w:right w:val="nil"/>
            </w:tcBorders>
            <w:tcMar>
              <w:top w:w="128" w:type="dxa"/>
              <w:left w:w="43" w:type="dxa"/>
              <w:bottom w:w="43" w:type="dxa"/>
              <w:right w:w="43" w:type="dxa"/>
            </w:tcMar>
          </w:tcPr>
          <w:p w14:paraId="0F756DD1" w14:textId="77777777" w:rsidR="00EA7450" w:rsidRDefault="00EA7450" w:rsidP="00BE4B67">
            <w:r>
              <w:t>Yrkesskadeforsikring</w:t>
            </w:r>
          </w:p>
        </w:tc>
        <w:tc>
          <w:tcPr>
            <w:tcW w:w="1300" w:type="dxa"/>
            <w:tcBorders>
              <w:top w:val="nil"/>
              <w:left w:val="nil"/>
              <w:bottom w:val="nil"/>
              <w:right w:val="nil"/>
            </w:tcBorders>
            <w:tcMar>
              <w:top w:w="128" w:type="dxa"/>
              <w:left w:w="43" w:type="dxa"/>
              <w:bottom w:w="43" w:type="dxa"/>
              <w:right w:w="43" w:type="dxa"/>
            </w:tcMar>
            <w:vAlign w:val="bottom"/>
          </w:tcPr>
          <w:p w14:paraId="270294AA" w14:textId="77777777" w:rsidR="00EA7450" w:rsidRDefault="00EA7450" w:rsidP="00BE4B67">
            <w:r>
              <w:t>92 495</w:t>
            </w:r>
          </w:p>
        </w:tc>
        <w:tc>
          <w:tcPr>
            <w:tcW w:w="1300" w:type="dxa"/>
            <w:tcBorders>
              <w:top w:val="nil"/>
              <w:left w:val="nil"/>
              <w:bottom w:val="nil"/>
              <w:right w:val="nil"/>
            </w:tcBorders>
            <w:tcMar>
              <w:top w:w="128" w:type="dxa"/>
              <w:left w:w="43" w:type="dxa"/>
              <w:bottom w:w="43" w:type="dxa"/>
              <w:right w:w="43" w:type="dxa"/>
            </w:tcMar>
            <w:vAlign w:val="bottom"/>
          </w:tcPr>
          <w:p w14:paraId="290DF7E7" w14:textId="77777777" w:rsidR="00EA7450" w:rsidRDefault="00EA7450" w:rsidP="00BE4B67">
            <w:r>
              <w:t>95 000</w:t>
            </w:r>
          </w:p>
        </w:tc>
        <w:tc>
          <w:tcPr>
            <w:tcW w:w="1300" w:type="dxa"/>
            <w:tcBorders>
              <w:top w:val="nil"/>
              <w:left w:val="nil"/>
              <w:bottom w:val="nil"/>
              <w:right w:val="nil"/>
            </w:tcBorders>
            <w:tcMar>
              <w:top w:w="128" w:type="dxa"/>
              <w:left w:w="43" w:type="dxa"/>
              <w:bottom w:w="43" w:type="dxa"/>
              <w:right w:w="43" w:type="dxa"/>
            </w:tcMar>
            <w:vAlign w:val="bottom"/>
          </w:tcPr>
          <w:p w14:paraId="17EC30F6" w14:textId="77777777" w:rsidR="00EA7450" w:rsidRDefault="00EA7450" w:rsidP="00BE4B67">
            <w:r>
              <w:t>95 000</w:t>
            </w:r>
          </w:p>
        </w:tc>
        <w:tc>
          <w:tcPr>
            <w:tcW w:w="1300" w:type="dxa"/>
            <w:tcBorders>
              <w:top w:val="nil"/>
              <w:left w:val="nil"/>
              <w:bottom w:val="nil"/>
              <w:right w:val="nil"/>
            </w:tcBorders>
            <w:tcMar>
              <w:top w:w="128" w:type="dxa"/>
              <w:left w:w="43" w:type="dxa"/>
              <w:bottom w:w="43" w:type="dxa"/>
              <w:right w:w="43" w:type="dxa"/>
            </w:tcMar>
            <w:vAlign w:val="bottom"/>
          </w:tcPr>
          <w:p w14:paraId="5B1F1140" w14:textId="77777777" w:rsidR="00EA7450" w:rsidRDefault="00EA7450" w:rsidP="00BE4B67">
            <w:r>
              <w:t>0,0</w:t>
            </w:r>
          </w:p>
        </w:tc>
      </w:tr>
      <w:tr w:rsidR="00341FB7" w14:paraId="2804B375" w14:textId="77777777">
        <w:trPr>
          <w:trHeight w:val="380"/>
        </w:trPr>
        <w:tc>
          <w:tcPr>
            <w:tcW w:w="840" w:type="dxa"/>
            <w:tcBorders>
              <w:top w:val="nil"/>
              <w:left w:val="nil"/>
              <w:bottom w:val="nil"/>
              <w:right w:val="nil"/>
            </w:tcBorders>
            <w:tcMar>
              <w:top w:w="128" w:type="dxa"/>
              <w:left w:w="43" w:type="dxa"/>
              <w:bottom w:w="43" w:type="dxa"/>
              <w:right w:w="43" w:type="dxa"/>
            </w:tcMar>
          </w:tcPr>
          <w:p w14:paraId="74304485" w14:textId="77777777" w:rsidR="00EA7450" w:rsidRDefault="00EA7450" w:rsidP="00BE4B67">
            <w:r>
              <w:t>507</w:t>
            </w:r>
          </w:p>
        </w:tc>
        <w:tc>
          <w:tcPr>
            <w:tcW w:w="3500" w:type="dxa"/>
            <w:tcBorders>
              <w:top w:val="nil"/>
              <w:left w:val="nil"/>
              <w:bottom w:val="nil"/>
              <w:right w:val="nil"/>
            </w:tcBorders>
            <w:tcMar>
              <w:top w:w="128" w:type="dxa"/>
              <w:left w:w="43" w:type="dxa"/>
              <w:bottom w:w="43" w:type="dxa"/>
              <w:right w:w="43" w:type="dxa"/>
            </w:tcMar>
          </w:tcPr>
          <w:p w14:paraId="7AC19C39" w14:textId="77777777" w:rsidR="00EA7450" w:rsidRDefault="00EA7450" w:rsidP="00BE4B67">
            <w:r>
              <w:t>Gruppelivsforsikring</w:t>
            </w:r>
          </w:p>
        </w:tc>
        <w:tc>
          <w:tcPr>
            <w:tcW w:w="1300" w:type="dxa"/>
            <w:tcBorders>
              <w:top w:val="nil"/>
              <w:left w:val="nil"/>
              <w:bottom w:val="nil"/>
              <w:right w:val="nil"/>
            </w:tcBorders>
            <w:tcMar>
              <w:top w:w="128" w:type="dxa"/>
              <w:left w:w="43" w:type="dxa"/>
              <w:bottom w:w="43" w:type="dxa"/>
              <w:right w:w="43" w:type="dxa"/>
            </w:tcMar>
            <w:vAlign w:val="bottom"/>
          </w:tcPr>
          <w:p w14:paraId="709324ED" w14:textId="77777777" w:rsidR="00EA7450" w:rsidRDefault="00EA7450" w:rsidP="00BE4B67">
            <w:r>
              <w:t>199 536</w:t>
            </w:r>
          </w:p>
        </w:tc>
        <w:tc>
          <w:tcPr>
            <w:tcW w:w="1300" w:type="dxa"/>
            <w:tcBorders>
              <w:top w:val="nil"/>
              <w:left w:val="nil"/>
              <w:bottom w:val="nil"/>
              <w:right w:val="nil"/>
            </w:tcBorders>
            <w:tcMar>
              <w:top w:w="128" w:type="dxa"/>
              <w:left w:w="43" w:type="dxa"/>
              <w:bottom w:w="43" w:type="dxa"/>
              <w:right w:w="43" w:type="dxa"/>
            </w:tcMar>
            <w:vAlign w:val="bottom"/>
          </w:tcPr>
          <w:p w14:paraId="57FC796E" w14:textId="77777777" w:rsidR="00EA7450" w:rsidRDefault="00EA7450" w:rsidP="00BE4B67">
            <w:r>
              <w:t>270 000</w:t>
            </w:r>
          </w:p>
        </w:tc>
        <w:tc>
          <w:tcPr>
            <w:tcW w:w="1300" w:type="dxa"/>
            <w:tcBorders>
              <w:top w:val="nil"/>
              <w:left w:val="nil"/>
              <w:bottom w:val="nil"/>
              <w:right w:val="nil"/>
            </w:tcBorders>
            <w:tcMar>
              <w:top w:w="128" w:type="dxa"/>
              <w:left w:w="43" w:type="dxa"/>
              <w:bottom w:w="43" w:type="dxa"/>
              <w:right w:w="43" w:type="dxa"/>
            </w:tcMar>
            <w:vAlign w:val="bottom"/>
          </w:tcPr>
          <w:p w14:paraId="0BCB4901" w14:textId="77777777" w:rsidR="00EA7450" w:rsidRDefault="00EA7450" w:rsidP="00BE4B67">
            <w:r>
              <w:t>240 000</w:t>
            </w:r>
          </w:p>
        </w:tc>
        <w:tc>
          <w:tcPr>
            <w:tcW w:w="1300" w:type="dxa"/>
            <w:tcBorders>
              <w:top w:val="nil"/>
              <w:left w:val="nil"/>
              <w:bottom w:val="nil"/>
              <w:right w:val="nil"/>
            </w:tcBorders>
            <w:tcMar>
              <w:top w:w="128" w:type="dxa"/>
              <w:left w:w="43" w:type="dxa"/>
              <w:bottom w:w="43" w:type="dxa"/>
              <w:right w:w="43" w:type="dxa"/>
            </w:tcMar>
            <w:vAlign w:val="bottom"/>
          </w:tcPr>
          <w:p w14:paraId="10BC6F40" w14:textId="77777777" w:rsidR="00EA7450" w:rsidRDefault="00EA7450" w:rsidP="00BE4B67">
            <w:r>
              <w:t>-11,1</w:t>
            </w:r>
          </w:p>
        </w:tc>
      </w:tr>
      <w:tr w:rsidR="00341FB7" w14:paraId="3DBF675D" w14:textId="77777777">
        <w:trPr>
          <w:trHeight w:val="640"/>
        </w:trPr>
        <w:tc>
          <w:tcPr>
            <w:tcW w:w="840" w:type="dxa"/>
            <w:tcBorders>
              <w:top w:val="nil"/>
              <w:left w:val="nil"/>
              <w:bottom w:val="nil"/>
              <w:right w:val="nil"/>
            </w:tcBorders>
            <w:tcMar>
              <w:top w:w="128" w:type="dxa"/>
              <w:left w:w="43" w:type="dxa"/>
              <w:bottom w:w="43" w:type="dxa"/>
              <w:right w:w="43" w:type="dxa"/>
            </w:tcMar>
          </w:tcPr>
          <w:p w14:paraId="576554BD" w14:textId="77777777" w:rsidR="00EA7450" w:rsidRDefault="00EA7450" w:rsidP="00BE4B67">
            <w:r>
              <w:t>510</w:t>
            </w:r>
          </w:p>
        </w:tc>
        <w:tc>
          <w:tcPr>
            <w:tcW w:w="3500" w:type="dxa"/>
            <w:tcBorders>
              <w:top w:val="nil"/>
              <w:left w:val="nil"/>
              <w:bottom w:val="nil"/>
              <w:right w:val="nil"/>
            </w:tcBorders>
            <w:tcMar>
              <w:top w:w="128" w:type="dxa"/>
              <w:left w:w="43" w:type="dxa"/>
              <w:bottom w:w="43" w:type="dxa"/>
              <w:right w:w="43" w:type="dxa"/>
            </w:tcMar>
          </w:tcPr>
          <w:p w14:paraId="6570AA34" w14:textId="77777777" w:rsidR="00EA7450" w:rsidRDefault="00EA7450" w:rsidP="00BE4B67">
            <w:r>
              <w:t>Tryggings- og serviceorganisasjonen til departementa</w:t>
            </w:r>
          </w:p>
        </w:tc>
        <w:tc>
          <w:tcPr>
            <w:tcW w:w="1300" w:type="dxa"/>
            <w:tcBorders>
              <w:top w:val="nil"/>
              <w:left w:val="nil"/>
              <w:bottom w:val="nil"/>
              <w:right w:val="nil"/>
            </w:tcBorders>
            <w:tcMar>
              <w:top w:w="128" w:type="dxa"/>
              <w:left w:w="43" w:type="dxa"/>
              <w:bottom w:w="43" w:type="dxa"/>
              <w:right w:w="43" w:type="dxa"/>
            </w:tcMar>
            <w:vAlign w:val="bottom"/>
          </w:tcPr>
          <w:p w14:paraId="2E3E7B09" w14:textId="77777777" w:rsidR="00EA7450" w:rsidRDefault="00EA7450" w:rsidP="00BE4B67">
            <w:r>
              <w:t>1 042 785</w:t>
            </w:r>
          </w:p>
        </w:tc>
        <w:tc>
          <w:tcPr>
            <w:tcW w:w="1300" w:type="dxa"/>
            <w:tcBorders>
              <w:top w:val="nil"/>
              <w:left w:val="nil"/>
              <w:bottom w:val="nil"/>
              <w:right w:val="nil"/>
            </w:tcBorders>
            <w:tcMar>
              <w:top w:w="128" w:type="dxa"/>
              <w:left w:w="43" w:type="dxa"/>
              <w:bottom w:w="43" w:type="dxa"/>
              <w:right w:w="43" w:type="dxa"/>
            </w:tcMar>
            <w:vAlign w:val="bottom"/>
          </w:tcPr>
          <w:p w14:paraId="2E02E28F" w14:textId="77777777" w:rsidR="00EA7450" w:rsidRDefault="00EA7450" w:rsidP="00BE4B67">
            <w:r>
              <w:t>1 020 260</w:t>
            </w:r>
          </w:p>
        </w:tc>
        <w:tc>
          <w:tcPr>
            <w:tcW w:w="1300" w:type="dxa"/>
            <w:tcBorders>
              <w:top w:val="nil"/>
              <w:left w:val="nil"/>
              <w:bottom w:val="nil"/>
              <w:right w:val="nil"/>
            </w:tcBorders>
            <w:tcMar>
              <w:top w:w="128" w:type="dxa"/>
              <w:left w:w="43" w:type="dxa"/>
              <w:bottom w:w="43" w:type="dxa"/>
              <w:right w:w="43" w:type="dxa"/>
            </w:tcMar>
            <w:vAlign w:val="bottom"/>
          </w:tcPr>
          <w:p w14:paraId="3FBA5D11" w14:textId="77777777" w:rsidR="00EA7450" w:rsidRDefault="00EA7450" w:rsidP="00BE4B67">
            <w:r>
              <w:t>1 069 916</w:t>
            </w:r>
          </w:p>
        </w:tc>
        <w:tc>
          <w:tcPr>
            <w:tcW w:w="1300" w:type="dxa"/>
            <w:tcBorders>
              <w:top w:val="nil"/>
              <w:left w:val="nil"/>
              <w:bottom w:val="nil"/>
              <w:right w:val="nil"/>
            </w:tcBorders>
            <w:tcMar>
              <w:top w:w="128" w:type="dxa"/>
              <w:left w:w="43" w:type="dxa"/>
              <w:bottom w:w="43" w:type="dxa"/>
              <w:right w:w="43" w:type="dxa"/>
            </w:tcMar>
            <w:vAlign w:val="bottom"/>
          </w:tcPr>
          <w:p w14:paraId="6B913C33" w14:textId="77777777" w:rsidR="00EA7450" w:rsidRDefault="00EA7450" w:rsidP="00BE4B67">
            <w:r>
              <w:t>4,9</w:t>
            </w:r>
          </w:p>
        </w:tc>
      </w:tr>
      <w:tr w:rsidR="00341FB7" w14:paraId="2BB1E168" w14:textId="77777777">
        <w:trPr>
          <w:trHeight w:val="380"/>
        </w:trPr>
        <w:tc>
          <w:tcPr>
            <w:tcW w:w="840" w:type="dxa"/>
            <w:tcBorders>
              <w:top w:val="nil"/>
              <w:left w:val="nil"/>
              <w:bottom w:val="nil"/>
              <w:right w:val="nil"/>
            </w:tcBorders>
            <w:tcMar>
              <w:top w:w="128" w:type="dxa"/>
              <w:left w:w="43" w:type="dxa"/>
              <w:bottom w:w="43" w:type="dxa"/>
              <w:right w:w="43" w:type="dxa"/>
            </w:tcMar>
          </w:tcPr>
          <w:p w14:paraId="72ED37EB"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11872A1C" w14:textId="77777777" w:rsidR="00EA7450" w:rsidRDefault="00EA7450" w:rsidP="00BE4B67">
            <w:r>
              <w:rPr>
                <w:rStyle w:val="kursiv"/>
                <w:sz w:val="21"/>
                <w:szCs w:val="21"/>
              </w:rPr>
              <w:t>Sum kategori 13.00</w:t>
            </w:r>
          </w:p>
        </w:tc>
        <w:tc>
          <w:tcPr>
            <w:tcW w:w="1300" w:type="dxa"/>
            <w:tcBorders>
              <w:top w:val="nil"/>
              <w:left w:val="nil"/>
              <w:bottom w:val="nil"/>
              <w:right w:val="nil"/>
            </w:tcBorders>
            <w:tcMar>
              <w:top w:w="128" w:type="dxa"/>
              <w:left w:w="43" w:type="dxa"/>
              <w:bottom w:w="43" w:type="dxa"/>
              <w:right w:w="43" w:type="dxa"/>
            </w:tcMar>
            <w:vAlign w:val="bottom"/>
          </w:tcPr>
          <w:p w14:paraId="096731D7" w14:textId="77777777" w:rsidR="00EA7450" w:rsidRDefault="00EA7450" w:rsidP="00BE4B67">
            <w:r>
              <w:rPr>
                <w:rStyle w:val="kursiv"/>
                <w:sz w:val="21"/>
                <w:szCs w:val="21"/>
              </w:rPr>
              <w:t>17 626 926</w:t>
            </w:r>
          </w:p>
        </w:tc>
        <w:tc>
          <w:tcPr>
            <w:tcW w:w="1300" w:type="dxa"/>
            <w:tcBorders>
              <w:top w:val="nil"/>
              <w:left w:val="nil"/>
              <w:bottom w:val="nil"/>
              <w:right w:val="nil"/>
            </w:tcBorders>
            <w:tcMar>
              <w:top w:w="128" w:type="dxa"/>
              <w:left w:w="43" w:type="dxa"/>
              <w:bottom w:w="43" w:type="dxa"/>
              <w:right w:w="43" w:type="dxa"/>
            </w:tcMar>
            <w:vAlign w:val="bottom"/>
          </w:tcPr>
          <w:p w14:paraId="56EFCB63" w14:textId="77777777" w:rsidR="00EA7450" w:rsidRDefault="00EA7450" w:rsidP="00BE4B67">
            <w:r>
              <w:rPr>
                <w:rStyle w:val="kursiv"/>
                <w:sz w:val="21"/>
                <w:szCs w:val="21"/>
              </w:rPr>
              <w:t>17 069 578</w:t>
            </w:r>
          </w:p>
        </w:tc>
        <w:tc>
          <w:tcPr>
            <w:tcW w:w="1300" w:type="dxa"/>
            <w:tcBorders>
              <w:top w:val="nil"/>
              <w:left w:val="nil"/>
              <w:bottom w:val="nil"/>
              <w:right w:val="nil"/>
            </w:tcBorders>
            <w:tcMar>
              <w:top w:w="128" w:type="dxa"/>
              <w:left w:w="43" w:type="dxa"/>
              <w:bottom w:w="43" w:type="dxa"/>
              <w:right w:w="43" w:type="dxa"/>
            </w:tcMar>
            <w:vAlign w:val="bottom"/>
          </w:tcPr>
          <w:p w14:paraId="485A7D57" w14:textId="77777777" w:rsidR="00EA7450" w:rsidRDefault="00EA7450" w:rsidP="00BE4B67">
            <w:r>
              <w:rPr>
                <w:rStyle w:val="kursiv"/>
                <w:sz w:val="21"/>
                <w:szCs w:val="21"/>
              </w:rPr>
              <w:t>22 684 589</w:t>
            </w:r>
          </w:p>
        </w:tc>
        <w:tc>
          <w:tcPr>
            <w:tcW w:w="1300" w:type="dxa"/>
            <w:tcBorders>
              <w:top w:val="nil"/>
              <w:left w:val="nil"/>
              <w:bottom w:val="nil"/>
              <w:right w:val="nil"/>
            </w:tcBorders>
            <w:tcMar>
              <w:top w:w="128" w:type="dxa"/>
              <w:left w:w="43" w:type="dxa"/>
              <w:bottom w:w="43" w:type="dxa"/>
              <w:right w:w="43" w:type="dxa"/>
            </w:tcMar>
            <w:vAlign w:val="bottom"/>
          </w:tcPr>
          <w:p w14:paraId="52874D6B" w14:textId="77777777" w:rsidR="00EA7450" w:rsidRDefault="00EA7450" w:rsidP="00BE4B67">
            <w:r>
              <w:rPr>
                <w:rStyle w:val="kursiv"/>
                <w:sz w:val="21"/>
                <w:szCs w:val="21"/>
              </w:rPr>
              <w:t>32,9</w:t>
            </w:r>
          </w:p>
        </w:tc>
      </w:tr>
      <w:tr w:rsidR="00341FB7" w14:paraId="1BFBB392" w14:textId="77777777">
        <w:trPr>
          <w:trHeight w:val="380"/>
        </w:trPr>
        <w:tc>
          <w:tcPr>
            <w:tcW w:w="840" w:type="dxa"/>
            <w:tcBorders>
              <w:top w:val="nil"/>
              <w:left w:val="nil"/>
              <w:bottom w:val="nil"/>
              <w:right w:val="nil"/>
            </w:tcBorders>
            <w:tcMar>
              <w:top w:w="128" w:type="dxa"/>
              <w:left w:w="43" w:type="dxa"/>
              <w:bottom w:w="43" w:type="dxa"/>
              <w:right w:w="43" w:type="dxa"/>
            </w:tcMar>
          </w:tcPr>
          <w:p w14:paraId="62211CF5"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2B60DC77" w14:textId="77777777" w:rsidR="00EA7450" w:rsidRDefault="00EA7450" w:rsidP="00BE4B67">
            <w:proofErr w:type="spellStart"/>
            <w:r>
              <w:rPr>
                <w:rStyle w:val="halvfet0"/>
                <w:sz w:val="21"/>
                <w:szCs w:val="21"/>
              </w:rPr>
              <w:t>Statsforvaltarane</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DF68591"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356ED854"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786DE162"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2A6C68C2" w14:textId="77777777" w:rsidR="00EA7450" w:rsidRDefault="00EA7450" w:rsidP="00BE4B67"/>
        </w:tc>
      </w:tr>
      <w:tr w:rsidR="00341FB7" w14:paraId="0BB6D63A" w14:textId="77777777">
        <w:trPr>
          <w:trHeight w:val="380"/>
        </w:trPr>
        <w:tc>
          <w:tcPr>
            <w:tcW w:w="840" w:type="dxa"/>
            <w:tcBorders>
              <w:top w:val="nil"/>
              <w:left w:val="nil"/>
              <w:bottom w:val="nil"/>
              <w:right w:val="nil"/>
            </w:tcBorders>
            <w:tcMar>
              <w:top w:w="128" w:type="dxa"/>
              <w:left w:w="43" w:type="dxa"/>
              <w:bottom w:w="43" w:type="dxa"/>
              <w:right w:w="43" w:type="dxa"/>
            </w:tcMar>
          </w:tcPr>
          <w:p w14:paraId="22249A65" w14:textId="77777777" w:rsidR="00EA7450" w:rsidRDefault="00EA7450" w:rsidP="00BE4B67">
            <w:r>
              <w:t>525</w:t>
            </w:r>
          </w:p>
        </w:tc>
        <w:tc>
          <w:tcPr>
            <w:tcW w:w="3500" w:type="dxa"/>
            <w:tcBorders>
              <w:top w:val="nil"/>
              <w:left w:val="nil"/>
              <w:bottom w:val="nil"/>
              <w:right w:val="nil"/>
            </w:tcBorders>
            <w:tcMar>
              <w:top w:w="128" w:type="dxa"/>
              <w:left w:w="43" w:type="dxa"/>
              <w:bottom w:w="43" w:type="dxa"/>
              <w:right w:w="43" w:type="dxa"/>
            </w:tcMar>
          </w:tcPr>
          <w:p w14:paraId="7143CA90" w14:textId="77777777" w:rsidR="00EA7450" w:rsidRDefault="00EA7450" w:rsidP="00BE4B67">
            <w:proofErr w:type="spellStart"/>
            <w:r>
              <w:t>Statsforvaltarane</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50BEE727" w14:textId="77777777" w:rsidR="00EA7450" w:rsidRDefault="00EA7450" w:rsidP="00BE4B67">
            <w:r>
              <w:t>2 043 034</w:t>
            </w:r>
          </w:p>
        </w:tc>
        <w:tc>
          <w:tcPr>
            <w:tcW w:w="1300" w:type="dxa"/>
            <w:tcBorders>
              <w:top w:val="nil"/>
              <w:left w:val="nil"/>
              <w:bottom w:val="nil"/>
              <w:right w:val="nil"/>
            </w:tcBorders>
            <w:tcMar>
              <w:top w:w="128" w:type="dxa"/>
              <w:left w:w="43" w:type="dxa"/>
              <w:bottom w:w="43" w:type="dxa"/>
              <w:right w:w="43" w:type="dxa"/>
            </w:tcMar>
            <w:vAlign w:val="bottom"/>
          </w:tcPr>
          <w:p w14:paraId="46B6B249" w14:textId="77777777" w:rsidR="00EA7450" w:rsidRDefault="00EA7450" w:rsidP="00BE4B67">
            <w:r>
              <w:t>2 116 455</w:t>
            </w:r>
          </w:p>
        </w:tc>
        <w:tc>
          <w:tcPr>
            <w:tcW w:w="1300" w:type="dxa"/>
            <w:tcBorders>
              <w:top w:val="nil"/>
              <w:left w:val="nil"/>
              <w:bottom w:val="nil"/>
              <w:right w:val="nil"/>
            </w:tcBorders>
            <w:tcMar>
              <w:top w:w="128" w:type="dxa"/>
              <w:left w:w="43" w:type="dxa"/>
              <w:bottom w:w="43" w:type="dxa"/>
              <w:right w:w="43" w:type="dxa"/>
            </w:tcMar>
            <w:vAlign w:val="bottom"/>
          </w:tcPr>
          <w:p w14:paraId="69E282AB" w14:textId="77777777" w:rsidR="00EA7450" w:rsidRDefault="00EA7450" w:rsidP="00BE4B67">
            <w:r>
              <w:t>2 360 876</w:t>
            </w:r>
          </w:p>
        </w:tc>
        <w:tc>
          <w:tcPr>
            <w:tcW w:w="1300" w:type="dxa"/>
            <w:tcBorders>
              <w:top w:val="nil"/>
              <w:left w:val="nil"/>
              <w:bottom w:val="nil"/>
              <w:right w:val="nil"/>
            </w:tcBorders>
            <w:tcMar>
              <w:top w:w="128" w:type="dxa"/>
              <w:left w:w="43" w:type="dxa"/>
              <w:bottom w:w="43" w:type="dxa"/>
              <w:right w:w="43" w:type="dxa"/>
            </w:tcMar>
            <w:vAlign w:val="bottom"/>
          </w:tcPr>
          <w:p w14:paraId="31BBC665" w14:textId="77777777" w:rsidR="00EA7450" w:rsidRDefault="00EA7450" w:rsidP="00BE4B67">
            <w:r>
              <w:t>11,5</w:t>
            </w:r>
          </w:p>
        </w:tc>
      </w:tr>
      <w:tr w:rsidR="00341FB7" w14:paraId="5541CB89" w14:textId="77777777">
        <w:trPr>
          <w:trHeight w:val="380"/>
        </w:trPr>
        <w:tc>
          <w:tcPr>
            <w:tcW w:w="840" w:type="dxa"/>
            <w:tcBorders>
              <w:top w:val="nil"/>
              <w:left w:val="nil"/>
              <w:bottom w:val="nil"/>
              <w:right w:val="nil"/>
            </w:tcBorders>
            <w:tcMar>
              <w:top w:w="128" w:type="dxa"/>
              <w:left w:w="43" w:type="dxa"/>
              <w:bottom w:w="43" w:type="dxa"/>
              <w:right w:w="43" w:type="dxa"/>
            </w:tcMar>
          </w:tcPr>
          <w:p w14:paraId="00453821"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7A870148" w14:textId="77777777" w:rsidR="00EA7450" w:rsidRDefault="00EA7450" w:rsidP="00BE4B67">
            <w:r>
              <w:rPr>
                <w:rStyle w:val="kursiv"/>
                <w:sz w:val="21"/>
                <w:szCs w:val="21"/>
              </w:rPr>
              <w:t>Sum kategori 13.25</w:t>
            </w:r>
          </w:p>
        </w:tc>
        <w:tc>
          <w:tcPr>
            <w:tcW w:w="1300" w:type="dxa"/>
            <w:tcBorders>
              <w:top w:val="nil"/>
              <w:left w:val="nil"/>
              <w:bottom w:val="nil"/>
              <w:right w:val="nil"/>
            </w:tcBorders>
            <w:tcMar>
              <w:top w:w="128" w:type="dxa"/>
              <w:left w:w="43" w:type="dxa"/>
              <w:bottom w:w="43" w:type="dxa"/>
              <w:right w:w="43" w:type="dxa"/>
            </w:tcMar>
            <w:vAlign w:val="bottom"/>
          </w:tcPr>
          <w:p w14:paraId="2849294F" w14:textId="77777777" w:rsidR="00EA7450" w:rsidRDefault="00EA7450" w:rsidP="00BE4B67">
            <w:r>
              <w:rPr>
                <w:rStyle w:val="kursiv"/>
                <w:sz w:val="21"/>
                <w:szCs w:val="21"/>
              </w:rPr>
              <w:t>2 043 034</w:t>
            </w:r>
          </w:p>
        </w:tc>
        <w:tc>
          <w:tcPr>
            <w:tcW w:w="1300" w:type="dxa"/>
            <w:tcBorders>
              <w:top w:val="nil"/>
              <w:left w:val="nil"/>
              <w:bottom w:val="nil"/>
              <w:right w:val="nil"/>
            </w:tcBorders>
            <w:tcMar>
              <w:top w:w="128" w:type="dxa"/>
              <w:left w:w="43" w:type="dxa"/>
              <w:bottom w:w="43" w:type="dxa"/>
              <w:right w:w="43" w:type="dxa"/>
            </w:tcMar>
            <w:vAlign w:val="bottom"/>
          </w:tcPr>
          <w:p w14:paraId="19C29132" w14:textId="77777777" w:rsidR="00EA7450" w:rsidRDefault="00EA7450" w:rsidP="00BE4B67">
            <w:r>
              <w:rPr>
                <w:rStyle w:val="kursiv"/>
                <w:sz w:val="21"/>
                <w:szCs w:val="21"/>
              </w:rPr>
              <w:t>2 116 455</w:t>
            </w:r>
          </w:p>
        </w:tc>
        <w:tc>
          <w:tcPr>
            <w:tcW w:w="1300" w:type="dxa"/>
            <w:tcBorders>
              <w:top w:val="nil"/>
              <w:left w:val="nil"/>
              <w:bottom w:val="nil"/>
              <w:right w:val="nil"/>
            </w:tcBorders>
            <w:tcMar>
              <w:top w:w="128" w:type="dxa"/>
              <w:left w:w="43" w:type="dxa"/>
              <w:bottom w:w="43" w:type="dxa"/>
              <w:right w:w="43" w:type="dxa"/>
            </w:tcMar>
            <w:vAlign w:val="bottom"/>
          </w:tcPr>
          <w:p w14:paraId="5848E84E" w14:textId="77777777" w:rsidR="00EA7450" w:rsidRDefault="00EA7450" w:rsidP="00BE4B67">
            <w:r>
              <w:rPr>
                <w:rStyle w:val="kursiv"/>
                <w:sz w:val="21"/>
                <w:szCs w:val="21"/>
              </w:rPr>
              <w:t>2 360 876</w:t>
            </w:r>
          </w:p>
        </w:tc>
        <w:tc>
          <w:tcPr>
            <w:tcW w:w="1300" w:type="dxa"/>
            <w:tcBorders>
              <w:top w:val="nil"/>
              <w:left w:val="nil"/>
              <w:bottom w:val="nil"/>
              <w:right w:val="nil"/>
            </w:tcBorders>
            <w:tcMar>
              <w:top w:w="128" w:type="dxa"/>
              <w:left w:w="43" w:type="dxa"/>
              <w:bottom w:w="43" w:type="dxa"/>
              <w:right w:w="43" w:type="dxa"/>
            </w:tcMar>
            <w:vAlign w:val="bottom"/>
          </w:tcPr>
          <w:p w14:paraId="0004DA92" w14:textId="77777777" w:rsidR="00EA7450" w:rsidRDefault="00EA7450" w:rsidP="00BE4B67">
            <w:r>
              <w:rPr>
                <w:rStyle w:val="kursiv"/>
                <w:sz w:val="21"/>
                <w:szCs w:val="21"/>
              </w:rPr>
              <w:t>11,5</w:t>
            </w:r>
          </w:p>
        </w:tc>
      </w:tr>
      <w:tr w:rsidR="00341FB7" w14:paraId="43C898C0" w14:textId="77777777">
        <w:trPr>
          <w:trHeight w:val="380"/>
        </w:trPr>
        <w:tc>
          <w:tcPr>
            <w:tcW w:w="840" w:type="dxa"/>
            <w:tcBorders>
              <w:top w:val="nil"/>
              <w:left w:val="nil"/>
              <w:bottom w:val="nil"/>
              <w:right w:val="nil"/>
            </w:tcBorders>
            <w:tcMar>
              <w:top w:w="128" w:type="dxa"/>
              <w:left w:w="43" w:type="dxa"/>
              <w:bottom w:w="43" w:type="dxa"/>
              <w:right w:w="43" w:type="dxa"/>
            </w:tcMar>
          </w:tcPr>
          <w:p w14:paraId="582A1EF6" w14:textId="77777777" w:rsidR="00EA7450" w:rsidRDefault="00EA7450" w:rsidP="00BE4B67"/>
        </w:tc>
        <w:tc>
          <w:tcPr>
            <w:tcW w:w="4800" w:type="dxa"/>
            <w:gridSpan w:val="2"/>
            <w:tcBorders>
              <w:top w:val="nil"/>
              <w:left w:val="nil"/>
              <w:bottom w:val="nil"/>
              <w:right w:val="nil"/>
            </w:tcBorders>
            <w:tcMar>
              <w:top w:w="128" w:type="dxa"/>
              <w:left w:w="43" w:type="dxa"/>
              <w:bottom w:w="43" w:type="dxa"/>
              <w:right w:w="43" w:type="dxa"/>
            </w:tcMar>
          </w:tcPr>
          <w:p w14:paraId="62F2A30C" w14:textId="77777777" w:rsidR="00EA7450" w:rsidRDefault="00EA7450" w:rsidP="00BE4B67">
            <w:proofErr w:type="spellStart"/>
            <w:r>
              <w:rPr>
                <w:rStyle w:val="halvfet0"/>
                <w:sz w:val="21"/>
                <w:szCs w:val="21"/>
              </w:rPr>
              <w:t>Statlege</w:t>
            </w:r>
            <w:proofErr w:type="spellEnd"/>
            <w:r>
              <w:rPr>
                <w:rStyle w:val="halvfet0"/>
                <w:sz w:val="21"/>
                <w:szCs w:val="21"/>
              </w:rPr>
              <w:t xml:space="preserve"> byggeprosjekt og </w:t>
            </w:r>
            <w:proofErr w:type="spellStart"/>
            <w:r>
              <w:rPr>
                <w:rStyle w:val="halvfet0"/>
                <w:sz w:val="21"/>
                <w:szCs w:val="21"/>
              </w:rPr>
              <w:t>eigedomsforvaltning</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116601D7"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11615FF6"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5FAB2573" w14:textId="77777777" w:rsidR="00EA7450" w:rsidRDefault="00EA7450" w:rsidP="00BE4B67"/>
        </w:tc>
      </w:tr>
      <w:tr w:rsidR="00341FB7" w14:paraId="555B60C8" w14:textId="77777777">
        <w:trPr>
          <w:trHeight w:val="640"/>
        </w:trPr>
        <w:tc>
          <w:tcPr>
            <w:tcW w:w="840" w:type="dxa"/>
            <w:tcBorders>
              <w:top w:val="nil"/>
              <w:left w:val="nil"/>
              <w:bottom w:val="nil"/>
              <w:right w:val="nil"/>
            </w:tcBorders>
            <w:tcMar>
              <w:top w:w="128" w:type="dxa"/>
              <w:left w:w="43" w:type="dxa"/>
              <w:bottom w:w="43" w:type="dxa"/>
              <w:right w:w="43" w:type="dxa"/>
            </w:tcMar>
          </w:tcPr>
          <w:p w14:paraId="0198CDC7" w14:textId="77777777" w:rsidR="00EA7450" w:rsidRDefault="00EA7450" w:rsidP="00BE4B67">
            <w:r>
              <w:t>530</w:t>
            </w:r>
          </w:p>
        </w:tc>
        <w:tc>
          <w:tcPr>
            <w:tcW w:w="3500" w:type="dxa"/>
            <w:tcBorders>
              <w:top w:val="nil"/>
              <w:left w:val="nil"/>
              <w:bottom w:val="nil"/>
              <w:right w:val="nil"/>
            </w:tcBorders>
            <w:tcMar>
              <w:top w:w="128" w:type="dxa"/>
              <w:left w:w="43" w:type="dxa"/>
              <w:bottom w:w="43" w:type="dxa"/>
              <w:right w:w="43" w:type="dxa"/>
            </w:tcMar>
          </w:tcPr>
          <w:p w14:paraId="5E1AFE78" w14:textId="77777777" w:rsidR="00EA7450" w:rsidRDefault="00EA7450" w:rsidP="00BE4B67">
            <w:r>
              <w:t xml:space="preserve">Byggeprosjekt </w:t>
            </w:r>
            <w:proofErr w:type="spellStart"/>
            <w:r>
              <w:t>utanfor</w:t>
            </w:r>
            <w:proofErr w:type="spellEnd"/>
            <w:r>
              <w:t xml:space="preserve"> </w:t>
            </w:r>
            <w:proofErr w:type="spellStart"/>
            <w:r>
              <w:t>husleigeordninga</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CA11DC2" w14:textId="77777777" w:rsidR="00EA7450" w:rsidRDefault="00EA7450" w:rsidP="00BE4B67">
            <w:r>
              <w:t>2 493 573</w:t>
            </w:r>
          </w:p>
        </w:tc>
        <w:tc>
          <w:tcPr>
            <w:tcW w:w="1300" w:type="dxa"/>
            <w:tcBorders>
              <w:top w:val="nil"/>
              <w:left w:val="nil"/>
              <w:bottom w:val="nil"/>
              <w:right w:val="nil"/>
            </w:tcBorders>
            <w:tcMar>
              <w:top w:w="128" w:type="dxa"/>
              <w:left w:w="43" w:type="dxa"/>
              <w:bottom w:w="43" w:type="dxa"/>
              <w:right w:w="43" w:type="dxa"/>
            </w:tcMar>
            <w:vAlign w:val="bottom"/>
          </w:tcPr>
          <w:p w14:paraId="5BFF6A73" w14:textId="77777777" w:rsidR="00EA7450" w:rsidRDefault="00EA7450" w:rsidP="00BE4B67">
            <w:r>
              <w:t>3 353 450</w:t>
            </w:r>
          </w:p>
        </w:tc>
        <w:tc>
          <w:tcPr>
            <w:tcW w:w="1300" w:type="dxa"/>
            <w:tcBorders>
              <w:top w:val="nil"/>
              <w:left w:val="nil"/>
              <w:bottom w:val="nil"/>
              <w:right w:val="nil"/>
            </w:tcBorders>
            <w:tcMar>
              <w:top w:w="128" w:type="dxa"/>
              <w:left w:w="43" w:type="dxa"/>
              <w:bottom w:w="43" w:type="dxa"/>
              <w:right w:w="43" w:type="dxa"/>
            </w:tcMar>
            <w:vAlign w:val="bottom"/>
          </w:tcPr>
          <w:p w14:paraId="70A3A8D9" w14:textId="77777777" w:rsidR="00EA7450" w:rsidRDefault="00EA7450" w:rsidP="00BE4B67">
            <w:r>
              <w:t>5 759 981</w:t>
            </w:r>
          </w:p>
        </w:tc>
        <w:tc>
          <w:tcPr>
            <w:tcW w:w="1300" w:type="dxa"/>
            <w:tcBorders>
              <w:top w:val="nil"/>
              <w:left w:val="nil"/>
              <w:bottom w:val="nil"/>
              <w:right w:val="nil"/>
            </w:tcBorders>
            <w:tcMar>
              <w:top w:w="128" w:type="dxa"/>
              <w:left w:w="43" w:type="dxa"/>
              <w:bottom w:w="43" w:type="dxa"/>
              <w:right w:w="43" w:type="dxa"/>
            </w:tcMar>
            <w:vAlign w:val="bottom"/>
          </w:tcPr>
          <w:p w14:paraId="51917C53" w14:textId="77777777" w:rsidR="00EA7450" w:rsidRDefault="00EA7450" w:rsidP="00BE4B67">
            <w:r>
              <w:t>71,8</w:t>
            </w:r>
          </w:p>
        </w:tc>
      </w:tr>
      <w:tr w:rsidR="00341FB7" w14:paraId="5E0F4C0F" w14:textId="77777777">
        <w:trPr>
          <w:trHeight w:val="380"/>
        </w:trPr>
        <w:tc>
          <w:tcPr>
            <w:tcW w:w="840" w:type="dxa"/>
            <w:tcBorders>
              <w:top w:val="nil"/>
              <w:left w:val="nil"/>
              <w:bottom w:val="nil"/>
              <w:right w:val="nil"/>
            </w:tcBorders>
            <w:tcMar>
              <w:top w:w="128" w:type="dxa"/>
              <w:left w:w="43" w:type="dxa"/>
              <w:bottom w:w="43" w:type="dxa"/>
              <w:right w:w="43" w:type="dxa"/>
            </w:tcMar>
          </w:tcPr>
          <w:p w14:paraId="2D9CB053" w14:textId="77777777" w:rsidR="00EA7450" w:rsidRDefault="00EA7450" w:rsidP="00BE4B67">
            <w:r>
              <w:t>531</w:t>
            </w:r>
          </w:p>
        </w:tc>
        <w:tc>
          <w:tcPr>
            <w:tcW w:w="3500" w:type="dxa"/>
            <w:tcBorders>
              <w:top w:val="nil"/>
              <w:left w:val="nil"/>
              <w:bottom w:val="nil"/>
              <w:right w:val="nil"/>
            </w:tcBorders>
            <w:tcMar>
              <w:top w:w="128" w:type="dxa"/>
              <w:left w:w="43" w:type="dxa"/>
              <w:bottom w:w="43" w:type="dxa"/>
              <w:right w:w="43" w:type="dxa"/>
            </w:tcMar>
          </w:tcPr>
          <w:p w14:paraId="6F25278E" w14:textId="77777777" w:rsidR="00EA7450" w:rsidRDefault="00EA7450" w:rsidP="00BE4B67">
            <w:proofErr w:type="spellStart"/>
            <w:r>
              <w:t>Eigedomar</w:t>
            </w:r>
            <w:proofErr w:type="spellEnd"/>
            <w:r>
              <w:t xml:space="preserve"> til </w:t>
            </w:r>
            <w:proofErr w:type="spellStart"/>
            <w:r>
              <w:t>kongelege</w:t>
            </w:r>
            <w:proofErr w:type="spellEnd"/>
            <w:r>
              <w:t xml:space="preserve"> </w:t>
            </w:r>
            <w:proofErr w:type="spellStart"/>
            <w:r>
              <w:t>føremål</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7F6B76C2" w14:textId="77777777" w:rsidR="00EA7450" w:rsidRDefault="00EA7450" w:rsidP="00BE4B67">
            <w:r>
              <w:t>94 535</w:t>
            </w:r>
          </w:p>
        </w:tc>
        <w:tc>
          <w:tcPr>
            <w:tcW w:w="1300" w:type="dxa"/>
            <w:tcBorders>
              <w:top w:val="nil"/>
              <w:left w:val="nil"/>
              <w:bottom w:val="nil"/>
              <w:right w:val="nil"/>
            </w:tcBorders>
            <w:tcMar>
              <w:top w:w="128" w:type="dxa"/>
              <w:left w:w="43" w:type="dxa"/>
              <w:bottom w:w="43" w:type="dxa"/>
              <w:right w:w="43" w:type="dxa"/>
            </w:tcMar>
            <w:vAlign w:val="bottom"/>
          </w:tcPr>
          <w:p w14:paraId="58B7DA33" w14:textId="77777777" w:rsidR="00EA7450" w:rsidRDefault="00EA7450" w:rsidP="00BE4B67">
            <w:r>
              <w:t>69 433</w:t>
            </w:r>
          </w:p>
        </w:tc>
        <w:tc>
          <w:tcPr>
            <w:tcW w:w="1300" w:type="dxa"/>
            <w:tcBorders>
              <w:top w:val="nil"/>
              <w:left w:val="nil"/>
              <w:bottom w:val="nil"/>
              <w:right w:val="nil"/>
            </w:tcBorders>
            <w:tcMar>
              <w:top w:w="128" w:type="dxa"/>
              <w:left w:w="43" w:type="dxa"/>
              <w:bottom w:w="43" w:type="dxa"/>
              <w:right w:w="43" w:type="dxa"/>
            </w:tcMar>
            <w:vAlign w:val="bottom"/>
          </w:tcPr>
          <w:p w14:paraId="203ABBC2" w14:textId="77777777" w:rsidR="00EA7450" w:rsidRDefault="00EA7450" w:rsidP="00BE4B67">
            <w:r>
              <w:t>74 311</w:t>
            </w:r>
          </w:p>
        </w:tc>
        <w:tc>
          <w:tcPr>
            <w:tcW w:w="1300" w:type="dxa"/>
            <w:tcBorders>
              <w:top w:val="nil"/>
              <w:left w:val="nil"/>
              <w:bottom w:val="nil"/>
              <w:right w:val="nil"/>
            </w:tcBorders>
            <w:tcMar>
              <w:top w:w="128" w:type="dxa"/>
              <w:left w:w="43" w:type="dxa"/>
              <w:bottom w:w="43" w:type="dxa"/>
              <w:right w:w="43" w:type="dxa"/>
            </w:tcMar>
            <w:vAlign w:val="bottom"/>
          </w:tcPr>
          <w:p w14:paraId="0841C42B" w14:textId="77777777" w:rsidR="00EA7450" w:rsidRDefault="00EA7450" w:rsidP="00BE4B67">
            <w:r>
              <w:t>7,0</w:t>
            </w:r>
          </w:p>
        </w:tc>
      </w:tr>
      <w:tr w:rsidR="00341FB7" w14:paraId="5689AAD6" w14:textId="77777777">
        <w:trPr>
          <w:trHeight w:val="380"/>
        </w:trPr>
        <w:tc>
          <w:tcPr>
            <w:tcW w:w="840" w:type="dxa"/>
            <w:tcBorders>
              <w:top w:val="nil"/>
              <w:left w:val="nil"/>
              <w:bottom w:val="nil"/>
              <w:right w:val="nil"/>
            </w:tcBorders>
            <w:tcMar>
              <w:top w:w="128" w:type="dxa"/>
              <w:left w:w="43" w:type="dxa"/>
              <w:bottom w:w="43" w:type="dxa"/>
              <w:right w:w="43" w:type="dxa"/>
            </w:tcMar>
          </w:tcPr>
          <w:p w14:paraId="0BE5BC43" w14:textId="77777777" w:rsidR="00EA7450" w:rsidRDefault="00EA7450" w:rsidP="00BE4B67">
            <w:r>
              <w:t>533</w:t>
            </w:r>
          </w:p>
        </w:tc>
        <w:tc>
          <w:tcPr>
            <w:tcW w:w="3500" w:type="dxa"/>
            <w:tcBorders>
              <w:top w:val="nil"/>
              <w:left w:val="nil"/>
              <w:bottom w:val="nil"/>
              <w:right w:val="nil"/>
            </w:tcBorders>
            <w:tcMar>
              <w:top w:w="128" w:type="dxa"/>
              <w:left w:w="43" w:type="dxa"/>
              <w:bottom w:w="43" w:type="dxa"/>
              <w:right w:w="43" w:type="dxa"/>
            </w:tcMar>
          </w:tcPr>
          <w:p w14:paraId="0773FD88" w14:textId="77777777" w:rsidR="00EA7450" w:rsidRDefault="00EA7450" w:rsidP="00BE4B67">
            <w:proofErr w:type="spellStart"/>
            <w:r>
              <w:t>Eigedomar</w:t>
            </w:r>
            <w:proofErr w:type="spellEnd"/>
            <w:r>
              <w:t xml:space="preserve"> </w:t>
            </w:r>
            <w:proofErr w:type="spellStart"/>
            <w:r>
              <w:t>utanfor</w:t>
            </w:r>
            <w:proofErr w:type="spellEnd"/>
            <w:r>
              <w:t xml:space="preserve"> </w:t>
            </w:r>
            <w:proofErr w:type="spellStart"/>
            <w:r>
              <w:t>husleigeordninga</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07D1FDD0" w14:textId="77777777" w:rsidR="00EA7450" w:rsidRDefault="00EA7450" w:rsidP="00BE4B67">
            <w:r>
              <w:t>194 199</w:t>
            </w:r>
          </w:p>
        </w:tc>
        <w:tc>
          <w:tcPr>
            <w:tcW w:w="1300" w:type="dxa"/>
            <w:tcBorders>
              <w:top w:val="nil"/>
              <w:left w:val="nil"/>
              <w:bottom w:val="nil"/>
              <w:right w:val="nil"/>
            </w:tcBorders>
            <w:tcMar>
              <w:top w:w="128" w:type="dxa"/>
              <w:left w:w="43" w:type="dxa"/>
              <w:bottom w:w="43" w:type="dxa"/>
              <w:right w:w="43" w:type="dxa"/>
            </w:tcMar>
            <w:vAlign w:val="bottom"/>
          </w:tcPr>
          <w:p w14:paraId="1E02B8E8" w14:textId="77777777" w:rsidR="00EA7450" w:rsidRDefault="00EA7450" w:rsidP="00BE4B67">
            <w:r>
              <w:t>61 470</w:t>
            </w:r>
          </w:p>
        </w:tc>
        <w:tc>
          <w:tcPr>
            <w:tcW w:w="1300" w:type="dxa"/>
            <w:tcBorders>
              <w:top w:val="nil"/>
              <w:left w:val="nil"/>
              <w:bottom w:val="nil"/>
              <w:right w:val="nil"/>
            </w:tcBorders>
            <w:tcMar>
              <w:top w:w="128" w:type="dxa"/>
              <w:left w:w="43" w:type="dxa"/>
              <w:bottom w:w="43" w:type="dxa"/>
              <w:right w:w="43" w:type="dxa"/>
            </w:tcMar>
            <w:vAlign w:val="bottom"/>
          </w:tcPr>
          <w:p w14:paraId="697C536D" w14:textId="77777777" w:rsidR="00EA7450" w:rsidRDefault="00EA7450" w:rsidP="00BE4B67">
            <w:r>
              <w:t>62 947</w:t>
            </w:r>
          </w:p>
        </w:tc>
        <w:tc>
          <w:tcPr>
            <w:tcW w:w="1300" w:type="dxa"/>
            <w:tcBorders>
              <w:top w:val="nil"/>
              <w:left w:val="nil"/>
              <w:bottom w:val="nil"/>
              <w:right w:val="nil"/>
            </w:tcBorders>
            <w:tcMar>
              <w:top w:w="128" w:type="dxa"/>
              <w:left w:w="43" w:type="dxa"/>
              <w:bottom w:w="43" w:type="dxa"/>
              <w:right w:w="43" w:type="dxa"/>
            </w:tcMar>
            <w:vAlign w:val="bottom"/>
          </w:tcPr>
          <w:p w14:paraId="619970CF" w14:textId="77777777" w:rsidR="00EA7450" w:rsidRDefault="00EA7450" w:rsidP="00BE4B67">
            <w:r>
              <w:t>2,4</w:t>
            </w:r>
          </w:p>
        </w:tc>
      </w:tr>
      <w:tr w:rsidR="00341FB7" w14:paraId="4D1499B2" w14:textId="77777777">
        <w:trPr>
          <w:trHeight w:val="380"/>
        </w:trPr>
        <w:tc>
          <w:tcPr>
            <w:tcW w:w="840" w:type="dxa"/>
            <w:tcBorders>
              <w:top w:val="nil"/>
              <w:left w:val="nil"/>
              <w:bottom w:val="nil"/>
              <w:right w:val="nil"/>
            </w:tcBorders>
            <w:tcMar>
              <w:top w:w="128" w:type="dxa"/>
              <w:left w:w="43" w:type="dxa"/>
              <w:bottom w:w="43" w:type="dxa"/>
              <w:right w:w="43" w:type="dxa"/>
            </w:tcMar>
          </w:tcPr>
          <w:p w14:paraId="7A6BB452" w14:textId="77777777" w:rsidR="00EA7450" w:rsidRDefault="00EA7450" w:rsidP="00BE4B67">
            <w:r>
              <w:t>2445</w:t>
            </w:r>
          </w:p>
        </w:tc>
        <w:tc>
          <w:tcPr>
            <w:tcW w:w="3500" w:type="dxa"/>
            <w:tcBorders>
              <w:top w:val="nil"/>
              <w:left w:val="nil"/>
              <w:bottom w:val="nil"/>
              <w:right w:val="nil"/>
            </w:tcBorders>
            <w:tcMar>
              <w:top w:w="128" w:type="dxa"/>
              <w:left w:w="43" w:type="dxa"/>
              <w:bottom w:w="43" w:type="dxa"/>
              <w:right w:w="43" w:type="dxa"/>
            </w:tcMar>
          </w:tcPr>
          <w:p w14:paraId="10F1B32A" w14:textId="77777777" w:rsidR="00EA7450" w:rsidRDefault="00EA7450" w:rsidP="00BE4B67">
            <w:r>
              <w:t>Statsbygg</w:t>
            </w:r>
          </w:p>
        </w:tc>
        <w:tc>
          <w:tcPr>
            <w:tcW w:w="1300" w:type="dxa"/>
            <w:tcBorders>
              <w:top w:val="nil"/>
              <w:left w:val="nil"/>
              <w:bottom w:val="nil"/>
              <w:right w:val="nil"/>
            </w:tcBorders>
            <w:tcMar>
              <w:top w:w="128" w:type="dxa"/>
              <w:left w:w="43" w:type="dxa"/>
              <w:bottom w:w="43" w:type="dxa"/>
              <w:right w:w="43" w:type="dxa"/>
            </w:tcMar>
            <w:vAlign w:val="bottom"/>
          </w:tcPr>
          <w:p w14:paraId="23731206" w14:textId="77777777" w:rsidR="00EA7450" w:rsidRDefault="00EA7450" w:rsidP="00BE4B67">
            <w:r>
              <w:t>4 416 510</w:t>
            </w:r>
          </w:p>
        </w:tc>
        <w:tc>
          <w:tcPr>
            <w:tcW w:w="1300" w:type="dxa"/>
            <w:tcBorders>
              <w:top w:val="nil"/>
              <w:left w:val="nil"/>
              <w:bottom w:val="nil"/>
              <w:right w:val="nil"/>
            </w:tcBorders>
            <w:tcMar>
              <w:top w:w="128" w:type="dxa"/>
              <w:left w:w="43" w:type="dxa"/>
              <w:bottom w:w="43" w:type="dxa"/>
              <w:right w:w="43" w:type="dxa"/>
            </w:tcMar>
            <w:vAlign w:val="bottom"/>
          </w:tcPr>
          <w:p w14:paraId="108739C3" w14:textId="77777777" w:rsidR="00EA7450" w:rsidRDefault="00EA7450" w:rsidP="00BE4B67">
            <w:r>
              <w:t>8 887 996</w:t>
            </w:r>
          </w:p>
        </w:tc>
        <w:tc>
          <w:tcPr>
            <w:tcW w:w="1300" w:type="dxa"/>
            <w:tcBorders>
              <w:top w:val="nil"/>
              <w:left w:val="nil"/>
              <w:bottom w:val="nil"/>
              <w:right w:val="nil"/>
            </w:tcBorders>
            <w:tcMar>
              <w:top w:w="128" w:type="dxa"/>
              <w:left w:w="43" w:type="dxa"/>
              <w:bottom w:w="43" w:type="dxa"/>
              <w:right w:w="43" w:type="dxa"/>
            </w:tcMar>
            <w:vAlign w:val="bottom"/>
          </w:tcPr>
          <w:p w14:paraId="2EBFAF8E" w14:textId="77777777" w:rsidR="00EA7450" w:rsidRDefault="00EA7450" w:rsidP="00BE4B67">
            <w:r>
              <w:t>7 734 502</w:t>
            </w:r>
          </w:p>
        </w:tc>
        <w:tc>
          <w:tcPr>
            <w:tcW w:w="1300" w:type="dxa"/>
            <w:tcBorders>
              <w:top w:val="nil"/>
              <w:left w:val="nil"/>
              <w:bottom w:val="nil"/>
              <w:right w:val="nil"/>
            </w:tcBorders>
            <w:tcMar>
              <w:top w:w="128" w:type="dxa"/>
              <w:left w:w="43" w:type="dxa"/>
              <w:bottom w:w="43" w:type="dxa"/>
              <w:right w:w="43" w:type="dxa"/>
            </w:tcMar>
            <w:vAlign w:val="bottom"/>
          </w:tcPr>
          <w:p w14:paraId="0ABE9987" w14:textId="77777777" w:rsidR="00EA7450" w:rsidRDefault="00EA7450" w:rsidP="00BE4B67">
            <w:r>
              <w:t>-13,0</w:t>
            </w:r>
          </w:p>
        </w:tc>
      </w:tr>
      <w:tr w:rsidR="00341FB7" w14:paraId="5AD4F38E" w14:textId="77777777">
        <w:trPr>
          <w:trHeight w:val="380"/>
        </w:trPr>
        <w:tc>
          <w:tcPr>
            <w:tcW w:w="840" w:type="dxa"/>
            <w:tcBorders>
              <w:top w:val="nil"/>
              <w:left w:val="nil"/>
              <w:bottom w:val="nil"/>
              <w:right w:val="nil"/>
            </w:tcBorders>
            <w:tcMar>
              <w:top w:w="128" w:type="dxa"/>
              <w:left w:w="43" w:type="dxa"/>
              <w:bottom w:w="43" w:type="dxa"/>
              <w:right w:w="43" w:type="dxa"/>
            </w:tcMar>
          </w:tcPr>
          <w:p w14:paraId="2A5930B6"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3AAE70F0" w14:textId="77777777" w:rsidR="00EA7450" w:rsidRDefault="00EA7450" w:rsidP="00BE4B67">
            <w:r>
              <w:rPr>
                <w:rStyle w:val="kursiv"/>
                <w:sz w:val="21"/>
                <w:szCs w:val="21"/>
              </w:rPr>
              <w:t>Sum kategori 13.30</w:t>
            </w:r>
          </w:p>
        </w:tc>
        <w:tc>
          <w:tcPr>
            <w:tcW w:w="1300" w:type="dxa"/>
            <w:tcBorders>
              <w:top w:val="nil"/>
              <w:left w:val="nil"/>
              <w:bottom w:val="nil"/>
              <w:right w:val="nil"/>
            </w:tcBorders>
            <w:tcMar>
              <w:top w:w="128" w:type="dxa"/>
              <w:left w:w="43" w:type="dxa"/>
              <w:bottom w:w="43" w:type="dxa"/>
              <w:right w:w="43" w:type="dxa"/>
            </w:tcMar>
            <w:vAlign w:val="bottom"/>
          </w:tcPr>
          <w:p w14:paraId="512F7137" w14:textId="77777777" w:rsidR="00EA7450" w:rsidRDefault="00EA7450" w:rsidP="00BE4B67">
            <w:r>
              <w:rPr>
                <w:rStyle w:val="kursiv"/>
                <w:sz w:val="21"/>
                <w:szCs w:val="21"/>
              </w:rPr>
              <w:t>7 198 817</w:t>
            </w:r>
          </w:p>
        </w:tc>
        <w:tc>
          <w:tcPr>
            <w:tcW w:w="1300" w:type="dxa"/>
            <w:tcBorders>
              <w:top w:val="nil"/>
              <w:left w:val="nil"/>
              <w:bottom w:val="nil"/>
              <w:right w:val="nil"/>
            </w:tcBorders>
            <w:tcMar>
              <w:top w:w="128" w:type="dxa"/>
              <w:left w:w="43" w:type="dxa"/>
              <w:bottom w:w="43" w:type="dxa"/>
              <w:right w:w="43" w:type="dxa"/>
            </w:tcMar>
            <w:vAlign w:val="bottom"/>
          </w:tcPr>
          <w:p w14:paraId="24173681" w14:textId="77777777" w:rsidR="00EA7450" w:rsidRDefault="00EA7450" w:rsidP="00BE4B67">
            <w:r>
              <w:rPr>
                <w:rStyle w:val="kursiv"/>
                <w:sz w:val="21"/>
                <w:szCs w:val="21"/>
              </w:rPr>
              <w:t>12 372 349</w:t>
            </w:r>
          </w:p>
        </w:tc>
        <w:tc>
          <w:tcPr>
            <w:tcW w:w="1300" w:type="dxa"/>
            <w:tcBorders>
              <w:top w:val="nil"/>
              <w:left w:val="nil"/>
              <w:bottom w:val="nil"/>
              <w:right w:val="nil"/>
            </w:tcBorders>
            <w:tcMar>
              <w:top w:w="128" w:type="dxa"/>
              <w:left w:w="43" w:type="dxa"/>
              <w:bottom w:w="43" w:type="dxa"/>
              <w:right w:w="43" w:type="dxa"/>
            </w:tcMar>
            <w:vAlign w:val="bottom"/>
          </w:tcPr>
          <w:p w14:paraId="2992BF71" w14:textId="77777777" w:rsidR="00EA7450" w:rsidRDefault="00EA7450" w:rsidP="00BE4B67">
            <w:r>
              <w:rPr>
                <w:rStyle w:val="kursiv"/>
                <w:sz w:val="21"/>
                <w:szCs w:val="21"/>
              </w:rPr>
              <w:t>13 631 741</w:t>
            </w:r>
          </w:p>
        </w:tc>
        <w:tc>
          <w:tcPr>
            <w:tcW w:w="1300" w:type="dxa"/>
            <w:tcBorders>
              <w:top w:val="nil"/>
              <w:left w:val="nil"/>
              <w:bottom w:val="nil"/>
              <w:right w:val="nil"/>
            </w:tcBorders>
            <w:tcMar>
              <w:top w:w="128" w:type="dxa"/>
              <w:left w:w="43" w:type="dxa"/>
              <w:bottom w:w="43" w:type="dxa"/>
              <w:right w:w="43" w:type="dxa"/>
            </w:tcMar>
            <w:vAlign w:val="bottom"/>
          </w:tcPr>
          <w:p w14:paraId="7DC71DF3" w14:textId="77777777" w:rsidR="00EA7450" w:rsidRDefault="00EA7450" w:rsidP="00BE4B67">
            <w:r>
              <w:rPr>
                <w:rStyle w:val="kursiv"/>
                <w:sz w:val="21"/>
                <w:szCs w:val="21"/>
              </w:rPr>
              <w:t>10,2</w:t>
            </w:r>
          </w:p>
        </w:tc>
      </w:tr>
      <w:tr w:rsidR="00341FB7" w14:paraId="0E6E7F6A" w14:textId="77777777">
        <w:trPr>
          <w:trHeight w:val="380"/>
        </w:trPr>
        <w:tc>
          <w:tcPr>
            <w:tcW w:w="840" w:type="dxa"/>
            <w:tcBorders>
              <w:top w:val="nil"/>
              <w:left w:val="nil"/>
              <w:bottom w:val="nil"/>
              <w:right w:val="nil"/>
            </w:tcBorders>
            <w:tcMar>
              <w:top w:w="128" w:type="dxa"/>
              <w:left w:w="43" w:type="dxa"/>
              <w:bottom w:w="43" w:type="dxa"/>
              <w:right w:w="43" w:type="dxa"/>
            </w:tcMar>
          </w:tcPr>
          <w:p w14:paraId="3690673A" w14:textId="77777777" w:rsidR="00EA7450" w:rsidRDefault="00EA7450" w:rsidP="00BE4B67"/>
        </w:tc>
        <w:tc>
          <w:tcPr>
            <w:tcW w:w="4800" w:type="dxa"/>
            <w:gridSpan w:val="2"/>
            <w:tcBorders>
              <w:top w:val="nil"/>
              <w:left w:val="nil"/>
              <w:bottom w:val="nil"/>
              <w:right w:val="nil"/>
            </w:tcBorders>
            <w:tcMar>
              <w:top w:w="128" w:type="dxa"/>
              <w:left w:w="43" w:type="dxa"/>
              <w:bottom w:w="43" w:type="dxa"/>
              <w:right w:w="43" w:type="dxa"/>
            </w:tcMar>
          </w:tcPr>
          <w:p w14:paraId="5CD4F156" w14:textId="77777777" w:rsidR="00EA7450" w:rsidRDefault="00EA7450" w:rsidP="00BE4B67">
            <w:r>
              <w:rPr>
                <w:rStyle w:val="halvfet0"/>
                <w:sz w:val="21"/>
                <w:szCs w:val="21"/>
              </w:rPr>
              <w:t xml:space="preserve">Forvaltningsutvikling, IT- og </w:t>
            </w:r>
            <w:proofErr w:type="spellStart"/>
            <w:r>
              <w:rPr>
                <w:rStyle w:val="halvfet0"/>
                <w:sz w:val="21"/>
                <w:szCs w:val="21"/>
              </w:rPr>
              <w:t>ekompolitikk</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703B6534"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31A66A7C"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584FF4C8" w14:textId="77777777" w:rsidR="00EA7450" w:rsidRDefault="00EA7450" w:rsidP="00BE4B67"/>
        </w:tc>
      </w:tr>
      <w:tr w:rsidR="00341FB7" w14:paraId="1A5A78AD" w14:textId="77777777">
        <w:trPr>
          <w:trHeight w:val="380"/>
        </w:trPr>
        <w:tc>
          <w:tcPr>
            <w:tcW w:w="840" w:type="dxa"/>
            <w:tcBorders>
              <w:top w:val="nil"/>
              <w:left w:val="nil"/>
              <w:bottom w:val="nil"/>
              <w:right w:val="nil"/>
            </w:tcBorders>
            <w:tcMar>
              <w:top w:w="128" w:type="dxa"/>
              <w:left w:w="43" w:type="dxa"/>
              <w:bottom w:w="43" w:type="dxa"/>
              <w:right w:w="43" w:type="dxa"/>
            </w:tcMar>
          </w:tcPr>
          <w:p w14:paraId="401AC86B" w14:textId="77777777" w:rsidR="00EA7450" w:rsidRDefault="00EA7450" w:rsidP="00BE4B67">
            <w:r>
              <w:t>540</w:t>
            </w:r>
          </w:p>
        </w:tc>
        <w:tc>
          <w:tcPr>
            <w:tcW w:w="3500" w:type="dxa"/>
            <w:tcBorders>
              <w:top w:val="nil"/>
              <w:left w:val="nil"/>
              <w:bottom w:val="nil"/>
              <w:right w:val="nil"/>
            </w:tcBorders>
            <w:tcMar>
              <w:top w:w="128" w:type="dxa"/>
              <w:left w:w="43" w:type="dxa"/>
              <w:bottom w:w="43" w:type="dxa"/>
              <w:right w:w="43" w:type="dxa"/>
            </w:tcMar>
          </w:tcPr>
          <w:p w14:paraId="5E879293" w14:textId="77777777" w:rsidR="00EA7450" w:rsidRDefault="00EA7450" w:rsidP="00BE4B67">
            <w:r>
              <w:t>Digitaliseringsdirektoratet</w:t>
            </w:r>
          </w:p>
        </w:tc>
        <w:tc>
          <w:tcPr>
            <w:tcW w:w="1300" w:type="dxa"/>
            <w:tcBorders>
              <w:top w:val="nil"/>
              <w:left w:val="nil"/>
              <w:bottom w:val="nil"/>
              <w:right w:val="nil"/>
            </w:tcBorders>
            <w:tcMar>
              <w:top w:w="128" w:type="dxa"/>
              <w:left w:w="43" w:type="dxa"/>
              <w:bottom w:w="43" w:type="dxa"/>
              <w:right w:w="43" w:type="dxa"/>
            </w:tcMar>
            <w:vAlign w:val="bottom"/>
          </w:tcPr>
          <w:p w14:paraId="120F0C37" w14:textId="77777777" w:rsidR="00EA7450" w:rsidRDefault="00EA7450" w:rsidP="00BE4B67">
            <w:r>
              <w:t>1 037 570</w:t>
            </w:r>
          </w:p>
        </w:tc>
        <w:tc>
          <w:tcPr>
            <w:tcW w:w="1300" w:type="dxa"/>
            <w:tcBorders>
              <w:top w:val="nil"/>
              <w:left w:val="nil"/>
              <w:bottom w:val="nil"/>
              <w:right w:val="nil"/>
            </w:tcBorders>
            <w:tcMar>
              <w:top w:w="128" w:type="dxa"/>
              <w:left w:w="43" w:type="dxa"/>
              <w:bottom w:w="43" w:type="dxa"/>
              <w:right w:w="43" w:type="dxa"/>
            </w:tcMar>
            <w:vAlign w:val="bottom"/>
          </w:tcPr>
          <w:p w14:paraId="6654424A" w14:textId="77777777" w:rsidR="00EA7450" w:rsidRDefault="00EA7450" w:rsidP="00BE4B67">
            <w:r>
              <w:t>966 666</w:t>
            </w:r>
          </w:p>
        </w:tc>
        <w:tc>
          <w:tcPr>
            <w:tcW w:w="1300" w:type="dxa"/>
            <w:tcBorders>
              <w:top w:val="nil"/>
              <w:left w:val="nil"/>
              <w:bottom w:val="nil"/>
              <w:right w:val="nil"/>
            </w:tcBorders>
            <w:tcMar>
              <w:top w:w="128" w:type="dxa"/>
              <w:left w:w="43" w:type="dxa"/>
              <w:bottom w:w="43" w:type="dxa"/>
              <w:right w:w="43" w:type="dxa"/>
            </w:tcMar>
            <w:vAlign w:val="bottom"/>
          </w:tcPr>
          <w:p w14:paraId="49800672" w14:textId="77777777" w:rsidR="00EA7450" w:rsidRDefault="00EA7450" w:rsidP="00BE4B67">
            <w:r>
              <w:t>1 079 374</w:t>
            </w:r>
          </w:p>
        </w:tc>
        <w:tc>
          <w:tcPr>
            <w:tcW w:w="1300" w:type="dxa"/>
            <w:tcBorders>
              <w:top w:val="nil"/>
              <w:left w:val="nil"/>
              <w:bottom w:val="nil"/>
              <w:right w:val="nil"/>
            </w:tcBorders>
            <w:tcMar>
              <w:top w:w="128" w:type="dxa"/>
              <w:left w:w="43" w:type="dxa"/>
              <w:bottom w:w="43" w:type="dxa"/>
              <w:right w:w="43" w:type="dxa"/>
            </w:tcMar>
            <w:vAlign w:val="bottom"/>
          </w:tcPr>
          <w:p w14:paraId="4F841D07" w14:textId="77777777" w:rsidR="00EA7450" w:rsidRDefault="00EA7450" w:rsidP="00BE4B67">
            <w:r>
              <w:t>11,7</w:t>
            </w:r>
          </w:p>
        </w:tc>
      </w:tr>
      <w:tr w:rsidR="00341FB7" w14:paraId="1898BACE" w14:textId="77777777">
        <w:trPr>
          <w:trHeight w:val="380"/>
        </w:trPr>
        <w:tc>
          <w:tcPr>
            <w:tcW w:w="840" w:type="dxa"/>
            <w:tcBorders>
              <w:top w:val="nil"/>
              <w:left w:val="nil"/>
              <w:bottom w:val="nil"/>
              <w:right w:val="nil"/>
            </w:tcBorders>
            <w:tcMar>
              <w:top w:w="128" w:type="dxa"/>
              <w:left w:w="43" w:type="dxa"/>
              <w:bottom w:w="43" w:type="dxa"/>
              <w:right w:w="43" w:type="dxa"/>
            </w:tcMar>
          </w:tcPr>
          <w:p w14:paraId="1BD4443D" w14:textId="77777777" w:rsidR="00EA7450" w:rsidRDefault="00EA7450" w:rsidP="00BE4B67">
            <w:r>
              <w:t>541</w:t>
            </w:r>
          </w:p>
        </w:tc>
        <w:tc>
          <w:tcPr>
            <w:tcW w:w="3500" w:type="dxa"/>
            <w:tcBorders>
              <w:top w:val="nil"/>
              <w:left w:val="nil"/>
              <w:bottom w:val="nil"/>
              <w:right w:val="nil"/>
            </w:tcBorders>
            <w:tcMar>
              <w:top w:w="128" w:type="dxa"/>
              <w:left w:w="43" w:type="dxa"/>
              <w:bottom w:w="43" w:type="dxa"/>
              <w:right w:w="43" w:type="dxa"/>
            </w:tcMar>
          </w:tcPr>
          <w:p w14:paraId="394AA543" w14:textId="77777777" w:rsidR="00EA7450" w:rsidRDefault="00EA7450" w:rsidP="00BE4B67">
            <w:r>
              <w:t xml:space="preserve">IT- og </w:t>
            </w:r>
            <w:proofErr w:type="spellStart"/>
            <w:r>
              <w:t>ekompolitikk</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7FB2D1A7" w14:textId="77777777" w:rsidR="00EA7450" w:rsidRDefault="00EA7450" w:rsidP="00BE4B67">
            <w:r>
              <w:t>516 822</w:t>
            </w:r>
          </w:p>
        </w:tc>
        <w:tc>
          <w:tcPr>
            <w:tcW w:w="1300" w:type="dxa"/>
            <w:tcBorders>
              <w:top w:val="nil"/>
              <w:left w:val="nil"/>
              <w:bottom w:val="nil"/>
              <w:right w:val="nil"/>
            </w:tcBorders>
            <w:tcMar>
              <w:top w:w="128" w:type="dxa"/>
              <w:left w:w="43" w:type="dxa"/>
              <w:bottom w:w="43" w:type="dxa"/>
              <w:right w:w="43" w:type="dxa"/>
            </w:tcMar>
            <w:vAlign w:val="bottom"/>
          </w:tcPr>
          <w:p w14:paraId="0A21FD77" w14:textId="77777777" w:rsidR="00EA7450" w:rsidRDefault="00EA7450" w:rsidP="00BE4B67">
            <w:r>
              <w:t>547 427</w:t>
            </w:r>
          </w:p>
        </w:tc>
        <w:tc>
          <w:tcPr>
            <w:tcW w:w="1300" w:type="dxa"/>
            <w:tcBorders>
              <w:top w:val="nil"/>
              <w:left w:val="nil"/>
              <w:bottom w:val="nil"/>
              <w:right w:val="nil"/>
            </w:tcBorders>
            <w:tcMar>
              <w:top w:w="128" w:type="dxa"/>
              <w:left w:w="43" w:type="dxa"/>
              <w:bottom w:w="43" w:type="dxa"/>
              <w:right w:w="43" w:type="dxa"/>
            </w:tcMar>
            <w:vAlign w:val="bottom"/>
          </w:tcPr>
          <w:p w14:paraId="55057334" w14:textId="77777777" w:rsidR="00EA7450" w:rsidRDefault="00EA7450" w:rsidP="00BE4B67">
            <w:r>
              <w:t>450 863</w:t>
            </w:r>
          </w:p>
        </w:tc>
        <w:tc>
          <w:tcPr>
            <w:tcW w:w="1300" w:type="dxa"/>
            <w:tcBorders>
              <w:top w:val="nil"/>
              <w:left w:val="nil"/>
              <w:bottom w:val="nil"/>
              <w:right w:val="nil"/>
            </w:tcBorders>
            <w:tcMar>
              <w:top w:w="128" w:type="dxa"/>
              <w:left w:w="43" w:type="dxa"/>
              <w:bottom w:w="43" w:type="dxa"/>
              <w:right w:w="43" w:type="dxa"/>
            </w:tcMar>
            <w:vAlign w:val="bottom"/>
          </w:tcPr>
          <w:p w14:paraId="4D217BD7" w14:textId="77777777" w:rsidR="00EA7450" w:rsidRDefault="00EA7450" w:rsidP="00BE4B67">
            <w:r>
              <w:t>-17,6</w:t>
            </w:r>
          </w:p>
        </w:tc>
      </w:tr>
      <w:tr w:rsidR="00341FB7" w14:paraId="2043B575" w14:textId="77777777">
        <w:trPr>
          <w:trHeight w:val="380"/>
        </w:trPr>
        <w:tc>
          <w:tcPr>
            <w:tcW w:w="840" w:type="dxa"/>
            <w:tcBorders>
              <w:top w:val="nil"/>
              <w:left w:val="nil"/>
              <w:bottom w:val="nil"/>
              <w:right w:val="nil"/>
            </w:tcBorders>
            <w:tcMar>
              <w:top w:w="128" w:type="dxa"/>
              <w:left w:w="43" w:type="dxa"/>
              <w:bottom w:w="43" w:type="dxa"/>
              <w:right w:w="43" w:type="dxa"/>
            </w:tcMar>
          </w:tcPr>
          <w:p w14:paraId="36432031" w14:textId="77777777" w:rsidR="00EA7450" w:rsidRDefault="00EA7450" w:rsidP="00BE4B67">
            <w:r>
              <w:t>542</w:t>
            </w:r>
          </w:p>
        </w:tc>
        <w:tc>
          <w:tcPr>
            <w:tcW w:w="3500" w:type="dxa"/>
            <w:tcBorders>
              <w:top w:val="nil"/>
              <w:left w:val="nil"/>
              <w:bottom w:val="nil"/>
              <w:right w:val="nil"/>
            </w:tcBorders>
            <w:tcMar>
              <w:top w:w="128" w:type="dxa"/>
              <w:left w:w="43" w:type="dxa"/>
              <w:bottom w:w="43" w:type="dxa"/>
              <w:right w:w="43" w:type="dxa"/>
            </w:tcMar>
          </w:tcPr>
          <w:p w14:paraId="4836C9D9" w14:textId="77777777" w:rsidR="00EA7450" w:rsidRDefault="00EA7450" w:rsidP="00BE4B67">
            <w:r>
              <w:t>Internasjonalt samarbeid</w:t>
            </w:r>
          </w:p>
        </w:tc>
        <w:tc>
          <w:tcPr>
            <w:tcW w:w="1300" w:type="dxa"/>
            <w:tcBorders>
              <w:top w:val="nil"/>
              <w:left w:val="nil"/>
              <w:bottom w:val="nil"/>
              <w:right w:val="nil"/>
            </w:tcBorders>
            <w:tcMar>
              <w:top w:w="128" w:type="dxa"/>
              <w:left w:w="43" w:type="dxa"/>
              <w:bottom w:w="43" w:type="dxa"/>
              <w:right w:w="43" w:type="dxa"/>
            </w:tcMar>
            <w:vAlign w:val="bottom"/>
          </w:tcPr>
          <w:p w14:paraId="78EA5FB2" w14:textId="77777777" w:rsidR="00EA7450" w:rsidRDefault="00EA7450" w:rsidP="00BE4B67">
            <w:r>
              <w:t>219 330</w:t>
            </w:r>
          </w:p>
        </w:tc>
        <w:tc>
          <w:tcPr>
            <w:tcW w:w="1300" w:type="dxa"/>
            <w:tcBorders>
              <w:top w:val="nil"/>
              <w:left w:val="nil"/>
              <w:bottom w:val="nil"/>
              <w:right w:val="nil"/>
            </w:tcBorders>
            <w:tcMar>
              <w:top w:w="128" w:type="dxa"/>
              <w:left w:w="43" w:type="dxa"/>
              <w:bottom w:w="43" w:type="dxa"/>
              <w:right w:w="43" w:type="dxa"/>
            </w:tcMar>
            <w:vAlign w:val="bottom"/>
          </w:tcPr>
          <w:p w14:paraId="52663602" w14:textId="77777777" w:rsidR="00EA7450" w:rsidRDefault="00EA7450" w:rsidP="00BE4B67">
            <w:r>
              <w:t>361 748</w:t>
            </w:r>
          </w:p>
        </w:tc>
        <w:tc>
          <w:tcPr>
            <w:tcW w:w="1300" w:type="dxa"/>
            <w:tcBorders>
              <w:top w:val="nil"/>
              <w:left w:val="nil"/>
              <w:bottom w:val="nil"/>
              <w:right w:val="nil"/>
            </w:tcBorders>
            <w:tcMar>
              <w:top w:w="128" w:type="dxa"/>
              <w:left w:w="43" w:type="dxa"/>
              <w:bottom w:w="43" w:type="dxa"/>
              <w:right w:w="43" w:type="dxa"/>
            </w:tcMar>
            <w:vAlign w:val="bottom"/>
          </w:tcPr>
          <w:p w14:paraId="3632DECB" w14:textId="77777777" w:rsidR="00EA7450" w:rsidRDefault="00EA7450" w:rsidP="00BE4B67">
            <w:r>
              <w:t>481 882</w:t>
            </w:r>
          </w:p>
        </w:tc>
        <w:tc>
          <w:tcPr>
            <w:tcW w:w="1300" w:type="dxa"/>
            <w:tcBorders>
              <w:top w:val="nil"/>
              <w:left w:val="nil"/>
              <w:bottom w:val="nil"/>
              <w:right w:val="nil"/>
            </w:tcBorders>
            <w:tcMar>
              <w:top w:w="128" w:type="dxa"/>
              <w:left w:w="43" w:type="dxa"/>
              <w:bottom w:w="43" w:type="dxa"/>
              <w:right w:w="43" w:type="dxa"/>
            </w:tcMar>
            <w:vAlign w:val="bottom"/>
          </w:tcPr>
          <w:p w14:paraId="5899D315" w14:textId="77777777" w:rsidR="00EA7450" w:rsidRDefault="00EA7450" w:rsidP="00BE4B67">
            <w:r>
              <w:t>33,2</w:t>
            </w:r>
          </w:p>
        </w:tc>
      </w:tr>
      <w:tr w:rsidR="00341FB7" w14:paraId="781AF5DE" w14:textId="77777777">
        <w:trPr>
          <w:trHeight w:val="640"/>
        </w:trPr>
        <w:tc>
          <w:tcPr>
            <w:tcW w:w="840" w:type="dxa"/>
            <w:tcBorders>
              <w:top w:val="nil"/>
              <w:left w:val="nil"/>
              <w:bottom w:val="nil"/>
              <w:right w:val="nil"/>
            </w:tcBorders>
            <w:tcMar>
              <w:top w:w="128" w:type="dxa"/>
              <w:left w:w="43" w:type="dxa"/>
              <w:bottom w:w="43" w:type="dxa"/>
              <w:right w:w="43" w:type="dxa"/>
            </w:tcMar>
          </w:tcPr>
          <w:p w14:paraId="60950166" w14:textId="77777777" w:rsidR="00EA7450" w:rsidRDefault="00EA7450" w:rsidP="00BE4B67">
            <w:r>
              <w:t>543</w:t>
            </w:r>
          </w:p>
        </w:tc>
        <w:tc>
          <w:tcPr>
            <w:tcW w:w="3500" w:type="dxa"/>
            <w:tcBorders>
              <w:top w:val="nil"/>
              <w:left w:val="nil"/>
              <w:bottom w:val="nil"/>
              <w:right w:val="nil"/>
            </w:tcBorders>
            <w:tcMar>
              <w:top w:w="128" w:type="dxa"/>
              <w:left w:w="43" w:type="dxa"/>
              <w:bottom w:w="43" w:type="dxa"/>
              <w:right w:w="43" w:type="dxa"/>
            </w:tcMar>
          </w:tcPr>
          <w:p w14:paraId="4F639339" w14:textId="77777777" w:rsidR="00EA7450" w:rsidRDefault="00EA7450" w:rsidP="00BE4B67">
            <w:r>
              <w:t>Nasjonal kommunikasjonsmyndigheit</w:t>
            </w:r>
          </w:p>
        </w:tc>
        <w:tc>
          <w:tcPr>
            <w:tcW w:w="1300" w:type="dxa"/>
            <w:tcBorders>
              <w:top w:val="nil"/>
              <w:left w:val="nil"/>
              <w:bottom w:val="nil"/>
              <w:right w:val="nil"/>
            </w:tcBorders>
            <w:tcMar>
              <w:top w:w="128" w:type="dxa"/>
              <w:left w:w="43" w:type="dxa"/>
              <w:bottom w:w="43" w:type="dxa"/>
              <w:right w:w="43" w:type="dxa"/>
            </w:tcMar>
            <w:vAlign w:val="bottom"/>
          </w:tcPr>
          <w:p w14:paraId="3A13E47F" w14:textId="77777777" w:rsidR="00EA7450" w:rsidRDefault="00EA7450" w:rsidP="00BE4B67">
            <w:r>
              <w:t>440 185</w:t>
            </w:r>
          </w:p>
        </w:tc>
        <w:tc>
          <w:tcPr>
            <w:tcW w:w="1300" w:type="dxa"/>
            <w:tcBorders>
              <w:top w:val="nil"/>
              <w:left w:val="nil"/>
              <w:bottom w:val="nil"/>
              <w:right w:val="nil"/>
            </w:tcBorders>
            <w:tcMar>
              <w:top w:w="128" w:type="dxa"/>
              <w:left w:w="43" w:type="dxa"/>
              <w:bottom w:w="43" w:type="dxa"/>
              <w:right w:w="43" w:type="dxa"/>
            </w:tcMar>
            <w:vAlign w:val="bottom"/>
          </w:tcPr>
          <w:p w14:paraId="2831C078" w14:textId="77777777" w:rsidR="00EA7450" w:rsidRDefault="00EA7450" w:rsidP="00BE4B67">
            <w:r>
              <w:t>453 211</w:t>
            </w:r>
          </w:p>
        </w:tc>
        <w:tc>
          <w:tcPr>
            <w:tcW w:w="1300" w:type="dxa"/>
            <w:tcBorders>
              <w:top w:val="nil"/>
              <w:left w:val="nil"/>
              <w:bottom w:val="nil"/>
              <w:right w:val="nil"/>
            </w:tcBorders>
            <w:tcMar>
              <w:top w:w="128" w:type="dxa"/>
              <w:left w:w="43" w:type="dxa"/>
              <w:bottom w:w="43" w:type="dxa"/>
              <w:right w:w="43" w:type="dxa"/>
            </w:tcMar>
            <w:vAlign w:val="bottom"/>
          </w:tcPr>
          <w:p w14:paraId="17B17764" w14:textId="77777777" w:rsidR="00EA7450" w:rsidRDefault="00EA7450" w:rsidP="00BE4B67">
            <w:r>
              <w:t>475 543</w:t>
            </w:r>
          </w:p>
        </w:tc>
        <w:tc>
          <w:tcPr>
            <w:tcW w:w="1300" w:type="dxa"/>
            <w:tcBorders>
              <w:top w:val="nil"/>
              <w:left w:val="nil"/>
              <w:bottom w:val="nil"/>
              <w:right w:val="nil"/>
            </w:tcBorders>
            <w:tcMar>
              <w:top w:w="128" w:type="dxa"/>
              <w:left w:w="43" w:type="dxa"/>
              <w:bottom w:w="43" w:type="dxa"/>
              <w:right w:w="43" w:type="dxa"/>
            </w:tcMar>
            <w:vAlign w:val="bottom"/>
          </w:tcPr>
          <w:p w14:paraId="0E3DE8DC" w14:textId="77777777" w:rsidR="00EA7450" w:rsidRDefault="00EA7450" w:rsidP="00BE4B67">
            <w:r>
              <w:t>4,9</w:t>
            </w:r>
          </w:p>
        </w:tc>
      </w:tr>
      <w:tr w:rsidR="00341FB7" w14:paraId="03AE2C25" w14:textId="77777777">
        <w:trPr>
          <w:trHeight w:val="380"/>
        </w:trPr>
        <w:tc>
          <w:tcPr>
            <w:tcW w:w="840" w:type="dxa"/>
            <w:tcBorders>
              <w:top w:val="nil"/>
              <w:left w:val="nil"/>
              <w:bottom w:val="nil"/>
              <w:right w:val="nil"/>
            </w:tcBorders>
            <w:tcMar>
              <w:top w:w="128" w:type="dxa"/>
              <w:left w:w="43" w:type="dxa"/>
              <w:bottom w:w="43" w:type="dxa"/>
              <w:right w:w="43" w:type="dxa"/>
            </w:tcMar>
          </w:tcPr>
          <w:p w14:paraId="3D573D76"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56DD9C6D" w14:textId="77777777" w:rsidR="00EA7450" w:rsidRDefault="00EA7450" w:rsidP="00BE4B67">
            <w:r>
              <w:rPr>
                <w:rStyle w:val="kursiv"/>
                <w:sz w:val="21"/>
                <w:szCs w:val="21"/>
              </w:rPr>
              <w:t>Sum kategori 13.40</w:t>
            </w:r>
          </w:p>
        </w:tc>
        <w:tc>
          <w:tcPr>
            <w:tcW w:w="1300" w:type="dxa"/>
            <w:tcBorders>
              <w:top w:val="nil"/>
              <w:left w:val="nil"/>
              <w:bottom w:val="nil"/>
              <w:right w:val="nil"/>
            </w:tcBorders>
            <w:tcMar>
              <w:top w:w="128" w:type="dxa"/>
              <w:left w:w="43" w:type="dxa"/>
              <w:bottom w:w="43" w:type="dxa"/>
              <w:right w:w="43" w:type="dxa"/>
            </w:tcMar>
            <w:vAlign w:val="bottom"/>
          </w:tcPr>
          <w:p w14:paraId="0EC6E328" w14:textId="77777777" w:rsidR="00EA7450" w:rsidRDefault="00EA7450" w:rsidP="00BE4B67">
            <w:r>
              <w:rPr>
                <w:rStyle w:val="kursiv"/>
                <w:sz w:val="21"/>
                <w:szCs w:val="21"/>
              </w:rPr>
              <w:t>2 213 907</w:t>
            </w:r>
          </w:p>
        </w:tc>
        <w:tc>
          <w:tcPr>
            <w:tcW w:w="1300" w:type="dxa"/>
            <w:tcBorders>
              <w:top w:val="nil"/>
              <w:left w:val="nil"/>
              <w:bottom w:val="nil"/>
              <w:right w:val="nil"/>
            </w:tcBorders>
            <w:tcMar>
              <w:top w:w="128" w:type="dxa"/>
              <w:left w:w="43" w:type="dxa"/>
              <w:bottom w:w="43" w:type="dxa"/>
              <w:right w:w="43" w:type="dxa"/>
            </w:tcMar>
            <w:vAlign w:val="bottom"/>
          </w:tcPr>
          <w:p w14:paraId="7F053C09" w14:textId="77777777" w:rsidR="00EA7450" w:rsidRDefault="00EA7450" w:rsidP="00BE4B67">
            <w:r>
              <w:rPr>
                <w:rStyle w:val="kursiv"/>
                <w:sz w:val="21"/>
                <w:szCs w:val="21"/>
              </w:rPr>
              <w:t>2 329 052</w:t>
            </w:r>
          </w:p>
        </w:tc>
        <w:tc>
          <w:tcPr>
            <w:tcW w:w="1300" w:type="dxa"/>
            <w:tcBorders>
              <w:top w:val="nil"/>
              <w:left w:val="nil"/>
              <w:bottom w:val="nil"/>
              <w:right w:val="nil"/>
            </w:tcBorders>
            <w:tcMar>
              <w:top w:w="128" w:type="dxa"/>
              <w:left w:w="43" w:type="dxa"/>
              <w:bottom w:w="43" w:type="dxa"/>
              <w:right w:w="43" w:type="dxa"/>
            </w:tcMar>
            <w:vAlign w:val="bottom"/>
          </w:tcPr>
          <w:p w14:paraId="06DD228E" w14:textId="77777777" w:rsidR="00EA7450" w:rsidRDefault="00EA7450" w:rsidP="00BE4B67">
            <w:r>
              <w:rPr>
                <w:rStyle w:val="kursiv"/>
                <w:sz w:val="21"/>
                <w:szCs w:val="21"/>
              </w:rPr>
              <w:t>2 487 662</w:t>
            </w:r>
          </w:p>
        </w:tc>
        <w:tc>
          <w:tcPr>
            <w:tcW w:w="1300" w:type="dxa"/>
            <w:tcBorders>
              <w:top w:val="nil"/>
              <w:left w:val="nil"/>
              <w:bottom w:val="nil"/>
              <w:right w:val="nil"/>
            </w:tcBorders>
            <w:tcMar>
              <w:top w:w="128" w:type="dxa"/>
              <w:left w:w="43" w:type="dxa"/>
              <w:bottom w:w="43" w:type="dxa"/>
              <w:right w:w="43" w:type="dxa"/>
            </w:tcMar>
            <w:vAlign w:val="bottom"/>
          </w:tcPr>
          <w:p w14:paraId="6C8349AC" w14:textId="77777777" w:rsidR="00EA7450" w:rsidRDefault="00EA7450" w:rsidP="00BE4B67">
            <w:r>
              <w:rPr>
                <w:rStyle w:val="kursiv"/>
                <w:sz w:val="21"/>
                <w:szCs w:val="21"/>
              </w:rPr>
              <w:t>6,8</w:t>
            </w:r>
          </w:p>
        </w:tc>
      </w:tr>
      <w:tr w:rsidR="00341FB7" w14:paraId="014622BC" w14:textId="77777777">
        <w:trPr>
          <w:trHeight w:val="380"/>
        </w:trPr>
        <w:tc>
          <w:tcPr>
            <w:tcW w:w="840" w:type="dxa"/>
            <w:tcBorders>
              <w:top w:val="nil"/>
              <w:left w:val="nil"/>
              <w:bottom w:val="nil"/>
              <w:right w:val="nil"/>
            </w:tcBorders>
            <w:tcMar>
              <w:top w:w="128" w:type="dxa"/>
              <w:left w:w="43" w:type="dxa"/>
              <w:bottom w:w="43" w:type="dxa"/>
              <w:right w:w="43" w:type="dxa"/>
            </w:tcMar>
          </w:tcPr>
          <w:p w14:paraId="4BE04734"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761885D5" w14:textId="77777777" w:rsidR="00EA7450" w:rsidRDefault="00EA7450" w:rsidP="00BE4B67">
            <w:r>
              <w:rPr>
                <w:rStyle w:val="halvfet0"/>
                <w:sz w:val="21"/>
                <w:szCs w:val="21"/>
              </w:rPr>
              <w:t>Personvern</w:t>
            </w:r>
          </w:p>
        </w:tc>
        <w:tc>
          <w:tcPr>
            <w:tcW w:w="1300" w:type="dxa"/>
            <w:tcBorders>
              <w:top w:val="nil"/>
              <w:left w:val="nil"/>
              <w:bottom w:val="nil"/>
              <w:right w:val="nil"/>
            </w:tcBorders>
            <w:tcMar>
              <w:top w:w="128" w:type="dxa"/>
              <w:left w:w="43" w:type="dxa"/>
              <w:bottom w:w="43" w:type="dxa"/>
              <w:right w:w="43" w:type="dxa"/>
            </w:tcMar>
            <w:vAlign w:val="bottom"/>
          </w:tcPr>
          <w:p w14:paraId="25D32475"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302A5B85"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6405CDF0"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4DBA5B1C" w14:textId="77777777" w:rsidR="00EA7450" w:rsidRDefault="00EA7450" w:rsidP="00BE4B67"/>
        </w:tc>
      </w:tr>
      <w:tr w:rsidR="00341FB7" w14:paraId="4396738F" w14:textId="77777777">
        <w:trPr>
          <w:trHeight w:val="380"/>
        </w:trPr>
        <w:tc>
          <w:tcPr>
            <w:tcW w:w="840" w:type="dxa"/>
            <w:tcBorders>
              <w:top w:val="nil"/>
              <w:left w:val="nil"/>
              <w:bottom w:val="nil"/>
              <w:right w:val="nil"/>
            </w:tcBorders>
            <w:tcMar>
              <w:top w:w="128" w:type="dxa"/>
              <w:left w:w="43" w:type="dxa"/>
              <w:bottom w:w="43" w:type="dxa"/>
              <w:right w:w="43" w:type="dxa"/>
            </w:tcMar>
          </w:tcPr>
          <w:p w14:paraId="7AAF2670" w14:textId="77777777" w:rsidR="00EA7450" w:rsidRDefault="00EA7450" w:rsidP="00BE4B67">
            <w:r>
              <w:t>545</w:t>
            </w:r>
          </w:p>
        </w:tc>
        <w:tc>
          <w:tcPr>
            <w:tcW w:w="3500" w:type="dxa"/>
            <w:tcBorders>
              <w:top w:val="nil"/>
              <w:left w:val="nil"/>
              <w:bottom w:val="nil"/>
              <w:right w:val="nil"/>
            </w:tcBorders>
            <w:tcMar>
              <w:top w:w="128" w:type="dxa"/>
              <w:left w:w="43" w:type="dxa"/>
              <w:bottom w:w="43" w:type="dxa"/>
              <w:right w:w="43" w:type="dxa"/>
            </w:tcMar>
          </w:tcPr>
          <w:p w14:paraId="2C6293F8" w14:textId="77777777" w:rsidR="00EA7450" w:rsidRDefault="00EA7450" w:rsidP="00BE4B67">
            <w:r>
              <w:t>Datatilsynet</w:t>
            </w:r>
          </w:p>
        </w:tc>
        <w:tc>
          <w:tcPr>
            <w:tcW w:w="1300" w:type="dxa"/>
            <w:tcBorders>
              <w:top w:val="nil"/>
              <w:left w:val="nil"/>
              <w:bottom w:val="nil"/>
              <w:right w:val="nil"/>
            </w:tcBorders>
            <w:tcMar>
              <w:top w:w="128" w:type="dxa"/>
              <w:left w:w="43" w:type="dxa"/>
              <w:bottom w:w="43" w:type="dxa"/>
              <w:right w:w="43" w:type="dxa"/>
            </w:tcMar>
            <w:vAlign w:val="bottom"/>
          </w:tcPr>
          <w:p w14:paraId="5CD36B15" w14:textId="77777777" w:rsidR="00EA7450" w:rsidRDefault="00EA7450" w:rsidP="00BE4B67">
            <w:r>
              <w:t>68 410</w:t>
            </w:r>
          </w:p>
        </w:tc>
        <w:tc>
          <w:tcPr>
            <w:tcW w:w="1300" w:type="dxa"/>
            <w:tcBorders>
              <w:top w:val="nil"/>
              <w:left w:val="nil"/>
              <w:bottom w:val="nil"/>
              <w:right w:val="nil"/>
            </w:tcBorders>
            <w:tcMar>
              <w:top w:w="128" w:type="dxa"/>
              <w:left w:w="43" w:type="dxa"/>
              <w:bottom w:w="43" w:type="dxa"/>
              <w:right w:w="43" w:type="dxa"/>
            </w:tcMar>
            <w:vAlign w:val="bottom"/>
          </w:tcPr>
          <w:p w14:paraId="35BFE43D" w14:textId="77777777" w:rsidR="00EA7450" w:rsidRDefault="00EA7450" w:rsidP="00BE4B67">
            <w:r>
              <w:t>78 127</w:t>
            </w:r>
          </w:p>
        </w:tc>
        <w:tc>
          <w:tcPr>
            <w:tcW w:w="1300" w:type="dxa"/>
            <w:tcBorders>
              <w:top w:val="nil"/>
              <w:left w:val="nil"/>
              <w:bottom w:val="nil"/>
              <w:right w:val="nil"/>
            </w:tcBorders>
            <w:tcMar>
              <w:top w:w="128" w:type="dxa"/>
              <w:left w:w="43" w:type="dxa"/>
              <w:bottom w:w="43" w:type="dxa"/>
              <w:right w:w="43" w:type="dxa"/>
            </w:tcMar>
            <w:vAlign w:val="bottom"/>
          </w:tcPr>
          <w:p w14:paraId="1DA3C94F" w14:textId="77777777" w:rsidR="00EA7450" w:rsidRDefault="00EA7450" w:rsidP="00BE4B67">
            <w:r>
              <w:t>82 241</w:t>
            </w:r>
          </w:p>
        </w:tc>
        <w:tc>
          <w:tcPr>
            <w:tcW w:w="1300" w:type="dxa"/>
            <w:tcBorders>
              <w:top w:val="nil"/>
              <w:left w:val="nil"/>
              <w:bottom w:val="nil"/>
              <w:right w:val="nil"/>
            </w:tcBorders>
            <w:tcMar>
              <w:top w:w="128" w:type="dxa"/>
              <w:left w:w="43" w:type="dxa"/>
              <w:bottom w:w="43" w:type="dxa"/>
              <w:right w:w="43" w:type="dxa"/>
            </w:tcMar>
            <w:vAlign w:val="bottom"/>
          </w:tcPr>
          <w:p w14:paraId="2F6EAAAD" w14:textId="77777777" w:rsidR="00EA7450" w:rsidRDefault="00EA7450" w:rsidP="00BE4B67">
            <w:r>
              <w:t>5,3</w:t>
            </w:r>
          </w:p>
        </w:tc>
      </w:tr>
      <w:tr w:rsidR="00341FB7" w14:paraId="3C206CBD" w14:textId="77777777">
        <w:trPr>
          <w:trHeight w:val="380"/>
        </w:trPr>
        <w:tc>
          <w:tcPr>
            <w:tcW w:w="840" w:type="dxa"/>
            <w:tcBorders>
              <w:top w:val="nil"/>
              <w:left w:val="nil"/>
              <w:bottom w:val="nil"/>
              <w:right w:val="nil"/>
            </w:tcBorders>
            <w:tcMar>
              <w:top w:w="128" w:type="dxa"/>
              <w:left w:w="43" w:type="dxa"/>
              <w:bottom w:w="43" w:type="dxa"/>
              <w:right w:w="43" w:type="dxa"/>
            </w:tcMar>
          </w:tcPr>
          <w:p w14:paraId="7DDBFE13" w14:textId="77777777" w:rsidR="00EA7450" w:rsidRDefault="00EA7450" w:rsidP="00BE4B67">
            <w:r>
              <w:t>546</w:t>
            </w:r>
          </w:p>
        </w:tc>
        <w:tc>
          <w:tcPr>
            <w:tcW w:w="3500" w:type="dxa"/>
            <w:tcBorders>
              <w:top w:val="nil"/>
              <w:left w:val="nil"/>
              <w:bottom w:val="nil"/>
              <w:right w:val="nil"/>
            </w:tcBorders>
            <w:tcMar>
              <w:top w:w="128" w:type="dxa"/>
              <w:left w:w="43" w:type="dxa"/>
              <w:bottom w:w="43" w:type="dxa"/>
              <w:right w:w="43" w:type="dxa"/>
            </w:tcMar>
          </w:tcPr>
          <w:p w14:paraId="7BAF29E4" w14:textId="77777777" w:rsidR="00EA7450" w:rsidRDefault="00EA7450" w:rsidP="00BE4B67">
            <w:r>
              <w:t>Personvernnemnda</w:t>
            </w:r>
          </w:p>
        </w:tc>
        <w:tc>
          <w:tcPr>
            <w:tcW w:w="1300" w:type="dxa"/>
            <w:tcBorders>
              <w:top w:val="nil"/>
              <w:left w:val="nil"/>
              <w:bottom w:val="nil"/>
              <w:right w:val="nil"/>
            </w:tcBorders>
            <w:tcMar>
              <w:top w:w="128" w:type="dxa"/>
              <w:left w:w="43" w:type="dxa"/>
              <w:bottom w:w="43" w:type="dxa"/>
              <w:right w:w="43" w:type="dxa"/>
            </w:tcMar>
            <w:vAlign w:val="bottom"/>
          </w:tcPr>
          <w:p w14:paraId="09E70DF0" w14:textId="77777777" w:rsidR="00EA7450" w:rsidRDefault="00EA7450" w:rsidP="00BE4B67">
            <w:r>
              <w:t>1 886</w:t>
            </w:r>
          </w:p>
        </w:tc>
        <w:tc>
          <w:tcPr>
            <w:tcW w:w="1300" w:type="dxa"/>
            <w:tcBorders>
              <w:top w:val="nil"/>
              <w:left w:val="nil"/>
              <w:bottom w:val="nil"/>
              <w:right w:val="nil"/>
            </w:tcBorders>
            <w:tcMar>
              <w:top w:w="128" w:type="dxa"/>
              <w:left w:w="43" w:type="dxa"/>
              <w:bottom w:w="43" w:type="dxa"/>
              <w:right w:w="43" w:type="dxa"/>
            </w:tcMar>
            <w:vAlign w:val="bottom"/>
          </w:tcPr>
          <w:p w14:paraId="000E5847" w14:textId="77777777" w:rsidR="00EA7450" w:rsidRDefault="00EA7450" w:rsidP="00BE4B67">
            <w:r>
              <w:t>2 641</w:t>
            </w:r>
          </w:p>
        </w:tc>
        <w:tc>
          <w:tcPr>
            <w:tcW w:w="1300" w:type="dxa"/>
            <w:tcBorders>
              <w:top w:val="nil"/>
              <w:left w:val="nil"/>
              <w:bottom w:val="nil"/>
              <w:right w:val="nil"/>
            </w:tcBorders>
            <w:tcMar>
              <w:top w:w="128" w:type="dxa"/>
              <w:left w:w="43" w:type="dxa"/>
              <w:bottom w:w="43" w:type="dxa"/>
              <w:right w:w="43" w:type="dxa"/>
            </w:tcMar>
            <w:vAlign w:val="bottom"/>
          </w:tcPr>
          <w:p w14:paraId="415D5616" w14:textId="77777777" w:rsidR="00EA7450" w:rsidRDefault="00EA7450" w:rsidP="00BE4B67">
            <w:r>
              <w:t>2 778</w:t>
            </w:r>
          </w:p>
        </w:tc>
        <w:tc>
          <w:tcPr>
            <w:tcW w:w="1300" w:type="dxa"/>
            <w:tcBorders>
              <w:top w:val="nil"/>
              <w:left w:val="nil"/>
              <w:bottom w:val="nil"/>
              <w:right w:val="nil"/>
            </w:tcBorders>
            <w:tcMar>
              <w:top w:w="128" w:type="dxa"/>
              <w:left w:w="43" w:type="dxa"/>
              <w:bottom w:w="43" w:type="dxa"/>
              <w:right w:w="43" w:type="dxa"/>
            </w:tcMar>
            <w:vAlign w:val="bottom"/>
          </w:tcPr>
          <w:p w14:paraId="34BC6FF9" w14:textId="77777777" w:rsidR="00EA7450" w:rsidRDefault="00EA7450" w:rsidP="00BE4B67">
            <w:r>
              <w:t>5,2</w:t>
            </w:r>
          </w:p>
        </w:tc>
      </w:tr>
      <w:tr w:rsidR="00341FB7" w14:paraId="54BF8081" w14:textId="77777777">
        <w:trPr>
          <w:trHeight w:val="380"/>
        </w:trPr>
        <w:tc>
          <w:tcPr>
            <w:tcW w:w="840" w:type="dxa"/>
            <w:tcBorders>
              <w:top w:val="nil"/>
              <w:left w:val="nil"/>
              <w:bottom w:val="nil"/>
              <w:right w:val="nil"/>
            </w:tcBorders>
            <w:tcMar>
              <w:top w:w="128" w:type="dxa"/>
              <w:left w:w="43" w:type="dxa"/>
              <w:bottom w:w="43" w:type="dxa"/>
              <w:right w:w="43" w:type="dxa"/>
            </w:tcMar>
          </w:tcPr>
          <w:p w14:paraId="42F85ADD"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4CC29FB5" w14:textId="77777777" w:rsidR="00EA7450" w:rsidRDefault="00EA7450" w:rsidP="00BE4B67">
            <w:r>
              <w:rPr>
                <w:rStyle w:val="kursiv"/>
                <w:sz w:val="21"/>
                <w:szCs w:val="21"/>
              </w:rPr>
              <w:t>Sum kategori 13.45</w:t>
            </w:r>
          </w:p>
        </w:tc>
        <w:tc>
          <w:tcPr>
            <w:tcW w:w="1300" w:type="dxa"/>
            <w:tcBorders>
              <w:top w:val="nil"/>
              <w:left w:val="nil"/>
              <w:bottom w:val="nil"/>
              <w:right w:val="nil"/>
            </w:tcBorders>
            <w:tcMar>
              <w:top w:w="128" w:type="dxa"/>
              <w:left w:w="43" w:type="dxa"/>
              <w:bottom w:w="43" w:type="dxa"/>
              <w:right w:w="43" w:type="dxa"/>
            </w:tcMar>
            <w:vAlign w:val="bottom"/>
          </w:tcPr>
          <w:p w14:paraId="6175D145" w14:textId="77777777" w:rsidR="00EA7450" w:rsidRDefault="00EA7450" w:rsidP="00BE4B67">
            <w:r>
              <w:rPr>
                <w:rStyle w:val="kursiv"/>
                <w:sz w:val="21"/>
                <w:szCs w:val="21"/>
              </w:rPr>
              <w:t>70 296</w:t>
            </w:r>
          </w:p>
        </w:tc>
        <w:tc>
          <w:tcPr>
            <w:tcW w:w="1300" w:type="dxa"/>
            <w:tcBorders>
              <w:top w:val="nil"/>
              <w:left w:val="nil"/>
              <w:bottom w:val="nil"/>
              <w:right w:val="nil"/>
            </w:tcBorders>
            <w:tcMar>
              <w:top w:w="128" w:type="dxa"/>
              <w:left w:w="43" w:type="dxa"/>
              <w:bottom w:w="43" w:type="dxa"/>
              <w:right w:w="43" w:type="dxa"/>
            </w:tcMar>
            <w:vAlign w:val="bottom"/>
          </w:tcPr>
          <w:p w14:paraId="7FEA4131" w14:textId="77777777" w:rsidR="00EA7450" w:rsidRDefault="00EA7450" w:rsidP="00BE4B67">
            <w:r>
              <w:rPr>
                <w:rStyle w:val="kursiv"/>
                <w:sz w:val="21"/>
                <w:szCs w:val="21"/>
              </w:rPr>
              <w:t>80 768</w:t>
            </w:r>
          </w:p>
        </w:tc>
        <w:tc>
          <w:tcPr>
            <w:tcW w:w="1300" w:type="dxa"/>
            <w:tcBorders>
              <w:top w:val="nil"/>
              <w:left w:val="nil"/>
              <w:bottom w:val="nil"/>
              <w:right w:val="nil"/>
            </w:tcBorders>
            <w:tcMar>
              <w:top w:w="128" w:type="dxa"/>
              <w:left w:w="43" w:type="dxa"/>
              <w:bottom w:w="43" w:type="dxa"/>
              <w:right w:w="43" w:type="dxa"/>
            </w:tcMar>
            <w:vAlign w:val="bottom"/>
          </w:tcPr>
          <w:p w14:paraId="58D4020A" w14:textId="77777777" w:rsidR="00EA7450" w:rsidRDefault="00EA7450" w:rsidP="00BE4B67">
            <w:r>
              <w:rPr>
                <w:rStyle w:val="kursiv"/>
                <w:sz w:val="21"/>
                <w:szCs w:val="21"/>
              </w:rPr>
              <w:t>85 019</w:t>
            </w:r>
          </w:p>
        </w:tc>
        <w:tc>
          <w:tcPr>
            <w:tcW w:w="1300" w:type="dxa"/>
            <w:tcBorders>
              <w:top w:val="nil"/>
              <w:left w:val="nil"/>
              <w:bottom w:val="nil"/>
              <w:right w:val="nil"/>
            </w:tcBorders>
            <w:tcMar>
              <w:top w:w="128" w:type="dxa"/>
              <w:left w:w="43" w:type="dxa"/>
              <w:bottom w:w="43" w:type="dxa"/>
              <w:right w:w="43" w:type="dxa"/>
            </w:tcMar>
            <w:vAlign w:val="bottom"/>
          </w:tcPr>
          <w:p w14:paraId="585F229B" w14:textId="77777777" w:rsidR="00EA7450" w:rsidRDefault="00EA7450" w:rsidP="00BE4B67">
            <w:r>
              <w:rPr>
                <w:rStyle w:val="kursiv"/>
                <w:sz w:val="21"/>
                <w:szCs w:val="21"/>
              </w:rPr>
              <w:t>5,3</w:t>
            </w:r>
          </w:p>
        </w:tc>
      </w:tr>
      <w:tr w:rsidR="00341FB7" w14:paraId="5FA26EAF" w14:textId="77777777">
        <w:trPr>
          <w:trHeight w:val="380"/>
        </w:trPr>
        <w:tc>
          <w:tcPr>
            <w:tcW w:w="840" w:type="dxa"/>
            <w:tcBorders>
              <w:top w:val="nil"/>
              <w:left w:val="nil"/>
              <w:bottom w:val="nil"/>
              <w:right w:val="nil"/>
            </w:tcBorders>
            <w:tcMar>
              <w:top w:w="128" w:type="dxa"/>
              <w:left w:w="43" w:type="dxa"/>
              <w:bottom w:w="43" w:type="dxa"/>
              <w:right w:w="43" w:type="dxa"/>
            </w:tcMar>
          </w:tcPr>
          <w:p w14:paraId="51B1B9CA"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2A316DED" w14:textId="77777777" w:rsidR="00EA7450" w:rsidRDefault="00EA7450" w:rsidP="00BE4B67">
            <w:r>
              <w:rPr>
                <w:rStyle w:val="halvfet0"/>
                <w:sz w:val="21"/>
                <w:szCs w:val="21"/>
              </w:rPr>
              <w:t>Distrikts- og regionalpolitikk</w:t>
            </w:r>
          </w:p>
        </w:tc>
        <w:tc>
          <w:tcPr>
            <w:tcW w:w="1300" w:type="dxa"/>
            <w:tcBorders>
              <w:top w:val="nil"/>
              <w:left w:val="nil"/>
              <w:bottom w:val="nil"/>
              <w:right w:val="nil"/>
            </w:tcBorders>
            <w:tcMar>
              <w:top w:w="128" w:type="dxa"/>
              <w:left w:w="43" w:type="dxa"/>
              <w:bottom w:w="43" w:type="dxa"/>
              <w:right w:w="43" w:type="dxa"/>
            </w:tcMar>
            <w:vAlign w:val="bottom"/>
          </w:tcPr>
          <w:p w14:paraId="4552D405"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159CA321"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352ADE43"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489D8FCC" w14:textId="77777777" w:rsidR="00EA7450" w:rsidRDefault="00EA7450" w:rsidP="00BE4B67"/>
        </w:tc>
      </w:tr>
      <w:tr w:rsidR="00341FB7" w14:paraId="4B8BA58F" w14:textId="77777777">
        <w:trPr>
          <w:trHeight w:val="380"/>
        </w:trPr>
        <w:tc>
          <w:tcPr>
            <w:tcW w:w="840" w:type="dxa"/>
            <w:tcBorders>
              <w:top w:val="nil"/>
              <w:left w:val="nil"/>
              <w:bottom w:val="nil"/>
              <w:right w:val="nil"/>
            </w:tcBorders>
            <w:tcMar>
              <w:top w:w="128" w:type="dxa"/>
              <w:left w:w="43" w:type="dxa"/>
              <w:bottom w:w="43" w:type="dxa"/>
              <w:right w:w="43" w:type="dxa"/>
            </w:tcMar>
          </w:tcPr>
          <w:p w14:paraId="757D06CA" w14:textId="77777777" w:rsidR="00EA7450" w:rsidRDefault="00EA7450" w:rsidP="00BE4B67">
            <w:r>
              <w:t>553</w:t>
            </w:r>
          </w:p>
        </w:tc>
        <w:tc>
          <w:tcPr>
            <w:tcW w:w="3500" w:type="dxa"/>
            <w:tcBorders>
              <w:top w:val="nil"/>
              <w:left w:val="nil"/>
              <w:bottom w:val="nil"/>
              <w:right w:val="nil"/>
            </w:tcBorders>
            <w:tcMar>
              <w:top w:w="128" w:type="dxa"/>
              <w:left w:w="43" w:type="dxa"/>
              <w:bottom w:w="43" w:type="dxa"/>
              <w:right w:w="43" w:type="dxa"/>
            </w:tcMar>
          </w:tcPr>
          <w:p w14:paraId="587A5DB4" w14:textId="77777777" w:rsidR="00EA7450" w:rsidRDefault="00EA7450" w:rsidP="00BE4B67">
            <w:r>
              <w:t>Regional- og distriktsutvikling</w:t>
            </w:r>
          </w:p>
        </w:tc>
        <w:tc>
          <w:tcPr>
            <w:tcW w:w="1300" w:type="dxa"/>
            <w:tcBorders>
              <w:top w:val="nil"/>
              <w:left w:val="nil"/>
              <w:bottom w:val="nil"/>
              <w:right w:val="nil"/>
            </w:tcBorders>
            <w:tcMar>
              <w:top w:w="128" w:type="dxa"/>
              <w:left w:w="43" w:type="dxa"/>
              <w:bottom w:w="43" w:type="dxa"/>
              <w:right w:w="43" w:type="dxa"/>
            </w:tcMar>
            <w:vAlign w:val="bottom"/>
          </w:tcPr>
          <w:p w14:paraId="6969B900" w14:textId="77777777" w:rsidR="00EA7450" w:rsidRDefault="00EA7450" w:rsidP="00BE4B67">
            <w:r>
              <w:t>1 466 447</w:t>
            </w:r>
          </w:p>
        </w:tc>
        <w:tc>
          <w:tcPr>
            <w:tcW w:w="1300" w:type="dxa"/>
            <w:tcBorders>
              <w:top w:val="nil"/>
              <w:left w:val="nil"/>
              <w:bottom w:val="nil"/>
              <w:right w:val="nil"/>
            </w:tcBorders>
            <w:tcMar>
              <w:top w:w="128" w:type="dxa"/>
              <w:left w:w="43" w:type="dxa"/>
              <w:bottom w:w="43" w:type="dxa"/>
              <w:right w:w="43" w:type="dxa"/>
            </w:tcMar>
            <w:vAlign w:val="bottom"/>
          </w:tcPr>
          <w:p w14:paraId="17EB2372" w14:textId="77777777" w:rsidR="00EA7450" w:rsidRDefault="00EA7450" w:rsidP="00BE4B67">
            <w:r>
              <w:t>1 185 724</w:t>
            </w:r>
          </w:p>
        </w:tc>
        <w:tc>
          <w:tcPr>
            <w:tcW w:w="1300" w:type="dxa"/>
            <w:tcBorders>
              <w:top w:val="nil"/>
              <w:left w:val="nil"/>
              <w:bottom w:val="nil"/>
              <w:right w:val="nil"/>
            </w:tcBorders>
            <w:tcMar>
              <w:top w:w="128" w:type="dxa"/>
              <w:left w:w="43" w:type="dxa"/>
              <w:bottom w:w="43" w:type="dxa"/>
              <w:right w:w="43" w:type="dxa"/>
            </w:tcMar>
            <w:vAlign w:val="bottom"/>
          </w:tcPr>
          <w:p w14:paraId="32BB9C37" w14:textId="77777777" w:rsidR="00EA7450" w:rsidRDefault="00EA7450" w:rsidP="00BE4B67">
            <w:r>
              <w:t>1 447 765</w:t>
            </w:r>
          </w:p>
        </w:tc>
        <w:tc>
          <w:tcPr>
            <w:tcW w:w="1300" w:type="dxa"/>
            <w:tcBorders>
              <w:top w:val="nil"/>
              <w:left w:val="nil"/>
              <w:bottom w:val="nil"/>
              <w:right w:val="nil"/>
            </w:tcBorders>
            <w:tcMar>
              <w:top w:w="128" w:type="dxa"/>
              <w:left w:w="43" w:type="dxa"/>
              <w:bottom w:w="43" w:type="dxa"/>
              <w:right w:w="43" w:type="dxa"/>
            </w:tcMar>
            <w:vAlign w:val="bottom"/>
          </w:tcPr>
          <w:p w14:paraId="6264AE9D" w14:textId="77777777" w:rsidR="00EA7450" w:rsidRDefault="00EA7450" w:rsidP="00BE4B67">
            <w:r>
              <w:t>22,1</w:t>
            </w:r>
          </w:p>
        </w:tc>
      </w:tr>
      <w:tr w:rsidR="00341FB7" w14:paraId="67F312B5" w14:textId="77777777">
        <w:trPr>
          <w:trHeight w:val="640"/>
        </w:trPr>
        <w:tc>
          <w:tcPr>
            <w:tcW w:w="840" w:type="dxa"/>
            <w:tcBorders>
              <w:top w:val="nil"/>
              <w:left w:val="nil"/>
              <w:bottom w:val="nil"/>
              <w:right w:val="nil"/>
            </w:tcBorders>
            <w:tcMar>
              <w:top w:w="128" w:type="dxa"/>
              <w:left w:w="43" w:type="dxa"/>
              <w:bottom w:w="43" w:type="dxa"/>
              <w:right w:w="43" w:type="dxa"/>
            </w:tcMar>
          </w:tcPr>
          <w:p w14:paraId="475B47B3" w14:textId="77777777" w:rsidR="00EA7450" w:rsidRDefault="00EA7450" w:rsidP="00BE4B67">
            <w:r>
              <w:t>554</w:t>
            </w:r>
          </w:p>
        </w:tc>
        <w:tc>
          <w:tcPr>
            <w:tcW w:w="3500" w:type="dxa"/>
            <w:tcBorders>
              <w:top w:val="nil"/>
              <w:left w:val="nil"/>
              <w:bottom w:val="nil"/>
              <w:right w:val="nil"/>
            </w:tcBorders>
            <w:tcMar>
              <w:top w:w="128" w:type="dxa"/>
              <w:left w:w="43" w:type="dxa"/>
              <w:bottom w:w="43" w:type="dxa"/>
              <w:right w:w="43" w:type="dxa"/>
            </w:tcMar>
          </w:tcPr>
          <w:p w14:paraId="13DA7552" w14:textId="77777777" w:rsidR="00EA7450" w:rsidRDefault="00EA7450" w:rsidP="00BE4B67">
            <w:r>
              <w:t>Kompetansesenter for distriktsutvikling</w:t>
            </w:r>
          </w:p>
        </w:tc>
        <w:tc>
          <w:tcPr>
            <w:tcW w:w="1300" w:type="dxa"/>
            <w:tcBorders>
              <w:top w:val="nil"/>
              <w:left w:val="nil"/>
              <w:bottom w:val="nil"/>
              <w:right w:val="nil"/>
            </w:tcBorders>
            <w:tcMar>
              <w:top w:w="128" w:type="dxa"/>
              <w:left w:w="43" w:type="dxa"/>
              <w:bottom w:w="43" w:type="dxa"/>
              <w:right w:w="43" w:type="dxa"/>
            </w:tcMar>
            <w:vAlign w:val="bottom"/>
          </w:tcPr>
          <w:p w14:paraId="3ED395B8" w14:textId="77777777" w:rsidR="00EA7450" w:rsidRDefault="00EA7450" w:rsidP="00BE4B67">
            <w:r>
              <w:t>99 686</w:t>
            </w:r>
          </w:p>
        </w:tc>
        <w:tc>
          <w:tcPr>
            <w:tcW w:w="1300" w:type="dxa"/>
            <w:tcBorders>
              <w:top w:val="nil"/>
              <w:left w:val="nil"/>
              <w:bottom w:val="nil"/>
              <w:right w:val="nil"/>
            </w:tcBorders>
            <w:tcMar>
              <w:top w:w="128" w:type="dxa"/>
              <w:left w:w="43" w:type="dxa"/>
              <w:bottom w:w="43" w:type="dxa"/>
              <w:right w:w="43" w:type="dxa"/>
            </w:tcMar>
            <w:vAlign w:val="bottom"/>
          </w:tcPr>
          <w:p w14:paraId="56237FE5" w14:textId="77777777" w:rsidR="00EA7450" w:rsidRDefault="00EA7450" w:rsidP="00BE4B67">
            <w:r>
              <w:t>95 100</w:t>
            </w:r>
          </w:p>
        </w:tc>
        <w:tc>
          <w:tcPr>
            <w:tcW w:w="1300" w:type="dxa"/>
            <w:tcBorders>
              <w:top w:val="nil"/>
              <w:left w:val="nil"/>
              <w:bottom w:val="nil"/>
              <w:right w:val="nil"/>
            </w:tcBorders>
            <w:tcMar>
              <w:top w:w="128" w:type="dxa"/>
              <w:left w:w="43" w:type="dxa"/>
              <w:bottom w:w="43" w:type="dxa"/>
              <w:right w:w="43" w:type="dxa"/>
            </w:tcMar>
            <w:vAlign w:val="bottom"/>
          </w:tcPr>
          <w:p w14:paraId="2AEE5C0B" w14:textId="77777777" w:rsidR="00EA7450" w:rsidRDefault="00EA7450" w:rsidP="00BE4B67">
            <w:r>
              <w:t>105 130</w:t>
            </w:r>
          </w:p>
        </w:tc>
        <w:tc>
          <w:tcPr>
            <w:tcW w:w="1300" w:type="dxa"/>
            <w:tcBorders>
              <w:top w:val="nil"/>
              <w:left w:val="nil"/>
              <w:bottom w:val="nil"/>
              <w:right w:val="nil"/>
            </w:tcBorders>
            <w:tcMar>
              <w:top w:w="128" w:type="dxa"/>
              <w:left w:w="43" w:type="dxa"/>
              <w:bottom w:w="43" w:type="dxa"/>
              <w:right w:w="43" w:type="dxa"/>
            </w:tcMar>
            <w:vAlign w:val="bottom"/>
          </w:tcPr>
          <w:p w14:paraId="154DE266" w14:textId="77777777" w:rsidR="00EA7450" w:rsidRDefault="00EA7450" w:rsidP="00BE4B67">
            <w:r>
              <w:t>10,5</w:t>
            </w:r>
          </w:p>
        </w:tc>
      </w:tr>
      <w:tr w:rsidR="00341FB7" w14:paraId="0D438A6E" w14:textId="77777777">
        <w:trPr>
          <w:trHeight w:val="380"/>
        </w:trPr>
        <w:tc>
          <w:tcPr>
            <w:tcW w:w="840" w:type="dxa"/>
            <w:tcBorders>
              <w:top w:val="nil"/>
              <w:left w:val="nil"/>
              <w:bottom w:val="nil"/>
              <w:right w:val="nil"/>
            </w:tcBorders>
            <w:tcMar>
              <w:top w:w="128" w:type="dxa"/>
              <w:left w:w="43" w:type="dxa"/>
              <w:bottom w:w="43" w:type="dxa"/>
              <w:right w:w="43" w:type="dxa"/>
            </w:tcMar>
          </w:tcPr>
          <w:p w14:paraId="732197AC"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6AC48D3B" w14:textId="77777777" w:rsidR="00EA7450" w:rsidRDefault="00EA7450" w:rsidP="00BE4B67">
            <w:r>
              <w:rPr>
                <w:rStyle w:val="kursiv"/>
                <w:sz w:val="21"/>
                <w:szCs w:val="21"/>
              </w:rPr>
              <w:t>Sum kategori 13.50</w:t>
            </w:r>
          </w:p>
        </w:tc>
        <w:tc>
          <w:tcPr>
            <w:tcW w:w="1300" w:type="dxa"/>
            <w:tcBorders>
              <w:top w:val="nil"/>
              <w:left w:val="nil"/>
              <w:bottom w:val="nil"/>
              <w:right w:val="nil"/>
            </w:tcBorders>
            <w:tcMar>
              <w:top w:w="128" w:type="dxa"/>
              <w:left w:w="43" w:type="dxa"/>
              <w:bottom w:w="43" w:type="dxa"/>
              <w:right w:w="43" w:type="dxa"/>
            </w:tcMar>
            <w:vAlign w:val="bottom"/>
          </w:tcPr>
          <w:p w14:paraId="116AF211" w14:textId="77777777" w:rsidR="00EA7450" w:rsidRDefault="00EA7450" w:rsidP="00BE4B67">
            <w:r>
              <w:rPr>
                <w:rStyle w:val="kursiv"/>
                <w:sz w:val="21"/>
                <w:szCs w:val="21"/>
              </w:rPr>
              <w:t>1 566 133</w:t>
            </w:r>
          </w:p>
        </w:tc>
        <w:tc>
          <w:tcPr>
            <w:tcW w:w="1300" w:type="dxa"/>
            <w:tcBorders>
              <w:top w:val="nil"/>
              <w:left w:val="nil"/>
              <w:bottom w:val="nil"/>
              <w:right w:val="nil"/>
            </w:tcBorders>
            <w:tcMar>
              <w:top w:w="128" w:type="dxa"/>
              <w:left w:w="43" w:type="dxa"/>
              <w:bottom w:w="43" w:type="dxa"/>
              <w:right w:w="43" w:type="dxa"/>
            </w:tcMar>
            <w:vAlign w:val="bottom"/>
          </w:tcPr>
          <w:p w14:paraId="4ED543BA" w14:textId="77777777" w:rsidR="00EA7450" w:rsidRDefault="00EA7450" w:rsidP="00BE4B67">
            <w:r>
              <w:rPr>
                <w:rStyle w:val="kursiv"/>
                <w:sz w:val="21"/>
                <w:szCs w:val="21"/>
              </w:rPr>
              <w:t>1 280 824</w:t>
            </w:r>
          </w:p>
        </w:tc>
        <w:tc>
          <w:tcPr>
            <w:tcW w:w="1300" w:type="dxa"/>
            <w:tcBorders>
              <w:top w:val="nil"/>
              <w:left w:val="nil"/>
              <w:bottom w:val="nil"/>
              <w:right w:val="nil"/>
            </w:tcBorders>
            <w:tcMar>
              <w:top w:w="128" w:type="dxa"/>
              <w:left w:w="43" w:type="dxa"/>
              <w:bottom w:w="43" w:type="dxa"/>
              <w:right w:w="43" w:type="dxa"/>
            </w:tcMar>
            <w:vAlign w:val="bottom"/>
          </w:tcPr>
          <w:p w14:paraId="66941055" w14:textId="77777777" w:rsidR="00EA7450" w:rsidRDefault="00EA7450" w:rsidP="00BE4B67">
            <w:r>
              <w:rPr>
                <w:rStyle w:val="kursiv"/>
                <w:sz w:val="21"/>
                <w:szCs w:val="21"/>
              </w:rPr>
              <w:t>1 552 895</w:t>
            </w:r>
          </w:p>
        </w:tc>
        <w:tc>
          <w:tcPr>
            <w:tcW w:w="1300" w:type="dxa"/>
            <w:tcBorders>
              <w:top w:val="nil"/>
              <w:left w:val="nil"/>
              <w:bottom w:val="nil"/>
              <w:right w:val="nil"/>
            </w:tcBorders>
            <w:tcMar>
              <w:top w:w="128" w:type="dxa"/>
              <w:left w:w="43" w:type="dxa"/>
              <w:bottom w:w="43" w:type="dxa"/>
              <w:right w:w="43" w:type="dxa"/>
            </w:tcMar>
            <w:vAlign w:val="bottom"/>
          </w:tcPr>
          <w:p w14:paraId="59437DF2" w14:textId="77777777" w:rsidR="00EA7450" w:rsidRDefault="00EA7450" w:rsidP="00BE4B67">
            <w:r>
              <w:rPr>
                <w:rStyle w:val="kursiv"/>
                <w:sz w:val="21"/>
                <w:szCs w:val="21"/>
              </w:rPr>
              <w:t>21,2</w:t>
            </w:r>
          </w:p>
        </w:tc>
      </w:tr>
      <w:tr w:rsidR="00341FB7" w14:paraId="7BD19234" w14:textId="77777777">
        <w:trPr>
          <w:trHeight w:val="380"/>
        </w:trPr>
        <w:tc>
          <w:tcPr>
            <w:tcW w:w="840" w:type="dxa"/>
            <w:tcBorders>
              <w:top w:val="nil"/>
              <w:left w:val="nil"/>
              <w:bottom w:val="nil"/>
              <w:right w:val="nil"/>
            </w:tcBorders>
            <w:tcMar>
              <w:top w:w="128" w:type="dxa"/>
              <w:left w:w="43" w:type="dxa"/>
              <w:bottom w:w="43" w:type="dxa"/>
              <w:right w:w="43" w:type="dxa"/>
            </w:tcMar>
          </w:tcPr>
          <w:p w14:paraId="73224572"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04CF1C0E" w14:textId="77777777" w:rsidR="00EA7450" w:rsidRDefault="00EA7450" w:rsidP="00BE4B67">
            <w:r>
              <w:rPr>
                <w:rStyle w:val="halvfet0"/>
                <w:sz w:val="21"/>
                <w:szCs w:val="21"/>
              </w:rPr>
              <w:t xml:space="preserve">Samiske </w:t>
            </w:r>
            <w:proofErr w:type="spellStart"/>
            <w:r>
              <w:rPr>
                <w:rStyle w:val="halvfet0"/>
                <w:sz w:val="21"/>
                <w:szCs w:val="21"/>
              </w:rPr>
              <w:t>føremål</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1873FF75"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351BF216"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0C2313E1"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38BE6911" w14:textId="77777777" w:rsidR="00EA7450" w:rsidRDefault="00EA7450" w:rsidP="00BE4B67"/>
        </w:tc>
      </w:tr>
      <w:tr w:rsidR="00341FB7" w14:paraId="76FA990D" w14:textId="77777777">
        <w:trPr>
          <w:trHeight w:val="380"/>
        </w:trPr>
        <w:tc>
          <w:tcPr>
            <w:tcW w:w="840" w:type="dxa"/>
            <w:tcBorders>
              <w:top w:val="nil"/>
              <w:left w:val="nil"/>
              <w:bottom w:val="nil"/>
              <w:right w:val="nil"/>
            </w:tcBorders>
            <w:tcMar>
              <w:top w:w="128" w:type="dxa"/>
              <w:left w:w="43" w:type="dxa"/>
              <w:bottom w:w="43" w:type="dxa"/>
              <w:right w:w="43" w:type="dxa"/>
            </w:tcMar>
          </w:tcPr>
          <w:p w14:paraId="31E2DDB6" w14:textId="77777777" w:rsidR="00EA7450" w:rsidRDefault="00EA7450" w:rsidP="00BE4B67">
            <w:r>
              <w:t>560</w:t>
            </w:r>
          </w:p>
        </w:tc>
        <w:tc>
          <w:tcPr>
            <w:tcW w:w="3500" w:type="dxa"/>
            <w:tcBorders>
              <w:top w:val="nil"/>
              <w:left w:val="nil"/>
              <w:bottom w:val="nil"/>
              <w:right w:val="nil"/>
            </w:tcBorders>
            <w:tcMar>
              <w:top w:w="128" w:type="dxa"/>
              <w:left w:w="43" w:type="dxa"/>
              <w:bottom w:w="43" w:type="dxa"/>
              <w:right w:w="43" w:type="dxa"/>
            </w:tcMar>
          </w:tcPr>
          <w:p w14:paraId="67605CAA" w14:textId="77777777" w:rsidR="00EA7450" w:rsidRDefault="00EA7450" w:rsidP="00BE4B67">
            <w:r>
              <w:t xml:space="preserve">Samiske </w:t>
            </w:r>
            <w:proofErr w:type="spellStart"/>
            <w:r>
              <w:t>føremål</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76CFE5E2" w14:textId="77777777" w:rsidR="00EA7450" w:rsidRDefault="00EA7450" w:rsidP="00BE4B67">
            <w:r>
              <w:t>574 040</w:t>
            </w:r>
          </w:p>
        </w:tc>
        <w:tc>
          <w:tcPr>
            <w:tcW w:w="1300" w:type="dxa"/>
            <w:tcBorders>
              <w:top w:val="nil"/>
              <w:left w:val="nil"/>
              <w:bottom w:val="nil"/>
              <w:right w:val="nil"/>
            </w:tcBorders>
            <w:tcMar>
              <w:top w:w="128" w:type="dxa"/>
              <w:left w:w="43" w:type="dxa"/>
              <w:bottom w:w="43" w:type="dxa"/>
              <w:right w:w="43" w:type="dxa"/>
            </w:tcMar>
            <w:vAlign w:val="bottom"/>
          </w:tcPr>
          <w:p w14:paraId="20B3002C" w14:textId="77777777" w:rsidR="00EA7450" w:rsidRDefault="00EA7450" w:rsidP="00BE4B67">
            <w:r>
              <w:t>605 894</w:t>
            </w:r>
          </w:p>
        </w:tc>
        <w:tc>
          <w:tcPr>
            <w:tcW w:w="1300" w:type="dxa"/>
            <w:tcBorders>
              <w:top w:val="nil"/>
              <w:left w:val="nil"/>
              <w:bottom w:val="nil"/>
              <w:right w:val="nil"/>
            </w:tcBorders>
            <w:tcMar>
              <w:top w:w="128" w:type="dxa"/>
              <w:left w:w="43" w:type="dxa"/>
              <w:bottom w:w="43" w:type="dxa"/>
              <w:right w:w="43" w:type="dxa"/>
            </w:tcMar>
            <w:vAlign w:val="bottom"/>
          </w:tcPr>
          <w:p w14:paraId="0E1A4F36" w14:textId="77777777" w:rsidR="00EA7450" w:rsidRDefault="00EA7450" w:rsidP="00BE4B67">
            <w:r>
              <w:t>662 790</w:t>
            </w:r>
          </w:p>
        </w:tc>
        <w:tc>
          <w:tcPr>
            <w:tcW w:w="1300" w:type="dxa"/>
            <w:tcBorders>
              <w:top w:val="nil"/>
              <w:left w:val="nil"/>
              <w:bottom w:val="nil"/>
              <w:right w:val="nil"/>
            </w:tcBorders>
            <w:tcMar>
              <w:top w:w="128" w:type="dxa"/>
              <w:left w:w="43" w:type="dxa"/>
              <w:bottom w:w="43" w:type="dxa"/>
              <w:right w:w="43" w:type="dxa"/>
            </w:tcMar>
            <w:vAlign w:val="bottom"/>
          </w:tcPr>
          <w:p w14:paraId="225D7913" w14:textId="77777777" w:rsidR="00EA7450" w:rsidRDefault="00EA7450" w:rsidP="00BE4B67">
            <w:r>
              <w:t>9,4</w:t>
            </w:r>
          </w:p>
        </w:tc>
      </w:tr>
      <w:tr w:rsidR="00341FB7" w14:paraId="5C0FB2F3" w14:textId="77777777">
        <w:trPr>
          <w:trHeight w:val="380"/>
        </w:trPr>
        <w:tc>
          <w:tcPr>
            <w:tcW w:w="840" w:type="dxa"/>
            <w:tcBorders>
              <w:top w:val="nil"/>
              <w:left w:val="nil"/>
              <w:bottom w:val="nil"/>
              <w:right w:val="nil"/>
            </w:tcBorders>
            <w:tcMar>
              <w:top w:w="128" w:type="dxa"/>
              <w:left w:w="43" w:type="dxa"/>
              <w:bottom w:w="43" w:type="dxa"/>
              <w:right w:w="43" w:type="dxa"/>
            </w:tcMar>
          </w:tcPr>
          <w:p w14:paraId="06CE8F0C" w14:textId="77777777" w:rsidR="00EA7450" w:rsidRDefault="00EA7450" w:rsidP="00BE4B67">
            <w:r>
              <w:t>563</w:t>
            </w:r>
          </w:p>
        </w:tc>
        <w:tc>
          <w:tcPr>
            <w:tcW w:w="3500" w:type="dxa"/>
            <w:tcBorders>
              <w:top w:val="nil"/>
              <w:left w:val="nil"/>
              <w:bottom w:val="nil"/>
              <w:right w:val="nil"/>
            </w:tcBorders>
            <w:tcMar>
              <w:top w:w="128" w:type="dxa"/>
              <w:left w:w="43" w:type="dxa"/>
              <w:bottom w:w="43" w:type="dxa"/>
              <w:right w:w="43" w:type="dxa"/>
            </w:tcMar>
          </w:tcPr>
          <w:p w14:paraId="3D5274A2" w14:textId="77777777" w:rsidR="00EA7450" w:rsidRDefault="00EA7450" w:rsidP="00BE4B67">
            <w:r>
              <w:t>Internasjonalt reindriftssenter</w:t>
            </w:r>
          </w:p>
        </w:tc>
        <w:tc>
          <w:tcPr>
            <w:tcW w:w="1300" w:type="dxa"/>
            <w:tcBorders>
              <w:top w:val="nil"/>
              <w:left w:val="nil"/>
              <w:bottom w:val="nil"/>
              <w:right w:val="nil"/>
            </w:tcBorders>
            <w:tcMar>
              <w:top w:w="128" w:type="dxa"/>
              <w:left w:w="43" w:type="dxa"/>
              <w:bottom w:w="43" w:type="dxa"/>
              <w:right w:w="43" w:type="dxa"/>
            </w:tcMar>
            <w:vAlign w:val="bottom"/>
          </w:tcPr>
          <w:p w14:paraId="1F514A50" w14:textId="77777777" w:rsidR="00EA7450" w:rsidRDefault="00EA7450" w:rsidP="00BE4B67">
            <w:r>
              <w:t>12 578</w:t>
            </w:r>
          </w:p>
        </w:tc>
        <w:tc>
          <w:tcPr>
            <w:tcW w:w="1300" w:type="dxa"/>
            <w:tcBorders>
              <w:top w:val="nil"/>
              <w:left w:val="nil"/>
              <w:bottom w:val="nil"/>
              <w:right w:val="nil"/>
            </w:tcBorders>
            <w:tcMar>
              <w:top w:w="128" w:type="dxa"/>
              <w:left w:w="43" w:type="dxa"/>
              <w:bottom w:w="43" w:type="dxa"/>
              <w:right w:w="43" w:type="dxa"/>
            </w:tcMar>
            <w:vAlign w:val="bottom"/>
          </w:tcPr>
          <w:p w14:paraId="0C9CA247" w14:textId="77777777" w:rsidR="00EA7450" w:rsidRDefault="00EA7450" w:rsidP="00BE4B67">
            <w:r>
              <w:t>9 285</w:t>
            </w:r>
          </w:p>
        </w:tc>
        <w:tc>
          <w:tcPr>
            <w:tcW w:w="1300" w:type="dxa"/>
            <w:tcBorders>
              <w:top w:val="nil"/>
              <w:left w:val="nil"/>
              <w:bottom w:val="nil"/>
              <w:right w:val="nil"/>
            </w:tcBorders>
            <w:tcMar>
              <w:top w:w="128" w:type="dxa"/>
              <w:left w:w="43" w:type="dxa"/>
              <w:bottom w:w="43" w:type="dxa"/>
              <w:right w:w="43" w:type="dxa"/>
            </w:tcMar>
            <w:vAlign w:val="bottom"/>
          </w:tcPr>
          <w:p w14:paraId="700A2EA5" w14:textId="77777777" w:rsidR="00EA7450" w:rsidRDefault="00EA7450" w:rsidP="00BE4B67">
            <w:r>
              <w:t>9 754</w:t>
            </w:r>
          </w:p>
        </w:tc>
        <w:tc>
          <w:tcPr>
            <w:tcW w:w="1300" w:type="dxa"/>
            <w:tcBorders>
              <w:top w:val="nil"/>
              <w:left w:val="nil"/>
              <w:bottom w:val="nil"/>
              <w:right w:val="nil"/>
            </w:tcBorders>
            <w:tcMar>
              <w:top w:w="128" w:type="dxa"/>
              <w:left w:w="43" w:type="dxa"/>
              <w:bottom w:w="43" w:type="dxa"/>
              <w:right w:w="43" w:type="dxa"/>
            </w:tcMar>
            <w:vAlign w:val="bottom"/>
          </w:tcPr>
          <w:p w14:paraId="51AC5A44" w14:textId="77777777" w:rsidR="00EA7450" w:rsidRDefault="00EA7450" w:rsidP="00BE4B67">
            <w:r>
              <w:t>5,1</w:t>
            </w:r>
          </w:p>
        </w:tc>
      </w:tr>
      <w:tr w:rsidR="00341FB7" w14:paraId="431313A7" w14:textId="77777777">
        <w:trPr>
          <w:trHeight w:val="380"/>
        </w:trPr>
        <w:tc>
          <w:tcPr>
            <w:tcW w:w="840" w:type="dxa"/>
            <w:tcBorders>
              <w:top w:val="nil"/>
              <w:left w:val="nil"/>
              <w:bottom w:val="nil"/>
              <w:right w:val="nil"/>
            </w:tcBorders>
            <w:tcMar>
              <w:top w:w="128" w:type="dxa"/>
              <w:left w:w="43" w:type="dxa"/>
              <w:bottom w:w="43" w:type="dxa"/>
              <w:right w:w="43" w:type="dxa"/>
            </w:tcMar>
          </w:tcPr>
          <w:p w14:paraId="615102B8"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7BE24301" w14:textId="77777777" w:rsidR="00EA7450" w:rsidRDefault="00EA7450" w:rsidP="00BE4B67">
            <w:r>
              <w:rPr>
                <w:rStyle w:val="kursiv"/>
                <w:sz w:val="21"/>
                <w:szCs w:val="21"/>
              </w:rPr>
              <w:t>Sum kategori 13.60</w:t>
            </w:r>
          </w:p>
        </w:tc>
        <w:tc>
          <w:tcPr>
            <w:tcW w:w="1300" w:type="dxa"/>
            <w:tcBorders>
              <w:top w:val="nil"/>
              <w:left w:val="nil"/>
              <w:bottom w:val="nil"/>
              <w:right w:val="nil"/>
            </w:tcBorders>
            <w:tcMar>
              <w:top w:w="128" w:type="dxa"/>
              <w:left w:w="43" w:type="dxa"/>
              <w:bottom w:w="43" w:type="dxa"/>
              <w:right w:w="43" w:type="dxa"/>
            </w:tcMar>
            <w:vAlign w:val="bottom"/>
          </w:tcPr>
          <w:p w14:paraId="3231685D" w14:textId="77777777" w:rsidR="00EA7450" w:rsidRDefault="00EA7450" w:rsidP="00BE4B67">
            <w:r>
              <w:rPr>
                <w:rStyle w:val="kursiv"/>
                <w:sz w:val="21"/>
                <w:szCs w:val="21"/>
              </w:rPr>
              <w:t>586 618</w:t>
            </w:r>
          </w:p>
        </w:tc>
        <w:tc>
          <w:tcPr>
            <w:tcW w:w="1300" w:type="dxa"/>
            <w:tcBorders>
              <w:top w:val="nil"/>
              <w:left w:val="nil"/>
              <w:bottom w:val="nil"/>
              <w:right w:val="nil"/>
            </w:tcBorders>
            <w:tcMar>
              <w:top w:w="128" w:type="dxa"/>
              <w:left w:w="43" w:type="dxa"/>
              <w:bottom w:w="43" w:type="dxa"/>
              <w:right w:w="43" w:type="dxa"/>
            </w:tcMar>
            <w:vAlign w:val="bottom"/>
          </w:tcPr>
          <w:p w14:paraId="2C7D79F3" w14:textId="77777777" w:rsidR="00EA7450" w:rsidRDefault="00EA7450" w:rsidP="00BE4B67">
            <w:r>
              <w:rPr>
                <w:rStyle w:val="kursiv"/>
                <w:sz w:val="21"/>
                <w:szCs w:val="21"/>
              </w:rPr>
              <w:t>615 179</w:t>
            </w:r>
          </w:p>
        </w:tc>
        <w:tc>
          <w:tcPr>
            <w:tcW w:w="1300" w:type="dxa"/>
            <w:tcBorders>
              <w:top w:val="nil"/>
              <w:left w:val="nil"/>
              <w:bottom w:val="nil"/>
              <w:right w:val="nil"/>
            </w:tcBorders>
            <w:tcMar>
              <w:top w:w="128" w:type="dxa"/>
              <w:left w:w="43" w:type="dxa"/>
              <w:bottom w:w="43" w:type="dxa"/>
              <w:right w:w="43" w:type="dxa"/>
            </w:tcMar>
            <w:vAlign w:val="bottom"/>
          </w:tcPr>
          <w:p w14:paraId="64BC21A9" w14:textId="77777777" w:rsidR="00EA7450" w:rsidRDefault="00EA7450" w:rsidP="00BE4B67">
            <w:r>
              <w:rPr>
                <w:rStyle w:val="kursiv"/>
                <w:sz w:val="21"/>
                <w:szCs w:val="21"/>
              </w:rPr>
              <w:t>672 544</w:t>
            </w:r>
          </w:p>
        </w:tc>
        <w:tc>
          <w:tcPr>
            <w:tcW w:w="1300" w:type="dxa"/>
            <w:tcBorders>
              <w:top w:val="nil"/>
              <w:left w:val="nil"/>
              <w:bottom w:val="nil"/>
              <w:right w:val="nil"/>
            </w:tcBorders>
            <w:tcMar>
              <w:top w:w="128" w:type="dxa"/>
              <w:left w:w="43" w:type="dxa"/>
              <w:bottom w:w="43" w:type="dxa"/>
              <w:right w:w="43" w:type="dxa"/>
            </w:tcMar>
            <w:vAlign w:val="bottom"/>
          </w:tcPr>
          <w:p w14:paraId="20644E0D" w14:textId="77777777" w:rsidR="00EA7450" w:rsidRDefault="00EA7450" w:rsidP="00BE4B67">
            <w:r>
              <w:rPr>
                <w:rStyle w:val="kursiv"/>
                <w:sz w:val="21"/>
                <w:szCs w:val="21"/>
              </w:rPr>
              <w:t>9,3</w:t>
            </w:r>
          </w:p>
        </w:tc>
      </w:tr>
      <w:tr w:rsidR="00341FB7" w14:paraId="291250CB" w14:textId="77777777">
        <w:trPr>
          <w:trHeight w:val="380"/>
        </w:trPr>
        <w:tc>
          <w:tcPr>
            <w:tcW w:w="840" w:type="dxa"/>
            <w:tcBorders>
              <w:top w:val="nil"/>
              <w:left w:val="nil"/>
              <w:bottom w:val="nil"/>
              <w:right w:val="nil"/>
            </w:tcBorders>
            <w:tcMar>
              <w:top w:w="128" w:type="dxa"/>
              <w:left w:w="43" w:type="dxa"/>
              <w:bottom w:w="43" w:type="dxa"/>
              <w:right w:w="43" w:type="dxa"/>
            </w:tcMar>
          </w:tcPr>
          <w:p w14:paraId="4DE5B9B8"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0112AFB3" w14:textId="77777777" w:rsidR="00EA7450" w:rsidRDefault="00EA7450" w:rsidP="00BE4B67">
            <w:r>
              <w:rPr>
                <w:rStyle w:val="halvfet0"/>
                <w:sz w:val="21"/>
                <w:szCs w:val="21"/>
              </w:rPr>
              <w:t xml:space="preserve">Nasjonale </w:t>
            </w:r>
            <w:proofErr w:type="spellStart"/>
            <w:r>
              <w:rPr>
                <w:rStyle w:val="halvfet0"/>
                <w:sz w:val="21"/>
                <w:szCs w:val="21"/>
              </w:rPr>
              <w:t>minoritetar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4EB1010"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08D40BD6"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49D6BD66"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4E2CD5C9" w14:textId="77777777" w:rsidR="00EA7450" w:rsidRDefault="00EA7450" w:rsidP="00BE4B67"/>
        </w:tc>
      </w:tr>
      <w:tr w:rsidR="00341FB7" w14:paraId="11C3B4C3" w14:textId="77777777">
        <w:trPr>
          <w:trHeight w:val="380"/>
        </w:trPr>
        <w:tc>
          <w:tcPr>
            <w:tcW w:w="840" w:type="dxa"/>
            <w:tcBorders>
              <w:top w:val="nil"/>
              <w:left w:val="nil"/>
              <w:bottom w:val="nil"/>
              <w:right w:val="nil"/>
            </w:tcBorders>
            <w:tcMar>
              <w:top w:w="128" w:type="dxa"/>
              <w:left w:w="43" w:type="dxa"/>
              <w:bottom w:w="43" w:type="dxa"/>
              <w:right w:w="43" w:type="dxa"/>
            </w:tcMar>
          </w:tcPr>
          <w:p w14:paraId="3EB24E3E" w14:textId="77777777" w:rsidR="00EA7450" w:rsidRDefault="00EA7450" w:rsidP="00BE4B67">
            <w:r>
              <w:t>567</w:t>
            </w:r>
          </w:p>
        </w:tc>
        <w:tc>
          <w:tcPr>
            <w:tcW w:w="3500" w:type="dxa"/>
            <w:tcBorders>
              <w:top w:val="nil"/>
              <w:left w:val="nil"/>
              <w:bottom w:val="nil"/>
              <w:right w:val="nil"/>
            </w:tcBorders>
            <w:tcMar>
              <w:top w:w="128" w:type="dxa"/>
              <w:left w:w="43" w:type="dxa"/>
              <w:bottom w:w="43" w:type="dxa"/>
              <w:right w:w="43" w:type="dxa"/>
            </w:tcMar>
          </w:tcPr>
          <w:p w14:paraId="597079D6" w14:textId="77777777" w:rsidR="00EA7450" w:rsidRDefault="00EA7450" w:rsidP="00BE4B67">
            <w:r>
              <w:t xml:space="preserve">Nasjonale </w:t>
            </w:r>
            <w:proofErr w:type="spellStart"/>
            <w:r>
              <w:t>minoritetar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AFEF45D" w14:textId="77777777" w:rsidR="00EA7450" w:rsidRDefault="00EA7450" w:rsidP="00BE4B67">
            <w:r>
              <w:t>55 952</w:t>
            </w:r>
          </w:p>
        </w:tc>
        <w:tc>
          <w:tcPr>
            <w:tcW w:w="1300" w:type="dxa"/>
            <w:tcBorders>
              <w:top w:val="nil"/>
              <w:left w:val="nil"/>
              <w:bottom w:val="nil"/>
              <w:right w:val="nil"/>
            </w:tcBorders>
            <w:tcMar>
              <w:top w:w="128" w:type="dxa"/>
              <w:left w:w="43" w:type="dxa"/>
              <w:bottom w:w="43" w:type="dxa"/>
              <w:right w:w="43" w:type="dxa"/>
            </w:tcMar>
            <w:vAlign w:val="bottom"/>
          </w:tcPr>
          <w:p w14:paraId="31F163A9" w14:textId="77777777" w:rsidR="00EA7450" w:rsidRDefault="00EA7450" w:rsidP="00BE4B67">
            <w:r>
              <w:t>59 014</w:t>
            </w:r>
          </w:p>
        </w:tc>
        <w:tc>
          <w:tcPr>
            <w:tcW w:w="1300" w:type="dxa"/>
            <w:tcBorders>
              <w:top w:val="nil"/>
              <w:left w:val="nil"/>
              <w:bottom w:val="nil"/>
              <w:right w:val="nil"/>
            </w:tcBorders>
            <w:tcMar>
              <w:top w:w="128" w:type="dxa"/>
              <w:left w:w="43" w:type="dxa"/>
              <w:bottom w:w="43" w:type="dxa"/>
              <w:right w:w="43" w:type="dxa"/>
            </w:tcMar>
            <w:vAlign w:val="bottom"/>
          </w:tcPr>
          <w:p w14:paraId="14891600" w14:textId="77777777" w:rsidR="00EA7450" w:rsidRDefault="00EA7450" w:rsidP="00BE4B67">
            <w:r>
              <w:t>67 630</w:t>
            </w:r>
          </w:p>
        </w:tc>
        <w:tc>
          <w:tcPr>
            <w:tcW w:w="1300" w:type="dxa"/>
            <w:tcBorders>
              <w:top w:val="nil"/>
              <w:left w:val="nil"/>
              <w:bottom w:val="nil"/>
              <w:right w:val="nil"/>
            </w:tcBorders>
            <w:tcMar>
              <w:top w:w="128" w:type="dxa"/>
              <w:left w:w="43" w:type="dxa"/>
              <w:bottom w:w="43" w:type="dxa"/>
              <w:right w:w="43" w:type="dxa"/>
            </w:tcMar>
            <w:vAlign w:val="bottom"/>
          </w:tcPr>
          <w:p w14:paraId="6A1DBC0A" w14:textId="77777777" w:rsidR="00EA7450" w:rsidRDefault="00EA7450" w:rsidP="00BE4B67">
            <w:r>
              <w:t>14,6</w:t>
            </w:r>
          </w:p>
        </w:tc>
      </w:tr>
      <w:tr w:rsidR="00341FB7" w14:paraId="1D0AE3A6" w14:textId="77777777">
        <w:trPr>
          <w:trHeight w:val="380"/>
        </w:trPr>
        <w:tc>
          <w:tcPr>
            <w:tcW w:w="840" w:type="dxa"/>
            <w:tcBorders>
              <w:top w:val="nil"/>
              <w:left w:val="nil"/>
              <w:bottom w:val="nil"/>
              <w:right w:val="nil"/>
            </w:tcBorders>
            <w:tcMar>
              <w:top w:w="128" w:type="dxa"/>
              <w:left w:w="43" w:type="dxa"/>
              <w:bottom w:w="43" w:type="dxa"/>
              <w:right w:w="43" w:type="dxa"/>
            </w:tcMar>
          </w:tcPr>
          <w:p w14:paraId="1BFA4A40"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6BFF2F92" w14:textId="77777777" w:rsidR="00EA7450" w:rsidRDefault="00EA7450" w:rsidP="00BE4B67">
            <w:r>
              <w:rPr>
                <w:rStyle w:val="kursiv"/>
                <w:sz w:val="21"/>
                <w:szCs w:val="21"/>
              </w:rPr>
              <w:t>Sum kategori 13.67</w:t>
            </w:r>
          </w:p>
        </w:tc>
        <w:tc>
          <w:tcPr>
            <w:tcW w:w="1300" w:type="dxa"/>
            <w:tcBorders>
              <w:top w:val="nil"/>
              <w:left w:val="nil"/>
              <w:bottom w:val="nil"/>
              <w:right w:val="nil"/>
            </w:tcBorders>
            <w:tcMar>
              <w:top w:w="128" w:type="dxa"/>
              <w:left w:w="43" w:type="dxa"/>
              <w:bottom w:w="43" w:type="dxa"/>
              <w:right w:w="43" w:type="dxa"/>
            </w:tcMar>
            <w:vAlign w:val="bottom"/>
          </w:tcPr>
          <w:p w14:paraId="37D0E854" w14:textId="77777777" w:rsidR="00EA7450" w:rsidRDefault="00EA7450" w:rsidP="00BE4B67">
            <w:r>
              <w:rPr>
                <w:rStyle w:val="kursiv"/>
                <w:sz w:val="21"/>
                <w:szCs w:val="21"/>
              </w:rPr>
              <w:t>55 952</w:t>
            </w:r>
          </w:p>
        </w:tc>
        <w:tc>
          <w:tcPr>
            <w:tcW w:w="1300" w:type="dxa"/>
            <w:tcBorders>
              <w:top w:val="nil"/>
              <w:left w:val="nil"/>
              <w:bottom w:val="nil"/>
              <w:right w:val="nil"/>
            </w:tcBorders>
            <w:tcMar>
              <w:top w:w="128" w:type="dxa"/>
              <w:left w:w="43" w:type="dxa"/>
              <w:bottom w:w="43" w:type="dxa"/>
              <w:right w:w="43" w:type="dxa"/>
            </w:tcMar>
            <w:vAlign w:val="bottom"/>
          </w:tcPr>
          <w:p w14:paraId="646DB4C2" w14:textId="77777777" w:rsidR="00EA7450" w:rsidRDefault="00EA7450" w:rsidP="00BE4B67">
            <w:r>
              <w:rPr>
                <w:rStyle w:val="kursiv"/>
                <w:sz w:val="21"/>
                <w:szCs w:val="21"/>
              </w:rPr>
              <w:t>59 014</w:t>
            </w:r>
          </w:p>
        </w:tc>
        <w:tc>
          <w:tcPr>
            <w:tcW w:w="1300" w:type="dxa"/>
            <w:tcBorders>
              <w:top w:val="nil"/>
              <w:left w:val="nil"/>
              <w:bottom w:val="nil"/>
              <w:right w:val="nil"/>
            </w:tcBorders>
            <w:tcMar>
              <w:top w:w="128" w:type="dxa"/>
              <w:left w:w="43" w:type="dxa"/>
              <w:bottom w:w="43" w:type="dxa"/>
              <w:right w:w="43" w:type="dxa"/>
            </w:tcMar>
            <w:vAlign w:val="bottom"/>
          </w:tcPr>
          <w:p w14:paraId="5FBC52F0" w14:textId="77777777" w:rsidR="00EA7450" w:rsidRDefault="00EA7450" w:rsidP="00BE4B67">
            <w:r>
              <w:rPr>
                <w:rStyle w:val="kursiv"/>
                <w:sz w:val="21"/>
                <w:szCs w:val="21"/>
              </w:rPr>
              <w:t>67 630</w:t>
            </w:r>
          </w:p>
        </w:tc>
        <w:tc>
          <w:tcPr>
            <w:tcW w:w="1300" w:type="dxa"/>
            <w:tcBorders>
              <w:top w:val="nil"/>
              <w:left w:val="nil"/>
              <w:bottom w:val="nil"/>
              <w:right w:val="nil"/>
            </w:tcBorders>
            <w:tcMar>
              <w:top w:w="128" w:type="dxa"/>
              <w:left w:w="43" w:type="dxa"/>
              <w:bottom w:w="43" w:type="dxa"/>
              <w:right w:w="43" w:type="dxa"/>
            </w:tcMar>
            <w:vAlign w:val="bottom"/>
          </w:tcPr>
          <w:p w14:paraId="56C6A092" w14:textId="77777777" w:rsidR="00EA7450" w:rsidRDefault="00EA7450" w:rsidP="00BE4B67">
            <w:r>
              <w:rPr>
                <w:rStyle w:val="kursiv"/>
                <w:sz w:val="21"/>
                <w:szCs w:val="21"/>
              </w:rPr>
              <w:t>14,6</w:t>
            </w:r>
          </w:p>
        </w:tc>
      </w:tr>
      <w:tr w:rsidR="00341FB7" w14:paraId="5D0998DD" w14:textId="77777777">
        <w:trPr>
          <w:trHeight w:val="380"/>
        </w:trPr>
        <w:tc>
          <w:tcPr>
            <w:tcW w:w="840" w:type="dxa"/>
            <w:tcBorders>
              <w:top w:val="nil"/>
              <w:left w:val="nil"/>
              <w:bottom w:val="nil"/>
              <w:right w:val="nil"/>
            </w:tcBorders>
            <w:tcMar>
              <w:top w:w="128" w:type="dxa"/>
              <w:left w:w="43" w:type="dxa"/>
              <w:bottom w:w="43" w:type="dxa"/>
              <w:right w:w="43" w:type="dxa"/>
            </w:tcMar>
          </w:tcPr>
          <w:p w14:paraId="45CC0C47"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3FFFE9BE" w14:textId="77777777" w:rsidR="00EA7450" w:rsidRDefault="00EA7450" w:rsidP="00BE4B67">
            <w:r>
              <w:rPr>
                <w:rStyle w:val="halvfet0"/>
                <w:sz w:val="21"/>
                <w:szCs w:val="21"/>
              </w:rPr>
              <w:t>Kommunesektoren mv.</w:t>
            </w:r>
          </w:p>
        </w:tc>
        <w:tc>
          <w:tcPr>
            <w:tcW w:w="1300" w:type="dxa"/>
            <w:tcBorders>
              <w:top w:val="nil"/>
              <w:left w:val="nil"/>
              <w:bottom w:val="nil"/>
              <w:right w:val="nil"/>
            </w:tcBorders>
            <w:tcMar>
              <w:top w:w="128" w:type="dxa"/>
              <w:left w:w="43" w:type="dxa"/>
              <w:bottom w:w="43" w:type="dxa"/>
              <w:right w:w="43" w:type="dxa"/>
            </w:tcMar>
            <w:vAlign w:val="bottom"/>
          </w:tcPr>
          <w:p w14:paraId="57B6F1B8"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2063F590"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35D0675C"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171A0A4B" w14:textId="77777777" w:rsidR="00EA7450" w:rsidRDefault="00EA7450" w:rsidP="00BE4B67"/>
        </w:tc>
      </w:tr>
      <w:tr w:rsidR="00341FB7" w14:paraId="7885B146" w14:textId="77777777">
        <w:trPr>
          <w:trHeight w:val="380"/>
        </w:trPr>
        <w:tc>
          <w:tcPr>
            <w:tcW w:w="840" w:type="dxa"/>
            <w:tcBorders>
              <w:top w:val="nil"/>
              <w:left w:val="nil"/>
              <w:bottom w:val="nil"/>
              <w:right w:val="nil"/>
            </w:tcBorders>
            <w:tcMar>
              <w:top w:w="128" w:type="dxa"/>
              <w:left w:w="43" w:type="dxa"/>
              <w:bottom w:w="43" w:type="dxa"/>
              <w:right w:w="43" w:type="dxa"/>
            </w:tcMar>
          </w:tcPr>
          <w:p w14:paraId="543A4A46" w14:textId="77777777" w:rsidR="00EA7450" w:rsidRDefault="00EA7450" w:rsidP="00BE4B67">
            <w:r>
              <w:t>571</w:t>
            </w:r>
          </w:p>
        </w:tc>
        <w:tc>
          <w:tcPr>
            <w:tcW w:w="3500" w:type="dxa"/>
            <w:tcBorders>
              <w:top w:val="nil"/>
              <w:left w:val="nil"/>
              <w:bottom w:val="nil"/>
              <w:right w:val="nil"/>
            </w:tcBorders>
            <w:tcMar>
              <w:top w:w="128" w:type="dxa"/>
              <w:left w:w="43" w:type="dxa"/>
              <w:bottom w:w="43" w:type="dxa"/>
              <w:right w:w="43" w:type="dxa"/>
            </w:tcMar>
          </w:tcPr>
          <w:p w14:paraId="5B404029" w14:textId="77777777" w:rsidR="00EA7450" w:rsidRDefault="00EA7450" w:rsidP="00BE4B67">
            <w:proofErr w:type="spellStart"/>
            <w:r>
              <w:t>Rammetilskot</w:t>
            </w:r>
            <w:proofErr w:type="spellEnd"/>
            <w:r>
              <w:t xml:space="preserve"> til </w:t>
            </w:r>
            <w:proofErr w:type="spellStart"/>
            <w:r>
              <w:t>kommunar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AEA51D7" w14:textId="77777777" w:rsidR="00EA7450" w:rsidRDefault="00EA7450" w:rsidP="00BE4B67">
            <w:r>
              <w:t>148 172 128</w:t>
            </w:r>
          </w:p>
        </w:tc>
        <w:tc>
          <w:tcPr>
            <w:tcW w:w="1300" w:type="dxa"/>
            <w:tcBorders>
              <w:top w:val="nil"/>
              <w:left w:val="nil"/>
              <w:bottom w:val="nil"/>
              <w:right w:val="nil"/>
            </w:tcBorders>
            <w:tcMar>
              <w:top w:w="128" w:type="dxa"/>
              <w:left w:w="43" w:type="dxa"/>
              <w:bottom w:w="43" w:type="dxa"/>
              <w:right w:w="43" w:type="dxa"/>
            </w:tcMar>
            <w:vAlign w:val="bottom"/>
          </w:tcPr>
          <w:p w14:paraId="1A5282FE" w14:textId="77777777" w:rsidR="00EA7450" w:rsidRDefault="00EA7450" w:rsidP="00BE4B67">
            <w:r>
              <w:t>161 625 247</w:t>
            </w:r>
          </w:p>
        </w:tc>
        <w:tc>
          <w:tcPr>
            <w:tcW w:w="1300" w:type="dxa"/>
            <w:tcBorders>
              <w:top w:val="nil"/>
              <w:left w:val="nil"/>
              <w:bottom w:val="nil"/>
              <w:right w:val="nil"/>
            </w:tcBorders>
            <w:tcMar>
              <w:top w:w="128" w:type="dxa"/>
              <w:left w:w="43" w:type="dxa"/>
              <w:bottom w:w="43" w:type="dxa"/>
              <w:right w:w="43" w:type="dxa"/>
            </w:tcMar>
            <w:vAlign w:val="bottom"/>
          </w:tcPr>
          <w:p w14:paraId="6A78149A" w14:textId="77777777" w:rsidR="00EA7450" w:rsidRDefault="00EA7450" w:rsidP="00BE4B67">
            <w:r>
              <w:t>175 221 375</w:t>
            </w:r>
          </w:p>
        </w:tc>
        <w:tc>
          <w:tcPr>
            <w:tcW w:w="1300" w:type="dxa"/>
            <w:tcBorders>
              <w:top w:val="nil"/>
              <w:left w:val="nil"/>
              <w:bottom w:val="nil"/>
              <w:right w:val="nil"/>
            </w:tcBorders>
            <w:tcMar>
              <w:top w:w="128" w:type="dxa"/>
              <w:left w:w="43" w:type="dxa"/>
              <w:bottom w:w="43" w:type="dxa"/>
              <w:right w:w="43" w:type="dxa"/>
            </w:tcMar>
            <w:vAlign w:val="bottom"/>
          </w:tcPr>
          <w:p w14:paraId="1BBB38FB" w14:textId="77777777" w:rsidR="00EA7450" w:rsidRDefault="00EA7450" w:rsidP="00BE4B67">
            <w:r>
              <w:t>8,4</w:t>
            </w:r>
          </w:p>
        </w:tc>
      </w:tr>
      <w:tr w:rsidR="00341FB7" w14:paraId="61E9DB12" w14:textId="77777777">
        <w:trPr>
          <w:trHeight w:val="380"/>
        </w:trPr>
        <w:tc>
          <w:tcPr>
            <w:tcW w:w="840" w:type="dxa"/>
            <w:tcBorders>
              <w:top w:val="nil"/>
              <w:left w:val="nil"/>
              <w:bottom w:val="nil"/>
              <w:right w:val="nil"/>
            </w:tcBorders>
            <w:tcMar>
              <w:top w:w="128" w:type="dxa"/>
              <w:left w:w="43" w:type="dxa"/>
              <w:bottom w:w="43" w:type="dxa"/>
              <w:right w:w="43" w:type="dxa"/>
            </w:tcMar>
          </w:tcPr>
          <w:p w14:paraId="3BEEBE32" w14:textId="77777777" w:rsidR="00EA7450" w:rsidRDefault="00EA7450" w:rsidP="00BE4B67">
            <w:r>
              <w:t>572</w:t>
            </w:r>
          </w:p>
        </w:tc>
        <w:tc>
          <w:tcPr>
            <w:tcW w:w="3500" w:type="dxa"/>
            <w:tcBorders>
              <w:top w:val="nil"/>
              <w:left w:val="nil"/>
              <w:bottom w:val="nil"/>
              <w:right w:val="nil"/>
            </w:tcBorders>
            <w:tcMar>
              <w:top w:w="128" w:type="dxa"/>
              <w:left w:w="43" w:type="dxa"/>
              <w:bottom w:w="43" w:type="dxa"/>
              <w:right w:w="43" w:type="dxa"/>
            </w:tcMar>
          </w:tcPr>
          <w:p w14:paraId="51035011" w14:textId="77777777" w:rsidR="00EA7450" w:rsidRDefault="00EA7450" w:rsidP="00BE4B67">
            <w:proofErr w:type="spellStart"/>
            <w:r>
              <w:t>Rammetilskot</w:t>
            </w:r>
            <w:proofErr w:type="spellEnd"/>
            <w:r>
              <w:t xml:space="preserve"> til </w:t>
            </w:r>
            <w:proofErr w:type="spellStart"/>
            <w:r>
              <w:t>fylkeskommunar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07237618" w14:textId="77777777" w:rsidR="00EA7450" w:rsidRDefault="00EA7450" w:rsidP="00BE4B67">
            <w:r>
              <w:t>40 575 566</w:t>
            </w:r>
          </w:p>
        </w:tc>
        <w:tc>
          <w:tcPr>
            <w:tcW w:w="1300" w:type="dxa"/>
            <w:tcBorders>
              <w:top w:val="nil"/>
              <w:left w:val="nil"/>
              <w:bottom w:val="nil"/>
              <w:right w:val="nil"/>
            </w:tcBorders>
            <w:tcMar>
              <w:top w:w="128" w:type="dxa"/>
              <w:left w:w="43" w:type="dxa"/>
              <w:bottom w:w="43" w:type="dxa"/>
              <w:right w:w="43" w:type="dxa"/>
            </w:tcMar>
            <w:vAlign w:val="bottom"/>
          </w:tcPr>
          <w:p w14:paraId="767628FE" w14:textId="77777777" w:rsidR="00EA7450" w:rsidRDefault="00EA7450" w:rsidP="00BE4B67">
            <w:r>
              <w:t>43 977 995</w:t>
            </w:r>
          </w:p>
        </w:tc>
        <w:tc>
          <w:tcPr>
            <w:tcW w:w="1300" w:type="dxa"/>
            <w:tcBorders>
              <w:top w:val="nil"/>
              <w:left w:val="nil"/>
              <w:bottom w:val="nil"/>
              <w:right w:val="nil"/>
            </w:tcBorders>
            <w:tcMar>
              <w:top w:w="128" w:type="dxa"/>
              <w:left w:w="43" w:type="dxa"/>
              <w:bottom w:w="43" w:type="dxa"/>
              <w:right w:w="43" w:type="dxa"/>
            </w:tcMar>
            <w:vAlign w:val="bottom"/>
          </w:tcPr>
          <w:p w14:paraId="2E0F93E8" w14:textId="77777777" w:rsidR="00EA7450" w:rsidRDefault="00EA7450" w:rsidP="00BE4B67">
            <w:r>
              <w:t>48 389 482</w:t>
            </w:r>
          </w:p>
        </w:tc>
        <w:tc>
          <w:tcPr>
            <w:tcW w:w="1300" w:type="dxa"/>
            <w:tcBorders>
              <w:top w:val="nil"/>
              <w:left w:val="nil"/>
              <w:bottom w:val="nil"/>
              <w:right w:val="nil"/>
            </w:tcBorders>
            <w:tcMar>
              <w:top w:w="128" w:type="dxa"/>
              <w:left w:w="43" w:type="dxa"/>
              <w:bottom w:w="43" w:type="dxa"/>
              <w:right w:w="43" w:type="dxa"/>
            </w:tcMar>
            <w:vAlign w:val="bottom"/>
          </w:tcPr>
          <w:p w14:paraId="26A9FA08" w14:textId="77777777" w:rsidR="00EA7450" w:rsidRDefault="00EA7450" w:rsidP="00BE4B67">
            <w:r>
              <w:t>10,0</w:t>
            </w:r>
          </w:p>
        </w:tc>
      </w:tr>
      <w:tr w:rsidR="00341FB7" w14:paraId="265C4AD8" w14:textId="77777777">
        <w:trPr>
          <w:trHeight w:val="380"/>
        </w:trPr>
        <w:tc>
          <w:tcPr>
            <w:tcW w:w="840" w:type="dxa"/>
            <w:tcBorders>
              <w:top w:val="nil"/>
              <w:left w:val="nil"/>
              <w:bottom w:val="nil"/>
              <w:right w:val="nil"/>
            </w:tcBorders>
            <w:tcMar>
              <w:top w:w="128" w:type="dxa"/>
              <w:left w:w="43" w:type="dxa"/>
              <w:bottom w:w="43" w:type="dxa"/>
              <w:right w:w="43" w:type="dxa"/>
            </w:tcMar>
          </w:tcPr>
          <w:p w14:paraId="63863D65" w14:textId="77777777" w:rsidR="00EA7450" w:rsidRDefault="00EA7450" w:rsidP="00BE4B67">
            <w:r>
              <w:t>573</w:t>
            </w:r>
          </w:p>
        </w:tc>
        <w:tc>
          <w:tcPr>
            <w:tcW w:w="3500" w:type="dxa"/>
            <w:tcBorders>
              <w:top w:val="nil"/>
              <w:left w:val="nil"/>
              <w:bottom w:val="nil"/>
              <w:right w:val="nil"/>
            </w:tcBorders>
            <w:tcMar>
              <w:top w:w="128" w:type="dxa"/>
              <w:left w:w="43" w:type="dxa"/>
              <w:bottom w:w="43" w:type="dxa"/>
              <w:right w:w="43" w:type="dxa"/>
            </w:tcMar>
          </w:tcPr>
          <w:p w14:paraId="2FEE2F33" w14:textId="77777777" w:rsidR="00EA7450" w:rsidRDefault="00EA7450" w:rsidP="00BE4B67">
            <w:r>
              <w:t>Kommunestruktur</w:t>
            </w:r>
          </w:p>
        </w:tc>
        <w:tc>
          <w:tcPr>
            <w:tcW w:w="1300" w:type="dxa"/>
            <w:tcBorders>
              <w:top w:val="nil"/>
              <w:left w:val="nil"/>
              <w:bottom w:val="nil"/>
              <w:right w:val="nil"/>
            </w:tcBorders>
            <w:tcMar>
              <w:top w:w="128" w:type="dxa"/>
              <w:left w:w="43" w:type="dxa"/>
              <w:bottom w:w="43" w:type="dxa"/>
              <w:right w:w="43" w:type="dxa"/>
            </w:tcMar>
            <w:vAlign w:val="bottom"/>
          </w:tcPr>
          <w:p w14:paraId="5F957365"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0378C88E" w14:textId="77777777" w:rsidR="00EA7450" w:rsidRDefault="00EA7450" w:rsidP="00BE4B67">
            <w:r>
              <w:t>200 000</w:t>
            </w:r>
          </w:p>
        </w:tc>
        <w:tc>
          <w:tcPr>
            <w:tcW w:w="1300" w:type="dxa"/>
            <w:tcBorders>
              <w:top w:val="nil"/>
              <w:left w:val="nil"/>
              <w:bottom w:val="nil"/>
              <w:right w:val="nil"/>
            </w:tcBorders>
            <w:tcMar>
              <w:top w:w="128" w:type="dxa"/>
              <w:left w:w="43" w:type="dxa"/>
              <w:bottom w:w="43" w:type="dxa"/>
              <w:right w:w="43" w:type="dxa"/>
            </w:tcMar>
            <w:vAlign w:val="bottom"/>
          </w:tcPr>
          <w:p w14:paraId="4BB2A16A" w14:textId="77777777" w:rsidR="00EA7450" w:rsidRDefault="00EA7450" w:rsidP="00BE4B67">
            <w:r>
              <w:t>213 674</w:t>
            </w:r>
          </w:p>
        </w:tc>
        <w:tc>
          <w:tcPr>
            <w:tcW w:w="1300" w:type="dxa"/>
            <w:tcBorders>
              <w:top w:val="nil"/>
              <w:left w:val="nil"/>
              <w:bottom w:val="nil"/>
              <w:right w:val="nil"/>
            </w:tcBorders>
            <w:tcMar>
              <w:top w:w="128" w:type="dxa"/>
              <w:left w:w="43" w:type="dxa"/>
              <w:bottom w:w="43" w:type="dxa"/>
              <w:right w:w="43" w:type="dxa"/>
            </w:tcMar>
            <w:vAlign w:val="bottom"/>
          </w:tcPr>
          <w:p w14:paraId="1EE73155" w14:textId="77777777" w:rsidR="00EA7450" w:rsidRDefault="00EA7450" w:rsidP="00BE4B67">
            <w:r>
              <w:t>6,8</w:t>
            </w:r>
          </w:p>
        </w:tc>
      </w:tr>
      <w:tr w:rsidR="00341FB7" w14:paraId="7DF5E107" w14:textId="77777777">
        <w:trPr>
          <w:trHeight w:val="380"/>
        </w:trPr>
        <w:tc>
          <w:tcPr>
            <w:tcW w:w="840" w:type="dxa"/>
            <w:tcBorders>
              <w:top w:val="nil"/>
              <w:left w:val="nil"/>
              <w:bottom w:val="nil"/>
              <w:right w:val="nil"/>
            </w:tcBorders>
            <w:tcMar>
              <w:top w:w="128" w:type="dxa"/>
              <w:left w:w="43" w:type="dxa"/>
              <w:bottom w:w="43" w:type="dxa"/>
              <w:right w:w="43" w:type="dxa"/>
            </w:tcMar>
          </w:tcPr>
          <w:p w14:paraId="3DB00674" w14:textId="77777777" w:rsidR="00EA7450" w:rsidRDefault="00EA7450" w:rsidP="00BE4B67">
            <w:r>
              <w:t>575</w:t>
            </w:r>
          </w:p>
        </w:tc>
        <w:tc>
          <w:tcPr>
            <w:tcW w:w="3500" w:type="dxa"/>
            <w:tcBorders>
              <w:top w:val="nil"/>
              <w:left w:val="nil"/>
              <w:bottom w:val="nil"/>
              <w:right w:val="nil"/>
            </w:tcBorders>
            <w:tcMar>
              <w:top w:w="128" w:type="dxa"/>
              <w:left w:w="43" w:type="dxa"/>
              <w:bottom w:w="43" w:type="dxa"/>
              <w:right w:w="43" w:type="dxa"/>
            </w:tcMar>
          </w:tcPr>
          <w:p w14:paraId="24F45CA5" w14:textId="77777777" w:rsidR="00EA7450" w:rsidRDefault="00EA7450" w:rsidP="00BE4B67">
            <w:proofErr w:type="spellStart"/>
            <w:r>
              <w:t>Ressurskrevjande</w:t>
            </w:r>
            <w:proofErr w:type="spellEnd"/>
            <w:r>
              <w:t xml:space="preserve"> </w:t>
            </w:r>
            <w:proofErr w:type="spellStart"/>
            <w:r>
              <w:t>tenester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D92EAE0" w14:textId="77777777" w:rsidR="00EA7450" w:rsidRDefault="00EA7450" w:rsidP="00BE4B67">
            <w:r>
              <w:t>10 750 729</w:t>
            </w:r>
          </w:p>
        </w:tc>
        <w:tc>
          <w:tcPr>
            <w:tcW w:w="1300" w:type="dxa"/>
            <w:tcBorders>
              <w:top w:val="nil"/>
              <w:left w:val="nil"/>
              <w:bottom w:val="nil"/>
              <w:right w:val="nil"/>
            </w:tcBorders>
            <w:tcMar>
              <w:top w:w="128" w:type="dxa"/>
              <w:left w:w="43" w:type="dxa"/>
              <w:bottom w:w="43" w:type="dxa"/>
              <w:right w:w="43" w:type="dxa"/>
            </w:tcMar>
            <w:vAlign w:val="bottom"/>
          </w:tcPr>
          <w:p w14:paraId="1849716A" w14:textId="77777777" w:rsidR="00EA7450" w:rsidRDefault="00EA7450" w:rsidP="00BE4B67">
            <w:r>
              <w:t>11 741 313</w:t>
            </w:r>
          </w:p>
        </w:tc>
        <w:tc>
          <w:tcPr>
            <w:tcW w:w="1300" w:type="dxa"/>
            <w:tcBorders>
              <w:top w:val="nil"/>
              <w:left w:val="nil"/>
              <w:bottom w:val="nil"/>
              <w:right w:val="nil"/>
            </w:tcBorders>
            <w:tcMar>
              <w:top w:w="128" w:type="dxa"/>
              <w:left w:w="43" w:type="dxa"/>
              <w:bottom w:w="43" w:type="dxa"/>
              <w:right w:w="43" w:type="dxa"/>
            </w:tcMar>
            <w:vAlign w:val="bottom"/>
          </w:tcPr>
          <w:p w14:paraId="5490A169" w14:textId="77777777" w:rsidR="00EA7450" w:rsidRDefault="00EA7450" w:rsidP="00BE4B67">
            <w:r>
              <w:t>13 071 914</w:t>
            </w:r>
          </w:p>
        </w:tc>
        <w:tc>
          <w:tcPr>
            <w:tcW w:w="1300" w:type="dxa"/>
            <w:tcBorders>
              <w:top w:val="nil"/>
              <w:left w:val="nil"/>
              <w:bottom w:val="nil"/>
              <w:right w:val="nil"/>
            </w:tcBorders>
            <w:tcMar>
              <w:top w:w="128" w:type="dxa"/>
              <w:left w:w="43" w:type="dxa"/>
              <w:bottom w:w="43" w:type="dxa"/>
              <w:right w:w="43" w:type="dxa"/>
            </w:tcMar>
            <w:vAlign w:val="bottom"/>
          </w:tcPr>
          <w:p w14:paraId="4B8D11EF" w14:textId="77777777" w:rsidR="00EA7450" w:rsidRDefault="00EA7450" w:rsidP="00BE4B67">
            <w:r>
              <w:t>11,3</w:t>
            </w:r>
          </w:p>
        </w:tc>
      </w:tr>
      <w:tr w:rsidR="00341FB7" w14:paraId="0AB606A6" w14:textId="77777777">
        <w:trPr>
          <w:trHeight w:val="380"/>
        </w:trPr>
        <w:tc>
          <w:tcPr>
            <w:tcW w:w="840" w:type="dxa"/>
            <w:tcBorders>
              <w:top w:val="nil"/>
              <w:left w:val="nil"/>
              <w:bottom w:val="nil"/>
              <w:right w:val="nil"/>
            </w:tcBorders>
            <w:tcMar>
              <w:top w:w="128" w:type="dxa"/>
              <w:left w:w="43" w:type="dxa"/>
              <w:bottom w:w="43" w:type="dxa"/>
              <w:right w:w="43" w:type="dxa"/>
            </w:tcMar>
          </w:tcPr>
          <w:p w14:paraId="5CC6B643" w14:textId="77777777" w:rsidR="00EA7450" w:rsidRDefault="00EA7450" w:rsidP="00BE4B67">
            <w:r>
              <w:t>577</w:t>
            </w:r>
          </w:p>
        </w:tc>
        <w:tc>
          <w:tcPr>
            <w:tcW w:w="3500" w:type="dxa"/>
            <w:tcBorders>
              <w:top w:val="nil"/>
              <w:left w:val="nil"/>
              <w:bottom w:val="nil"/>
              <w:right w:val="nil"/>
            </w:tcBorders>
            <w:tcMar>
              <w:top w:w="128" w:type="dxa"/>
              <w:left w:w="43" w:type="dxa"/>
              <w:bottom w:w="43" w:type="dxa"/>
              <w:right w:w="43" w:type="dxa"/>
            </w:tcMar>
          </w:tcPr>
          <w:p w14:paraId="4E4B17C2" w14:textId="77777777" w:rsidR="00EA7450" w:rsidRDefault="00EA7450" w:rsidP="00BE4B67">
            <w:proofErr w:type="spellStart"/>
            <w:r>
              <w:t>Tilskot</w:t>
            </w:r>
            <w:proofErr w:type="spellEnd"/>
            <w:r>
              <w:t xml:space="preserve"> til </w:t>
            </w:r>
            <w:proofErr w:type="spellStart"/>
            <w:r>
              <w:t>dei</w:t>
            </w:r>
            <w:proofErr w:type="spellEnd"/>
            <w:r>
              <w:t xml:space="preserve"> politiske parti</w:t>
            </w:r>
          </w:p>
        </w:tc>
        <w:tc>
          <w:tcPr>
            <w:tcW w:w="1300" w:type="dxa"/>
            <w:tcBorders>
              <w:top w:val="nil"/>
              <w:left w:val="nil"/>
              <w:bottom w:val="nil"/>
              <w:right w:val="nil"/>
            </w:tcBorders>
            <w:tcMar>
              <w:top w:w="128" w:type="dxa"/>
              <w:left w:w="43" w:type="dxa"/>
              <w:bottom w:w="43" w:type="dxa"/>
              <w:right w:w="43" w:type="dxa"/>
            </w:tcMar>
            <w:vAlign w:val="bottom"/>
          </w:tcPr>
          <w:p w14:paraId="31DB4B23" w14:textId="77777777" w:rsidR="00EA7450" w:rsidRDefault="00EA7450" w:rsidP="00BE4B67">
            <w:r>
              <w:t>459 268</w:t>
            </w:r>
          </w:p>
        </w:tc>
        <w:tc>
          <w:tcPr>
            <w:tcW w:w="1300" w:type="dxa"/>
            <w:tcBorders>
              <w:top w:val="nil"/>
              <w:left w:val="nil"/>
              <w:bottom w:val="nil"/>
              <w:right w:val="nil"/>
            </w:tcBorders>
            <w:tcMar>
              <w:top w:w="128" w:type="dxa"/>
              <w:left w:w="43" w:type="dxa"/>
              <w:bottom w:w="43" w:type="dxa"/>
              <w:right w:w="43" w:type="dxa"/>
            </w:tcMar>
            <w:vAlign w:val="bottom"/>
          </w:tcPr>
          <w:p w14:paraId="44DE5981" w14:textId="77777777" w:rsidR="00EA7450" w:rsidRDefault="00EA7450" w:rsidP="00BE4B67">
            <w:r>
              <w:t>470 163</w:t>
            </w:r>
          </w:p>
        </w:tc>
        <w:tc>
          <w:tcPr>
            <w:tcW w:w="1300" w:type="dxa"/>
            <w:tcBorders>
              <w:top w:val="nil"/>
              <w:left w:val="nil"/>
              <w:bottom w:val="nil"/>
              <w:right w:val="nil"/>
            </w:tcBorders>
            <w:tcMar>
              <w:top w:w="128" w:type="dxa"/>
              <w:left w:w="43" w:type="dxa"/>
              <w:bottom w:w="43" w:type="dxa"/>
              <w:right w:w="43" w:type="dxa"/>
            </w:tcMar>
            <w:vAlign w:val="bottom"/>
          </w:tcPr>
          <w:p w14:paraId="211C70E6" w14:textId="77777777" w:rsidR="00EA7450" w:rsidRDefault="00EA7450" w:rsidP="00BE4B67">
            <w:r>
              <w:t>540 164</w:t>
            </w:r>
          </w:p>
        </w:tc>
        <w:tc>
          <w:tcPr>
            <w:tcW w:w="1300" w:type="dxa"/>
            <w:tcBorders>
              <w:top w:val="nil"/>
              <w:left w:val="nil"/>
              <w:bottom w:val="nil"/>
              <w:right w:val="nil"/>
            </w:tcBorders>
            <w:tcMar>
              <w:top w:w="128" w:type="dxa"/>
              <w:left w:w="43" w:type="dxa"/>
              <w:bottom w:w="43" w:type="dxa"/>
              <w:right w:w="43" w:type="dxa"/>
            </w:tcMar>
            <w:vAlign w:val="bottom"/>
          </w:tcPr>
          <w:p w14:paraId="5B23E286" w14:textId="77777777" w:rsidR="00EA7450" w:rsidRDefault="00EA7450" w:rsidP="00BE4B67">
            <w:r>
              <w:t>14,9</w:t>
            </w:r>
          </w:p>
        </w:tc>
      </w:tr>
      <w:tr w:rsidR="00341FB7" w14:paraId="2278083E" w14:textId="77777777">
        <w:trPr>
          <w:trHeight w:val="380"/>
        </w:trPr>
        <w:tc>
          <w:tcPr>
            <w:tcW w:w="840" w:type="dxa"/>
            <w:tcBorders>
              <w:top w:val="nil"/>
              <w:left w:val="nil"/>
              <w:bottom w:val="nil"/>
              <w:right w:val="nil"/>
            </w:tcBorders>
            <w:tcMar>
              <w:top w:w="128" w:type="dxa"/>
              <w:left w:w="43" w:type="dxa"/>
              <w:bottom w:w="43" w:type="dxa"/>
              <w:right w:w="43" w:type="dxa"/>
            </w:tcMar>
          </w:tcPr>
          <w:p w14:paraId="0429CB3A" w14:textId="77777777" w:rsidR="00EA7450" w:rsidRDefault="00EA7450" w:rsidP="00BE4B67">
            <w:r>
              <w:t>578</w:t>
            </w:r>
          </w:p>
        </w:tc>
        <w:tc>
          <w:tcPr>
            <w:tcW w:w="3500" w:type="dxa"/>
            <w:tcBorders>
              <w:top w:val="nil"/>
              <w:left w:val="nil"/>
              <w:bottom w:val="nil"/>
              <w:right w:val="nil"/>
            </w:tcBorders>
            <w:tcMar>
              <w:top w:w="128" w:type="dxa"/>
              <w:left w:w="43" w:type="dxa"/>
              <w:bottom w:w="43" w:type="dxa"/>
              <w:right w:w="43" w:type="dxa"/>
            </w:tcMar>
          </w:tcPr>
          <w:p w14:paraId="52661708" w14:textId="77777777" w:rsidR="00EA7450" w:rsidRDefault="00EA7450" w:rsidP="00BE4B67">
            <w:proofErr w:type="spellStart"/>
            <w:r>
              <w:t>Valdirektoratet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18E7921" w14:textId="77777777" w:rsidR="00EA7450" w:rsidRDefault="00EA7450" w:rsidP="00BE4B67">
            <w:r>
              <w:t>50 992</w:t>
            </w:r>
          </w:p>
        </w:tc>
        <w:tc>
          <w:tcPr>
            <w:tcW w:w="1300" w:type="dxa"/>
            <w:tcBorders>
              <w:top w:val="nil"/>
              <w:left w:val="nil"/>
              <w:bottom w:val="nil"/>
              <w:right w:val="nil"/>
            </w:tcBorders>
            <w:tcMar>
              <w:top w:w="128" w:type="dxa"/>
              <w:left w:w="43" w:type="dxa"/>
              <w:bottom w:w="43" w:type="dxa"/>
              <w:right w:w="43" w:type="dxa"/>
            </w:tcMar>
            <w:vAlign w:val="bottom"/>
          </w:tcPr>
          <w:p w14:paraId="41C9BE0E" w14:textId="77777777" w:rsidR="00EA7450" w:rsidRDefault="00EA7450" w:rsidP="00BE4B67">
            <w:r>
              <w:t>120 583</w:t>
            </w:r>
          </w:p>
        </w:tc>
        <w:tc>
          <w:tcPr>
            <w:tcW w:w="1300" w:type="dxa"/>
            <w:tcBorders>
              <w:top w:val="nil"/>
              <w:left w:val="nil"/>
              <w:bottom w:val="nil"/>
              <w:right w:val="nil"/>
            </w:tcBorders>
            <w:tcMar>
              <w:top w:w="128" w:type="dxa"/>
              <w:left w:w="43" w:type="dxa"/>
              <w:bottom w:w="43" w:type="dxa"/>
              <w:right w:w="43" w:type="dxa"/>
            </w:tcMar>
            <w:vAlign w:val="bottom"/>
          </w:tcPr>
          <w:p w14:paraId="738CFB78" w14:textId="77777777" w:rsidR="00EA7450" w:rsidRDefault="00EA7450" w:rsidP="00BE4B67">
            <w:r>
              <w:t>61 265</w:t>
            </w:r>
          </w:p>
        </w:tc>
        <w:tc>
          <w:tcPr>
            <w:tcW w:w="1300" w:type="dxa"/>
            <w:tcBorders>
              <w:top w:val="nil"/>
              <w:left w:val="nil"/>
              <w:bottom w:val="nil"/>
              <w:right w:val="nil"/>
            </w:tcBorders>
            <w:tcMar>
              <w:top w:w="128" w:type="dxa"/>
              <w:left w:w="43" w:type="dxa"/>
              <w:bottom w:w="43" w:type="dxa"/>
              <w:right w:w="43" w:type="dxa"/>
            </w:tcMar>
            <w:vAlign w:val="bottom"/>
          </w:tcPr>
          <w:p w14:paraId="02982960" w14:textId="77777777" w:rsidR="00EA7450" w:rsidRDefault="00EA7450" w:rsidP="00BE4B67">
            <w:r>
              <w:t>-49,2</w:t>
            </w:r>
          </w:p>
        </w:tc>
      </w:tr>
      <w:tr w:rsidR="00341FB7" w14:paraId="0C82FCD8" w14:textId="77777777">
        <w:trPr>
          <w:trHeight w:val="380"/>
        </w:trPr>
        <w:tc>
          <w:tcPr>
            <w:tcW w:w="840" w:type="dxa"/>
            <w:tcBorders>
              <w:top w:val="nil"/>
              <w:left w:val="nil"/>
              <w:bottom w:val="nil"/>
              <w:right w:val="nil"/>
            </w:tcBorders>
            <w:tcMar>
              <w:top w:w="128" w:type="dxa"/>
              <w:left w:w="43" w:type="dxa"/>
              <w:bottom w:w="43" w:type="dxa"/>
              <w:right w:w="43" w:type="dxa"/>
            </w:tcMar>
          </w:tcPr>
          <w:p w14:paraId="71E0E71F"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5C0F94BC" w14:textId="77777777" w:rsidR="00EA7450" w:rsidRDefault="00EA7450" w:rsidP="00BE4B67">
            <w:r>
              <w:rPr>
                <w:rStyle w:val="kursiv"/>
                <w:sz w:val="21"/>
                <w:szCs w:val="21"/>
              </w:rPr>
              <w:t>Sum kategori 13.70</w:t>
            </w:r>
          </w:p>
        </w:tc>
        <w:tc>
          <w:tcPr>
            <w:tcW w:w="1300" w:type="dxa"/>
            <w:tcBorders>
              <w:top w:val="nil"/>
              <w:left w:val="nil"/>
              <w:bottom w:val="nil"/>
              <w:right w:val="nil"/>
            </w:tcBorders>
            <w:tcMar>
              <w:top w:w="128" w:type="dxa"/>
              <w:left w:w="43" w:type="dxa"/>
              <w:bottom w:w="43" w:type="dxa"/>
              <w:right w:w="43" w:type="dxa"/>
            </w:tcMar>
            <w:vAlign w:val="bottom"/>
          </w:tcPr>
          <w:p w14:paraId="5CC9CF88" w14:textId="77777777" w:rsidR="00EA7450" w:rsidRDefault="00EA7450" w:rsidP="00BE4B67">
            <w:r>
              <w:rPr>
                <w:rStyle w:val="kursiv"/>
                <w:sz w:val="21"/>
                <w:szCs w:val="21"/>
              </w:rPr>
              <w:t>200 008 683</w:t>
            </w:r>
          </w:p>
        </w:tc>
        <w:tc>
          <w:tcPr>
            <w:tcW w:w="1300" w:type="dxa"/>
            <w:tcBorders>
              <w:top w:val="nil"/>
              <w:left w:val="nil"/>
              <w:bottom w:val="nil"/>
              <w:right w:val="nil"/>
            </w:tcBorders>
            <w:tcMar>
              <w:top w:w="128" w:type="dxa"/>
              <w:left w:w="43" w:type="dxa"/>
              <w:bottom w:w="43" w:type="dxa"/>
              <w:right w:w="43" w:type="dxa"/>
            </w:tcMar>
            <w:vAlign w:val="bottom"/>
          </w:tcPr>
          <w:p w14:paraId="452B6913" w14:textId="77777777" w:rsidR="00EA7450" w:rsidRDefault="00EA7450" w:rsidP="00BE4B67">
            <w:r>
              <w:rPr>
                <w:rStyle w:val="kursiv"/>
                <w:sz w:val="21"/>
                <w:szCs w:val="21"/>
              </w:rPr>
              <w:t>218 135 301</w:t>
            </w:r>
          </w:p>
        </w:tc>
        <w:tc>
          <w:tcPr>
            <w:tcW w:w="1300" w:type="dxa"/>
            <w:tcBorders>
              <w:top w:val="nil"/>
              <w:left w:val="nil"/>
              <w:bottom w:val="nil"/>
              <w:right w:val="nil"/>
            </w:tcBorders>
            <w:tcMar>
              <w:top w:w="128" w:type="dxa"/>
              <w:left w:w="43" w:type="dxa"/>
              <w:bottom w:w="43" w:type="dxa"/>
              <w:right w:w="43" w:type="dxa"/>
            </w:tcMar>
            <w:vAlign w:val="bottom"/>
          </w:tcPr>
          <w:p w14:paraId="2D6AE17C" w14:textId="77777777" w:rsidR="00EA7450" w:rsidRDefault="00EA7450" w:rsidP="00BE4B67">
            <w:r>
              <w:rPr>
                <w:rStyle w:val="kursiv"/>
                <w:sz w:val="21"/>
                <w:szCs w:val="21"/>
              </w:rPr>
              <w:t>237 497 874</w:t>
            </w:r>
          </w:p>
        </w:tc>
        <w:tc>
          <w:tcPr>
            <w:tcW w:w="1300" w:type="dxa"/>
            <w:tcBorders>
              <w:top w:val="nil"/>
              <w:left w:val="nil"/>
              <w:bottom w:val="nil"/>
              <w:right w:val="nil"/>
            </w:tcBorders>
            <w:tcMar>
              <w:top w:w="128" w:type="dxa"/>
              <w:left w:w="43" w:type="dxa"/>
              <w:bottom w:w="43" w:type="dxa"/>
              <w:right w:w="43" w:type="dxa"/>
            </w:tcMar>
            <w:vAlign w:val="bottom"/>
          </w:tcPr>
          <w:p w14:paraId="785914E1" w14:textId="77777777" w:rsidR="00EA7450" w:rsidRDefault="00EA7450" w:rsidP="00BE4B67">
            <w:r>
              <w:rPr>
                <w:rStyle w:val="kursiv"/>
                <w:sz w:val="21"/>
                <w:szCs w:val="21"/>
              </w:rPr>
              <w:t>8,9</w:t>
            </w:r>
          </w:p>
        </w:tc>
      </w:tr>
      <w:tr w:rsidR="00341FB7" w14:paraId="5DC1F25A" w14:textId="77777777">
        <w:trPr>
          <w:trHeight w:val="380"/>
        </w:trPr>
        <w:tc>
          <w:tcPr>
            <w:tcW w:w="840" w:type="dxa"/>
            <w:tcBorders>
              <w:top w:val="nil"/>
              <w:left w:val="nil"/>
              <w:bottom w:val="nil"/>
              <w:right w:val="nil"/>
            </w:tcBorders>
            <w:tcMar>
              <w:top w:w="128" w:type="dxa"/>
              <w:left w:w="43" w:type="dxa"/>
              <w:bottom w:w="43" w:type="dxa"/>
              <w:right w:w="43" w:type="dxa"/>
            </w:tcMar>
          </w:tcPr>
          <w:p w14:paraId="182A9CC0"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35CC20A8" w14:textId="77777777" w:rsidR="00EA7450" w:rsidRDefault="00EA7450" w:rsidP="00BE4B67">
            <w:r>
              <w:rPr>
                <w:rStyle w:val="halvfet0"/>
                <w:sz w:val="21"/>
                <w:szCs w:val="21"/>
              </w:rPr>
              <w:t>Bustad, bumiljø og bygg</w:t>
            </w:r>
          </w:p>
        </w:tc>
        <w:tc>
          <w:tcPr>
            <w:tcW w:w="1300" w:type="dxa"/>
            <w:tcBorders>
              <w:top w:val="nil"/>
              <w:left w:val="nil"/>
              <w:bottom w:val="nil"/>
              <w:right w:val="nil"/>
            </w:tcBorders>
            <w:tcMar>
              <w:top w:w="128" w:type="dxa"/>
              <w:left w:w="43" w:type="dxa"/>
              <w:bottom w:w="43" w:type="dxa"/>
              <w:right w:w="43" w:type="dxa"/>
            </w:tcMar>
            <w:vAlign w:val="bottom"/>
          </w:tcPr>
          <w:p w14:paraId="730D9BA1"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6C185E14"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7DDE295C"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4EE5B79D" w14:textId="77777777" w:rsidR="00EA7450" w:rsidRDefault="00EA7450" w:rsidP="00BE4B67"/>
        </w:tc>
      </w:tr>
      <w:tr w:rsidR="00341FB7" w14:paraId="2AB0D315" w14:textId="77777777">
        <w:trPr>
          <w:trHeight w:val="380"/>
        </w:trPr>
        <w:tc>
          <w:tcPr>
            <w:tcW w:w="840" w:type="dxa"/>
            <w:tcBorders>
              <w:top w:val="nil"/>
              <w:left w:val="nil"/>
              <w:bottom w:val="nil"/>
              <w:right w:val="nil"/>
            </w:tcBorders>
            <w:tcMar>
              <w:top w:w="128" w:type="dxa"/>
              <w:left w:w="43" w:type="dxa"/>
              <w:bottom w:w="43" w:type="dxa"/>
              <w:right w:w="43" w:type="dxa"/>
            </w:tcMar>
          </w:tcPr>
          <w:p w14:paraId="747B4B3F" w14:textId="77777777" w:rsidR="00EA7450" w:rsidRDefault="00EA7450" w:rsidP="00BE4B67">
            <w:r>
              <w:t>581</w:t>
            </w:r>
          </w:p>
        </w:tc>
        <w:tc>
          <w:tcPr>
            <w:tcW w:w="3500" w:type="dxa"/>
            <w:tcBorders>
              <w:top w:val="nil"/>
              <w:left w:val="nil"/>
              <w:bottom w:val="nil"/>
              <w:right w:val="nil"/>
            </w:tcBorders>
            <w:tcMar>
              <w:top w:w="128" w:type="dxa"/>
              <w:left w:w="43" w:type="dxa"/>
              <w:bottom w:w="43" w:type="dxa"/>
              <w:right w:w="43" w:type="dxa"/>
            </w:tcMar>
          </w:tcPr>
          <w:p w14:paraId="3902A6F3" w14:textId="77777777" w:rsidR="00EA7450" w:rsidRDefault="00EA7450" w:rsidP="00BE4B67">
            <w:r>
              <w:t xml:space="preserve">Bustad- og </w:t>
            </w:r>
            <w:proofErr w:type="spellStart"/>
            <w:r>
              <w:t>bumiljøtiltak</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5CB83E2" w14:textId="77777777" w:rsidR="00EA7450" w:rsidRDefault="00EA7450" w:rsidP="00BE4B67">
            <w:r>
              <w:t>4 940 751</w:t>
            </w:r>
          </w:p>
        </w:tc>
        <w:tc>
          <w:tcPr>
            <w:tcW w:w="1300" w:type="dxa"/>
            <w:tcBorders>
              <w:top w:val="nil"/>
              <w:left w:val="nil"/>
              <w:bottom w:val="nil"/>
              <w:right w:val="nil"/>
            </w:tcBorders>
            <w:tcMar>
              <w:top w:w="128" w:type="dxa"/>
              <w:left w:w="43" w:type="dxa"/>
              <w:bottom w:w="43" w:type="dxa"/>
              <w:right w:w="43" w:type="dxa"/>
            </w:tcMar>
            <w:vAlign w:val="bottom"/>
          </w:tcPr>
          <w:p w14:paraId="5B8F3324" w14:textId="77777777" w:rsidR="00EA7450" w:rsidRDefault="00EA7450" w:rsidP="00BE4B67">
            <w:r>
              <w:t>4 360 230</w:t>
            </w:r>
          </w:p>
        </w:tc>
        <w:tc>
          <w:tcPr>
            <w:tcW w:w="1300" w:type="dxa"/>
            <w:tcBorders>
              <w:top w:val="nil"/>
              <w:left w:val="nil"/>
              <w:bottom w:val="nil"/>
              <w:right w:val="nil"/>
            </w:tcBorders>
            <w:tcMar>
              <w:top w:w="128" w:type="dxa"/>
              <w:left w:w="43" w:type="dxa"/>
              <w:bottom w:w="43" w:type="dxa"/>
              <w:right w:w="43" w:type="dxa"/>
            </w:tcMar>
            <w:vAlign w:val="bottom"/>
          </w:tcPr>
          <w:p w14:paraId="1FA9D534" w14:textId="77777777" w:rsidR="00EA7450" w:rsidRDefault="00EA7450" w:rsidP="00BE4B67">
            <w:r>
              <w:t>4 112 575</w:t>
            </w:r>
          </w:p>
        </w:tc>
        <w:tc>
          <w:tcPr>
            <w:tcW w:w="1300" w:type="dxa"/>
            <w:tcBorders>
              <w:top w:val="nil"/>
              <w:left w:val="nil"/>
              <w:bottom w:val="nil"/>
              <w:right w:val="nil"/>
            </w:tcBorders>
            <w:tcMar>
              <w:top w:w="128" w:type="dxa"/>
              <w:left w:w="43" w:type="dxa"/>
              <w:bottom w:w="43" w:type="dxa"/>
              <w:right w:w="43" w:type="dxa"/>
            </w:tcMar>
            <w:vAlign w:val="bottom"/>
          </w:tcPr>
          <w:p w14:paraId="5164FFA9" w14:textId="77777777" w:rsidR="00EA7450" w:rsidRDefault="00EA7450" w:rsidP="00BE4B67">
            <w:r>
              <w:t>-5,7</w:t>
            </w:r>
          </w:p>
        </w:tc>
      </w:tr>
      <w:tr w:rsidR="00341FB7" w14:paraId="49077168" w14:textId="77777777">
        <w:trPr>
          <w:trHeight w:val="380"/>
        </w:trPr>
        <w:tc>
          <w:tcPr>
            <w:tcW w:w="840" w:type="dxa"/>
            <w:tcBorders>
              <w:top w:val="nil"/>
              <w:left w:val="nil"/>
              <w:bottom w:val="nil"/>
              <w:right w:val="nil"/>
            </w:tcBorders>
            <w:tcMar>
              <w:top w:w="128" w:type="dxa"/>
              <w:left w:w="43" w:type="dxa"/>
              <w:bottom w:w="43" w:type="dxa"/>
              <w:right w:w="43" w:type="dxa"/>
            </w:tcMar>
          </w:tcPr>
          <w:p w14:paraId="5C9E9A8E" w14:textId="77777777" w:rsidR="00EA7450" w:rsidRDefault="00EA7450" w:rsidP="00BE4B67">
            <w:r>
              <w:t>585</w:t>
            </w:r>
          </w:p>
        </w:tc>
        <w:tc>
          <w:tcPr>
            <w:tcW w:w="3500" w:type="dxa"/>
            <w:tcBorders>
              <w:top w:val="nil"/>
              <w:left w:val="nil"/>
              <w:bottom w:val="nil"/>
              <w:right w:val="nil"/>
            </w:tcBorders>
            <w:tcMar>
              <w:top w:w="128" w:type="dxa"/>
              <w:left w:w="43" w:type="dxa"/>
              <w:bottom w:w="43" w:type="dxa"/>
              <w:right w:w="43" w:type="dxa"/>
            </w:tcMar>
          </w:tcPr>
          <w:p w14:paraId="4B9C0FD4" w14:textId="77777777" w:rsidR="00EA7450" w:rsidRDefault="00EA7450" w:rsidP="00BE4B67">
            <w:proofErr w:type="spellStart"/>
            <w:r>
              <w:t>Husleigetvistutvalet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D18147A" w14:textId="77777777" w:rsidR="00EA7450" w:rsidRDefault="00EA7450" w:rsidP="00BE4B67">
            <w:r>
              <w:t>37 082</w:t>
            </w:r>
          </w:p>
        </w:tc>
        <w:tc>
          <w:tcPr>
            <w:tcW w:w="1300" w:type="dxa"/>
            <w:tcBorders>
              <w:top w:val="nil"/>
              <w:left w:val="nil"/>
              <w:bottom w:val="nil"/>
              <w:right w:val="nil"/>
            </w:tcBorders>
            <w:tcMar>
              <w:top w:w="128" w:type="dxa"/>
              <w:left w:w="43" w:type="dxa"/>
              <w:bottom w:w="43" w:type="dxa"/>
              <w:right w:w="43" w:type="dxa"/>
            </w:tcMar>
            <w:vAlign w:val="bottom"/>
          </w:tcPr>
          <w:p w14:paraId="5FD66BB4" w14:textId="77777777" w:rsidR="00EA7450" w:rsidRDefault="00EA7450" w:rsidP="00BE4B67">
            <w:r>
              <w:t>37 754</w:t>
            </w:r>
          </w:p>
        </w:tc>
        <w:tc>
          <w:tcPr>
            <w:tcW w:w="1300" w:type="dxa"/>
            <w:tcBorders>
              <w:top w:val="nil"/>
              <w:left w:val="nil"/>
              <w:bottom w:val="nil"/>
              <w:right w:val="nil"/>
            </w:tcBorders>
            <w:tcMar>
              <w:top w:w="128" w:type="dxa"/>
              <w:left w:w="43" w:type="dxa"/>
              <w:bottom w:w="43" w:type="dxa"/>
              <w:right w:w="43" w:type="dxa"/>
            </w:tcMar>
            <w:vAlign w:val="bottom"/>
          </w:tcPr>
          <w:p w14:paraId="3FEEBAFF" w14:textId="77777777" w:rsidR="00EA7450" w:rsidRDefault="00EA7450" w:rsidP="00BE4B67">
            <w:r>
              <w:t>40 150</w:t>
            </w:r>
          </w:p>
        </w:tc>
        <w:tc>
          <w:tcPr>
            <w:tcW w:w="1300" w:type="dxa"/>
            <w:tcBorders>
              <w:top w:val="nil"/>
              <w:left w:val="nil"/>
              <w:bottom w:val="nil"/>
              <w:right w:val="nil"/>
            </w:tcBorders>
            <w:tcMar>
              <w:top w:w="128" w:type="dxa"/>
              <w:left w:w="43" w:type="dxa"/>
              <w:bottom w:w="43" w:type="dxa"/>
              <w:right w:w="43" w:type="dxa"/>
            </w:tcMar>
            <w:vAlign w:val="bottom"/>
          </w:tcPr>
          <w:p w14:paraId="4488A3F9" w14:textId="77777777" w:rsidR="00EA7450" w:rsidRDefault="00EA7450" w:rsidP="00BE4B67">
            <w:r>
              <w:t>6,3</w:t>
            </w:r>
          </w:p>
        </w:tc>
      </w:tr>
      <w:tr w:rsidR="00341FB7" w14:paraId="7ABBD71B" w14:textId="77777777">
        <w:trPr>
          <w:trHeight w:val="380"/>
        </w:trPr>
        <w:tc>
          <w:tcPr>
            <w:tcW w:w="840" w:type="dxa"/>
            <w:tcBorders>
              <w:top w:val="nil"/>
              <w:left w:val="nil"/>
              <w:bottom w:val="nil"/>
              <w:right w:val="nil"/>
            </w:tcBorders>
            <w:tcMar>
              <w:top w:w="128" w:type="dxa"/>
              <w:left w:w="43" w:type="dxa"/>
              <w:bottom w:w="43" w:type="dxa"/>
              <w:right w:w="43" w:type="dxa"/>
            </w:tcMar>
          </w:tcPr>
          <w:p w14:paraId="3D96767A" w14:textId="77777777" w:rsidR="00EA7450" w:rsidRDefault="00EA7450" w:rsidP="00BE4B67">
            <w:r>
              <w:t>587</w:t>
            </w:r>
          </w:p>
        </w:tc>
        <w:tc>
          <w:tcPr>
            <w:tcW w:w="3500" w:type="dxa"/>
            <w:tcBorders>
              <w:top w:val="nil"/>
              <w:left w:val="nil"/>
              <w:bottom w:val="nil"/>
              <w:right w:val="nil"/>
            </w:tcBorders>
            <w:tcMar>
              <w:top w:w="128" w:type="dxa"/>
              <w:left w:w="43" w:type="dxa"/>
              <w:bottom w:w="43" w:type="dxa"/>
              <w:right w:w="43" w:type="dxa"/>
            </w:tcMar>
          </w:tcPr>
          <w:p w14:paraId="504BFC0A" w14:textId="77777777" w:rsidR="00EA7450" w:rsidRDefault="00EA7450" w:rsidP="00BE4B67">
            <w:r>
              <w:t xml:space="preserve">Direktoratet for </w:t>
            </w:r>
            <w:proofErr w:type="spellStart"/>
            <w:r>
              <w:t>byggkvalitet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0E10DDAF" w14:textId="77777777" w:rsidR="00EA7450" w:rsidRDefault="00EA7450" w:rsidP="00BE4B67">
            <w:r>
              <w:t>150 978</w:t>
            </w:r>
          </w:p>
        </w:tc>
        <w:tc>
          <w:tcPr>
            <w:tcW w:w="1300" w:type="dxa"/>
            <w:tcBorders>
              <w:top w:val="nil"/>
              <w:left w:val="nil"/>
              <w:bottom w:val="nil"/>
              <w:right w:val="nil"/>
            </w:tcBorders>
            <w:tcMar>
              <w:top w:w="128" w:type="dxa"/>
              <w:left w:w="43" w:type="dxa"/>
              <w:bottom w:w="43" w:type="dxa"/>
              <w:right w:w="43" w:type="dxa"/>
            </w:tcMar>
            <w:vAlign w:val="bottom"/>
          </w:tcPr>
          <w:p w14:paraId="38153214" w14:textId="77777777" w:rsidR="00EA7450" w:rsidRDefault="00EA7450" w:rsidP="00BE4B67">
            <w:r>
              <w:t>150 032</w:t>
            </w:r>
          </w:p>
        </w:tc>
        <w:tc>
          <w:tcPr>
            <w:tcW w:w="1300" w:type="dxa"/>
            <w:tcBorders>
              <w:top w:val="nil"/>
              <w:left w:val="nil"/>
              <w:bottom w:val="nil"/>
              <w:right w:val="nil"/>
            </w:tcBorders>
            <w:tcMar>
              <w:top w:w="128" w:type="dxa"/>
              <w:left w:w="43" w:type="dxa"/>
              <w:bottom w:w="43" w:type="dxa"/>
              <w:right w:w="43" w:type="dxa"/>
            </w:tcMar>
            <w:vAlign w:val="bottom"/>
          </w:tcPr>
          <w:p w14:paraId="202F0940" w14:textId="77777777" w:rsidR="00EA7450" w:rsidRDefault="00EA7450" w:rsidP="00BE4B67">
            <w:r>
              <w:t>164 078</w:t>
            </w:r>
          </w:p>
        </w:tc>
        <w:tc>
          <w:tcPr>
            <w:tcW w:w="1300" w:type="dxa"/>
            <w:tcBorders>
              <w:top w:val="nil"/>
              <w:left w:val="nil"/>
              <w:bottom w:val="nil"/>
              <w:right w:val="nil"/>
            </w:tcBorders>
            <w:tcMar>
              <w:top w:w="128" w:type="dxa"/>
              <w:left w:w="43" w:type="dxa"/>
              <w:bottom w:w="43" w:type="dxa"/>
              <w:right w:w="43" w:type="dxa"/>
            </w:tcMar>
            <w:vAlign w:val="bottom"/>
          </w:tcPr>
          <w:p w14:paraId="4782A9E0" w14:textId="77777777" w:rsidR="00EA7450" w:rsidRDefault="00EA7450" w:rsidP="00BE4B67">
            <w:r>
              <w:t>9,4</w:t>
            </w:r>
          </w:p>
        </w:tc>
      </w:tr>
      <w:tr w:rsidR="00341FB7" w14:paraId="5587E5BB" w14:textId="77777777">
        <w:trPr>
          <w:trHeight w:val="380"/>
        </w:trPr>
        <w:tc>
          <w:tcPr>
            <w:tcW w:w="840" w:type="dxa"/>
            <w:tcBorders>
              <w:top w:val="nil"/>
              <w:left w:val="nil"/>
              <w:bottom w:val="nil"/>
              <w:right w:val="nil"/>
            </w:tcBorders>
            <w:tcMar>
              <w:top w:w="128" w:type="dxa"/>
              <w:left w:w="43" w:type="dxa"/>
              <w:bottom w:w="43" w:type="dxa"/>
              <w:right w:w="43" w:type="dxa"/>
            </w:tcMar>
          </w:tcPr>
          <w:p w14:paraId="133813C2" w14:textId="77777777" w:rsidR="00EA7450" w:rsidRDefault="00EA7450" w:rsidP="00BE4B67">
            <w:r>
              <w:t>2412</w:t>
            </w:r>
          </w:p>
        </w:tc>
        <w:tc>
          <w:tcPr>
            <w:tcW w:w="3500" w:type="dxa"/>
            <w:tcBorders>
              <w:top w:val="nil"/>
              <w:left w:val="nil"/>
              <w:bottom w:val="nil"/>
              <w:right w:val="nil"/>
            </w:tcBorders>
            <w:tcMar>
              <w:top w:w="128" w:type="dxa"/>
              <w:left w:w="43" w:type="dxa"/>
              <w:bottom w:w="43" w:type="dxa"/>
              <w:right w:w="43" w:type="dxa"/>
            </w:tcMar>
          </w:tcPr>
          <w:p w14:paraId="695AB125" w14:textId="77777777" w:rsidR="00EA7450" w:rsidRDefault="00EA7450" w:rsidP="00BE4B67">
            <w:r>
              <w:t>Husbanken</w:t>
            </w:r>
          </w:p>
        </w:tc>
        <w:tc>
          <w:tcPr>
            <w:tcW w:w="1300" w:type="dxa"/>
            <w:tcBorders>
              <w:top w:val="nil"/>
              <w:left w:val="nil"/>
              <w:bottom w:val="nil"/>
              <w:right w:val="nil"/>
            </w:tcBorders>
            <w:tcMar>
              <w:top w:w="128" w:type="dxa"/>
              <w:left w:w="43" w:type="dxa"/>
              <w:bottom w:w="43" w:type="dxa"/>
              <w:right w:w="43" w:type="dxa"/>
            </w:tcMar>
            <w:vAlign w:val="bottom"/>
          </w:tcPr>
          <w:p w14:paraId="574AD712" w14:textId="77777777" w:rsidR="00EA7450" w:rsidRDefault="00EA7450" w:rsidP="00BE4B67">
            <w:r>
              <w:t>20 810 045</w:t>
            </w:r>
          </w:p>
        </w:tc>
        <w:tc>
          <w:tcPr>
            <w:tcW w:w="1300" w:type="dxa"/>
            <w:tcBorders>
              <w:top w:val="nil"/>
              <w:left w:val="nil"/>
              <w:bottom w:val="nil"/>
              <w:right w:val="nil"/>
            </w:tcBorders>
            <w:tcMar>
              <w:top w:w="128" w:type="dxa"/>
              <w:left w:w="43" w:type="dxa"/>
              <w:bottom w:w="43" w:type="dxa"/>
              <w:right w:w="43" w:type="dxa"/>
            </w:tcMar>
            <w:vAlign w:val="bottom"/>
          </w:tcPr>
          <w:p w14:paraId="6D29A654" w14:textId="77777777" w:rsidR="00EA7450" w:rsidRDefault="00EA7450" w:rsidP="00BE4B67">
            <w:r>
              <w:t>21 270 799</w:t>
            </w:r>
          </w:p>
        </w:tc>
        <w:tc>
          <w:tcPr>
            <w:tcW w:w="1300" w:type="dxa"/>
            <w:tcBorders>
              <w:top w:val="nil"/>
              <w:left w:val="nil"/>
              <w:bottom w:val="nil"/>
              <w:right w:val="nil"/>
            </w:tcBorders>
            <w:tcMar>
              <w:top w:w="128" w:type="dxa"/>
              <w:left w:w="43" w:type="dxa"/>
              <w:bottom w:w="43" w:type="dxa"/>
              <w:right w:w="43" w:type="dxa"/>
            </w:tcMar>
            <w:vAlign w:val="bottom"/>
          </w:tcPr>
          <w:p w14:paraId="71DEC7B8" w14:textId="77777777" w:rsidR="00EA7450" w:rsidRDefault="00EA7450" w:rsidP="00BE4B67">
            <w:r>
              <w:t>23 391 339</w:t>
            </w:r>
          </w:p>
        </w:tc>
        <w:tc>
          <w:tcPr>
            <w:tcW w:w="1300" w:type="dxa"/>
            <w:tcBorders>
              <w:top w:val="nil"/>
              <w:left w:val="nil"/>
              <w:bottom w:val="nil"/>
              <w:right w:val="nil"/>
            </w:tcBorders>
            <w:tcMar>
              <w:top w:w="128" w:type="dxa"/>
              <w:left w:w="43" w:type="dxa"/>
              <w:bottom w:w="43" w:type="dxa"/>
              <w:right w:w="43" w:type="dxa"/>
            </w:tcMar>
            <w:vAlign w:val="bottom"/>
          </w:tcPr>
          <w:p w14:paraId="0AA0CA91" w14:textId="77777777" w:rsidR="00EA7450" w:rsidRDefault="00EA7450" w:rsidP="00BE4B67">
            <w:r>
              <w:t>10,0</w:t>
            </w:r>
          </w:p>
        </w:tc>
      </w:tr>
      <w:tr w:rsidR="00341FB7" w14:paraId="0B72D376" w14:textId="77777777">
        <w:trPr>
          <w:trHeight w:val="380"/>
        </w:trPr>
        <w:tc>
          <w:tcPr>
            <w:tcW w:w="840" w:type="dxa"/>
            <w:tcBorders>
              <w:top w:val="nil"/>
              <w:left w:val="nil"/>
              <w:bottom w:val="nil"/>
              <w:right w:val="nil"/>
            </w:tcBorders>
            <w:tcMar>
              <w:top w:w="128" w:type="dxa"/>
              <w:left w:w="43" w:type="dxa"/>
              <w:bottom w:w="43" w:type="dxa"/>
              <w:right w:w="43" w:type="dxa"/>
            </w:tcMar>
          </w:tcPr>
          <w:p w14:paraId="59851498"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6173E701" w14:textId="77777777" w:rsidR="00EA7450" w:rsidRDefault="00EA7450" w:rsidP="00BE4B67">
            <w:r>
              <w:rPr>
                <w:rStyle w:val="kursiv"/>
                <w:sz w:val="21"/>
                <w:szCs w:val="21"/>
              </w:rPr>
              <w:t>Sum kategori 13.80</w:t>
            </w:r>
          </w:p>
        </w:tc>
        <w:tc>
          <w:tcPr>
            <w:tcW w:w="1300" w:type="dxa"/>
            <w:tcBorders>
              <w:top w:val="nil"/>
              <w:left w:val="nil"/>
              <w:bottom w:val="nil"/>
              <w:right w:val="nil"/>
            </w:tcBorders>
            <w:tcMar>
              <w:top w:w="128" w:type="dxa"/>
              <w:left w:w="43" w:type="dxa"/>
              <w:bottom w:w="43" w:type="dxa"/>
              <w:right w:w="43" w:type="dxa"/>
            </w:tcMar>
            <w:vAlign w:val="bottom"/>
          </w:tcPr>
          <w:p w14:paraId="3671FEC2" w14:textId="77777777" w:rsidR="00EA7450" w:rsidRDefault="00EA7450" w:rsidP="00BE4B67">
            <w:r>
              <w:rPr>
                <w:rStyle w:val="kursiv"/>
                <w:sz w:val="21"/>
                <w:szCs w:val="21"/>
              </w:rPr>
              <w:t>25 938 856</w:t>
            </w:r>
          </w:p>
        </w:tc>
        <w:tc>
          <w:tcPr>
            <w:tcW w:w="1300" w:type="dxa"/>
            <w:tcBorders>
              <w:top w:val="nil"/>
              <w:left w:val="nil"/>
              <w:bottom w:val="nil"/>
              <w:right w:val="nil"/>
            </w:tcBorders>
            <w:tcMar>
              <w:top w:w="128" w:type="dxa"/>
              <w:left w:w="43" w:type="dxa"/>
              <w:bottom w:w="43" w:type="dxa"/>
              <w:right w:w="43" w:type="dxa"/>
            </w:tcMar>
            <w:vAlign w:val="bottom"/>
          </w:tcPr>
          <w:p w14:paraId="4E4739CF" w14:textId="77777777" w:rsidR="00EA7450" w:rsidRDefault="00EA7450" w:rsidP="00BE4B67">
            <w:r>
              <w:rPr>
                <w:rStyle w:val="kursiv"/>
                <w:sz w:val="21"/>
                <w:szCs w:val="21"/>
              </w:rPr>
              <w:t>25 818 815</w:t>
            </w:r>
          </w:p>
        </w:tc>
        <w:tc>
          <w:tcPr>
            <w:tcW w:w="1300" w:type="dxa"/>
            <w:tcBorders>
              <w:top w:val="nil"/>
              <w:left w:val="nil"/>
              <w:bottom w:val="nil"/>
              <w:right w:val="nil"/>
            </w:tcBorders>
            <w:tcMar>
              <w:top w:w="128" w:type="dxa"/>
              <w:left w:w="43" w:type="dxa"/>
              <w:bottom w:w="43" w:type="dxa"/>
              <w:right w:w="43" w:type="dxa"/>
            </w:tcMar>
            <w:vAlign w:val="bottom"/>
          </w:tcPr>
          <w:p w14:paraId="1D81922B" w14:textId="77777777" w:rsidR="00EA7450" w:rsidRDefault="00EA7450" w:rsidP="00BE4B67">
            <w:r>
              <w:rPr>
                <w:rStyle w:val="kursiv"/>
                <w:sz w:val="21"/>
                <w:szCs w:val="21"/>
              </w:rPr>
              <w:t>27 708 142</w:t>
            </w:r>
          </w:p>
        </w:tc>
        <w:tc>
          <w:tcPr>
            <w:tcW w:w="1300" w:type="dxa"/>
            <w:tcBorders>
              <w:top w:val="nil"/>
              <w:left w:val="nil"/>
              <w:bottom w:val="nil"/>
              <w:right w:val="nil"/>
            </w:tcBorders>
            <w:tcMar>
              <w:top w:w="128" w:type="dxa"/>
              <w:left w:w="43" w:type="dxa"/>
              <w:bottom w:w="43" w:type="dxa"/>
              <w:right w:w="43" w:type="dxa"/>
            </w:tcMar>
            <w:vAlign w:val="bottom"/>
          </w:tcPr>
          <w:p w14:paraId="0ED1388B" w14:textId="77777777" w:rsidR="00EA7450" w:rsidRDefault="00EA7450" w:rsidP="00BE4B67">
            <w:r>
              <w:rPr>
                <w:rStyle w:val="kursiv"/>
                <w:sz w:val="21"/>
                <w:szCs w:val="21"/>
              </w:rPr>
              <w:t>7,3</w:t>
            </w:r>
          </w:p>
        </w:tc>
      </w:tr>
      <w:tr w:rsidR="00341FB7" w14:paraId="1DD8DDC5" w14:textId="77777777">
        <w:trPr>
          <w:trHeight w:val="380"/>
        </w:trPr>
        <w:tc>
          <w:tcPr>
            <w:tcW w:w="840" w:type="dxa"/>
            <w:tcBorders>
              <w:top w:val="nil"/>
              <w:left w:val="nil"/>
              <w:bottom w:val="nil"/>
              <w:right w:val="nil"/>
            </w:tcBorders>
            <w:tcMar>
              <w:top w:w="128" w:type="dxa"/>
              <w:left w:w="43" w:type="dxa"/>
              <w:bottom w:w="43" w:type="dxa"/>
              <w:right w:w="43" w:type="dxa"/>
            </w:tcMar>
          </w:tcPr>
          <w:p w14:paraId="4F271ABA" w14:textId="77777777" w:rsidR="00EA7450" w:rsidRDefault="00EA7450" w:rsidP="00BE4B67"/>
        </w:tc>
        <w:tc>
          <w:tcPr>
            <w:tcW w:w="4800" w:type="dxa"/>
            <w:gridSpan w:val="2"/>
            <w:tcBorders>
              <w:top w:val="nil"/>
              <w:left w:val="nil"/>
              <w:bottom w:val="nil"/>
              <w:right w:val="nil"/>
            </w:tcBorders>
            <w:tcMar>
              <w:top w:w="128" w:type="dxa"/>
              <w:left w:w="43" w:type="dxa"/>
              <w:bottom w:w="43" w:type="dxa"/>
              <w:right w:w="43" w:type="dxa"/>
            </w:tcMar>
          </w:tcPr>
          <w:p w14:paraId="2A3928A3" w14:textId="77777777" w:rsidR="00EA7450" w:rsidRDefault="00EA7450" w:rsidP="00BE4B67">
            <w:r>
              <w:rPr>
                <w:rStyle w:val="halvfet0"/>
                <w:sz w:val="21"/>
                <w:szCs w:val="21"/>
              </w:rPr>
              <w:t>Planlegging, byutvikling og geodata</w:t>
            </w:r>
          </w:p>
        </w:tc>
        <w:tc>
          <w:tcPr>
            <w:tcW w:w="1300" w:type="dxa"/>
            <w:tcBorders>
              <w:top w:val="nil"/>
              <w:left w:val="nil"/>
              <w:bottom w:val="nil"/>
              <w:right w:val="nil"/>
            </w:tcBorders>
            <w:tcMar>
              <w:top w:w="128" w:type="dxa"/>
              <w:left w:w="43" w:type="dxa"/>
              <w:bottom w:w="43" w:type="dxa"/>
              <w:right w:w="43" w:type="dxa"/>
            </w:tcMar>
            <w:vAlign w:val="bottom"/>
          </w:tcPr>
          <w:p w14:paraId="6DD8D199"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31EDD95D"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0CB88527" w14:textId="77777777" w:rsidR="00EA7450" w:rsidRDefault="00EA7450" w:rsidP="00BE4B67"/>
        </w:tc>
      </w:tr>
      <w:tr w:rsidR="00341FB7" w14:paraId="5E3C6ACA" w14:textId="77777777">
        <w:trPr>
          <w:trHeight w:val="380"/>
        </w:trPr>
        <w:tc>
          <w:tcPr>
            <w:tcW w:w="840" w:type="dxa"/>
            <w:tcBorders>
              <w:top w:val="nil"/>
              <w:left w:val="nil"/>
              <w:bottom w:val="nil"/>
              <w:right w:val="nil"/>
            </w:tcBorders>
            <w:tcMar>
              <w:top w:w="128" w:type="dxa"/>
              <w:left w:w="43" w:type="dxa"/>
              <w:bottom w:w="43" w:type="dxa"/>
              <w:right w:w="43" w:type="dxa"/>
            </w:tcMar>
          </w:tcPr>
          <w:p w14:paraId="23C095AD" w14:textId="77777777" w:rsidR="00EA7450" w:rsidRDefault="00EA7450" w:rsidP="00BE4B67">
            <w:r>
              <w:lastRenderedPageBreak/>
              <w:t>590</w:t>
            </w:r>
          </w:p>
        </w:tc>
        <w:tc>
          <w:tcPr>
            <w:tcW w:w="3500" w:type="dxa"/>
            <w:tcBorders>
              <w:top w:val="nil"/>
              <w:left w:val="nil"/>
              <w:bottom w:val="nil"/>
              <w:right w:val="nil"/>
            </w:tcBorders>
            <w:tcMar>
              <w:top w:w="128" w:type="dxa"/>
              <w:left w:w="43" w:type="dxa"/>
              <w:bottom w:w="43" w:type="dxa"/>
              <w:right w:w="43" w:type="dxa"/>
            </w:tcMar>
          </w:tcPr>
          <w:p w14:paraId="2E3ACFC9" w14:textId="77777777" w:rsidR="00EA7450" w:rsidRDefault="00EA7450" w:rsidP="00BE4B67">
            <w:r>
              <w:t>Planlegging og byutvikling</w:t>
            </w:r>
          </w:p>
        </w:tc>
        <w:tc>
          <w:tcPr>
            <w:tcW w:w="1300" w:type="dxa"/>
            <w:tcBorders>
              <w:top w:val="nil"/>
              <w:left w:val="nil"/>
              <w:bottom w:val="nil"/>
              <w:right w:val="nil"/>
            </w:tcBorders>
            <w:tcMar>
              <w:top w:w="128" w:type="dxa"/>
              <w:left w:w="43" w:type="dxa"/>
              <w:bottom w:w="43" w:type="dxa"/>
              <w:right w:w="43" w:type="dxa"/>
            </w:tcMar>
            <w:vAlign w:val="bottom"/>
          </w:tcPr>
          <w:p w14:paraId="214225DE" w14:textId="77777777" w:rsidR="00EA7450" w:rsidRDefault="00EA7450" w:rsidP="00BE4B67">
            <w:r>
              <w:t>163 784</w:t>
            </w:r>
          </w:p>
        </w:tc>
        <w:tc>
          <w:tcPr>
            <w:tcW w:w="1300" w:type="dxa"/>
            <w:tcBorders>
              <w:top w:val="nil"/>
              <w:left w:val="nil"/>
              <w:bottom w:val="nil"/>
              <w:right w:val="nil"/>
            </w:tcBorders>
            <w:tcMar>
              <w:top w:w="128" w:type="dxa"/>
              <w:left w:w="43" w:type="dxa"/>
              <w:bottom w:w="43" w:type="dxa"/>
              <w:right w:w="43" w:type="dxa"/>
            </w:tcMar>
            <w:vAlign w:val="bottom"/>
          </w:tcPr>
          <w:p w14:paraId="01B372F2" w14:textId="77777777" w:rsidR="00EA7450" w:rsidRDefault="00EA7450" w:rsidP="00BE4B67">
            <w:r>
              <w:t>178 525</w:t>
            </w:r>
          </w:p>
        </w:tc>
        <w:tc>
          <w:tcPr>
            <w:tcW w:w="1300" w:type="dxa"/>
            <w:tcBorders>
              <w:top w:val="nil"/>
              <w:left w:val="nil"/>
              <w:bottom w:val="nil"/>
              <w:right w:val="nil"/>
            </w:tcBorders>
            <w:tcMar>
              <w:top w:w="128" w:type="dxa"/>
              <w:left w:w="43" w:type="dxa"/>
              <w:bottom w:w="43" w:type="dxa"/>
              <w:right w:w="43" w:type="dxa"/>
            </w:tcMar>
            <w:vAlign w:val="bottom"/>
          </w:tcPr>
          <w:p w14:paraId="5C4D515B" w14:textId="77777777" w:rsidR="00EA7450" w:rsidRDefault="00EA7450" w:rsidP="00BE4B67">
            <w:r>
              <w:t>224 047</w:t>
            </w:r>
          </w:p>
        </w:tc>
        <w:tc>
          <w:tcPr>
            <w:tcW w:w="1300" w:type="dxa"/>
            <w:tcBorders>
              <w:top w:val="nil"/>
              <w:left w:val="nil"/>
              <w:bottom w:val="nil"/>
              <w:right w:val="nil"/>
            </w:tcBorders>
            <w:tcMar>
              <w:top w:w="128" w:type="dxa"/>
              <w:left w:w="43" w:type="dxa"/>
              <w:bottom w:w="43" w:type="dxa"/>
              <w:right w:w="43" w:type="dxa"/>
            </w:tcMar>
            <w:vAlign w:val="bottom"/>
          </w:tcPr>
          <w:p w14:paraId="1D36E6AE" w14:textId="77777777" w:rsidR="00EA7450" w:rsidRDefault="00EA7450" w:rsidP="00BE4B67">
            <w:r>
              <w:t>25,5</w:t>
            </w:r>
          </w:p>
        </w:tc>
      </w:tr>
      <w:tr w:rsidR="00341FB7" w14:paraId="3A15B429" w14:textId="77777777">
        <w:trPr>
          <w:trHeight w:val="380"/>
        </w:trPr>
        <w:tc>
          <w:tcPr>
            <w:tcW w:w="840" w:type="dxa"/>
            <w:tcBorders>
              <w:top w:val="nil"/>
              <w:left w:val="nil"/>
              <w:bottom w:val="nil"/>
              <w:right w:val="nil"/>
            </w:tcBorders>
            <w:tcMar>
              <w:top w:w="128" w:type="dxa"/>
              <w:left w:w="43" w:type="dxa"/>
              <w:bottom w:w="43" w:type="dxa"/>
              <w:right w:w="43" w:type="dxa"/>
            </w:tcMar>
          </w:tcPr>
          <w:p w14:paraId="4ED9AF75" w14:textId="77777777" w:rsidR="00EA7450" w:rsidRDefault="00EA7450" w:rsidP="00BE4B67">
            <w:r>
              <w:t>595</w:t>
            </w:r>
          </w:p>
        </w:tc>
        <w:tc>
          <w:tcPr>
            <w:tcW w:w="3500" w:type="dxa"/>
            <w:tcBorders>
              <w:top w:val="nil"/>
              <w:left w:val="nil"/>
              <w:bottom w:val="nil"/>
              <w:right w:val="nil"/>
            </w:tcBorders>
            <w:tcMar>
              <w:top w:w="128" w:type="dxa"/>
              <w:left w:w="43" w:type="dxa"/>
              <w:bottom w:w="43" w:type="dxa"/>
              <w:right w:w="43" w:type="dxa"/>
            </w:tcMar>
          </w:tcPr>
          <w:p w14:paraId="102D00CF" w14:textId="77777777" w:rsidR="00EA7450" w:rsidRDefault="00EA7450" w:rsidP="00BE4B67">
            <w:r>
              <w:t>Statens kartverk</w:t>
            </w:r>
          </w:p>
        </w:tc>
        <w:tc>
          <w:tcPr>
            <w:tcW w:w="1300" w:type="dxa"/>
            <w:tcBorders>
              <w:top w:val="nil"/>
              <w:left w:val="nil"/>
              <w:bottom w:val="nil"/>
              <w:right w:val="nil"/>
            </w:tcBorders>
            <w:tcMar>
              <w:top w:w="128" w:type="dxa"/>
              <w:left w:w="43" w:type="dxa"/>
              <w:bottom w:w="43" w:type="dxa"/>
              <w:right w:w="43" w:type="dxa"/>
            </w:tcMar>
            <w:vAlign w:val="bottom"/>
          </w:tcPr>
          <w:p w14:paraId="2984CEDB" w14:textId="77777777" w:rsidR="00EA7450" w:rsidRDefault="00EA7450" w:rsidP="00BE4B67">
            <w:r>
              <w:t>1 220 877</w:t>
            </w:r>
          </w:p>
        </w:tc>
        <w:tc>
          <w:tcPr>
            <w:tcW w:w="1300" w:type="dxa"/>
            <w:tcBorders>
              <w:top w:val="nil"/>
              <w:left w:val="nil"/>
              <w:bottom w:val="nil"/>
              <w:right w:val="nil"/>
            </w:tcBorders>
            <w:tcMar>
              <w:top w:w="128" w:type="dxa"/>
              <w:left w:w="43" w:type="dxa"/>
              <w:bottom w:w="43" w:type="dxa"/>
              <w:right w:w="43" w:type="dxa"/>
            </w:tcMar>
            <w:vAlign w:val="bottom"/>
          </w:tcPr>
          <w:p w14:paraId="6700703D" w14:textId="77777777" w:rsidR="00EA7450" w:rsidRDefault="00EA7450" w:rsidP="00BE4B67">
            <w:r>
              <w:t>1 160 394</w:t>
            </w:r>
          </w:p>
        </w:tc>
        <w:tc>
          <w:tcPr>
            <w:tcW w:w="1300" w:type="dxa"/>
            <w:tcBorders>
              <w:top w:val="nil"/>
              <w:left w:val="nil"/>
              <w:bottom w:val="nil"/>
              <w:right w:val="nil"/>
            </w:tcBorders>
            <w:tcMar>
              <w:top w:w="128" w:type="dxa"/>
              <w:left w:w="43" w:type="dxa"/>
              <w:bottom w:w="43" w:type="dxa"/>
              <w:right w:w="43" w:type="dxa"/>
            </w:tcMar>
            <w:vAlign w:val="bottom"/>
          </w:tcPr>
          <w:p w14:paraId="16DEB558" w14:textId="77777777" w:rsidR="00EA7450" w:rsidRDefault="00EA7450" w:rsidP="00BE4B67">
            <w:r>
              <w:t>1 359 584</w:t>
            </w:r>
          </w:p>
        </w:tc>
        <w:tc>
          <w:tcPr>
            <w:tcW w:w="1300" w:type="dxa"/>
            <w:tcBorders>
              <w:top w:val="nil"/>
              <w:left w:val="nil"/>
              <w:bottom w:val="nil"/>
              <w:right w:val="nil"/>
            </w:tcBorders>
            <w:tcMar>
              <w:top w:w="128" w:type="dxa"/>
              <w:left w:w="43" w:type="dxa"/>
              <w:bottom w:w="43" w:type="dxa"/>
              <w:right w:w="43" w:type="dxa"/>
            </w:tcMar>
            <w:vAlign w:val="bottom"/>
          </w:tcPr>
          <w:p w14:paraId="78DFBAFF" w14:textId="77777777" w:rsidR="00EA7450" w:rsidRDefault="00EA7450" w:rsidP="00BE4B67">
            <w:r>
              <w:t>17,2</w:t>
            </w:r>
          </w:p>
        </w:tc>
      </w:tr>
      <w:tr w:rsidR="00341FB7" w14:paraId="2930D3F1" w14:textId="77777777">
        <w:trPr>
          <w:trHeight w:val="380"/>
        </w:trPr>
        <w:tc>
          <w:tcPr>
            <w:tcW w:w="840" w:type="dxa"/>
            <w:tcBorders>
              <w:top w:val="nil"/>
              <w:left w:val="nil"/>
              <w:bottom w:val="nil"/>
              <w:right w:val="nil"/>
            </w:tcBorders>
            <w:tcMar>
              <w:top w:w="128" w:type="dxa"/>
              <w:left w:w="43" w:type="dxa"/>
              <w:bottom w:w="43" w:type="dxa"/>
              <w:right w:w="43" w:type="dxa"/>
            </w:tcMar>
          </w:tcPr>
          <w:p w14:paraId="6DAD558B"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2DB7AEBB" w14:textId="77777777" w:rsidR="00EA7450" w:rsidRDefault="00EA7450" w:rsidP="00BE4B67">
            <w:r>
              <w:rPr>
                <w:rStyle w:val="kursiv"/>
                <w:sz w:val="21"/>
                <w:szCs w:val="21"/>
              </w:rPr>
              <w:t>Sum kategori 13.90</w:t>
            </w:r>
          </w:p>
        </w:tc>
        <w:tc>
          <w:tcPr>
            <w:tcW w:w="1300" w:type="dxa"/>
            <w:tcBorders>
              <w:top w:val="nil"/>
              <w:left w:val="nil"/>
              <w:bottom w:val="nil"/>
              <w:right w:val="nil"/>
            </w:tcBorders>
            <w:tcMar>
              <w:top w:w="128" w:type="dxa"/>
              <w:left w:w="43" w:type="dxa"/>
              <w:bottom w:w="43" w:type="dxa"/>
              <w:right w:w="43" w:type="dxa"/>
            </w:tcMar>
            <w:vAlign w:val="bottom"/>
          </w:tcPr>
          <w:p w14:paraId="7AB711E0" w14:textId="77777777" w:rsidR="00EA7450" w:rsidRDefault="00EA7450" w:rsidP="00BE4B67">
            <w:r>
              <w:rPr>
                <w:rStyle w:val="kursiv"/>
                <w:sz w:val="21"/>
                <w:szCs w:val="21"/>
              </w:rPr>
              <w:t>1 384 661</w:t>
            </w:r>
          </w:p>
        </w:tc>
        <w:tc>
          <w:tcPr>
            <w:tcW w:w="1300" w:type="dxa"/>
            <w:tcBorders>
              <w:top w:val="nil"/>
              <w:left w:val="nil"/>
              <w:bottom w:val="nil"/>
              <w:right w:val="nil"/>
            </w:tcBorders>
            <w:tcMar>
              <w:top w:w="128" w:type="dxa"/>
              <w:left w:w="43" w:type="dxa"/>
              <w:bottom w:w="43" w:type="dxa"/>
              <w:right w:w="43" w:type="dxa"/>
            </w:tcMar>
            <w:vAlign w:val="bottom"/>
          </w:tcPr>
          <w:p w14:paraId="5C35A553" w14:textId="77777777" w:rsidR="00EA7450" w:rsidRDefault="00EA7450" w:rsidP="00BE4B67">
            <w:r>
              <w:rPr>
                <w:rStyle w:val="kursiv"/>
                <w:sz w:val="21"/>
                <w:szCs w:val="21"/>
              </w:rPr>
              <w:t>1 338 919</w:t>
            </w:r>
          </w:p>
        </w:tc>
        <w:tc>
          <w:tcPr>
            <w:tcW w:w="1300" w:type="dxa"/>
            <w:tcBorders>
              <w:top w:val="nil"/>
              <w:left w:val="nil"/>
              <w:bottom w:val="nil"/>
              <w:right w:val="nil"/>
            </w:tcBorders>
            <w:tcMar>
              <w:top w:w="128" w:type="dxa"/>
              <w:left w:w="43" w:type="dxa"/>
              <w:bottom w:w="43" w:type="dxa"/>
              <w:right w:w="43" w:type="dxa"/>
            </w:tcMar>
            <w:vAlign w:val="bottom"/>
          </w:tcPr>
          <w:p w14:paraId="1114512C" w14:textId="77777777" w:rsidR="00EA7450" w:rsidRDefault="00EA7450" w:rsidP="00BE4B67">
            <w:r>
              <w:rPr>
                <w:rStyle w:val="kursiv"/>
                <w:sz w:val="21"/>
                <w:szCs w:val="21"/>
              </w:rPr>
              <w:t>1 583 631</w:t>
            </w:r>
          </w:p>
        </w:tc>
        <w:tc>
          <w:tcPr>
            <w:tcW w:w="1300" w:type="dxa"/>
            <w:tcBorders>
              <w:top w:val="nil"/>
              <w:left w:val="nil"/>
              <w:bottom w:val="nil"/>
              <w:right w:val="nil"/>
            </w:tcBorders>
            <w:tcMar>
              <w:top w:w="128" w:type="dxa"/>
              <w:left w:w="43" w:type="dxa"/>
              <w:bottom w:w="43" w:type="dxa"/>
              <w:right w:w="43" w:type="dxa"/>
            </w:tcMar>
            <w:vAlign w:val="bottom"/>
          </w:tcPr>
          <w:p w14:paraId="537ACDAA" w14:textId="77777777" w:rsidR="00EA7450" w:rsidRDefault="00EA7450" w:rsidP="00BE4B67">
            <w:r>
              <w:rPr>
                <w:rStyle w:val="kursiv"/>
                <w:sz w:val="21"/>
                <w:szCs w:val="21"/>
              </w:rPr>
              <w:t>18,3</w:t>
            </w:r>
          </w:p>
        </w:tc>
      </w:tr>
      <w:tr w:rsidR="00341FB7" w14:paraId="53945F7F"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13F8E94" w14:textId="77777777" w:rsidR="00EA7450" w:rsidRDefault="00EA7450" w:rsidP="00BE4B67"/>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0E4DAF4B" w14:textId="77777777" w:rsidR="00EA7450" w:rsidRDefault="00EA7450" w:rsidP="00BE4B67">
            <w:r>
              <w:t>Sum programområde 13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4A7675" w14:textId="77777777" w:rsidR="00EA7450" w:rsidRDefault="00EA7450" w:rsidP="00BE4B67">
            <w:r>
              <w:t>258 693 883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AF58C6" w14:textId="77777777" w:rsidR="00EA7450" w:rsidRDefault="00EA7450" w:rsidP="00BE4B67">
            <w:r>
              <w:t>281 216 254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ED577A" w14:textId="77777777" w:rsidR="00EA7450" w:rsidRDefault="00EA7450" w:rsidP="00BE4B67">
            <w:r>
              <w:t>310 332 603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41E253" w14:textId="77777777" w:rsidR="00EA7450" w:rsidRDefault="00EA7450" w:rsidP="00BE4B67">
            <w:r>
              <w:t>10,4</w:t>
            </w:r>
          </w:p>
        </w:tc>
      </w:tr>
      <w:tr w:rsidR="00341FB7" w14:paraId="1BEC133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E2060B4" w14:textId="77777777" w:rsidR="00EA7450" w:rsidRDefault="00EA7450" w:rsidP="00BE4B67"/>
        </w:tc>
        <w:tc>
          <w:tcPr>
            <w:tcW w:w="3500" w:type="dxa"/>
            <w:tcBorders>
              <w:top w:val="nil"/>
              <w:left w:val="nil"/>
              <w:bottom w:val="single" w:sz="4" w:space="0" w:color="000000"/>
              <w:right w:val="nil"/>
            </w:tcBorders>
            <w:tcMar>
              <w:top w:w="128" w:type="dxa"/>
              <w:left w:w="43" w:type="dxa"/>
              <w:bottom w:w="43" w:type="dxa"/>
              <w:right w:w="43" w:type="dxa"/>
            </w:tcMar>
          </w:tcPr>
          <w:p w14:paraId="3B2AC3DD" w14:textId="77777777" w:rsidR="00EA7450" w:rsidRDefault="00EA7450" w:rsidP="00BE4B67">
            <w:r>
              <w:t>Sum 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A8D378" w14:textId="77777777" w:rsidR="00EA7450" w:rsidRDefault="00EA7450" w:rsidP="00BE4B67">
            <w:r>
              <w:t>259 148 923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C588CC" w14:textId="77777777" w:rsidR="00EA7450" w:rsidRDefault="00EA7450" w:rsidP="00BE4B67">
            <w:r>
              <w:t>281 481 738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1DCAA9" w14:textId="77777777" w:rsidR="00EA7450" w:rsidRDefault="00EA7450" w:rsidP="00BE4B67">
            <w:r>
              <w:t>310 624 145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F472FC" w14:textId="77777777" w:rsidR="00EA7450" w:rsidRDefault="00EA7450" w:rsidP="00BE4B67">
            <w:r>
              <w:t>10,4</w:t>
            </w:r>
          </w:p>
        </w:tc>
      </w:tr>
    </w:tbl>
    <w:p w14:paraId="04EFAB34" w14:textId="77777777" w:rsidR="00EA7450" w:rsidRDefault="00EA7450" w:rsidP="00BE4B67">
      <w:pPr>
        <w:pStyle w:val="Overskrift2"/>
      </w:pPr>
      <w:r>
        <w:t>Inntekter fordelte på programkategori og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341FB7" w14:paraId="22887FAB"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987A275" w14:textId="77777777" w:rsidR="00EA7450" w:rsidRDefault="00EA7450" w:rsidP="00BE4B67">
            <w:pPr>
              <w:pStyle w:val="Tabellnavn"/>
            </w:pPr>
            <w:r>
              <w:t>UIPOKL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3706806"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53A264"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89CBF8"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62A350"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201313" w14:textId="77777777" w:rsidR="00EA7450" w:rsidRDefault="00EA7450" w:rsidP="00BE4B67">
            <w:r>
              <w:t>(i 1 000 kr)</w:t>
            </w:r>
          </w:p>
        </w:tc>
      </w:tr>
      <w:tr w:rsidR="00341FB7" w14:paraId="1A475AD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9968CB3" w14:textId="77777777" w:rsidR="00EA7450" w:rsidRDefault="00EA7450" w:rsidP="00BE4B67">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FA0971A"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D1A5BF"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D08068"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DADE75" w14:textId="77777777" w:rsidR="00EA7450" w:rsidRDefault="00EA7450" w:rsidP="00BE4B67">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95360C" w14:textId="77777777" w:rsidR="00EA7450" w:rsidRDefault="00EA7450" w:rsidP="00BE4B67">
            <w:r>
              <w:t>Endring</w:t>
            </w:r>
            <w:r>
              <w:br/>
              <w:t>i pst.</w:t>
            </w:r>
          </w:p>
        </w:tc>
      </w:tr>
      <w:tr w:rsidR="00341FB7" w14:paraId="2876F52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E744338" w14:textId="77777777" w:rsidR="00EA7450" w:rsidRDefault="00EA7450" w:rsidP="00BE4B67"/>
        </w:tc>
        <w:tc>
          <w:tcPr>
            <w:tcW w:w="3500" w:type="dxa"/>
            <w:tcBorders>
              <w:top w:val="single" w:sz="4" w:space="0" w:color="000000"/>
              <w:left w:val="nil"/>
              <w:bottom w:val="nil"/>
              <w:right w:val="nil"/>
            </w:tcBorders>
            <w:tcMar>
              <w:top w:w="128" w:type="dxa"/>
              <w:left w:w="43" w:type="dxa"/>
              <w:bottom w:w="43" w:type="dxa"/>
              <w:right w:w="43" w:type="dxa"/>
            </w:tcMar>
          </w:tcPr>
          <w:p w14:paraId="0D438AC5" w14:textId="77777777" w:rsidR="00EA7450" w:rsidRDefault="00EA7450" w:rsidP="00BE4B67">
            <w:r>
              <w:rPr>
                <w:rStyle w:val="halvfet0"/>
                <w:sz w:val="21"/>
                <w:szCs w:val="21"/>
              </w:rPr>
              <w:t>Administrasjon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32F6FB8" w14:textId="77777777" w:rsidR="00EA7450" w:rsidRDefault="00EA7450" w:rsidP="00BE4B67"/>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DDDE2F8" w14:textId="77777777" w:rsidR="00EA7450" w:rsidRDefault="00EA7450" w:rsidP="00BE4B67"/>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459517C" w14:textId="77777777" w:rsidR="00EA7450" w:rsidRDefault="00EA7450" w:rsidP="00BE4B67"/>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197D299" w14:textId="77777777" w:rsidR="00EA7450" w:rsidRDefault="00EA7450" w:rsidP="00BE4B67"/>
        </w:tc>
      </w:tr>
      <w:tr w:rsidR="00341FB7" w14:paraId="61FF4741" w14:textId="77777777">
        <w:trPr>
          <w:trHeight w:val="640"/>
        </w:trPr>
        <w:tc>
          <w:tcPr>
            <w:tcW w:w="840" w:type="dxa"/>
            <w:tcBorders>
              <w:top w:val="nil"/>
              <w:left w:val="nil"/>
              <w:bottom w:val="nil"/>
              <w:right w:val="nil"/>
            </w:tcBorders>
            <w:tcMar>
              <w:top w:w="128" w:type="dxa"/>
              <w:left w:w="43" w:type="dxa"/>
              <w:bottom w:w="43" w:type="dxa"/>
              <w:right w:w="43" w:type="dxa"/>
            </w:tcMar>
          </w:tcPr>
          <w:p w14:paraId="76A87EA9" w14:textId="77777777" w:rsidR="00EA7450" w:rsidRDefault="00EA7450" w:rsidP="00BE4B67">
            <w:r>
              <w:t>3505</w:t>
            </w:r>
          </w:p>
        </w:tc>
        <w:tc>
          <w:tcPr>
            <w:tcW w:w="3500" w:type="dxa"/>
            <w:tcBorders>
              <w:top w:val="nil"/>
              <w:left w:val="nil"/>
              <w:bottom w:val="nil"/>
              <w:right w:val="nil"/>
            </w:tcBorders>
            <w:tcMar>
              <w:top w:w="128" w:type="dxa"/>
              <w:left w:w="43" w:type="dxa"/>
              <w:bottom w:w="43" w:type="dxa"/>
              <w:right w:w="43" w:type="dxa"/>
            </w:tcMar>
          </w:tcPr>
          <w:p w14:paraId="391005E4" w14:textId="77777777" w:rsidR="00EA7450" w:rsidRDefault="00EA7450" w:rsidP="00BE4B67">
            <w:r>
              <w:t>Bustadlånsordninga i Statens pensjonskasse</w:t>
            </w:r>
          </w:p>
        </w:tc>
        <w:tc>
          <w:tcPr>
            <w:tcW w:w="1300" w:type="dxa"/>
            <w:tcBorders>
              <w:top w:val="nil"/>
              <w:left w:val="nil"/>
              <w:bottom w:val="nil"/>
              <w:right w:val="nil"/>
            </w:tcBorders>
            <w:tcMar>
              <w:top w:w="128" w:type="dxa"/>
              <w:left w:w="43" w:type="dxa"/>
              <w:bottom w:w="43" w:type="dxa"/>
              <w:right w:w="43" w:type="dxa"/>
            </w:tcMar>
            <w:vAlign w:val="bottom"/>
          </w:tcPr>
          <w:p w14:paraId="36BED644" w14:textId="77777777" w:rsidR="00EA7450" w:rsidRDefault="00EA7450" w:rsidP="00BE4B67">
            <w:r>
              <w:t>8 022 043</w:t>
            </w:r>
          </w:p>
        </w:tc>
        <w:tc>
          <w:tcPr>
            <w:tcW w:w="1300" w:type="dxa"/>
            <w:tcBorders>
              <w:top w:val="nil"/>
              <w:left w:val="nil"/>
              <w:bottom w:val="nil"/>
              <w:right w:val="nil"/>
            </w:tcBorders>
            <w:tcMar>
              <w:top w:w="128" w:type="dxa"/>
              <w:left w:w="43" w:type="dxa"/>
              <w:bottom w:w="43" w:type="dxa"/>
              <w:right w:w="43" w:type="dxa"/>
            </w:tcMar>
            <w:vAlign w:val="bottom"/>
          </w:tcPr>
          <w:p w14:paraId="522ED1C2" w14:textId="77777777" w:rsidR="00EA7450" w:rsidRDefault="00EA7450" w:rsidP="00BE4B67">
            <w:r>
              <w:t>8 137 000</w:t>
            </w:r>
          </w:p>
        </w:tc>
        <w:tc>
          <w:tcPr>
            <w:tcW w:w="1300" w:type="dxa"/>
            <w:tcBorders>
              <w:top w:val="nil"/>
              <w:left w:val="nil"/>
              <w:bottom w:val="nil"/>
              <w:right w:val="nil"/>
            </w:tcBorders>
            <w:tcMar>
              <w:top w:w="128" w:type="dxa"/>
              <w:left w:w="43" w:type="dxa"/>
              <w:bottom w:w="43" w:type="dxa"/>
              <w:right w:w="43" w:type="dxa"/>
            </w:tcMar>
            <w:vAlign w:val="bottom"/>
          </w:tcPr>
          <w:p w14:paraId="6931DE42" w14:textId="77777777" w:rsidR="00EA7450" w:rsidRDefault="00EA7450" w:rsidP="00BE4B67">
            <w:r>
              <w:t>9 447 000</w:t>
            </w:r>
          </w:p>
        </w:tc>
        <w:tc>
          <w:tcPr>
            <w:tcW w:w="1300" w:type="dxa"/>
            <w:tcBorders>
              <w:top w:val="nil"/>
              <w:left w:val="nil"/>
              <w:bottom w:val="nil"/>
              <w:right w:val="nil"/>
            </w:tcBorders>
            <w:tcMar>
              <w:top w:w="128" w:type="dxa"/>
              <w:left w:w="43" w:type="dxa"/>
              <w:bottom w:w="43" w:type="dxa"/>
              <w:right w:w="43" w:type="dxa"/>
            </w:tcMar>
            <w:vAlign w:val="bottom"/>
          </w:tcPr>
          <w:p w14:paraId="39288190" w14:textId="77777777" w:rsidR="00EA7450" w:rsidRDefault="00EA7450" w:rsidP="00BE4B67">
            <w:r>
              <w:t>16,1</w:t>
            </w:r>
          </w:p>
        </w:tc>
      </w:tr>
      <w:tr w:rsidR="00341FB7" w14:paraId="3F63409B" w14:textId="77777777">
        <w:trPr>
          <w:trHeight w:val="380"/>
        </w:trPr>
        <w:tc>
          <w:tcPr>
            <w:tcW w:w="840" w:type="dxa"/>
            <w:tcBorders>
              <w:top w:val="nil"/>
              <w:left w:val="nil"/>
              <w:bottom w:val="nil"/>
              <w:right w:val="nil"/>
            </w:tcBorders>
            <w:tcMar>
              <w:top w:w="128" w:type="dxa"/>
              <w:left w:w="43" w:type="dxa"/>
              <w:bottom w:w="43" w:type="dxa"/>
              <w:right w:w="43" w:type="dxa"/>
            </w:tcMar>
          </w:tcPr>
          <w:p w14:paraId="195D6F91" w14:textId="77777777" w:rsidR="00EA7450" w:rsidRDefault="00EA7450" w:rsidP="00BE4B67">
            <w:r>
              <w:t>3506</w:t>
            </w:r>
          </w:p>
        </w:tc>
        <w:tc>
          <w:tcPr>
            <w:tcW w:w="3500" w:type="dxa"/>
            <w:tcBorders>
              <w:top w:val="nil"/>
              <w:left w:val="nil"/>
              <w:bottom w:val="nil"/>
              <w:right w:val="nil"/>
            </w:tcBorders>
            <w:tcMar>
              <w:top w:w="128" w:type="dxa"/>
              <w:left w:w="43" w:type="dxa"/>
              <w:bottom w:w="43" w:type="dxa"/>
              <w:right w:w="43" w:type="dxa"/>
            </w:tcMar>
          </w:tcPr>
          <w:p w14:paraId="308DD72F" w14:textId="77777777" w:rsidR="00EA7450" w:rsidRDefault="00EA7450" w:rsidP="00BE4B67">
            <w:r>
              <w:t>Yrkesskadeforsikring</w:t>
            </w:r>
          </w:p>
        </w:tc>
        <w:tc>
          <w:tcPr>
            <w:tcW w:w="1300" w:type="dxa"/>
            <w:tcBorders>
              <w:top w:val="nil"/>
              <w:left w:val="nil"/>
              <w:bottom w:val="nil"/>
              <w:right w:val="nil"/>
            </w:tcBorders>
            <w:tcMar>
              <w:top w:w="128" w:type="dxa"/>
              <w:left w:w="43" w:type="dxa"/>
              <w:bottom w:w="43" w:type="dxa"/>
              <w:right w:w="43" w:type="dxa"/>
            </w:tcMar>
            <w:vAlign w:val="bottom"/>
          </w:tcPr>
          <w:p w14:paraId="4C84E0D1" w14:textId="77777777" w:rsidR="00EA7450" w:rsidRDefault="00EA7450" w:rsidP="00BE4B67">
            <w:r>
              <w:t>80 079</w:t>
            </w:r>
          </w:p>
        </w:tc>
        <w:tc>
          <w:tcPr>
            <w:tcW w:w="1300" w:type="dxa"/>
            <w:tcBorders>
              <w:top w:val="nil"/>
              <w:left w:val="nil"/>
              <w:bottom w:val="nil"/>
              <w:right w:val="nil"/>
            </w:tcBorders>
            <w:tcMar>
              <w:top w:w="128" w:type="dxa"/>
              <w:left w:w="43" w:type="dxa"/>
              <w:bottom w:w="43" w:type="dxa"/>
              <w:right w:w="43" w:type="dxa"/>
            </w:tcMar>
            <w:vAlign w:val="bottom"/>
          </w:tcPr>
          <w:p w14:paraId="20B19B5A" w14:textId="77777777" w:rsidR="00EA7450" w:rsidRDefault="00EA7450" w:rsidP="00BE4B67">
            <w:r>
              <w:t>80 000</w:t>
            </w:r>
          </w:p>
        </w:tc>
        <w:tc>
          <w:tcPr>
            <w:tcW w:w="1300" w:type="dxa"/>
            <w:tcBorders>
              <w:top w:val="nil"/>
              <w:left w:val="nil"/>
              <w:bottom w:val="nil"/>
              <w:right w:val="nil"/>
            </w:tcBorders>
            <w:tcMar>
              <w:top w:w="128" w:type="dxa"/>
              <w:left w:w="43" w:type="dxa"/>
              <w:bottom w:w="43" w:type="dxa"/>
              <w:right w:w="43" w:type="dxa"/>
            </w:tcMar>
            <w:vAlign w:val="bottom"/>
          </w:tcPr>
          <w:p w14:paraId="58A194F9" w14:textId="77777777" w:rsidR="00EA7450" w:rsidRDefault="00EA7450" w:rsidP="00BE4B67">
            <w:r>
              <w:t>85 000</w:t>
            </w:r>
          </w:p>
        </w:tc>
        <w:tc>
          <w:tcPr>
            <w:tcW w:w="1300" w:type="dxa"/>
            <w:tcBorders>
              <w:top w:val="nil"/>
              <w:left w:val="nil"/>
              <w:bottom w:val="nil"/>
              <w:right w:val="nil"/>
            </w:tcBorders>
            <w:tcMar>
              <w:top w:w="128" w:type="dxa"/>
              <w:left w:w="43" w:type="dxa"/>
              <w:bottom w:w="43" w:type="dxa"/>
              <w:right w:w="43" w:type="dxa"/>
            </w:tcMar>
            <w:vAlign w:val="bottom"/>
          </w:tcPr>
          <w:p w14:paraId="49DD0706" w14:textId="77777777" w:rsidR="00EA7450" w:rsidRDefault="00EA7450" w:rsidP="00BE4B67">
            <w:r>
              <w:t>6,3</w:t>
            </w:r>
          </w:p>
        </w:tc>
      </w:tr>
      <w:tr w:rsidR="00341FB7" w14:paraId="3F38FB81" w14:textId="77777777">
        <w:trPr>
          <w:trHeight w:val="380"/>
        </w:trPr>
        <w:tc>
          <w:tcPr>
            <w:tcW w:w="840" w:type="dxa"/>
            <w:tcBorders>
              <w:top w:val="nil"/>
              <w:left w:val="nil"/>
              <w:bottom w:val="nil"/>
              <w:right w:val="nil"/>
            </w:tcBorders>
            <w:tcMar>
              <w:top w:w="128" w:type="dxa"/>
              <w:left w:w="43" w:type="dxa"/>
              <w:bottom w:w="43" w:type="dxa"/>
              <w:right w:w="43" w:type="dxa"/>
            </w:tcMar>
          </w:tcPr>
          <w:p w14:paraId="5DB24277" w14:textId="77777777" w:rsidR="00EA7450" w:rsidRDefault="00EA7450" w:rsidP="00BE4B67">
            <w:r>
              <w:t>3507</w:t>
            </w:r>
          </w:p>
        </w:tc>
        <w:tc>
          <w:tcPr>
            <w:tcW w:w="3500" w:type="dxa"/>
            <w:tcBorders>
              <w:top w:val="nil"/>
              <w:left w:val="nil"/>
              <w:bottom w:val="nil"/>
              <w:right w:val="nil"/>
            </w:tcBorders>
            <w:tcMar>
              <w:top w:w="128" w:type="dxa"/>
              <w:left w:w="43" w:type="dxa"/>
              <w:bottom w:w="43" w:type="dxa"/>
              <w:right w:w="43" w:type="dxa"/>
            </w:tcMar>
          </w:tcPr>
          <w:p w14:paraId="1AACA600" w14:textId="77777777" w:rsidR="00EA7450" w:rsidRDefault="00EA7450" w:rsidP="00BE4B67">
            <w:r>
              <w:t>Gruppelivsforsikring</w:t>
            </w:r>
          </w:p>
        </w:tc>
        <w:tc>
          <w:tcPr>
            <w:tcW w:w="1300" w:type="dxa"/>
            <w:tcBorders>
              <w:top w:val="nil"/>
              <w:left w:val="nil"/>
              <w:bottom w:val="nil"/>
              <w:right w:val="nil"/>
            </w:tcBorders>
            <w:tcMar>
              <w:top w:w="128" w:type="dxa"/>
              <w:left w:w="43" w:type="dxa"/>
              <w:bottom w:w="43" w:type="dxa"/>
              <w:right w:w="43" w:type="dxa"/>
            </w:tcMar>
            <w:vAlign w:val="bottom"/>
          </w:tcPr>
          <w:p w14:paraId="6C690E83" w14:textId="77777777" w:rsidR="00EA7450" w:rsidRDefault="00EA7450" w:rsidP="00BE4B67">
            <w:r>
              <w:t>107 920</w:t>
            </w:r>
          </w:p>
        </w:tc>
        <w:tc>
          <w:tcPr>
            <w:tcW w:w="1300" w:type="dxa"/>
            <w:tcBorders>
              <w:top w:val="nil"/>
              <w:left w:val="nil"/>
              <w:bottom w:val="nil"/>
              <w:right w:val="nil"/>
            </w:tcBorders>
            <w:tcMar>
              <w:top w:w="128" w:type="dxa"/>
              <w:left w:w="43" w:type="dxa"/>
              <w:bottom w:w="43" w:type="dxa"/>
              <w:right w:w="43" w:type="dxa"/>
            </w:tcMar>
            <w:vAlign w:val="bottom"/>
          </w:tcPr>
          <w:p w14:paraId="155EA07E" w14:textId="77777777" w:rsidR="00EA7450" w:rsidRDefault="00EA7450" w:rsidP="00BE4B67">
            <w:r>
              <w:t>103 000</w:t>
            </w:r>
          </w:p>
        </w:tc>
        <w:tc>
          <w:tcPr>
            <w:tcW w:w="1300" w:type="dxa"/>
            <w:tcBorders>
              <w:top w:val="nil"/>
              <w:left w:val="nil"/>
              <w:bottom w:val="nil"/>
              <w:right w:val="nil"/>
            </w:tcBorders>
            <w:tcMar>
              <w:top w:w="128" w:type="dxa"/>
              <w:left w:w="43" w:type="dxa"/>
              <w:bottom w:w="43" w:type="dxa"/>
              <w:right w:w="43" w:type="dxa"/>
            </w:tcMar>
            <w:vAlign w:val="bottom"/>
          </w:tcPr>
          <w:p w14:paraId="6A3FC0A3" w14:textId="77777777" w:rsidR="00EA7450" w:rsidRDefault="00EA7450" w:rsidP="00BE4B67">
            <w:r>
              <w:t>143 000</w:t>
            </w:r>
          </w:p>
        </w:tc>
        <w:tc>
          <w:tcPr>
            <w:tcW w:w="1300" w:type="dxa"/>
            <w:tcBorders>
              <w:top w:val="nil"/>
              <w:left w:val="nil"/>
              <w:bottom w:val="nil"/>
              <w:right w:val="nil"/>
            </w:tcBorders>
            <w:tcMar>
              <w:top w:w="128" w:type="dxa"/>
              <w:left w:w="43" w:type="dxa"/>
              <w:bottom w:w="43" w:type="dxa"/>
              <w:right w:w="43" w:type="dxa"/>
            </w:tcMar>
            <w:vAlign w:val="bottom"/>
          </w:tcPr>
          <w:p w14:paraId="2ACE1644" w14:textId="77777777" w:rsidR="00EA7450" w:rsidRDefault="00EA7450" w:rsidP="00BE4B67">
            <w:r>
              <w:t>38,8</w:t>
            </w:r>
          </w:p>
        </w:tc>
      </w:tr>
      <w:tr w:rsidR="00341FB7" w14:paraId="155FA715" w14:textId="77777777">
        <w:trPr>
          <w:trHeight w:val="640"/>
        </w:trPr>
        <w:tc>
          <w:tcPr>
            <w:tcW w:w="840" w:type="dxa"/>
            <w:tcBorders>
              <w:top w:val="nil"/>
              <w:left w:val="nil"/>
              <w:bottom w:val="nil"/>
              <w:right w:val="nil"/>
            </w:tcBorders>
            <w:tcMar>
              <w:top w:w="128" w:type="dxa"/>
              <w:left w:w="43" w:type="dxa"/>
              <w:bottom w:w="43" w:type="dxa"/>
              <w:right w:w="43" w:type="dxa"/>
            </w:tcMar>
          </w:tcPr>
          <w:p w14:paraId="081564AD" w14:textId="77777777" w:rsidR="00EA7450" w:rsidRDefault="00EA7450" w:rsidP="00BE4B67">
            <w:r>
              <w:t>3510</w:t>
            </w:r>
          </w:p>
        </w:tc>
        <w:tc>
          <w:tcPr>
            <w:tcW w:w="3500" w:type="dxa"/>
            <w:tcBorders>
              <w:top w:val="nil"/>
              <w:left w:val="nil"/>
              <w:bottom w:val="nil"/>
              <w:right w:val="nil"/>
            </w:tcBorders>
            <w:tcMar>
              <w:top w:w="128" w:type="dxa"/>
              <w:left w:w="43" w:type="dxa"/>
              <w:bottom w:w="43" w:type="dxa"/>
              <w:right w:w="43" w:type="dxa"/>
            </w:tcMar>
          </w:tcPr>
          <w:p w14:paraId="37C3E809" w14:textId="77777777" w:rsidR="00EA7450" w:rsidRDefault="00EA7450" w:rsidP="00BE4B67">
            <w:r>
              <w:t>Tryggings- og serviceorganisasjonen til departementa</w:t>
            </w:r>
          </w:p>
        </w:tc>
        <w:tc>
          <w:tcPr>
            <w:tcW w:w="1300" w:type="dxa"/>
            <w:tcBorders>
              <w:top w:val="nil"/>
              <w:left w:val="nil"/>
              <w:bottom w:val="nil"/>
              <w:right w:val="nil"/>
            </w:tcBorders>
            <w:tcMar>
              <w:top w:w="128" w:type="dxa"/>
              <w:left w:w="43" w:type="dxa"/>
              <w:bottom w:w="43" w:type="dxa"/>
              <w:right w:w="43" w:type="dxa"/>
            </w:tcMar>
            <w:vAlign w:val="bottom"/>
          </w:tcPr>
          <w:p w14:paraId="71A97B08" w14:textId="77777777" w:rsidR="00EA7450" w:rsidRDefault="00EA7450" w:rsidP="00BE4B67">
            <w:r>
              <w:t>182 803</w:t>
            </w:r>
          </w:p>
        </w:tc>
        <w:tc>
          <w:tcPr>
            <w:tcW w:w="1300" w:type="dxa"/>
            <w:tcBorders>
              <w:top w:val="nil"/>
              <w:left w:val="nil"/>
              <w:bottom w:val="nil"/>
              <w:right w:val="nil"/>
            </w:tcBorders>
            <w:tcMar>
              <w:top w:w="128" w:type="dxa"/>
              <w:left w:w="43" w:type="dxa"/>
              <w:bottom w:w="43" w:type="dxa"/>
              <w:right w:w="43" w:type="dxa"/>
            </w:tcMar>
            <w:vAlign w:val="bottom"/>
          </w:tcPr>
          <w:p w14:paraId="0DE1D2FA" w14:textId="77777777" w:rsidR="00EA7450" w:rsidRDefault="00EA7450" w:rsidP="00BE4B67">
            <w:r>
              <w:t>112 777</w:t>
            </w:r>
          </w:p>
        </w:tc>
        <w:tc>
          <w:tcPr>
            <w:tcW w:w="1300" w:type="dxa"/>
            <w:tcBorders>
              <w:top w:val="nil"/>
              <w:left w:val="nil"/>
              <w:bottom w:val="nil"/>
              <w:right w:val="nil"/>
            </w:tcBorders>
            <w:tcMar>
              <w:top w:w="128" w:type="dxa"/>
              <w:left w:w="43" w:type="dxa"/>
              <w:bottom w:w="43" w:type="dxa"/>
              <w:right w:w="43" w:type="dxa"/>
            </w:tcMar>
            <w:vAlign w:val="bottom"/>
          </w:tcPr>
          <w:p w14:paraId="2B67780B" w14:textId="77777777" w:rsidR="00EA7450" w:rsidRDefault="00EA7450" w:rsidP="00BE4B67">
            <w:r>
              <w:t>117 739</w:t>
            </w:r>
          </w:p>
        </w:tc>
        <w:tc>
          <w:tcPr>
            <w:tcW w:w="1300" w:type="dxa"/>
            <w:tcBorders>
              <w:top w:val="nil"/>
              <w:left w:val="nil"/>
              <w:bottom w:val="nil"/>
              <w:right w:val="nil"/>
            </w:tcBorders>
            <w:tcMar>
              <w:top w:w="128" w:type="dxa"/>
              <w:left w:w="43" w:type="dxa"/>
              <w:bottom w:w="43" w:type="dxa"/>
              <w:right w:w="43" w:type="dxa"/>
            </w:tcMar>
            <w:vAlign w:val="bottom"/>
          </w:tcPr>
          <w:p w14:paraId="3B7512D1" w14:textId="77777777" w:rsidR="00EA7450" w:rsidRDefault="00EA7450" w:rsidP="00BE4B67">
            <w:r>
              <w:t>4,4</w:t>
            </w:r>
          </w:p>
        </w:tc>
      </w:tr>
      <w:tr w:rsidR="00341FB7" w14:paraId="739BD9A3" w14:textId="77777777">
        <w:trPr>
          <w:trHeight w:val="640"/>
        </w:trPr>
        <w:tc>
          <w:tcPr>
            <w:tcW w:w="840" w:type="dxa"/>
            <w:tcBorders>
              <w:top w:val="nil"/>
              <w:left w:val="nil"/>
              <w:bottom w:val="nil"/>
              <w:right w:val="nil"/>
            </w:tcBorders>
            <w:tcMar>
              <w:top w:w="128" w:type="dxa"/>
              <w:left w:w="43" w:type="dxa"/>
              <w:bottom w:w="43" w:type="dxa"/>
              <w:right w:w="43" w:type="dxa"/>
            </w:tcMar>
          </w:tcPr>
          <w:p w14:paraId="11998B3A" w14:textId="77777777" w:rsidR="00EA7450" w:rsidRDefault="00EA7450" w:rsidP="00BE4B67">
            <w:r>
              <w:t>5607</w:t>
            </w:r>
          </w:p>
        </w:tc>
        <w:tc>
          <w:tcPr>
            <w:tcW w:w="3500" w:type="dxa"/>
            <w:tcBorders>
              <w:top w:val="nil"/>
              <w:left w:val="nil"/>
              <w:bottom w:val="nil"/>
              <w:right w:val="nil"/>
            </w:tcBorders>
            <w:tcMar>
              <w:top w:w="128" w:type="dxa"/>
              <w:left w:w="43" w:type="dxa"/>
              <w:bottom w:w="43" w:type="dxa"/>
              <w:right w:w="43" w:type="dxa"/>
            </w:tcMar>
          </w:tcPr>
          <w:p w14:paraId="4A7EE532" w14:textId="77777777" w:rsidR="00EA7450" w:rsidRDefault="00EA7450" w:rsidP="00BE4B67">
            <w:r>
              <w:t>Renter av bustadlånsordninga i Statens pensjonskasse</w:t>
            </w:r>
          </w:p>
        </w:tc>
        <w:tc>
          <w:tcPr>
            <w:tcW w:w="1300" w:type="dxa"/>
            <w:tcBorders>
              <w:top w:val="nil"/>
              <w:left w:val="nil"/>
              <w:bottom w:val="nil"/>
              <w:right w:val="nil"/>
            </w:tcBorders>
            <w:tcMar>
              <w:top w:w="128" w:type="dxa"/>
              <w:left w:w="43" w:type="dxa"/>
              <w:bottom w:w="43" w:type="dxa"/>
              <w:right w:w="43" w:type="dxa"/>
            </w:tcMar>
            <w:vAlign w:val="bottom"/>
          </w:tcPr>
          <w:p w14:paraId="012B80B1" w14:textId="77777777" w:rsidR="00EA7450" w:rsidRDefault="00EA7450" w:rsidP="00BE4B67">
            <w:r>
              <w:t>723 256</w:t>
            </w:r>
          </w:p>
        </w:tc>
        <w:tc>
          <w:tcPr>
            <w:tcW w:w="1300" w:type="dxa"/>
            <w:tcBorders>
              <w:top w:val="nil"/>
              <w:left w:val="nil"/>
              <w:bottom w:val="nil"/>
              <w:right w:val="nil"/>
            </w:tcBorders>
            <w:tcMar>
              <w:top w:w="128" w:type="dxa"/>
              <w:left w:w="43" w:type="dxa"/>
              <w:bottom w:w="43" w:type="dxa"/>
              <w:right w:w="43" w:type="dxa"/>
            </w:tcMar>
            <w:vAlign w:val="bottom"/>
          </w:tcPr>
          <w:p w14:paraId="7CF4AB63" w14:textId="77777777" w:rsidR="00EA7450" w:rsidRDefault="00EA7450" w:rsidP="00BE4B67">
            <w:r>
              <w:t>1 842 000</w:t>
            </w:r>
          </w:p>
        </w:tc>
        <w:tc>
          <w:tcPr>
            <w:tcW w:w="1300" w:type="dxa"/>
            <w:tcBorders>
              <w:top w:val="nil"/>
              <w:left w:val="nil"/>
              <w:bottom w:val="nil"/>
              <w:right w:val="nil"/>
            </w:tcBorders>
            <w:tcMar>
              <w:top w:w="128" w:type="dxa"/>
              <w:left w:w="43" w:type="dxa"/>
              <w:bottom w:w="43" w:type="dxa"/>
              <w:right w:w="43" w:type="dxa"/>
            </w:tcMar>
            <w:vAlign w:val="bottom"/>
          </w:tcPr>
          <w:p w14:paraId="515FF1CC" w14:textId="77777777" w:rsidR="00EA7450" w:rsidRDefault="00EA7450" w:rsidP="00BE4B67">
            <w:r>
              <w:t>2 716 000</w:t>
            </w:r>
          </w:p>
        </w:tc>
        <w:tc>
          <w:tcPr>
            <w:tcW w:w="1300" w:type="dxa"/>
            <w:tcBorders>
              <w:top w:val="nil"/>
              <w:left w:val="nil"/>
              <w:bottom w:val="nil"/>
              <w:right w:val="nil"/>
            </w:tcBorders>
            <w:tcMar>
              <w:top w:w="128" w:type="dxa"/>
              <w:left w:w="43" w:type="dxa"/>
              <w:bottom w:w="43" w:type="dxa"/>
              <w:right w:w="43" w:type="dxa"/>
            </w:tcMar>
            <w:vAlign w:val="bottom"/>
          </w:tcPr>
          <w:p w14:paraId="68CBF5A6" w14:textId="77777777" w:rsidR="00EA7450" w:rsidRDefault="00EA7450" w:rsidP="00BE4B67">
            <w:r>
              <w:t>47,4</w:t>
            </w:r>
          </w:p>
        </w:tc>
      </w:tr>
      <w:tr w:rsidR="00341FB7" w14:paraId="708F8B17" w14:textId="77777777">
        <w:trPr>
          <w:trHeight w:val="380"/>
        </w:trPr>
        <w:tc>
          <w:tcPr>
            <w:tcW w:w="840" w:type="dxa"/>
            <w:tcBorders>
              <w:top w:val="nil"/>
              <w:left w:val="nil"/>
              <w:bottom w:val="nil"/>
              <w:right w:val="nil"/>
            </w:tcBorders>
            <w:tcMar>
              <w:top w:w="128" w:type="dxa"/>
              <w:left w:w="43" w:type="dxa"/>
              <w:bottom w:w="43" w:type="dxa"/>
              <w:right w:w="43" w:type="dxa"/>
            </w:tcMar>
          </w:tcPr>
          <w:p w14:paraId="3CF9377A"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3FD22780" w14:textId="77777777" w:rsidR="00EA7450" w:rsidRDefault="00EA7450" w:rsidP="00BE4B67">
            <w:r>
              <w:rPr>
                <w:rStyle w:val="kursiv"/>
                <w:sz w:val="21"/>
                <w:szCs w:val="21"/>
              </w:rPr>
              <w:t>Sum kategori 13.00</w:t>
            </w:r>
          </w:p>
        </w:tc>
        <w:tc>
          <w:tcPr>
            <w:tcW w:w="1300" w:type="dxa"/>
            <w:tcBorders>
              <w:top w:val="nil"/>
              <w:left w:val="nil"/>
              <w:bottom w:val="nil"/>
              <w:right w:val="nil"/>
            </w:tcBorders>
            <w:tcMar>
              <w:top w:w="128" w:type="dxa"/>
              <w:left w:w="43" w:type="dxa"/>
              <w:bottom w:w="43" w:type="dxa"/>
              <w:right w:w="43" w:type="dxa"/>
            </w:tcMar>
            <w:vAlign w:val="bottom"/>
          </w:tcPr>
          <w:p w14:paraId="7C422DB7" w14:textId="77777777" w:rsidR="00EA7450" w:rsidRDefault="00EA7450" w:rsidP="00BE4B67">
            <w:r>
              <w:rPr>
                <w:rStyle w:val="kursiv"/>
                <w:sz w:val="21"/>
                <w:szCs w:val="21"/>
              </w:rPr>
              <w:t>9 116 101</w:t>
            </w:r>
          </w:p>
        </w:tc>
        <w:tc>
          <w:tcPr>
            <w:tcW w:w="1300" w:type="dxa"/>
            <w:tcBorders>
              <w:top w:val="nil"/>
              <w:left w:val="nil"/>
              <w:bottom w:val="nil"/>
              <w:right w:val="nil"/>
            </w:tcBorders>
            <w:tcMar>
              <w:top w:w="128" w:type="dxa"/>
              <w:left w:w="43" w:type="dxa"/>
              <w:bottom w:w="43" w:type="dxa"/>
              <w:right w:w="43" w:type="dxa"/>
            </w:tcMar>
            <w:vAlign w:val="bottom"/>
          </w:tcPr>
          <w:p w14:paraId="11E0CBFB" w14:textId="77777777" w:rsidR="00EA7450" w:rsidRDefault="00EA7450" w:rsidP="00BE4B67">
            <w:r>
              <w:rPr>
                <w:rStyle w:val="kursiv"/>
                <w:sz w:val="21"/>
                <w:szCs w:val="21"/>
              </w:rPr>
              <w:t>10 274 777</w:t>
            </w:r>
          </w:p>
        </w:tc>
        <w:tc>
          <w:tcPr>
            <w:tcW w:w="1300" w:type="dxa"/>
            <w:tcBorders>
              <w:top w:val="nil"/>
              <w:left w:val="nil"/>
              <w:bottom w:val="nil"/>
              <w:right w:val="nil"/>
            </w:tcBorders>
            <w:tcMar>
              <w:top w:w="128" w:type="dxa"/>
              <w:left w:w="43" w:type="dxa"/>
              <w:bottom w:w="43" w:type="dxa"/>
              <w:right w:w="43" w:type="dxa"/>
            </w:tcMar>
            <w:vAlign w:val="bottom"/>
          </w:tcPr>
          <w:p w14:paraId="77FE1174" w14:textId="77777777" w:rsidR="00EA7450" w:rsidRDefault="00EA7450" w:rsidP="00BE4B67">
            <w:r>
              <w:rPr>
                <w:rStyle w:val="kursiv"/>
                <w:sz w:val="21"/>
                <w:szCs w:val="21"/>
              </w:rPr>
              <w:t>12 508 739</w:t>
            </w:r>
          </w:p>
        </w:tc>
        <w:tc>
          <w:tcPr>
            <w:tcW w:w="1300" w:type="dxa"/>
            <w:tcBorders>
              <w:top w:val="nil"/>
              <w:left w:val="nil"/>
              <w:bottom w:val="nil"/>
              <w:right w:val="nil"/>
            </w:tcBorders>
            <w:tcMar>
              <w:top w:w="128" w:type="dxa"/>
              <w:left w:w="43" w:type="dxa"/>
              <w:bottom w:w="43" w:type="dxa"/>
              <w:right w:w="43" w:type="dxa"/>
            </w:tcMar>
            <w:vAlign w:val="bottom"/>
          </w:tcPr>
          <w:p w14:paraId="68F094F6" w14:textId="77777777" w:rsidR="00EA7450" w:rsidRDefault="00EA7450" w:rsidP="00BE4B67">
            <w:r>
              <w:rPr>
                <w:rStyle w:val="kursiv"/>
                <w:sz w:val="21"/>
                <w:szCs w:val="21"/>
              </w:rPr>
              <w:t>21,7</w:t>
            </w:r>
          </w:p>
        </w:tc>
      </w:tr>
      <w:tr w:rsidR="00341FB7" w14:paraId="349AFDAC" w14:textId="77777777">
        <w:trPr>
          <w:trHeight w:val="380"/>
        </w:trPr>
        <w:tc>
          <w:tcPr>
            <w:tcW w:w="840" w:type="dxa"/>
            <w:tcBorders>
              <w:top w:val="nil"/>
              <w:left w:val="nil"/>
              <w:bottom w:val="nil"/>
              <w:right w:val="nil"/>
            </w:tcBorders>
            <w:tcMar>
              <w:top w:w="128" w:type="dxa"/>
              <w:left w:w="43" w:type="dxa"/>
              <w:bottom w:w="43" w:type="dxa"/>
              <w:right w:w="43" w:type="dxa"/>
            </w:tcMar>
          </w:tcPr>
          <w:p w14:paraId="4DD7D682"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6C4D1B75" w14:textId="77777777" w:rsidR="00EA7450" w:rsidRDefault="00EA7450" w:rsidP="00BE4B67">
            <w:proofErr w:type="spellStart"/>
            <w:r>
              <w:rPr>
                <w:rStyle w:val="halvfet0"/>
                <w:sz w:val="21"/>
                <w:szCs w:val="21"/>
              </w:rPr>
              <w:t>Statsforvaltarane</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6523365C"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12E96621"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1EFFB963"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5377C3AF" w14:textId="77777777" w:rsidR="00EA7450" w:rsidRDefault="00EA7450" w:rsidP="00BE4B67"/>
        </w:tc>
      </w:tr>
      <w:tr w:rsidR="00341FB7" w14:paraId="02B8C2CF" w14:textId="77777777">
        <w:trPr>
          <w:trHeight w:val="380"/>
        </w:trPr>
        <w:tc>
          <w:tcPr>
            <w:tcW w:w="840" w:type="dxa"/>
            <w:tcBorders>
              <w:top w:val="nil"/>
              <w:left w:val="nil"/>
              <w:bottom w:val="nil"/>
              <w:right w:val="nil"/>
            </w:tcBorders>
            <w:tcMar>
              <w:top w:w="128" w:type="dxa"/>
              <w:left w:w="43" w:type="dxa"/>
              <w:bottom w:w="43" w:type="dxa"/>
              <w:right w:w="43" w:type="dxa"/>
            </w:tcMar>
          </w:tcPr>
          <w:p w14:paraId="390274F2" w14:textId="77777777" w:rsidR="00EA7450" w:rsidRDefault="00EA7450" w:rsidP="00BE4B67">
            <w:r>
              <w:t>3525</w:t>
            </w:r>
          </w:p>
        </w:tc>
        <w:tc>
          <w:tcPr>
            <w:tcW w:w="3500" w:type="dxa"/>
            <w:tcBorders>
              <w:top w:val="nil"/>
              <w:left w:val="nil"/>
              <w:bottom w:val="nil"/>
              <w:right w:val="nil"/>
            </w:tcBorders>
            <w:tcMar>
              <w:top w:w="128" w:type="dxa"/>
              <w:left w:w="43" w:type="dxa"/>
              <w:bottom w:w="43" w:type="dxa"/>
              <w:right w:w="43" w:type="dxa"/>
            </w:tcMar>
          </w:tcPr>
          <w:p w14:paraId="2E4D2A01" w14:textId="77777777" w:rsidR="00EA7450" w:rsidRDefault="00EA7450" w:rsidP="00BE4B67">
            <w:proofErr w:type="spellStart"/>
            <w:r>
              <w:t>Statsforvaltarane</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615123C8" w14:textId="77777777" w:rsidR="00EA7450" w:rsidRDefault="00EA7450" w:rsidP="00BE4B67">
            <w:r>
              <w:t>61 824</w:t>
            </w:r>
          </w:p>
        </w:tc>
        <w:tc>
          <w:tcPr>
            <w:tcW w:w="1300" w:type="dxa"/>
            <w:tcBorders>
              <w:top w:val="nil"/>
              <w:left w:val="nil"/>
              <w:bottom w:val="nil"/>
              <w:right w:val="nil"/>
            </w:tcBorders>
            <w:tcMar>
              <w:top w:w="128" w:type="dxa"/>
              <w:left w:w="43" w:type="dxa"/>
              <w:bottom w:w="43" w:type="dxa"/>
              <w:right w:w="43" w:type="dxa"/>
            </w:tcMar>
            <w:vAlign w:val="bottom"/>
          </w:tcPr>
          <w:p w14:paraId="00D68B13" w14:textId="77777777" w:rsidR="00EA7450" w:rsidRDefault="00EA7450" w:rsidP="00BE4B67">
            <w:r>
              <w:t>185 294</w:t>
            </w:r>
          </w:p>
        </w:tc>
        <w:tc>
          <w:tcPr>
            <w:tcW w:w="1300" w:type="dxa"/>
            <w:tcBorders>
              <w:top w:val="nil"/>
              <w:left w:val="nil"/>
              <w:bottom w:val="nil"/>
              <w:right w:val="nil"/>
            </w:tcBorders>
            <w:tcMar>
              <w:top w:w="128" w:type="dxa"/>
              <w:left w:w="43" w:type="dxa"/>
              <w:bottom w:w="43" w:type="dxa"/>
              <w:right w:w="43" w:type="dxa"/>
            </w:tcMar>
            <w:vAlign w:val="bottom"/>
          </w:tcPr>
          <w:p w14:paraId="41A1FC18" w14:textId="77777777" w:rsidR="00EA7450" w:rsidRDefault="00EA7450" w:rsidP="00BE4B67">
            <w:r>
              <w:t>89 047</w:t>
            </w:r>
          </w:p>
        </w:tc>
        <w:tc>
          <w:tcPr>
            <w:tcW w:w="1300" w:type="dxa"/>
            <w:tcBorders>
              <w:top w:val="nil"/>
              <w:left w:val="nil"/>
              <w:bottom w:val="nil"/>
              <w:right w:val="nil"/>
            </w:tcBorders>
            <w:tcMar>
              <w:top w:w="128" w:type="dxa"/>
              <w:left w:w="43" w:type="dxa"/>
              <w:bottom w:w="43" w:type="dxa"/>
              <w:right w:w="43" w:type="dxa"/>
            </w:tcMar>
            <w:vAlign w:val="bottom"/>
          </w:tcPr>
          <w:p w14:paraId="7E50F44A" w14:textId="77777777" w:rsidR="00EA7450" w:rsidRDefault="00EA7450" w:rsidP="00BE4B67">
            <w:r>
              <w:t>-51,9</w:t>
            </w:r>
          </w:p>
        </w:tc>
      </w:tr>
      <w:tr w:rsidR="00341FB7" w14:paraId="701CF0E2" w14:textId="77777777">
        <w:trPr>
          <w:trHeight w:val="380"/>
        </w:trPr>
        <w:tc>
          <w:tcPr>
            <w:tcW w:w="840" w:type="dxa"/>
            <w:tcBorders>
              <w:top w:val="nil"/>
              <w:left w:val="nil"/>
              <w:bottom w:val="nil"/>
              <w:right w:val="nil"/>
            </w:tcBorders>
            <w:tcMar>
              <w:top w:w="128" w:type="dxa"/>
              <w:left w:w="43" w:type="dxa"/>
              <w:bottom w:w="43" w:type="dxa"/>
              <w:right w:w="43" w:type="dxa"/>
            </w:tcMar>
          </w:tcPr>
          <w:p w14:paraId="05161F7F"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3CC309A1" w14:textId="77777777" w:rsidR="00EA7450" w:rsidRDefault="00EA7450" w:rsidP="00BE4B67">
            <w:r>
              <w:rPr>
                <w:rStyle w:val="kursiv"/>
                <w:sz w:val="21"/>
                <w:szCs w:val="21"/>
              </w:rPr>
              <w:t>Sum kategori 13.25</w:t>
            </w:r>
          </w:p>
        </w:tc>
        <w:tc>
          <w:tcPr>
            <w:tcW w:w="1300" w:type="dxa"/>
            <w:tcBorders>
              <w:top w:val="nil"/>
              <w:left w:val="nil"/>
              <w:bottom w:val="nil"/>
              <w:right w:val="nil"/>
            </w:tcBorders>
            <w:tcMar>
              <w:top w:w="128" w:type="dxa"/>
              <w:left w:w="43" w:type="dxa"/>
              <w:bottom w:w="43" w:type="dxa"/>
              <w:right w:w="43" w:type="dxa"/>
            </w:tcMar>
            <w:vAlign w:val="bottom"/>
          </w:tcPr>
          <w:p w14:paraId="215542B1" w14:textId="77777777" w:rsidR="00EA7450" w:rsidRDefault="00EA7450" w:rsidP="00BE4B67">
            <w:r>
              <w:rPr>
                <w:rStyle w:val="kursiv"/>
                <w:sz w:val="21"/>
                <w:szCs w:val="21"/>
              </w:rPr>
              <w:t>61 824</w:t>
            </w:r>
          </w:p>
        </w:tc>
        <w:tc>
          <w:tcPr>
            <w:tcW w:w="1300" w:type="dxa"/>
            <w:tcBorders>
              <w:top w:val="nil"/>
              <w:left w:val="nil"/>
              <w:bottom w:val="nil"/>
              <w:right w:val="nil"/>
            </w:tcBorders>
            <w:tcMar>
              <w:top w:w="128" w:type="dxa"/>
              <w:left w:w="43" w:type="dxa"/>
              <w:bottom w:w="43" w:type="dxa"/>
              <w:right w:w="43" w:type="dxa"/>
            </w:tcMar>
            <w:vAlign w:val="bottom"/>
          </w:tcPr>
          <w:p w14:paraId="5EEC495B" w14:textId="77777777" w:rsidR="00EA7450" w:rsidRDefault="00EA7450" w:rsidP="00BE4B67">
            <w:r>
              <w:rPr>
                <w:rStyle w:val="kursiv"/>
                <w:sz w:val="21"/>
                <w:szCs w:val="21"/>
              </w:rPr>
              <w:t>185 294</w:t>
            </w:r>
          </w:p>
        </w:tc>
        <w:tc>
          <w:tcPr>
            <w:tcW w:w="1300" w:type="dxa"/>
            <w:tcBorders>
              <w:top w:val="nil"/>
              <w:left w:val="nil"/>
              <w:bottom w:val="nil"/>
              <w:right w:val="nil"/>
            </w:tcBorders>
            <w:tcMar>
              <w:top w:w="128" w:type="dxa"/>
              <w:left w:w="43" w:type="dxa"/>
              <w:bottom w:w="43" w:type="dxa"/>
              <w:right w:w="43" w:type="dxa"/>
            </w:tcMar>
            <w:vAlign w:val="bottom"/>
          </w:tcPr>
          <w:p w14:paraId="29C705B8" w14:textId="77777777" w:rsidR="00EA7450" w:rsidRDefault="00EA7450" w:rsidP="00BE4B67">
            <w:r>
              <w:rPr>
                <w:rStyle w:val="kursiv"/>
                <w:sz w:val="21"/>
                <w:szCs w:val="21"/>
              </w:rPr>
              <w:t>89 047</w:t>
            </w:r>
          </w:p>
        </w:tc>
        <w:tc>
          <w:tcPr>
            <w:tcW w:w="1300" w:type="dxa"/>
            <w:tcBorders>
              <w:top w:val="nil"/>
              <w:left w:val="nil"/>
              <w:bottom w:val="nil"/>
              <w:right w:val="nil"/>
            </w:tcBorders>
            <w:tcMar>
              <w:top w:w="128" w:type="dxa"/>
              <w:left w:w="43" w:type="dxa"/>
              <w:bottom w:w="43" w:type="dxa"/>
              <w:right w:w="43" w:type="dxa"/>
            </w:tcMar>
            <w:vAlign w:val="bottom"/>
          </w:tcPr>
          <w:p w14:paraId="53333FA1" w14:textId="77777777" w:rsidR="00EA7450" w:rsidRDefault="00EA7450" w:rsidP="00BE4B67">
            <w:r>
              <w:rPr>
                <w:rStyle w:val="kursiv"/>
                <w:sz w:val="21"/>
                <w:szCs w:val="21"/>
              </w:rPr>
              <w:t>-51,9</w:t>
            </w:r>
          </w:p>
        </w:tc>
      </w:tr>
      <w:tr w:rsidR="00341FB7" w14:paraId="01E5A523" w14:textId="77777777">
        <w:trPr>
          <w:trHeight w:val="380"/>
        </w:trPr>
        <w:tc>
          <w:tcPr>
            <w:tcW w:w="840" w:type="dxa"/>
            <w:tcBorders>
              <w:top w:val="nil"/>
              <w:left w:val="nil"/>
              <w:bottom w:val="nil"/>
              <w:right w:val="nil"/>
            </w:tcBorders>
            <w:tcMar>
              <w:top w:w="128" w:type="dxa"/>
              <w:left w:w="43" w:type="dxa"/>
              <w:bottom w:w="43" w:type="dxa"/>
              <w:right w:w="43" w:type="dxa"/>
            </w:tcMar>
          </w:tcPr>
          <w:p w14:paraId="2151EF70" w14:textId="77777777" w:rsidR="00EA7450" w:rsidRDefault="00EA7450" w:rsidP="00BE4B67"/>
        </w:tc>
        <w:tc>
          <w:tcPr>
            <w:tcW w:w="4800" w:type="dxa"/>
            <w:gridSpan w:val="2"/>
            <w:tcBorders>
              <w:top w:val="nil"/>
              <w:left w:val="nil"/>
              <w:bottom w:val="nil"/>
              <w:right w:val="nil"/>
            </w:tcBorders>
            <w:tcMar>
              <w:top w:w="128" w:type="dxa"/>
              <w:left w:w="43" w:type="dxa"/>
              <w:bottom w:w="43" w:type="dxa"/>
              <w:right w:w="43" w:type="dxa"/>
            </w:tcMar>
          </w:tcPr>
          <w:p w14:paraId="5F5B4D5D" w14:textId="77777777" w:rsidR="00EA7450" w:rsidRDefault="00EA7450" w:rsidP="00BE4B67">
            <w:proofErr w:type="spellStart"/>
            <w:r>
              <w:rPr>
                <w:rStyle w:val="halvfet0"/>
                <w:sz w:val="21"/>
                <w:szCs w:val="21"/>
              </w:rPr>
              <w:t>Statlege</w:t>
            </w:r>
            <w:proofErr w:type="spellEnd"/>
            <w:r>
              <w:rPr>
                <w:rStyle w:val="halvfet0"/>
                <w:sz w:val="21"/>
                <w:szCs w:val="21"/>
              </w:rPr>
              <w:t xml:space="preserve"> byggeprosjekt og </w:t>
            </w:r>
            <w:proofErr w:type="spellStart"/>
            <w:r>
              <w:rPr>
                <w:rStyle w:val="halvfet0"/>
                <w:sz w:val="21"/>
                <w:szCs w:val="21"/>
              </w:rPr>
              <w:t>eigedomsforvaltning</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CB3D308"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29B3C97A"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7145128D" w14:textId="77777777" w:rsidR="00EA7450" w:rsidRDefault="00EA7450" w:rsidP="00BE4B67"/>
        </w:tc>
      </w:tr>
      <w:tr w:rsidR="00341FB7" w14:paraId="5A002951" w14:textId="77777777">
        <w:trPr>
          <w:trHeight w:val="380"/>
        </w:trPr>
        <w:tc>
          <w:tcPr>
            <w:tcW w:w="840" w:type="dxa"/>
            <w:tcBorders>
              <w:top w:val="nil"/>
              <w:left w:val="nil"/>
              <w:bottom w:val="nil"/>
              <w:right w:val="nil"/>
            </w:tcBorders>
            <w:tcMar>
              <w:top w:w="128" w:type="dxa"/>
              <w:left w:w="43" w:type="dxa"/>
              <w:bottom w:w="43" w:type="dxa"/>
              <w:right w:w="43" w:type="dxa"/>
            </w:tcMar>
          </w:tcPr>
          <w:p w14:paraId="61FCD135" w14:textId="77777777" w:rsidR="00EA7450" w:rsidRDefault="00EA7450" w:rsidP="00BE4B67">
            <w:r>
              <w:t>3533</w:t>
            </w:r>
          </w:p>
        </w:tc>
        <w:tc>
          <w:tcPr>
            <w:tcW w:w="3500" w:type="dxa"/>
            <w:tcBorders>
              <w:top w:val="nil"/>
              <w:left w:val="nil"/>
              <w:bottom w:val="nil"/>
              <w:right w:val="nil"/>
            </w:tcBorders>
            <w:tcMar>
              <w:top w:w="128" w:type="dxa"/>
              <w:left w:w="43" w:type="dxa"/>
              <w:bottom w:w="43" w:type="dxa"/>
              <w:right w:w="43" w:type="dxa"/>
            </w:tcMar>
          </w:tcPr>
          <w:p w14:paraId="3AF2BF84" w14:textId="77777777" w:rsidR="00EA7450" w:rsidRDefault="00EA7450" w:rsidP="00BE4B67">
            <w:proofErr w:type="spellStart"/>
            <w:r>
              <w:t>Eigedomar</w:t>
            </w:r>
            <w:proofErr w:type="spellEnd"/>
            <w:r>
              <w:t xml:space="preserve"> </w:t>
            </w:r>
            <w:proofErr w:type="spellStart"/>
            <w:r>
              <w:t>utanfor</w:t>
            </w:r>
            <w:proofErr w:type="spellEnd"/>
            <w:r>
              <w:t xml:space="preserve"> </w:t>
            </w:r>
            <w:proofErr w:type="spellStart"/>
            <w:r>
              <w:t>husleigeordninga</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0DA9EC98" w14:textId="77777777" w:rsidR="00EA7450" w:rsidRDefault="00EA7450" w:rsidP="00BE4B67">
            <w:r>
              <w:t>5 454</w:t>
            </w:r>
          </w:p>
        </w:tc>
        <w:tc>
          <w:tcPr>
            <w:tcW w:w="1300" w:type="dxa"/>
            <w:tcBorders>
              <w:top w:val="nil"/>
              <w:left w:val="nil"/>
              <w:bottom w:val="nil"/>
              <w:right w:val="nil"/>
            </w:tcBorders>
            <w:tcMar>
              <w:top w:w="128" w:type="dxa"/>
              <w:left w:w="43" w:type="dxa"/>
              <w:bottom w:w="43" w:type="dxa"/>
              <w:right w:w="43" w:type="dxa"/>
            </w:tcMar>
            <w:vAlign w:val="bottom"/>
          </w:tcPr>
          <w:p w14:paraId="4AE63B31" w14:textId="77777777" w:rsidR="00EA7450" w:rsidRDefault="00EA7450" w:rsidP="00BE4B67">
            <w:r>
              <w:t>5 140</w:t>
            </w:r>
          </w:p>
        </w:tc>
        <w:tc>
          <w:tcPr>
            <w:tcW w:w="1300" w:type="dxa"/>
            <w:tcBorders>
              <w:top w:val="nil"/>
              <w:left w:val="nil"/>
              <w:bottom w:val="nil"/>
              <w:right w:val="nil"/>
            </w:tcBorders>
            <w:tcMar>
              <w:top w:w="128" w:type="dxa"/>
              <w:left w:w="43" w:type="dxa"/>
              <w:bottom w:w="43" w:type="dxa"/>
              <w:right w:w="43" w:type="dxa"/>
            </w:tcMar>
            <w:vAlign w:val="bottom"/>
          </w:tcPr>
          <w:p w14:paraId="7D799493" w14:textId="77777777" w:rsidR="00EA7450" w:rsidRDefault="00EA7450" w:rsidP="00BE4B67">
            <w:r>
              <w:t>5 366</w:t>
            </w:r>
          </w:p>
        </w:tc>
        <w:tc>
          <w:tcPr>
            <w:tcW w:w="1300" w:type="dxa"/>
            <w:tcBorders>
              <w:top w:val="nil"/>
              <w:left w:val="nil"/>
              <w:bottom w:val="nil"/>
              <w:right w:val="nil"/>
            </w:tcBorders>
            <w:tcMar>
              <w:top w:w="128" w:type="dxa"/>
              <w:left w:w="43" w:type="dxa"/>
              <w:bottom w:w="43" w:type="dxa"/>
              <w:right w:w="43" w:type="dxa"/>
            </w:tcMar>
            <w:vAlign w:val="bottom"/>
          </w:tcPr>
          <w:p w14:paraId="3C45BA12" w14:textId="77777777" w:rsidR="00EA7450" w:rsidRDefault="00EA7450" w:rsidP="00BE4B67">
            <w:r>
              <w:t>4,4</w:t>
            </w:r>
          </w:p>
        </w:tc>
      </w:tr>
      <w:tr w:rsidR="00341FB7" w14:paraId="4DC35023" w14:textId="77777777">
        <w:trPr>
          <w:trHeight w:val="380"/>
        </w:trPr>
        <w:tc>
          <w:tcPr>
            <w:tcW w:w="840" w:type="dxa"/>
            <w:tcBorders>
              <w:top w:val="nil"/>
              <w:left w:val="nil"/>
              <w:bottom w:val="nil"/>
              <w:right w:val="nil"/>
            </w:tcBorders>
            <w:tcMar>
              <w:top w:w="128" w:type="dxa"/>
              <w:left w:w="43" w:type="dxa"/>
              <w:bottom w:w="43" w:type="dxa"/>
              <w:right w:w="43" w:type="dxa"/>
            </w:tcMar>
          </w:tcPr>
          <w:p w14:paraId="533DEE07" w14:textId="77777777" w:rsidR="00EA7450" w:rsidRDefault="00EA7450" w:rsidP="00BE4B67">
            <w:r>
              <w:t>5446</w:t>
            </w:r>
          </w:p>
        </w:tc>
        <w:tc>
          <w:tcPr>
            <w:tcW w:w="3500" w:type="dxa"/>
            <w:tcBorders>
              <w:top w:val="nil"/>
              <w:left w:val="nil"/>
              <w:bottom w:val="nil"/>
              <w:right w:val="nil"/>
            </w:tcBorders>
            <w:tcMar>
              <w:top w:w="128" w:type="dxa"/>
              <w:left w:w="43" w:type="dxa"/>
              <w:bottom w:w="43" w:type="dxa"/>
              <w:right w:w="43" w:type="dxa"/>
            </w:tcMar>
          </w:tcPr>
          <w:p w14:paraId="09E16813" w14:textId="77777777" w:rsidR="00EA7450" w:rsidRDefault="00EA7450" w:rsidP="00BE4B67">
            <w:r>
              <w:t xml:space="preserve">Sal av </w:t>
            </w:r>
            <w:proofErr w:type="spellStart"/>
            <w:r>
              <w:t>eigedom</w:t>
            </w:r>
            <w:proofErr w:type="spellEnd"/>
            <w:r>
              <w:t>, Fornebu</w:t>
            </w:r>
          </w:p>
        </w:tc>
        <w:tc>
          <w:tcPr>
            <w:tcW w:w="1300" w:type="dxa"/>
            <w:tcBorders>
              <w:top w:val="nil"/>
              <w:left w:val="nil"/>
              <w:bottom w:val="nil"/>
              <w:right w:val="nil"/>
            </w:tcBorders>
            <w:tcMar>
              <w:top w:w="128" w:type="dxa"/>
              <w:left w:w="43" w:type="dxa"/>
              <w:bottom w:w="43" w:type="dxa"/>
              <w:right w:w="43" w:type="dxa"/>
            </w:tcMar>
            <w:vAlign w:val="bottom"/>
          </w:tcPr>
          <w:p w14:paraId="2762591A" w14:textId="77777777" w:rsidR="00EA7450" w:rsidRDefault="00EA7450" w:rsidP="00BE4B67">
            <w:r>
              <w:t>2 098</w:t>
            </w:r>
          </w:p>
        </w:tc>
        <w:tc>
          <w:tcPr>
            <w:tcW w:w="1300" w:type="dxa"/>
            <w:tcBorders>
              <w:top w:val="nil"/>
              <w:left w:val="nil"/>
              <w:bottom w:val="nil"/>
              <w:right w:val="nil"/>
            </w:tcBorders>
            <w:tcMar>
              <w:top w:w="128" w:type="dxa"/>
              <w:left w:w="43" w:type="dxa"/>
              <w:bottom w:w="43" w:type="dxa"/>
              <w:right w:w="43" w:type="dxa"/>
            </w:tcMar>
            <w:vAlign w:val="bottom"/>
          </w:tcPr>
          <w:p w14:paraId="0300F6C4"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57077925"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54BF6645" w14:textId="77777777" w:rsidR="00EA7450" w:rsidRDefault="00EA7450" w:rsidP="00BE4B67">
            <w:r>
              <w:t>0,0</w:t>
            </w:r>
          </w:p>
        </w:tc>
      </w:tr>
      <w:tr w:rsidR="00341FB7" w14:paraId="07734AD4" w14:textId="77777777">
        <w:trPr>
          <w:trHeight w:val="640"/>
        </w:trPr>
        <w:tc>
          <w:tcPr>
            <w:tcW w:w="840" w:type="dxa"/>
            <w:tcBorders>
              <w:top w:val="nil"/>
              <w:left w:val="nil"/>
              <w:bottom w:val="nil"/>
              <w:right w:val="nil"/>
            </w:tcBorders>
            <w:tcMar>
              <w:top w:w="128" w:type="dxa"/>
              <w:left w:w="43" w:type="dxa"/>
              <w:bottom w:w="43" w:type="dxa"/>
              <w:right w:w="43" w:type="dxa"/>
            </w:tcMar>
          </w:tcPr>
          <w:p w14:paraId="58E63E35" w14:textId="77777777" w:rsidR="00EA7450" w:rsidRDefault="00EA7450" w:rsidP="00BE4B67">
            <w:r>
              <w:t>5447</w:t>
            </w:r>
          </w:p>
        </w:tc>
        <w:tc>
          <w:tcPr>
            <w:tcW w:w="3500" w:type="dxa"/>
            <w:tcBorders>
              <w:top w:val="nil"/>
              <w:left w:val="nil"/>
              <w:bottom w:val="nil"/>
              <w:right w:val="nil"/>
            </w:tcBorders>
            <w:tcMar>
              <w:top w:w="128" w:type="dxa"/>
              <w:left w:w="43" w:type="dxa"/>
              <w:bottom w:w="43" w:type="dxa"/>
              <w:right w:w="43" w:type="dxa"/>
            </w:tcMar>
          </w:tcPr>
          <w:p w14:paraId="13ED5BE3" w14:textId="77777777" w:rsidR="00EA7450" w:rsidRDefault="00EA7450" w:rsidP="00BE4B67">
            <w:r>
              <w:t xml:space="preserve">Sal av </w:t>
            </w:r>
            <w:proofErr w:type="spellStart"/>
            <w:r>
              <w:t>eigedom</w:t>
            </w:r>
            <w:proofErr w:type="spellEnd"/>
            <w:r>
              <w:t xml:space="preserve"> </w:t>
            </w:r>
            <w:proofErr w:type="spellStart"/>
            <w:r>
              <w:t>utanfor</w:t>
            </w:r>
            <w:proofErr w:type="spellEnd"/>
            <w:r>
              <w:t xml:space="preserve"> statens forvaltningsbedrifter</w:t>
            </w:r>
          </w:p>
        </w:tc>
        <w:tc>
          <w:tcPr>
            <w:tcW w:w="1300" w:type="dxa"/>
            <w:tcBorders>
              <w:top w:val="nil"/>
              <w:left w:val="nil"/>
              <w:bottom w:val="nil"/>
              <w:right w:val="nil"/>
            </w:tcBorders>
            <w:tcMar>
              <w:top w:w="128" w:type="dxa"/>
              <w:left w:w="43" w:type="dxa"/>
              <w:bottom w:w="43" w:type="dxa"/>
              <w:right w:w="43" w:type="dxa"/>
            </w:tcMar>
            <w:vAlign w:val="bottom"/>
          </w:tcPr>
          <w:p w14:paraId="13EAC4C5" w14:textId="77777777" w:rsidR="00EA7450" w:rsidRDefault="00EA7450" w:rsidP="00BE4B67">
            <w:r>
              <w:t>1 322 996</w:t>
            </w:r>
          </w:p>
        </w:tc>
        <w:tc>
          <w:tcPr>
            <w:tcW w:w="1300" w:type="dxa"/>
            <w:tcBorders>
              <w:top w:val="nil"/>
              <w:left w:val="nil"/>
              <w:bottom w:val="nil"/>
              <w:right w:val="nil"/>
            </w:tcBorders>
            <w:tcMar>
              <w:top w:w="128" w:type="dxa"/>
              <w:left w:w="43" w:type="dxa"/>
              <w:bottom w:w="43" w:type="dxa"/>
              <w:right w:w="43" w:type="dxa"/>
            </w:tcMar>
            <w:vAlign w:val="bottom"/>
          </w:tcPr>
          <w:p w14:paraId="308B80F9"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72DFAE44"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0A2D506E" w14:textId="77777777" w:rsidR="00EA7450" w:rsidRDefault="00EA7450" w:rsidP="00BE4B67">
            <w:r>
              <w:t>0,0</w:t>
            </w:r>
          </w:p>
        </w:tc>
      </w:tr>
      <w:tr w:rsidR="00341FB7" w14:paraId="46E77546" w14:textId="77777777">
        <w:trPr>
          <w:trHeight w:val="380"/>
        </w:trPr>
        <w:tc>
          <w:tcPr>
            <w:tcW w:w="840" w:type="dxa"/>
            <w:tcBorders>
              <w:top w:val="nil"/>
              <w:left w:val="nil"/>
              <w:bottom w:val="nil"/>
              <w:right w:val="nil"/>
            </w:tcBorders>
            <w:tcMar>
              <w:top w:w="128" w:type="dxa"/>
              <w:left w:w="43" w:type="dxa"/>
              <w:bottom w:w="43" w:type="dxa"/>
              <w:right w:w="43" w:type="dxa"/>
            </w:tcMar>
          </w:tcPr>
          <w:p w14:paraId="6D0A69B3"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4385EB31" w14:textId="77777777" w:rsidR="00EA7450" w:rsidRDefault="00EA7450" w:rsidP="00BE4B67">
            <w:r>
              <w:rPr>
                <w:rStyle w:val="kursiv"/>
                <w:sz w:val="21"/>
                <w:szCs w:val="21"/>
              </w:rPr>
              <w:t>Sum kategori 13.30</w:t>
            </w:r>
          </w:p>
        </w:tc>
        <w:tc>
          <w:tcPr>
            <w:tcW w:w="1300" w:type="dxa"/>
            <w:tcBorders>
              <w:top w:val="nil"/>
              <w:left w:val="nil"/>
              <w:bottom w:val="nil"/>
              <w:right w:val="nil"/>
            </w:tcBorders>
            <w:tcMar>
              <w:top w:w="128" w:type="dxa"/>
              <w:left w:w="43" w:type="dxa"/>
              <w:bottom w:w="43" w:type="dxa"/>
              <w:right w:w="43" w:type="dxa"/>
            </w:tcMar>
            <w:vAlign w:val="bottom"/>
          </w:tcPr>
          <w:p w14:paraId="039C97B0" w14:textId="77777777" w:rsidR="00EA7450" w:rsidRDefault="00EA7450" w:rsidP="00BE4B67">
            <w:r>
              <w:rPr>
                <w:rStyle w:val="kursiv"/>
                <w:sz w:val="21"/>
                <w:szCs w:val="21"/>
              </w:rPr>
              <w:t>1 330 548</w:t>
            </w:r>
          </w:p>
        </w:tc>
        <w:tc>
          <w:tcPr>
            <w:tcW w:w="1300" w:type="dxa"/>
            <w:tcBorders>
              <w:top w:val="nil"/>
              <w:left w:val="nil"/>
              <w:bottom w:val="nil"/>
              <w:right w:val="nil"/>
            </w:tcBorders>
            <w:tcMar>
              <w:top w:w="128" w:type="dxa"/>
              <w:left w:w="43" w:type="dxa"/>
              <w:bottom w:w="43" w:type="dxa"/>
              <w:right w:w="43" w:type="dxa"/>
            </w:tcMar>
            <w:vAlign w:val="bottom"/>
          </w:tcPr>
          <w:p w14:paraId="2973E918" w14:textId="77777777" w:rsidR="00EA7450" w:rsidRDefault="00EA7450" w:rsidP="00BE4B67">
            <w:r>
              <w:rPr>
                <w:rStyle w:val="kursiv"/>
                <w:sz w:val="21"/>
                <w:szCs w:val="21"/>
              </w:rPr>
              <w:t>5 140</w:t>
            </w:r>
          </w:p>
        </w:tc>
        <w:tc>
          <w:tcPr>
            <w:tcW w:w="1300" w:type="dxa"/>
            <w:tcBorders>
              <w:top w:val="nil"/>
              <w:left w:val="nil"/>
              <w:bottom w:val="nil"/>
              <w:right w:val="nil"/>
            </w:tcBorders>
            <w:tcMar>
              <w:top w:w="128" w:type="dxa"/>
              <w:left w:w="43" w:type="dxa"/>
              <w:bottom w:w="43" w:type="dxa"/>
              <w:right w:w="43" w:type="dxa"/>
            </w:tcMar>
            <w:vAlign w:val="bottom"/>
          </w:tcPr>
          <w:p w14:paraId="5EC2135C" w14:textId="77777777" w:rsidR="00EA7450" w:rsidRDefault="00EA7450" w:rsidP="00BE4B67">
            <w:r>
              <w:rPr>
                <w:rStyle w:val="kursiv"/>
                <w:sz w:val="21"/>
                <w:szCs w:val="21"/>
              </w:rPr>
              <w:t>5 366</w:t>
            </w:r>
          </w:p>
        </w:tc>
        <w:tc>
          <w:tcPr>
            <w:tcW w:w="1300" w:type="dxa"/>
            <w:tcBorders>
              <w:top w:val="nil"/>
              <w:left w:val="nil"/>
              <w:bottom w:val="nil"/>
              <w:right w:val="nil"/>
            </w:tcBorders>
            <w:tcMar>
              <w:top w:w="128" w:type="dxa"/>
              <w:left w:w="43" w:type="dxa"/>
              <w:bottom w:w="43" w:type="dxa"/>
              <w:right w:w="43" w:type="dxa"/>
            </w:tcMar>
            <w:vAlign w:val="bottom"/>
          </w:tcPr>
          <w:p w14:paraId="566DA1DD" w14:textId="77777777" w:rsidR="00EA7450" w:rsidRDefault="00EA7450" w:rsidP="00BE4B67">
            <w:r>
              <w:rPr>
                <w:rStyle w:val="kursiv"/>
                <w:sz w:val="21"/>
                <w:szCs w:val="21"/>
              </w:rPr>
              <w:t>4,4</w:t>
            </w:r>
          </w:p>
        </w:tc>
      </w:tr>
      <w:tr w:rsidR="00341FB7" w14:paraId="7760F8AD" w14:textId="77777777">
        <w:trPr>
          <w:trHeight w:val="380"/>
        </w:trPr>
        <w:tc>
          <w:tcPr>
            <w:tcW w:w="840" w:type="dxa"/>
            <w:tcBorders>
              <w:top w:val="nil"/>
              <w:left w:val="nil"/>
              <w:bottom w:val="nil"/>
              <w:right w:val="nil"/>
            </w:tcBorders>
            <w:tcMar>
              <w:top w:w="128" w:type="dxa"/>
              <w:left w:w="43" w:type="dxa"/>
              <w:bottom w:w="43" w:type="dxa"/>
              <w:right w:w="43" w:type="dxa"/>
            </w:tcMar>
          </w:tcPr>
          <w:p w14:paraId="388ADE0A" w14:textId="77777777" w:rsidR="00EA7450" w:rsidRDefault="00EA7450" w:rsidP="00BE4B67"/>
        </w:tc>
        <w:tc>
          <w:tcPr>
            <w:tcW w:w="4800" w:type="dxa"/>
            <w:gridSpan w:val="2"/>
            <w:tcBorders>
              <w:top w:val="nil"/>
              <w:left w:val="nil"/>
              <w:bottom w:val="nil"/>
              <w:right w:val="nil"/>
            </w:tcBorders>
            <w:tcMar>
              <w:top w:w="128" w:type="dxa"/>
              <w:left w:w="43" w:type="dxa"/>
              <w:bottom w:w="43" w:type="dxa"/>
              <w:right w:w="43" w:type="dxa"/>
            </w:tcMar>
          </w:tcPr>
          <w:p w14:paraId="4274F6C8" w14:textId="77777777" w:rsidR="00EA7450" w:rsidRDefault="00EA7450" w:rsidP="00BE4B67">
            <w:r>
              <w:rPr>
                <w:rStyle w:val="halvfet0"/>
                <w:sz w:val="21"/>
                <w:szCs w:val="21"/>
              </w:rPr>
              <w:t xml:space="preserve">Forvaltningsutvikling, IT- og </w:t>
            </w:r>
            <w:proofErr w:type="spellStart"/>
            <w:r>
              <w:rPr>
                <w:rStyle w:val="halvfet0"/>
                <w:sz w:val="21"/>
                <w:szCs w:val="21"/>
              </w:rPr>
              <w:t>ekompolitikk</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1C2C25A2"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64AC7C8F"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48336971" w14:textId="77777777" w:rsidR="00EA7450" w:rsidRDefault="00EA7450" w:rsidP="00BE4B67"/>
        </w:tc>
      </w:tr>
      <w:tr w:rsidR="00341FB7" w14:paraId="515D5025" w14:textId="77777777">
        <w:trPr>
          <w:trHeight w:val="380"/>
        </w:trPr>
        <w:tc>
          <w:tcPr>
            <w:tcW w:w="840" w:type="dxa"/>
            <w:tcBorders>
              <w:top w:val="nil"/>
              <w:left w:val="nil"/>
              <w:bottom w:val="nil"/>
              <w:right w:val="nil"/>
            </w:tcBorders>
            <w:tcMar>
              <w:top w:w="128" w:type="dxa"/>
              <w:left w:w="43" w:type="dxa"/>
              <w:bottom w:w="43" w:type="dxa"/>
              <w:right w:w="43" w:type="dxa"/>
            </w:tcMar>
          </w:tcPr>
          <w:p w14:paraId="5E3102E0" w14:textId="77777777" w:rsidR="00EA7450" w:rsidRDefault="00EA7450" w:rsidP="00BE4B67">
            <w:r>
              <w:t>3540</w:t>
            </w:r>
          </w:p>
        </w:tc>
        <w:tc>
          <w:tcPr>
            <w:tcW w:w="3500" w:type="dxa"/>
            <w:tcBorders>
              <w:top w:val="nil"/>
              <w:left w:val="nil"/>
              <w:bottom w:val="nil"/>
              <w:right w:val="nil"/>
            </w:tcBorders>
            <w:tcMar>
              <w:top w:w="128" w:type="dxa"/>
              <w:left w:w="43" w:type="dxa"/>
              <w:bottom w:w="43" w:type="dxa"/>
              <w:right w:w="43" w:type="dxa"/>
            </w:tcMar>
          </w:tcPr>
          <w:p w14:paraId="1948394C" w14:textId="77777777" w:rsidR="00EA7450" w:rsidRDefault="00EA7450" w:rsidP="00BE4B67">
            <w:r>
              <w:t>Digitaliseringsdirektoratet</w:t>
            </w:r>
          </w:p>
        </w:tc>
        <w:tc>
          <w:tcPr>
            <w:tcW w:w="1300" w:type="dxa"/>
            <w:tcBorders>
              <w:top w:val="nil"/>
              <w:left w:val="nil"/>
              <w:bottom w:val="nil"/>
              <w:right w:val="nil"/>
            </w:tcBorders>
            <w:tcMar>
              <w:top w:w="128" w:type="dxa"/>
              <w:left w:w="43" w:type="dxa"/>
              <w:bottom w:w="43" w:type="dxa"/>
              <w:right w:w="43" w:type="dxa"/>
            </w:tcMar>
            <w:vAlign w:val="bottom"/>
          </w:tcPr>
          <w:p w14:paraId="02CADDFF" w14:textId="77777777" w:rsidR="00EA7450" w:rsidRDefault="00EA7450" w:rsidP="00BE4B67">
            <w:r>
              <w:t>308 743</w:t>
            </w:r>
          </w:p>
        </w:tc>
        <w:tc>
          <w:tcPr>
            <w:tcW w:w="1300" w:type="dxa"/>
            <w:tcBorders>
              <w:top w:val="nil"/>
              <w:left w:val="nil"/>
              <w:bottom w:val="nil"/>
              <w:right w:val="nil"/>
            </w:tcBorders>
            <w:tcMar>
              <w:top w:w="128" w:type="dxa"/>
              <w:left w:w="43" w:type="dxa"/>
              <w:bottom w:w="43" w:type="dxa"/>
              <w:right w:w="43" w:type="dxa"/>
            </w:tcMar>
            <w:vAlign w:val="bottom"/>
          </w:tcPr>
          <w:p w14:paraId="3BB33AC1" w14:textId="77777777" w:rsidR="00EA7450" w:rsidRDefault="00EA7450" w:rsidP="00BE4B67">
            <w:r>
              <w:t>329 485</w:t>
            </w:r>
          </w:p>
        </w:tc>
        <w:tc>
          <w:tcPr>
            <w:tcW w:w="1300" w:type="dxa"/>
            <w:tcBorders>
              <w:top w:val="nil"/>
              <w:left w:val="nil"/>
              <w:bottom w:val="nil"/>
              <w:right w:val="nil"/>
            </w:tcBorders>
            <w:tcMar>
              <w:top w:w="128" w:type="dxa"/>
              <w:left w:w="43" w:type="dxa"/>
              <w:bottom w:w="43" w:type="dxa"/>
              <w:right w:w="43" w:type="dxa"/>
            </w:tcMar>
            <w:vAlign w:val="bottom"/>
          </w:tcPr>
          <w:p w14:paraId="65E1E404" w14:textId="77777777" w:rsidR="00EA7450" w:rsidRDefault="00EA7450" w:rsidP="00BE4B67">
            <w:r>
              <w:t>318 785</w:t>
            </w:r>
          </w:p>
        </w:tc>
        <w:tc>
          <w:tcPr>
            <w:tcW w:w="1300" w:type="dxa"/>
            <w:tcBorders>
              <w:top w:val="nil"/>
              <w:left w:val="nil"/>
              <w:bottom w:val="nil"/>
              <w:right w:val="nil"/>
            </w:tcBorders>
            <w:tcMar>
              <w:top w:w="128" w:type="dxa"/>
              <w:left w:w="43" w:type="dxa"/>
              <w:bottom w:w="43" w:type="dxa"/>
              <w:right w:w="43" w:type="dxa"/>
            </w:tcMar>
            <w:vAlign w:val="bottom"/>
          </w:tcPr>
          <w:p w14:paraId="25F55F7F" w14:textId="77777777" w:rsidR="00EA7450" w:rsidRDefault="00EA7450" w:rsidP="00BE4B67">
            <w:r>
              <w:t>-3,2</w:t>
            </w:r>
          </w:p>
        </w:tc>
      </w:tr>
      <w:tr w:rsidR="00341FB7" w14:paraId="5CBCD34A" w14:textId="77777777">
        <w:trPr>
          <w:trHeight w:val="380"/>
        </w:trPr>
        <w:tc>
          <w:tcPr>
            <w:tcW w:w="840" w:type="dxa"/>
            <w:tcBorders>
              <w:top w:val="nil"/>
              <w:left w:val="nil"/>
              <w:bottom w:val="nil"/>
              <w:right w:val="nil"/>
            </w:tcBorders>
            <w:tcMar>
              <w:top w:w="128" w:type="dxa"/>
              <w:left w:w="43" w:type="dxa"/>
              <w:bottom w:w="43" w:type="dxa"/>
              <w:right w:w="43" w:type="dxa"/>
            </w:tcMar>
          </w:tcPr>
          <w:p w14:paraId="03D88073" w14:textId="77777777" w:rsidR="00EA7450" w:rsidRDefault="00EA7450" w:rsidP="00BE4B67">
            <w:r>
              <w:t>3542</w:t>
            </w:r>
          </w:p>
        </w:tc>
        <w:tc>
          <w:tcPr>
            <w:tcW w:w="3500" w:type="dxa"/>
            <w:tcBorders>
              <w:top w:val="nil"/>
              <w:left w:val="nil"/>
              <w:bottom w:val="nil"/>
              <w:right w:val="nil"/>
            </w:tcBorders>
            <w:tcMar>
              <w:top w:w="128" w:type="dxa"/>
              <w:left w:w="43" w:type="dxa"/>
              <w:bottom w:w="43" w:type="dxa"/>
              <w:right w:w="43" w:type="dxa"/>
            </w:tcMar>
          </w:tcPr>
          <w:p w14:paraId="23C46990" w14:textId="77777777" w:rsidR="00EA7450" w:rsidRDefault="00EA7450" w:rsidP="00BE4B67">
            <w:r>
              <w:t>Internasjonalt samarbeid</w:t>
            </w:r>
          </w:p>
        </w:tc>
        <w:tc>
          <w:tcPr>
            <w:tcW w:w="1300" w:type="dxa"/>
            <w:tcBorders>
              <w:top w:val="nil"/>
              <w:left w:val="nil"/>
              <w:bottom w:val="nil"/>
              <w:right w:val="nil"/>
            </w:tcBorders>
            <w:tcMar>
              <w:top w:w="128" w:type="dxa"/>
              <w:left w:w="43" w:type="dxa"/>
              <w:bottom w:w="43" w:type="dxa"/>
              <w:right w:w="43" w:type="dxa"/>
            </w:tcMar>
            <w:vAlign w:val="bottom"/>
          </w:tcPr>
          <w:p w14:paraId="41126C1D" w14:textId="77777777" w:rsidR="00EA7450" w:rsidRDefault="00EA7450" w:rsidP="00BE4B67">
            <w:r>
              <w:t>2 771</w:t>
            </w:r>
          </w:p>
        </w:tc>
        <w:tc>
          <w:tcPr>
            <w:tcW w:w="1300" w:type="dxa"/>
            <w:tcBorders>
              <w:top w:val="nil"/>
              <w:left w:val="nil"/>
              <w:bottom w:val="nil"/>
              <w:right w:val="nil"/>
            </w:tcBorders>
            <w:tcMar>
              <w:top w:w="128" w:type="dxa"/>
              <w:left w:w="43" w:type="dxa"/>
              <w:bottom w:w="43" w:type="dxa"/>
              <w:right w:w="43" w:type="dxa"/>
            </w:tcMar>
            <w:vAlign w:val="bottom"/>
          </w:tcPr>
          <w:p w14:paraId="7ACA7437" w14:textId="77777777" w:rsidR="00EA7450" w:rsidRDefault="00EA7450" w:rsidP="00BE4B67">
            <w:r>
              <w:t>2 713</w:t>
            </w:r>
          </w:p>
        </w:tc>
        <w:tc>
          <w:tcPr>
            <w:tcW w:w="1300" w:type="dxa"/>
            <w:tcBorders>
              <w:top w:val="nil"/>
              <w:left w:val="nil"/>
              <w:bottom w:val="nil"/>
              <w:right w:val="nil"/>
            </w:tcBorders>
            <w:tcMar>
              <w:top w:w="128" w:type="dxa"/>
              <w:left w:w="43" w:type="dxa"/>
              <w:bottom w:w="43" w:type="dxa"/>
              <w:right w:w="43" w:type="dxa"/>
            </w:tcMar>
            <w:vAlign w:val="bottom"/>
          </w:tcPr>
          <w:p w14:paraId="43D96076" w14:textId="77777777" w:rsidR="00EA7450" w:rsidRDefault="00EA7450" w:rsidP="00BE4B67">
            <w:r>
              <w:t>3 541</w:t>
            </w:r>
          </w:p>
        </w:tc>
        <w:tc>
          <w:tcPr>
            <w:tcW w:w="1300" w:type="dxa"/>
            <w:tcBorders>
              <w:top w:val="nil"/>
              <w:left w:val="nil"/>
              <w:bottom w:val="nil"/>
              <w:right w:val="nil"/>
            </w:tcBorders>
            <w:tcMar>
              <w:top w:w="128" w:type="dxa"/>
              <w:left w:w="43" w:type="dxa"/>
              <w:bottom w:w="43" w:type="dxa"/>
              <w:right w:w="43" w:type="dxa"/>
            </w:tcMar>
            <w:vAlign w:val="bottom"/>
          </w:tcPr>
          <w:p w14:paraId="055659B9" w14:textId="77777777" w:rsidR="00EA7450" w:rsidRDefault="00EA7450" w:rsidP="00BE4B67">
            <w:r>
              <w:t>30,5</w:t>
            </w:r>
          </w:p>
        </w:tc>
      </w:tr>
      <w:tr w:rsidR="00341FB7" w14:paraId="57A1A279" w14:textId="77777777">
        <w:trPr>
          <w:trHeight w:val="380"/>
        </w:trPr>
        <w:tc>
          <w:tcPr>
            <w:tcW w:w="840" w:type="dxa"/>
            <w:tcBorders>
              <w:top w:val="nil"/>
              <w:left w:val="nil"/>
              <w:bottom w:val="nil"/>
              <w:right w:val="nil"/>
            </w:tcBorders>
            <w:tcMar>
              <w:top w:w="128" w:type="dxa"/>
              <w:left w:w="43" w:type="dxa"/>
              <w:bottom w:w="43" w:type="dxa"/>
              <w:right w:w="43" w:type="dxa"/>
            </w:tcMar>
          </w:tcPr>
          <w:p w14:paraId="5302A9DB" w14:textId="77777777" w:rsidR="00EA7450" w:rsidRDefault="00EA7450" w:rsidP="00BE4B67">
            <w:r>
              <w:t>3543</w:t>
            </w:r>
          </w:p>
        </w:tc>
        <w:tc>
          <w:tcPr>
            <w:tcW w:w="3500" w:type="dxa"/>
            <w:tcBorders>
              <w:top w:val="nil"/>
              <w:left w:val="nil"/>
              <w:bottom w:val="nil"/>
              <w:right w:val="nil"/>
            </w:tcBorders>
            <w:tcMar>
              <w:top w:w="128" w:type="dxa"/>
              <w:left w:w="43" w:type="dxa"/>
              <w:bottom w:w="43" w:type="dxa"/>
              <w:right w:w="43" w:type="dxa"/>
            </w:tcMar>
          </w:tcPr>
          <w:p w14:paraId="283B0695" w14:textId="77777777" w:rsidR="00EA7450" w:rsidRDefault="00EA7450" w:rsidP="00BE4B67">
            <w:r>
              <w:t xml:space="preserve">Nasjonal kommunikasjons </w:t>
            </w:r>
            <w:proofErr w:type="spellStart"/>
            <w:r>
              <w:t>myndigheit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7B785BAA" w14:textId="77777777" w:rsidR="00EA7450" w:rsidRDefault="00EA7450" w:rsidP="00BE4B67">
            <w:r>
              <w:t>308</w:t>
            </w:r>
          </w:p>
        </w:tc>
        <w:tc>
          <w:tcPr>
            <w:tcW w:w="1300" w:type="dxa"/>
            <w:tcBorders>
              <w:top w:val="nil"/>
              <w:left w:val="nil"/>
              <w:bottom w:val="nil"/>
              <w:right w:val="nil"/>
            </w:tcBorders>
            <w:tcMar>
              <w:top w:w="128" w:type="dxa"/>
              <w:left w:w="43" w:type="dxa"/>
              <w:bottom w:w="43" w:type="dxa"/>
              <w:right w:w="43" w:type="dxa"/>
            </w:tcMar>
            <w:vAlign w:val="bottom"/>
          </w:tcPr>
          <w:p w14:paraId="53618B48" w14:textId="77777777" w:rsidR="00EA7450" w:rsidRDefault="00EA7450" w:rsidP="00BE4B67">
            <w:r>
              <w:t>609 709</w:t>
            </w:r>
          </w:p>
        </w:tc>
        <w:tc>
          <w:tcPr>
            <w:tcW w:w="1300" w:type="dxa"/>
            <w:tcBorders>
              <w:top w:val="nil"/>
              <w:left w:val="nil"/>
              <w:bottom w:val="nil"/>
              <w:right w:val="nil"/>
            </w:tcBorders>
            <w:tcMar>
              <w:top w:w="128" w:type="dxa"/>
              <w:left w:w="43" w:type="dxa"/>
              <w:bottom w:w="43" w:type="dxa"/>
              <w:right w:w="43" w:type="dxa"/>
            </w:tcMar>
            <w:vAlign w:val="bottom"/>
          </w:tcPr>
          <w:p w14:paraId="6029332E" w14:textId="77777777" w:rsidR="00EA7450" w:rsidRDefault="00EA7450" w:rsidP="00BE4B67">
            <w:r>
              <w:t>583 922</w:t>
            </w:r>
          </w:p>
        </w:tc>
        <w:tc>
          <w:tcPr>
            <w:tcW w:w="1300" w:type="dxa"/>
            <w:tcBorders>
              <w:top w:val="nil"/>
              <w:left w:val="nil"/>
              <w:bottom w:val="nil"/>
              <w:right w:val="nil"/>
            </w:tcBorders>
            <w:tcMar>
              <w:top w:w="128" w:type="dxa"/>
              <w:left w:w="43" w:type="dxa"/>
              <w:bottom w:w="43" w:type="dxa"/>
              <w:right w:w="43" w:type="dxa"/>
            </w:tcMar>
            <w:vAlign w:val="bottom"/>
          </w:tcPr>
          <w:p w14:paraId="279D4660" w14:textId="77777777" w:rsidR="00EA7450" w:rsidRDefault="00EA7450" w:rsidP="00BE4B67">
            <w:r>
              <w:t>-4,2</w:t>
            </w:r>
          </w:p>
        </w:tc>
      </w:tr>
      <w:tr w:rsidR="00341FB7" w14:paraId="5E46313E" w14:textId="77777777">
        <w:trPr>
          <w:trHeight w:val="640"/>
        </w:trPr>
        <w:tc>
          <w:tcPr>
            <w:tcW w:w="840" w:type="dxa"/>
            <w:tcBorders>
              <w:top w:val="nil"/>
              <w:left w:val="nil"/>
              <w:bottom w:val="nil"/>
              <w:right w:val="nil"/>
            </w:tcBorders>
            <w:tcMar>
              <w:top w:w="128" w:type="dxa"/>
              <w:left w:w="43" w:type="dxa"/>
              <w:bottom w:w="43" w:type="dxa"/>
              <w:right w:w="43" w:type="dxa"/>
            </w:tcMar>
          </w:tcPr>
          <w:p w14:paraId="6EE2CE60" w14:textId="77777777" w:rsidR="00EA7450" w:rsidRDefault="00EA7450" w:rsidP="00BE4B67">
            <w:r>
              <w:t>5570</w:t>
            </w:r>
          </w:p>
        </w:tc>
        <w:tc>
          <w:tcPr>
            <w:tcW w:w="3500" w:type="dxa"/>
            <w:tcBorders>
              <w:top w:val="nil"/>
              <w:left w:val="nil"/>
              <w:bottom w:val="nil"/>
              <w:right w:val="nil"/>
            </w:tcBorders>
            <w:tcMar>
              <w:top w:w="128" w:type="dxa"/>
              <w:left w:w="43" w:type="dxa"/>
              <w:bottom w:w="43" w:type="dxa"/>
              <w:right w:w="43" w:type="dxa"/>
            </w:tcMar>
          </w:tcPr>
          <w:p w14:paraId="0E143196" w14:textId="77777777" w:rsidR="00EA7450" w:rsidRDefault="00EA7450" w:rsidP="00BE4B67">
            <w:r>
              <w:t xml:space="preserve">Sektoravgifter under Kommunal- og </w:t>
            </w:r>
            <w:proofErr w:type="spellStart"/>
            <w:r>
              <w:t>distriktsdepartementet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7BF12F2" w14:textId="77777777" w:rsidR="00EA7450" w:rsidRDefault="00EA7450" w:rsidP="00BE4B67">
            <w:r>
              <w:t>253 440</w:t>
            </w:r>
          </w:p>
        </w:tc>
        <w:tc>
          <w:tcPr>
            <w:tcW w:w="1300" w:type="dxa"/>
            <w:tcBorders>
              <w:top w:val="nil"/>
              <w:left w:val="nil"/>
              <w:bottom w:val="nil"/>
              <w:right w:val="nil"/>
            </w:tcBorders>
            <w:tcMar>
              <w:top w:w="128" w:type="dxa"/>
              <w:left w:w="43" w:type="dxa"/>
              <w:bottom w:w="43" w:type="dxa"/>
              <w:right w:w="43" w:type="dxa"/>
            </w:tcMar>
            <w:vAlign w:val="bottom"/>
          </w:tcPr>
          <w:p w14:paraId="3846A462" w14:textId="77777777" w:rsidR="00EA7450" w:rsidRDefault="00EA7450" w:rsidP="00BE4B67">
            <w:r>
              <w:t>262 613</w:t>
            </w:r>
          </w:p>
        </w:tc>
        <w:tc>
          <w:tcPr>
            <w:tcW w:w="1300" w:type="dxa"/>
            <w:tcBorders>
              <w:top w:val="nil"/>
              <w:left w:val="nil"/>
              <w:bottom w:val="nil"/>
              <w:right w:val="nil"/>
            </w:tcBorders>
            <w:tcMar>
              <w:top w:w="128" w:type="dxa"/>
              <w:left w:w="43" w:type="dxa"/>
              <w:bottom w:w="43" w:type="dxa"/>
              <w:right w:w="43" w:type="dxa"/>
            </w:tcMar>
            <w:vAlign w:val="bottom"/>
          </w:tcPr>
          <w:p w14:paraId="091D0E9C" w14:textId="77777777" w:rsidR="00EA7450" w:rsidRDefault="00EA7450" w:rsidP="00BE4B67">
            <w:r>
              <w:t>281 165</w:t>
            </w:r>
          </w:p>
        </w:tc>
        <w:tc>
          <w:tcPr>
            <w:tcW w:w="1300" w:type="dxa"/>
            <w:tcBorders>
              <w:top w:val="nil"/>
              <w:left w:val="nil"/>
              <w:bottom w:val="nil"/>
              <w:right w:val="nil"/>
            </w:tcBorders>
            <w:tcMar>
              <w:top w:w="128" w:type="dxa"/>
              <w:left w:w="43" w:type="dxa"/>
              <w:bottom w:w="43" w:type="dxa"/>
              <w:right w:w="43" w:type="dxa"/>
            </w:tcMar>
            <w:vAlign w:val="bottom"/>
          </w:tcPr>
          <w:p w14:paraId="3AC62354" w14:textId="77777777" w:rsidR="00EA7450" w:rsidRDefault="00EA7450" w:rsidP="00BE4B67">
            <w:r>
              <w:t>7,1</w:t>
            </w:r>
          </w:p>
        </w:tc>
      </w:tr>
      <w:tr w:rsidR="00341FB7" w14:paraId="306BA6B9" w14:textId="77777777">
        <w:trPr>
          <w:trHeight w:val="380"/>
        </w:trPr>
        <w:tc>
          <w:tcPr>
            <w:tcW w:w="840" w:type="dxa"/>
            <w:tcBorders>
              <w:top w:val="nil"/>
              <w:left w:val="nil"/>
              <w:bottom w:val="nil"/>
              <w:right w:val="nil"/>
            </w:tcBorders>
            <w:tcMar>
              <w:top w:w="128" w:type="dxa"/>
              <w:left w:w="43" w:type="dxa"/>
              <w:bottom w:w="43" w:type="dxa"/>
              <w:right w:w="43" w:type="dxa"/>
            </w:tcMar>
          </w:tcPr>
          <w:p w14:paraId="45DC0EA9"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262B3BE4" w14:textId="77777777" w:rsidR="00EA7450" w:rsidRDefault="00EA7450" w:rsidP="00BE4B67">
            <w:r>
              <w:rPr>
                <w:rStyle w:val="kursiv"/>
                <w:sz w:val="21"/>
                <w:szCs w:val="21"/>
              </w:rPr>
              <w:t>Sum kategori 13.40</w:t>
            </w:r>
          </w:p>
        </w:tc>
        <w:tc>
          <w:tcPr>
            <w:tcW w:w="1300" w:type="dxa"/>
            <w:tcBorders>
              <w:top w:val="nil"/>
              <w:left w:val="nil"/>
              <w:bottom w:val="nil"/>
              <w:right w:val="nil"/>
            </w:tcBorders>
            <w:tcMar>
              <w:top w:w="128" w:type="dxa"/>
              <w:left w:w="43" w:type="dxa"/>
              <w:bottom w:w="43" w:type="dxa"/>
              <w:right w:w="43" w:type="dxa"/>
            </w:tcMar>
            <w:vAlign w:val="bottom"/>
          </w:tcPr>
          <w:p w14:paraId="63A57324" w14:textId="77777777" w:rsidR="00EA7450" w:rsidRDefault="00EA7450" w:rsidP="00BE4B67">
            <w:r>
              <w:rPr>
                <w:rStyle w:val="kursiv"/>
                <w:sz w:val="21"/>
                <w:szCs w:val="21"/>
              </w:rPr>
              <w:t>565 262</w:t>
            </w:r>
          </w:p>
        </w:tc>
        <w:tc>
          <w:tcPr>
            <w:tcW w:w="1300" w:type="dxa"/>
            <w:tcBorders>
              <w:top w:val="nil"/>
              <w:left w:val="nil"/>
              <w:bottom w:val="nil"/>
              <w:right w:val="nil"/>
            </w:tcBorders>
            <w:tcMar>
              <w:top w:w="128" w:type="dxa"/>
              <w:left w:w="43" w:type="dxa"/>
              <w:bottom w:w="43" w:type="dxa"/>
              <w:right w:w="43" w:type="dxa"/>
            </w:tcMar>
            <w:vAlign w:val="bottom"/>
          </w:tcPr>
          <w:p w14:paraId="5D3F19B2" w14:textId="77777777" w:rsidR="00EA7450" w:rsidRDefault="00EA7450" w:rsidP="00BE4B67">
            <w:r>
              <w:rPr>
                <w:rStyle w:val="kursiv"/>
                <w:sz w:val="21"/>
                <w:szCs w:val="21"/>
              </w:rPr>
              <w:t>1 204 520</w:t>
            </w:r>
          </w:p>
        </w:tc>
        <w:tc>
          <w:tcPr>
            <w:tcW w:w="1300" w:type="dxa"/>
            <w:tcBorders>
              <w:top w:val="nil"/>
              <w:left w:val="nil"/>
              <w:bottom w:val="nil"/>
              <w:right w:val="nil"/>
            </w:tcBorders>
            <w:tcMar>
              <w:top w:w="128" w:type="dxa"/>
              <w:left w:w="43" w:type="dxa"/>
              <w:bottom w:w="43" w:type="dxa"/>
              <w:right w:w="43" w:type="dxa"/>
            </w:tcMar>
            <w:vAlign w:val="bottom"/>
          </w:tcPr>
          <w:p w14:paraId="58C9B7E6" w14:textId="77777777" w:rsidR="00EA7450" w:rsidRDefault="00EA7450" w:rsidP="00BE4B67">
            <w:r>
              <w:rPr>
                <w:rStyle w:val="kursiv"/>
                <w:sz w:val="21"/>
                <w:szCs w:val="21"/>
              </w:rPr>
              <w:t>1 187 413</w:t>
            </w:r>
          </w:p>
        </w:tc>
        <w:tc>
          <w:tcPr>
            <w:tcW w:w="1300" w:type="dxa"/>
            <w:tcBorders>
              <w:top w:val="nil"/>
              <w:left w:val="nil"/>
              <w:bottom w:val="nil"/>
              <w:right w:val="nil"/>
            </w:tcBorders>
            <w:tcMar>
              <w:top w:w="128" w:type="dxa"/>
              <w:left w:w="43" w:type="dxa"/>
              <w:bottom w:w="43" w:type="dxa"/>
              <w:right w:w="43" w:type="dxa"/>
            </w:tcMar>
            <w:vAlign w:val="bottom"/>
          </w:tcPr>
          <w:p w14:paraId="4DA0E485" w14:textId="77777777" w:rsidR="00EA7450" w:rsidRDefault="00EA7450" w:rsidP="00BE4B67">
            <w:r>
              <w:rPr>
                <w:rStyle w:val="kursiv"/>
                <w:sz w:val="21"/>
                <w:szCs w:val="21"/>
              </w:rPr>
              <w:t>-1,4</w:t>
            </w:r>
          </w:p>
        </w:tc>
      </w:tr>
      <w:tr w:rsidR="00341FB7" w14:paraId="5B9972B7" w14:textId="77777777">
        <w:trPr>
          <w:trHeight w:val="380"/>
        </w:trPr>
        <w:tc>
          <w:tcPr>
            <w:tcW w:w="840" w:type="dxa"/>
            <w:tcBorders>
              <w:top w:val="nil"/>
              <w:left w:val="nil"/>
              <w:bottom w:val="nil"/>
              <w:right w:val="nil"/>
            </w:tcBorders>
            <w:tcMar>
              <w:top w:w="128" w:type="dxa"/>
              <w:left w:w="43" w:type="dxa"/>
              <w:bottom w:w="43" w:type="dxa"/>
              <w:right w:w="43" w:type="dxa"/>
            </w:tcMar>
          </w:tcPr>
          <w:p w14:paraId="2CE7C9F8"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533C02DD" w14:textId="77777777" w:rsidR="00EA7450" w:rsidRDefault="00EA7450" w:rsidP="00BE4B67">
            <w:r>
              <w:rPr>
                <w:rStyle w:val="halvfet0"/>
                <w:sz w:val="21"/>
                <w:szCs w:val="21"/>
              </w:rPr>
              <w:t>Personvern</w:t>
            </w:r>
          </w:p>
        </w:tc>
        <w:tc>
          <w:tcPr>
            <w:tcW w:w="1300" w:type="dxa"/>
            <w:tcBorders>
              <w:top w:val="nil"/>
              <w:left w:val="nil"/>
              <w:bottom w:val="nil"/>
              <w:right w:val="nil"/>
            </w:tcBorders>
            <w:tcMar>
              <w:top w:w="128" w:type="dxa"/>
              <w:left w:w="43" w:type="dxa"/>
              <w:bottom w:w="43" w:type="dxa"/>
              <w:right w:w="43" w:type="dxa"/>
            </w:tcMar>
            <w:vAlign w:val="bottom"/>
          </w:tcPr>
          <w:p w14:paraId="4046B4F9"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73998261"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632BBFD8"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206B9E02" w14:textId="77777777" w:rsidR="00EA7450" w:rsidRDefault="00EA7450" w:rsidP="00BE4B67"/>
        </w:tc>
      </w:tr>
      <w:tr w:rsidR="00341FB7" w14:paraId="194969D5" w14:textId="77777777">
        <w:trPr>
          <w:trHeight w:val="380"/>
        </w:trPr>
        <w:tc>
          <w:tcPr>
            <w:tcW w:w="840" w:type="dxa"/>
            <w:tcBorders>
              <w:top w:val="nil"/>
              <w:left w:val="nil"/>
              <w:bottom w:val="nil"/>
              <w:right w:val="nil"/>
            </w:tcBorders>
            <w:tcMar>
              <w:top w:w="128" w:type="dxa"/>
              <w:left w:w="43" w:type="dxa"/>
              <w:bottom w:w="43" w:type="dxa"/>
              <w:right w:w="43" w:type="dxa"/>
            </w:tcMar>
          </w:tcPr>
          <w:p w14:paraId="28D2B4F7" w14:textId="77777777" w:rsidR="00EA7450" w:rsidRDefault="00EA7450" w:rsidP="00BE4B67">
            <w:r>
              <w:t>3545</w:t>
            </w:r>
          </w:p>
        </w:tc>
        <w:tc>
          <w:tcPr>
            <w:tcW w:w="3500" w:type="dxa"/>
            <w:tcBorders>
              <w:top w:val="nil"/>
              <w:left w:val="nil"/>
              <w:bottom w:val="nil"/>
              <w:right w:val="nil"/>
            </w:tcBorders>
            <w:tcMar>
              <w:top w:w="128" w:type="dxa"/>
              <w:left w:w="43" w:type="dxa"/>
              <w:bottom w:w="43" w:type="dxa"/>
              <w:right w:w="43" w:type="dxa"/>
            </w:tcMar>
          </w:tcPr>
          <w:p w14:paraId="36754372" w14:textId="77777777" w:rsidR="00EA7450" w:rsidRDefault="00EA7450" w:rsidP="00BE4B67">
            <w:r>
              <w:t>Datatilsynet</w:t>
            </w:r>
          </w:p>
        </w:tc>
        <w:tc>
          <w:tcPr>
            <w:tcW w:w="1300" w:type="dxa"/>
            <w:tcBorders>
              <w:top w:val="nil"/>
              <w:left w:val="nil"/>
              <w:bottom w:val="nil"/>
              <w:right w:val="nil"/>
            </w:tcBorders>
            <w:tcMar>
              <w:top w:w="128" w:type="dxa"/>
              <w:left w:w="43" w:type="dxa"/>
              <w:bottom w:w="43" w:type="dxa"/>
              <w:right w:w="43" w:type="dxa"/>
            </w:tcMar>
            <w:vAlign w:val="bottom"/>
          </w:tcPr>
          <w:p w14:paraId="4BA92C7A" w14:textId="77777777" w:rsidR="00EA7450" w:rsidRDefault="00EA7450" w:rsidP="00BE4B67">
            <w:r>
              <w:t>20 207</w:t>
            </w:r>
          </w:p>
        </w:tc>
        <w:tc>
          <w:tcPr>
            <w:tcW w:w="1300" w:type="dxa"/>
            <w:tcBorders>
              <w:top w:val="nil"/>
              <w:left w:val="nil"/>
              <w:bottom w:val="nil"/>
              <w:right w:val="nil"/>
            </w:tcBorders>
            <w:tcMar>
              <w:top w:w="128" w:type="dxa"/>
              <w:left w:w="43" w:type="dxa"/>
              <w:bottom w:w="43" w:type="dxa"/>
              <w:right w:w="43" w:type="dxa"/>
            </w:tcMar>
            <w:vAlign w:val="bottom"/>
          </w:tcPr>
          <w:p w14:paraId="341C29C6"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377B6886"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14659D1F" w14:textId="77777777" w:rsidR="00EA7450" w:rsidRDefault="00EA7450" w:rsidP="00BE4B67">
            <w:r>
              <w:t>0,0</w:t>
            </w:r>
          </w:p>
        </w:tc>
      </w:tr>
      <w:tr w:rsidR="00341FB7" w14:paraId="03514D82" w14:textId="77777777">
        <w:trPr>
          <w:trHeight w:val="380"/>
        </w:trPr>
        <w:tc>
          <w:tcPr>
            <w:tcW w:w="840" w:type="dxa"/>
            <w:tcBorders>
              <w:top w:val="nil"/>
              <w:left w:val="nil"/>
              <w:bottom w:val="nil"/>
              <w:right w:val="nil"/>
            </w:tcBorders>
            <w:tcMar>
              <w:top w:w="128" w:type="dxa"/>
              <w:left w:w="43" w:type="dxa"/>
              <w:bottom w:w="43" w:type="dxa"/>
              <w:right w:w="43" w:type="dxa"/>
            </w:tcMar>
          </w:tcPr>
          <w:p w14:paraId="306DD35E"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00527F77" w14:textId="77777777" w:rsidR="00EA7450" w:rsidRDefault="00EA7450" w:rsidP="00BE4B67">
            <w:r>
              <w:rPr>
                <w:rStyle w:val="kursiv"/>
                <w:sz w:val="21"/>
                <w:szCs w:val="21"/>
              </w:rPr>
              <w:t>Sum kategori 13.45</w:t>
            </w:r>
          </w:p>
        </w:tc>
        <w:tc>
          <w:tcPr>
            <w:tcW w:w="1300" w:type="dxa"/>
            <w:tcBorders>
              <w:top w:val="nil"/>
              <w:left w:val="nil"/>
              <w:bottom w:val="nil"/>
              <w:right w:val="nil"/>
            </w:tcBorders>
            <w:tcMar>
              <w:top w:w="128" w:type="dxa"/>
              <w:left w:w="43" w:type="dxa"/>
              <w:bottom w:w="43" w:type="dxa"/>
              <w:right w:w="43" w:type="dxa"/>
            </w:tcMar>
            <w:vAlign w:val="bottom"/>
          </w:tcPr>
          <w:p w14:paraId="77F0A230" w14:textId="77777777" w:rsidR="00EA7450" w:rsidRDefault="00EA7450" w:rsidP="00BE4B67">
            <w:r>
              <w:rPr>
                <w:rStyle w:val="kursiv"/>
                <w:sz w:val="21"/>
                <w:szCs w:val="21"/>
              </w:rPr>
              <w:t>20 207</w:t>
            </w:r>
          </w:p>
        </w:tc>
        <w:tc>
          <w:tcPr>
            <w:tcW w:w="1300" w:type="dxa"/>
            <w:tcBorders>
              <w:top w:val="nil"/>
              <w:left w:val="nil"/>
              <w:bottom w:val="nil"/>
              <w:right w:val="nil"/>
            </w:tcBorders>
            <w:tcMar>
              <w:top w:w="128" w:type="dxa"/>
              <w:left w:w="43" w:type="dxa"/>
              <w:bottom w:w="43" w:type="dxa"/>
              <w:right w:w="43" w:type="dxa"/>
            </w:tcMar>
            <w:vAlign w:val="bottom"/>
          </w:tcPr>
          <w:p w14:paraId="658B00DA"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20AC8556"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1583FB6D" w14:textId="77777777" w:rsidR="00EA7450" w:rsidRDefault="00EA7450" w:rsidP="00BE4B67">
            <w:r>
              <w:rPr>
                <w:rStyle w:val="kursiv"/>
                <w:sz w:val="21"/>
                <w:szCs w:val="21"/>
              </w:rPr>
              <w:t>0,0</w:t>
            </w:r>
          </w:p>
        </w:tc>
      </w:tr>
      <w:tr w:rsidR="00341FB7" w14:paraId="12CD1A42" w14:textId="77777777">
        <w:trPr>
          <w:trHeight w:val="380"/>
        </w:trPr>
        <w:tc>
          <w:tcPr>
            <w:tcW w:w="840" w:type="dxa"/>
            <w:tcBorders>
              <w:top w:val="nil"/>
              <w:left w:val="nil"/>
              <w:bottom w:val="nil"/>
              <w:right w:val="nil"/>
            </w:tcBorders>
            <w:tcMar>
              <w:top w:w="128" w:type="dxa"/>
              <w:left w:w="43" w:type="dxa"/>
              <w:bottom w:w="43" w:type="dxa"/>
              <w:right w:w="43" w:type="dxa"/>
            </w:tcMar>
          </w:tcPr>
          <w:p w14:paraId="61171D96"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4ED6E786" w14:textId="77777777" w:rsidR="00EA7450" w:rsidRDefault="00EA7450" w:rsidP="00BE4B67">
            <w:r>
              <w:rPr>
                <w:rStyle w:val="halvfet0"/>
                <w:sz w:val="21"/>
                <w:szCs w:val="21"/>
              </w:rPr>
              <w:t>Distrikts- og regionalpolitikk</w:t>
            </w:r>
          </w:p>
        </w:tc>
        <w:tc>
          <w:tcPr>
            <w:tcW w:w="1300" w:type="dxa"/>
            <w:tcBorders>
              <w:top w:val="nil"/>
              <w:left w:val="nil"/>
              <w:bottom w:val="nil"/>
              <w:right w:val="nil"/>
            </w:tcBorders>
            <w:tcMar>
              <w:top w:w="128" w:type="dxa"/>
              <w:left w:w="43" w:type="dxa"/>
              <w:bottom w:w="43" w:type="dxa"/>
              <w:right w:w="43" w:type="dxa"/>
            </w:tcMar>
            <w:vAlign w:val="bottom"/>
          </w:tcPr>
          <w:p w14:paraId="257CDCF8"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4235CF0A"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25548E46"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37E2CC87" w14:textId="77777777" w:rsidR="00EA7450" w:rsidRDefault="00EA7450" w:rsidP="00BE4B67"/>
        </w:tc>
      </w:tr>
      <w:tr w:rsidR="00341FB7" w14:paraId="4F179B40" w14:textId="77777777">
        <w:trPr>
          <w:trHeight w:val="640"/>
        </w:trPr>
        <w:tc>
          <w:tcPr>
            <w:tcW w:w="840" w:type="dxa"/>
            <w:tcBorders>
              <w:top w:val="nil"/>
              <w:left w:val="nil"/>
              <w:bottom w:val="nil"/>
              <w:right w:val="nil"/>
            </w:tcBorders>
            <w:tcMar>
              <w:top w:w="128" w:type="dxa"/>
              <w:left w:w="43" w:type="dxa"/>
              <w:bottom w:w="43" w:type="dxa"/>
              <w:right w:w="43" w:type="dxa"/>
            </w:tcMar>
          </w:tcPr>
          <w:p w14:paraId="617506D4" w14:textId="77777777" w:rsidR="00EA7450" w:rsidRDefault="00EA7450" w:rsidP="00BE4B67">
            <w:r>
              <w:t>3554</w:t>
            </w:r>
          </w:p>
        </w:tc>
        <w:tc>
          <w:tcPr>
            <w:tcW w:w="3500" w:type="dxa"/>
            <w:tcBorders>
              <w:top w:val="nil"/>
              <w:left w:val="nil"/>
              <w:bottom w:val="nil"/>
              <w:right w:val="nil"/>
            </w:tcBorders>
            <w:tcMar>
              <w:top w:w="128" w:type="dxa"/>
              <w:left w:w="43" w:type="dxa"/>
              <w:bottom w:w="43" w:type="dxa"/>
              <w:right w:w="43" w:type="dxa"/>
            </w:tcMar>
          </w:tcPr>
          <w:p w14:paraId="6193DD56" w14:textId="77777777" w:rsidR="00EA7450" w:rsidRDefault="00EA7450" w:rsidP="00BE4B67">
            <w:r>
              <w:t>Kompetansesenter for distriktsutvikling</w:t>
            </w:r>
          </w:p>
        </w:tc>
        <w:tc>
          <w:tcPr>
            <w:tcW w:w="1300" w:type="dxa"/>
            <w:tcBorders>
              <w:top w:val="nil"/>
              <w:left w:val="nil"/>
              <w:bottom w:val="nil"/>
              <w:right w:val="nil"/>
            </w:tcBorders>
            <w:tcMar>
              <w:top w:w="128" w:type="dxa"/>
              <w:left w:w="43" w:type="dxa"/>
              <w:bottom w:w="43" w:type="dxa"/>
              <w:right w:w="43" w:type="dxa"/>
            </w:tcMar>
            <w:vAlign w:val="bottom"/>
          </w:tcPr>
          <w:p w14:paraId="009F22C8" w14:textId="77777777" w:rsidR="00EA7450" w:rsidRDefault="00EA7450" w:rsidP="00BE4B67">
            <w:r>
              <w:t>567</w:t>
            </w:r>
          </w:p>
        </w:tc>
        <w:tc>
          <w:tcPr>
            <w:tcW w:w="1300" w:type="dxa"/>
            <w:tcBorders>
              <w:top w:val="nil"/>
              <w:left w:val="nil"/>
              <w:bottom w:val="nil"/>
              <w:right w:val="nil"/>
            </w:tcBorders>
            <w:tcMar>
              <w:top w:w="128" w:type="dxa"/>
              <w:left w:w="43" w:type="dxa"/>
              <w:bottom w:w="43" w:type="dxa"/>
              <w:right w:w="43" w:type="dxa"/>
            </w:tcMar>
            <w:vAlign w:val="bottom"/>
          </w:tcPr>
          <w:p w14:paraId="740613C4"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2831407D"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0483CB36" w14:textId="77777777" w:rsidR="00EA7450" w:rsidRDefault="00EA7450" w:rsidP="00BE4B67">
            <w:r>
              <w:t>0,0</w:t>
            </w:r>
          </w:p>
        </w:tc>
      </w:tr>
      <w:tr w:rsidR="00341FB7" w14:paraId="26CDE8F8" w14:textId="77777777">
        <w:trPr>
          <w:trHeight w:val="380"/>
        </w:trPr>
        <w:tc>
          <w:tcPr>
            <w:tcW w:w="840" w:type="dxa"/>
            <w:tcBorders>
              <w:top w:val="nil"/>
              <w:left w:val="nil"/>
              <w:bottom w:val="nil"/>
              <w:right w:val="nil"/>
            </w:tcBorders>
            <w:tcMar>
              <w:top w:w="128" w:type="dxa"/>
              <w:left w:w="43" w:type="dxa"/>
              <w:bottom w:w="43" w:type="dxa"/>
              <w:right w:w="43" w:type="dxa"/>
            </w:tcMar>
          </w:tcPr>
          <w:p w14:paraId="57ABCEC6"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75286AAD" w14:textId="77777777" w:rsidR="00EA7450" w:rsidRDefault="00EA7450" w:rsidP="00BE4B67">
            <w:r>
              <w:rPr>
                <w:rStyle w:val="kursiv"/>
                <w:sz w:val="21"/>
                <w:szCs w:val="21"/>
              </w:rPr>
              <w:t>Sum kategori 13.50</w:t>
            </w:r>
          </w:p>
        </w:tc>
        <w:tc>
          <w:tcPr>
            <w:tcW w:w="1300" w:type="dxa"/>
            <w:tcBorders>
              <w:top w:val="nil"/>
              <w:left w:val="nil"/>
              <w:bottom w:val="nil"/>
              <w:right w:val="nil"/>
            </w:tcBorders>
            <w:tcMar>
              <w:top w:w="128" w:type="dxa"/>
              <w:left w:w="43" w:type="dxa"/>
              <w:bottom w:w="43" w:type="dxa"/>
              <w:right w:w="43" w:type="dxa"/>
            </w:tcMar>
            <w:vAlign w:val="bottom"/>
          </w:tcPr>
          <w:p w14:paraId="2A916C81" w14:textId="77777777" w:rsidR="00EA7450" w:rsidRDefault="00EA7450" w:rsidP="00BE4B67">
            <w:r>
              <w:rPr>
                <w:rStyle w:val="kursiv"/>
                <w:sz w:val="21"/>
                <w:szCs w:val="21"/>
              </w:rPr>
              <w:t>567</w:t>
            </w:r>
          </w:p>
        </w:tc>
        <w:tc>
          <w:tcPr>
            <w:tcW w:w="1300" w:type="dxa"/>
            <w:tcBorders>
              <w:top w:val="nil"/>
              <w:left w:val="nil"/>
              <w:bottom w:val="nil"/>
              <w:right w:val="nil"/>
            </w:tcBorders>
            <w:tcMar>
              <w:top w:w="128" w:type="dxa"/>
              <w:left w:w="43" w:type="dxa"/>
              <w:bottom w:w="43" w:type="dxa"/>
              <w:right w:w="43" w:type="dxa"/>
            </w:tcMar>
            <w:vAlign w:val="bottom"/>
          </w:tcPr>
          <w:p w14:paraId="27FC5BDE"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175D26AC"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6BA151D9" w14:textId="77777777" w:rsidR="00EA7450" w:rsidRDefault="00EA7450" w:rsidP="00BE4B67">
            <w:r>
              <w:rPr>
                <w:rStyle w:val="kursiv"/>
                <w:sz w:val="21"/>
                <w:szCs w:val="21"/>
              </w:rPr>
              <w:t>0,0</w:t>
            </w:r>
          </w:p>
        </w:tc>
      </w:tr>
      <w:tr w:rsidR="00341FB7" w14:paraId="0B12E3F7" w14:textId="77777777">
        <w:trPr>
          <w:trHeight w:val="380"/>
        </w:trPr>
        <w:tc>
          <w:tcPr>
            <w:tcW w:w="840" w:type="dxa"/>
            <w:tcBorders>
              <w:top w:val="nil"/>
              <w:left w:val="nil"/>
              <w:bottom w:val="nil"/>
              <w:right w:val="nil"/>
            </w:tcBorders>
            <w:tcMar>
              <w:top w:w="128" w:type="dxa"/>
              <w:left w:w="43" w:type="dxa"/>
              <w:bottom w:w="43" w:type="dxa"/>
              <w:right w:w="43" w:type="dxa"/>
            </w:tcMar>
          </w:tcPr>
          <w:p w14:paraId="446F44BD"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7BACEDE8" w14:textId="77777777" w:rsidR="00EA7450" w:rsidRDefault="00EA7450" w:rsidP="00BE4B67">
            <w:r>
              <w:rPr>
                <w:rStyle w:val="halvfet0"/>
                <w:sz w:val="21"/>
                <w:szCs w:val="21"/>
              </w:rPr>
              <w:t xml:space="preserve">Samiske </w:t>
            </w:r>
            <w:proofErr w:type="spellStart"/>
            <w:r>
              <w:rPr>
                <w:rStyle w:val="halvfet0"/>
                <w:sz w:val="21"/>
                <w:szCs w:val="21"/>
              </w:rPr>
              <w:t>føremål</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42FE906"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2D0B5BE1"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27D09245"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07881824" w14:textId="77777777" w:rsidR="00EA7450" w:rsidRDefault="00EA7450" w:rsidP="00BE4B67"/>
        </w:tc>
      </w:tr>
      <w:tr w:rsidR="00341FB7" w14:paraId="06B30E24" w14:textId="77777777">
        <w:trPr>
          <w:trHeight w:val="380"/>
        </w:trPr>
        <w:tc>
          <w:tcPr>
            <w:tcW w:w="840" w:type="dxa"/>
            <w:tcBorders>
              <w:top w:val="nil"/>
              <w:left w:val="nil"/>
              <w:bottom w:val="nil"/>
              <w:right w:val="nil"/>
            </w:tcBorders>
            <w:tcMar>
              <w:top w:w="128" w:type="dxa"/>
              <w:left w:w="43" w:type="dxa"/>
              <w:bottom w:w="43" w:type="dxa"/>
              <w:right w:w="43" w:type="dxa"/>
            </w:tcMar>
          </w:tcPr>
          <w:p w14:paraId="6EC027C3" w14:textId="77777777" w:rsidR="00EA7450" w:rsidRDefault="00EA7450" w:rsidP="00BE4B67">
            <w:r>
              <w:t>3563</w:t>
            </w:r>
          </w:p>
        </w:tc>
        <w:tc>
          <w:tcPr>
            <w:tcW w:w="3500" w:type="dxa"/>
            <w:tcBorders>
              <w:top w:val="nil"/>
              <w:left w:val="nil"/>
              <w:bottom w:val="nil"/>
              <w:right w:val="nil"/>
            </w:tcBorders>
            <w:tcMar>
              <w:top w:w="128" w:type="dxa"/>
              <w:left w:w="43" w:type="dxa"/>
              <w:bottom w:w="43" w:type="dxa"/>
              <w:right w:w="43" w:type="dxa"/>
            </w:tcMar>
          </w:tcPr>
          <w:p w14:paraId="5CC2440C" w14:textId="77777777" w:rsidR="00EA7450" w:rsidRDefault="00EA7450" w:rsidP="00BE4B67">
            <w:r>
              <w:t>Internasjonalt reindriftssenter</w:t>
            </w:r>
          </w:p>
        </w:tc>
        <w:tc>
          <w:tcPr>
            <w:tcW w:w="1300" w:type="dxa"/>
            <w:tcBorders>
              <w:top w:val="nil"/>
              <w:left w:val="nil"/>
              <w:bottom w:val="nil"/>
              <w:right w:val="nil"/>
            </w:tcBorders>
            <w:tcMar>
              <w:top w:w="128" w:type="dxa"/>
              <w:left w:w="43" w:type="dxa"/>
              <w:bottom w:w="43" w:type="dxa"/>
              <w:right w:w="43" w:type="dxa"/>
            </w:tcMar>
            <w:vAlign w:val="bottom"/>
          </w:tcPr>
          <w:p w14:paraId="23B962E4" w14:textId="77777777" w:rsidR="00EA7450" w:rsidRDefault="00EA7450" w:rsidP="00BE4B67">
            <w:r>
              <w:t>6 023</w:t>
            </w:r>
          </w:p>
        </w:tc>
        <w:tc>
          <w:tcPr>
            <w:tcW w:w="1300" w:type="dxa"/>
            <w:tcBorders>
              <w:top w:val="nil"/>
              <w:left w:val="nil"/>
              <w:bottom w:val="nil"/>
              <w:right w:val="nil"/>
            </w:tcBorders>
            <w:tcMar>
              <w:top w:w="128" w:type="dxa"/>
              <w:left w:w="43" w:type="dxa"/>
              <w:bottom w:w="43" w:type="dxa"/>
              <w:right w:w="43" w:type="dxa"/>
            </w:tcMar>
            <w:vAlign w:val="bottom"/>
          </w:tcPr>
          <w:p w14:paraId="1A139933" w14:textId="77777777" w:rsidR="00EA7450" w:rsidRDefault="00EA7450" w:rsidP="00BE4B67">
            <w:r>
              <w:t>3 009</w:t>
            </w:r>
          </w:p>
        </w:tc>
        <w:tc>
          <w:tcPr>
            <w:tcW w:w="1300" w:type="dxa"/>
            <w:tcBorders>
              <w:top w:val="nil"/>
              <w:left w:val="nil"/>
              <w:bottom w:val="nil"/>
              <w:right w:val="nil"/>
            </w:tcBorders>
            <w:tcMar>
              <w:top w:w="128" w:type="dxa"/>
              <w:left w:w="43" w:type="dxa"/>
              <w:bottom w:w="43" w:type="dxa"/>
              <w:right w:w="43" w:type="dxa"/>
            </w:tcMar>
            <w:vAlign w:val="bottom"/>
          </w:tcPr>
          <w:p w14:paraId="7CE9013B" w14:textId="77777777" w:rsidR="00EA7450" w:rsidRDefault="00EA7450" w:rsidP="00BE4B67">
            <w:r>
              <w:t>3 141</w:t>
            </w:r>
          </w:p>
        </w:tc>
        <w:tc>
          <w:tcPr>
            <w:tcW w:w="1300" w:type="dxa"/>
            <w:tcBorders>
              <w:top w:val="nil"/>
              <w:left w:val="nil"/>
              <w:bottom w:val="nil"/>
              <w:right w:val="nil"/>
            </w:tcBorders>
            <w:tcMar>
              <w:top w:w="128" w:type="dxa"/>
              <w:left w:w="43" w:type="dxa"/>
              <w:bottom w:w="43" w:type="dxa"/>
              <w:right w:w="43" w:type="dxa"/>
            </w:tcMar>
            <w:vAlign w:val="bottom"/>
          </w:tcPr>
          <w:p w14:paraId="11E12E1F" w14:textId="77777777" w:rsidR="00EA7450" w:rsidRDefault="00EA7450" w:rsidP="00BE4B67">
            <w:r>
              <w:t>4,4</w:t>
            </w:r>
          </w:p>
        </w:tc>
      </w:tr>
      <w:tr w:rsidR="00341FB7" w14:paraId="732F4E86" w14:textId="77777777">
        <w:trPr>
          <w:trHeight w:val="380"/>
        </w:trPr>
        <w:tc>
          <w:tcPr>
            <w:tcW w:w="840" w:type="dxa"/>
            <w:tcBorders>
              <w:top w:val="nil"/>
              <w:left w:val="nil"/>
              <w:bottom w:val="nil"/>
              <w:right w:val="nil"/>
            </w:tcBorders>
            <w:tcMar>
              <w:top w:w="128" w:type="dxa"/>
              <w:left w:w="43" w:type="dxa"/>
              <w:bottom w:w="43" w:type="dxa"/>
              <w:right w:w="43" w:type="dxa"/>
            </w:tcMar>
          </w:tcPr>
          <w:p w14:paraId="1E323B5E"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081C5926" w14:textId="77777777" w:rsidR="00EA7450" w:rsidRDefault="00EA7450" w:rsidP="00BE4B67">
            <w:r>
              <w:rPr>
                <w:rStyle w:val="kursiv"/>
                <w:sz w:val="21"/>
                <w:szCs w:val="21"/>
              </w:rPr>
              <w:t>Sum kategori 13.60</w:t>
            </w:r>
          </w:p>
        </w:tc>
        <w:tc>
          <w:tcPr>
            <w:tcW w:w="1300" w:type="dxa"/>
            <w:tcBorders>
              <w:top w:val="nil"/>
              <w:left w:val="nil"/>
              <w:bottom w:val="nil"/>
              <w:right w:val="nil"/>
            </w:tcBorders>
            <w:tcMar>
              <w:top w:w="128" w:type="dxa"/>
              <w:left w:w="43" w:type="dxa"/>
              <w:bottom w:w="43" w:type="dxa"/>
              <w:right w:w="43" w:type="dxa"/>
            </w:tcMar>
            <w:vAlign w:val="bottom"/>
          </w:tcPr>
          <w:p w14:paraId="4294ABAB" w14:textId="77777777" w:rsidR="00EA7450" w:rsidRDefault="00EA7450" w:rsidP="00BE4B67">
            <w:r>
              <w:rPr>
                <w:rStyle w:val="kursiv"/>
                <w:sz w:val="21"/>
                <w:szCs w:val="21"/>
              </w:rPr>
              <w:t>6 023</w:t>
            </w:r>
          </w:p>
        </w:tc>
        <w:tc>
          <w:tcPr>
            <w:tcW w:w="1300" w:type="dxa"/>
            <w:tcBorders>
              <w:top w:val="nil"/>
              <w:left w:val="nil"/>
              <w:bottom w:val="nil"/>
              <w:right w:val="nil"/>
            </w:tcBorders>
            <w:tcMar>
              <w:top w:w="128" w:type="dxa"/>
              <w:left w:w="43" w:type="dxa"/>
              <w:bottom w:w="43" w:type="dxa"/>
              <w:right w:w="43" w:type="dxa"/>
            </w:tcMar>
            <w:vAlign w:val="bottom"/>
          </w:tcPr>
          <w:p w14:paraId="5C8AA70C" w14:textId="77777777" w:rsidR="00EA7450" w:rsidRDefault="00EA7450" w:rsidP="00BE4B67">
            <w:r>
              <w:rPr>
                <w:rStyle w:val="kursiv"/>
                <w:sz w:val="21"/>
                <w:szCs w:val="21"/>
              </w:rPr>
              <w:t>3 009</w:t>
            </w:r>
          </w:p>
        </w:tc>
        <w:tc>
          <w:tcPr>
            <w:tcW w:w="1300" w:type="dxa"/>
            <w:tcBorders>
              <w:top w:val="nil"/>
              <w:left w:val="nil"/>
              <w:bottom w:val="nil"/>
              <w:right w:val="nil"/>
            </w:tcBorders>
            <w:tcMar>
              <w:top w:w="128" w:type="dxa"/>
              <w:left w:w="43" w:type="dxa"/>
              <w:bottom w:w="43" w:type="dxa"/>
              <w:right w:w="43" w:type="dxa"/>
            </w:tcMar>
            <w:vAlign w:val="bottom"/>
          </w:tcPr>
          <w:p w14:paraId="4E374EBA" w14:textId="77777777" w:rsidR="00EA7450" w:rsidRDefault="00EA7450" w:rsidP="00BE4B67">
            <w:r>
              <w:rPr>
                <w:rStyle w:val="kursiv"/>
                <w:sz w:val="21"/>
                <w:szCs w:val="21"/>
              </w:rPr>
              <w:t>3 141</w:t>
            </w:r>
          </w:p>
        </w:tc>
        <w:tc>
          <w:tcPr>
            <w:tcW w:w="1300" w:type="dxa"/>
            <w:tcBorders>
              <w:top w:val="nil"/>
              <w:left w:val="nil"/>
              <w:bottom w:val="nil"/>
              <w:right w:val="nil"/>
            </w:tcBorders>
            <w:tcMar>
              <w:top w:w="128" w:type="dxa"/>
              <w:left w:w="43" w:type="dxa"/>
              <w:bottom w:w="43" w:type="dxa"/>
              <w:right w:w="43" w:type="dxa"/>
            </w:tcMar>
            <w:vAlign w:val="bottom"/>
          </w:tcPr>
          <w:p w14:paraId="3AD40778" w14:textId="77777777" w:rsidR="00EA7450" w:rsidRDefault="00EA7450" w:rsidP="00BE4B67">
            <w:r>
              <w:rPr>
                <w:rStyle w:val="kursiv"/>
                <w:sz w:val="21"/>
                <w:szCs w:val="21"/>
              </w:rPr>
              <w:t>4,4</w:t>
            </w:r>
          </w:p>
        </w:tc>
      </w:tr>
      <w:tr w:rsidR="00341FB7" w14:paraId="257A012B" w14:textId="77777777">
        <w:trPr>
          <w:trHeight w:val="380"/>
        </w:trPr>
        <w:tc>
          <w:tcPr>
            <w:tcW w:w="840" w:type="dxa"/>
            <w:tcBorders>
              <w:top w:val="nil"/>
              <w:left w:val="nil"/>
              <w:bottom w:val="nil"/>
              <w:right w:val="nil"/>
            </w:tcBorders>
            <w:tcMar>
              <w:top w:w="128" w:type="dxa"/>
              <w:left w:w="43" w:type="dxa"/>
              <w:bottom w:w="43" w:type="dxa"/>
              <w:right w:w="43" w:type="dxa"/>
            </w:tcMar>
          </w:tcPr>
          <w:p w14:paraId="78E452E7"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6A4D5B3B" w14:textId="77777777" w:rsidR="00EA7450" w:rsidRDefault="00EA7450" w:rsidP="00BE4B67">
            <w:r>
              <w:rPr>
                <w:rStyle w:val="halvfet0"/>
                <w:sz w:val="21"/>
                <w:szCs w:val="21"/>
              </w:rPr>
              <w:t>Kommunesektoren mv.</w:t>
            </w:r>
          </w:p>
        </w:tc>
        <w:tc>
          <w:tcPr>
            <w:tcW w:w="1300" w:type="dxa"/>
            <w:tcBorders>
              <w:top w:val="nil"/>
              <w:left w:val="nil"/>
              <w:bottom w:val="nil"/>
              <w:right w:val="nil"/>
            </w:tcBorders>
            <w:tcMar>
              <w:top w:w="128" w:type="dxa"/>
              <w:left w:w="43" w:type="dxa"/>
              <w:bottom w:w="43" w:type="dxa"/>
              <w:right w:w="43" w:type="dxa"/>
            </w:tcMar>
            <w:vAlign w:val="bottom"/>
          </w:tcPr>
          <w:p w14:paraId="34B1D541"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254EEAE4"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5F960338"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190665BF" w14:textId="77777777" w:rsidR="00EA7450" w:rsidRDefault="00EA7450" w:rsidP="00BE4B67"/>
        </w:tc>
      </w:tr>
      <w:tr w:rsidR="00341FB7" w14:paraId="47B5CA32" w14:textId="77777777">
        <w:trPr>
          <w:trHeight w:val="380"/>
        </w:trPr>
        <w:tc>
          <w:tcPr>
            <w:tcW w:w="840" w:type="dxa"/>
            <w:tcBorders>
              <w:top w:val="nil"/>
              <w:left w:val="nil"/>
              <w:bottom w:val="nil"/>
              <w:right w:val="nil"/>
            </w:tcBorders>
            <w:tcMar>
              <w:top w:w="128" w:type="dxa"/>
              <w:left w:w="43" w:type="dxa"/>
              <w:bottom w:w="43" w:type="dxa"/>
              <w:right w:w="43" w:type="dxa"/>
            </w:tcMar>
          </w:tcPr>
          <w:p w14:paraId="548B8B9D" w14:textId="77777777" w:rsidR="00EA7450" w:rsidRDefault="00EA7450" w:rsidP="00BE4B67">
            <w:r>
              <w:t>3571</w:t>
            </w:r>
          </w:p>
        </w:tc>
        <w:tc>
          <w:tcPr>
            <w:tcW w:w="3500" w:type="dxa"/>
            <w:tcBorders>
              <w:top w:val="nil"/>
              <w:left w:val="nil"/>
              <w:bottom w:val="nil"/>
              <w:right w:val="nil"/>
            </w:tcBorders>
            <w:tcMar>
              <w:top w:w="128" w:type="dxa"/>
              <w:left w:w="43" w:type="dxa"/>
              <w:bottom w:w="43" w:type="dxa"/>
              <w:right w:w="43" w:type="dxa"/>
            </w:tcMar>
          </w:tcPr>
          <w:p w14:paraId="0877DA55" w14:textId="77777777" w:rsidR="00EA7450" w:rsidRDefault="00EA7450" w:rsidP="00BE4B67">
            <w:r>
              <w:t xml:space="preserve">Tilbakeføring av </w:t>
            </w:r>
            <w:proofErr w:type="spellStart"/>
            <w:r>
              <w:t>forskot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78FFAF9D" w14:textId="77777777" w:rsidR="00EA7450" w:rsidRDefault="00EA7450" w:rsidP="00BE4B67">
            <w:r>
              <w:t>15 947</w:t>
            </w:r>
          </w:p>
        </w:tc>
        <w:tc>
          <w:tcPr>
            <w:tcW w:w="1300" w:type="dxa"/>
            <w:tcBorders>
              <w:top w:val="nil"/>
              <w:left w:val="nil"/>
              <w:bottom w:val="nil"/>
              <w:right w:val="nil"/>
            </w:tcBorders>
            <w:tcMar>
              <w:top w:w="128" w:type="dxa"/>
              <w:left w:w="43" w:type="dxa"/>
              <w:bottom w:w="43" w:type="dxa"/>
              <w:right w:w="43" w:type="dxa"/>
            </w:tcMar>
            <w:vAlign w:val="bottom"/>
          </w:tcPr>
          <w:p w14:paraId="040117D8"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38FC6C0C"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46C9D323" w14:textId="77777777" w:rsidR="00EA7450" w:rsidRDefault="00EA7450" w:rsidP="00BE4B67">
            <w:r>
              <w:t>0,0</w:t>
            </w:r>
          </w:p>
        </w:tc>
      </w:tr>
      <w:tr w:rsidR="00341FB7" w14:paraId="79A7B822" w14:textId="77777777">
        <w:trPr>
          <w:trHeight w:val="380"/>
        </w:trPr>
        <w:tc>
          <w:tcPr>
            <w:tcW w:w="840" w:type="dxa"/>
            <w:tcBorders>
              <w:top w:val="nil"/>
              <w:left w:val="nil"/>
              <w:bottom w:val="nil"/>
              <w:right w:val="nil"/>
            </w:tcBorders>
            <w:tcMar>
              <w:top w:w="128" w:type="dxa"/>
              <w:left w:w="43" w:type="dxa"/>
              <w:bottom w:w="43" w:type="dxa"/>
              <w:right w:w="43" w:type="dxa"/>
            </w:tcMar>
          </w:tcPr>
          <w:p w14:paraId="241AA9E5" w14:textId="77777777" w:rsidR="00EA7450" w:rsidRDefault="00EA7450" w:rsidP="00BE4B67">
            <w:r>
              <w:t>5616</w:t>
            </w:r>
          </w:p>
        </w:tc>
        <w:tc>
          <w:tcPr>
            <w:tcW w:w="3500" w:type="dxa"/>
            <w:tcBorders>
              <w:top w:val="nil"/>
              <w:left w:val="nil"/>
              <w:bottom w:val="nil"/>
              <w:right w:val="nil"/>
            </w:tcBorders>
            <w:tcMar>
              <w:top w:w="128" w:type="dxa"/>
              <w:left w:w="43" w:type="dxa"/>
              <w:bottom w:w="43" w:type="dxa"/>
              <w:right w:w="43" w:type="dxa"/>
            </w:tcMar>
          </w:tcPr>
          <w:p w14:paraId="2DF485D7" w14:textId="77777777" w:rsidR="00EA7450" w:rsidRDefault="00EA7450" w:rsidP="00BE4B67">
            <w:r>
              <w:t>Kommunalbanken AS</w:t>
            </w:r>
          </w:p>
        </w:tc>
        <w:tc>
          <w:tcPr>
            <w:tcW w:w="1300" w:type="dxa"/>
            <w:tcBorders>
              <w:top w:val="nil"/>
              <w:left w:val="nil"/>
              <w:bottom w:val="nil"/>
              <w:right w:val="nil"/>
            </w:tcBorders>
            <w:tcMar>
              <w:top w:w="128" w:type="dxa"/>
              <w:left w:w="43" w:type="dxa"/>
              <w:bottom w:w="43" w:type="dxa"/>
              <w:right w:w="43" w:type="dxa"/>
            </w:tcMar>
            <w:vAlign w:val="bottom"/>
          </w:tcPr>
          <w:p w14:paraId="18BF662B" w14:textId="77777777" w:rsidR="00EA7450" w:rsidRDefault="00EA7450" w:rsidP="00BE4B67">
            <w:r>
              <w:t>646 000</w:t>
            </w:r>
          </w:p>
        </w:tc>
        <w:tc>
          <w:tcPr>
            <w:tcW w:w="1300" w:type="dxa"/>
            <w:tcBorders>
              <w:top w:val="nil"/>
              <w:left w:val="nil"/>
              <w:bottom w:val="nil"/>
              <w:right w:val="nil"/>
            </w:tcBorders>
            <w:tcMar>
              <w:top w:w="128" w:type="dxa"/>
              <w:left w:w="43" w:type="dxa"/>
              <w:bottom w:w="43" w:type="dxa"/>
              <w:right w:w="43" w:type="dxa"/>
            </w:tcMar>
            <w:vAlign w:val="bottom"/>
          </w:tcPr>
          <w:p w14:paraId="01BF4A07" w14:textId="77777777" w:rsidR="00EA7450" w:rsidRDefault="00EA7450" w:rsidP="00BE4B67">
            <w:r>
              <w:t>652 000</w:t>
            </w:r>
          </w:p>
        </w:tc>
        <w:tc>
          <w:tcPr>
            <w:tcW w:w="1300" w:type="dxa"/>
            <w:tcBorders>
              <w:top w:val="nil"/>
              <w:left w:val="nil"/>
              <w:bottom w:val="nil"/>
              <w:right w:val="nil"/>
            </w:tcBorders>
            <w:tcMar>
              <w:top w:w="128" w:type="dxa"/>
              <w:left w:w="43" w:type="dxa"/>
              <w:bottom w:w="43" w:type="dxa"/>
              <w:right w:w="43" w:type="dxa"/>
            </w:tcMar>
            <w:vAlign w:val="bottom"/>
          </w:tcPr>
          <w:p w14:paraId="2287B02F" w14:textId="77777777" w:rsidR="00EA7450" w:rsidRDefault="00EA7450" w:rsidP="00BE4B67">
            <w:r>
              <w:t>660 000</w:t>
            </w:r>
          </w:p>
        </w:tc>
        <w:tc>
          <w:tcPr>
            <w:tcW w:w="1300" w:type="dxa"/>
            <w:tcBorders>
              <w:top w:val="nil"/>
              <w:left w:val="nil"/>
              <w:bottom w:val="nil"/>
              <w:right w:val="nil"/>
            </w:tcBorders>
            <w:tcMar>
              <w:top w:w="128" w:type="dxa"/>
              <w:left w:w="43" w:type="dxa"/>
              <w:bottom w:w="43" w:type="dxa"/>
              <w:right w:w="43" w:type="dxa"/>
            </w:tcMar>
            <w:vAlign w:val="bottom"/>
          </w:tcPr>
          <w:p w14:paraId="4A7EB30C" w14:textId="77777777" w:rsidR="00EA7450" w:rsidRDefault="00EA7450" w:rsidP="00BE4B67">
            <w:r>
              <w:t>1,2</w:t>
            </w:r>
          </w:p>
        </w:tc>
      </w:tr>
      <w:tr w:rsidR="00341FB7" w14:paraId="2694BE5D" w14:textId="77777777">
        <w:trPr>
          <w:trHeight w:val="380"/>
        </w:trPr>
        <w:tc>
          <w:tcPr>
            <w:tcW w:w="840" w:type="dxa"/>
            <w:tcBorders>
              <w:top w:val="nil"/>
              <w:left w:val="nil"/>
              <w:bottom w:val="nil"/>
              <w:right w:val="nil"/>
            </w:tcBorders>
            <w:tcMar>
              <w:top w:w="128" w:type="dxa"/>
              <w:left w:w="43" w:type="dxa"/>
              <w:bottom w:w="43" w:type="dxa"/>
              <w:right w:w="43" w:type="dxa"/>
            </w:tcMar>
          </w:tcPr>
          <w:p w14:paraId="324FFC52"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418F94F4" w14:textId="77777777" w:rsidR="00EA7450" w:rsidRDefault="00EA7450" w:rsidP="00BE4B67">
            <w:r>
              <w:rPr>
                <w:rStyle w:val="kursiv"/>
                <w:sz w:val="21"/>
                <w:szCs w:val="21"/>
              </w:rPr>
              <w:t>Sum kategori 13.70</w:t>
            </w:r>
          </w:p>
        </w:tc>
        <w:tc>
          <w:tcPr>
            <w:tcW w:w="1300" w:type="dxa"/>
            <w:tcBorders>
              <w:top w:val="nil"/>
              <w:left w:val="nil"/>
              <w:bottom w:val="nil"/>
              <w:right w:val="nil"/>
            </w:tcBorders>
            <w:tcMar>
              <w:top w:w="128" w:type="dxa"/>
              <w:left w:w="43" w:type="dxa"/>
              <w:bottom w:w="43" w:type="dxa"/>
              <w:right w:w="43" w:type="dxa"/>
            </w:tcMar>
            <w:vAlign w:val="bottom"/>
          </w:tcPr>
          <w:p w14:paraId="3C523333" w14:textId="77777777" w:rsidR="00EA7450" w:rsidRDefault="00EA7450" w:rsidP="00BE4B67">
            <w:r>
              <w:rPr>
                <w:rStyle w:val="kursiv"/>
                <w:sz w:val="21"/>
                <w:szCs w:val="21"/>
              </w:rPr>
              <w:t>661 947</w:t>
            </w:r>
          </w:p>
        </w:tc>
        <w:tc>
          <w:tcPr>
            <w:tcW w:w="1300" w:type="dxa"/>
            <w:tcBorders>
              <w:top w:val="nil"/>
              <w:left w:val="nil"/>
              <w:bottom w:val="nil"/>
              <w:right w:val="nil"/>
            </w:tcBorders>
            <w:tcMar>
              <w:top w:w="128" w:type="dxa"/>
              <w:left w:w="43" w:type="dxa"/>
              <w:bottom w:w="43" w:type="dxa"/>
              <w:right w:w="43" w:type="dxa"/>
            </w:tcMar>
            <w:vAlign w:val="bottom"/>
          </w:tcPr>
          <w:p w14:paraId="38830E35" w14:textId="77777777" w:rsidR="00EA7450" w:rsidRDefault="00EA7450" w:rsidP="00BE4B67">
            <w:r>
              <w:rPr>
                <w:rStyle w:val="kursiv"/>
                <w:sz w:val="21"/>
                <w:szCs w:val="21"/>
              </w:rPr>
              <w:t>652 000</w:t>
            </w:r>
          </w:p>
        </w:tc>
        <w:tc>
          <w:tcPr>
            <w:tcW w:w="1300" w:type="dxa"/>
            <w:tcBorders>
              <w:top w:val="nil"/>
              <w:left w:val="nil"/>
              <w:bottom w:val="nil"/>
              <w:right w:val="nil"/>
            </w:tcBorders>
            <w:tcMar>
              <w:top w:w="128" w:type="dxa"/>
              <w:left w:w="43" w:type="dxa"/>
              <w:bottom w:w="43" w:type="dxa"/>
              <w:right w:w="43" w:type="dxa"/>
            </w:tcMar>
            <w:vAlign w:val="bottom"/>
          </w:tcPr>
          <w:p w14:paraId="16C4E990" w14:textId="77777777" w:rsidR="00EA7450" w:rsidRDefault="00EA7450" w:rsidP="00BE4B67">
            <w:r>
              <w:rPr>
                <w:rStyle w:val="kursiv"/>
                <w:sz w:val="21"/>
                <w:szCs w:val="21"/>
              </w:rPr>
              <w:t>660 000</w:t>
            </w:r>
          </w:p>
        </w:tc>
        <w:tc>
          <w:tcPr>
            <w:tcW w:w="1300" w:type="dxa"/>
            <w:tcBorders>
              <w:top w:val="nil"/>
              <w:left w:val="nil"/>
              <w:bottom w:val="nil"/>
              <w:right w:val="nil"/>
            </w:tcBorders>
            <w:tcMar>
              <w:top w:w="128" w:type="dxa"/>
              <w:left w:w="43" w:type="dxa"/>
              <w:bottom w:w="43" w:type="dxa"/>
              <w:right w:w="43" w:type="dxa"/>
            </w:tcMar>
            <w:vAlign w:val="bottom"/>
          </w:tcPr>
          <w:p w14:paraId="1B40F8C8" w14:textId="77777777" w:rsidR="00EA7450" w:rsidRDefault="00EA7450" w:rsidP="00BE4B67">
            <w:r>
              <w:rPr>
                <w:rStyle w:val="kursiv"/>
                <w:sz w:val="21"/>
                <w:szCs w:val="21"/>
              </w:rPr>
              <w:t>1,2</w:t>
            </w:r>
          </w:p>
        </w:tc>
      </w:tr>
      <w:tr w:rsidR="00341FB7" w14:paraId="5BF3BF1D" w14:textId="77777777">
        <w:trPr>
          <w:trHeight w:val="380"/>
        </w:trPr>
        <w:tc>
          <w:tcPr>
            <w:tcW w:w="840" w:type="dxa"/>
            <w:tcBorders>
              <w:top w:val="nil"/>
              <w:left w:val="nil"/>
              <w:bottom w:val="nil"/>
              <w:right w:val="nil"/>
            </w:tcBorders>
            <w:tcMar>
              <w:top w:w="128" w:type="dxa"/>
              <w:left w:w="43" w:type="dxa"/>
              <w:bottom w:w="43" w:type="dxa"/>
              <w:right w:w="43" w:type="dxa"/>
            </w:tcMar>
          </w:tcPr>
          <w:p w14:paraId="3357C7FC"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499FCBFD" w14:textId="77777777" w:rsidR="00EA7450" w:rsidRDefault="00EA7450" w:rsidP="00BE4B67">
            <w:r>
              <w:rPr>
                <w:rStyle w:val="halvfet0"/>
                <w:sz w:val="21"/>
                <w:szCs w:val="21"/>
              </w:rPr>
              <w:t>Bustad, bumiljø og bygg</w:t>
            </w:r>
          </w:p>
        </w:tc>
        <w:tc>
          <w:tcPr>
            <w:tcW w:w="1300" w:type="dxa"/>
            <w:tcBorders>
              <w:top w:val="nil"/>
              <w:left w:val="nil"/>
              <w:bottom w:val="nil"/>
              <w:right w:val="nil"/>
            </w:tcBorders>
            <w:tcMar>
              <w:top w:w="128" w:type="dxa"/>
              <w:left w:w="43" w:type="dxa"/>
              <w:bottom w:w="43" w:type="dxa"/>
              <w:right w:w="43" w:type="dxa"/>
            </w:tcMar>
            <w:vAlign w:val="bottom"/>
          </w:tcPr>
          <w:p w14:paraId="126180A7"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4191550B"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7F7860AF"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482203AC" w14:textId="77777777" w:rsidR="00EA7450" w:rsidRDefault="00EA7450" w:rsidP="00BE4B67"/>
        </w:tc>
      </w:tr>
      <w:tr w:rsidR="00341FB7" w14:paraId="0D5F1438" w14:textId="77777777">
        <w:trPr>
          <w:trHeight w:val="380"/>
        </w:trPr>
        <w:tc>
          <w:tcPr>
            <w:tcW w:w="840" w:type="dxa"/>
            <w:tcBorders>
              <w:top w:val="nil"/>
              <w:left w:val="nil"/>
              <w:bottom w:val="nil"/>
              <w:right w:val="nil"/>
            </w:tcBorders>
            <w:tcMar>
              <w:top w:w="128" w:type="dxa"/>
              <w:left w:w="43" w:type="dxa"/>
              <w:bottom w:w="43" w:type="dxa"/>
              <w:right w:w="43" w:type="dxa"/>
            </w:tcMar>
          </w:tcPr>
          <w:p w14:paraId="30F7AF60" w14:textId="77777777" w:rsidR="00EA7450" w:rsidRDefault="00EA7450" w:rsidP="00BE4B67">
            <w:r>
              <w:t>3585</w:t>
            </w:r>
          </w:p>
        </w:tc>
        <w:tc>
          <w:tcPr>
            <w:tcW w:w="3500" w:type="dxa"/>
            <w:tcBorders>
              <w:top w:val="nil"/>
              <w:left w:val="nil"/>
              <w:bottom w:val="nil"/>
              <w:right w:val="nil"/>
            </w:tcBorders>
            <w:tcMar>
              <w:top w:w="128" w:type="dxa"/>
              <w:left w:w="43" w:type="dxa"/>
              <w:bottom w:w="43" w:type="dxa"/>
              <w:right w:w="43" w:type="dxa"/>
            </w:tcMar>
          </w:tcPr>
          <w:p w14:paraId="290FC8AC" w14:textId="77777777" w:rsidR="00EA7450" w:rsidRDefault="00EA7450" w:rsidP="00BE4B67">
            <w:proofErr w:type="spellStart"/>
            <w:r>
              <w:t>Husleigetvistutvalet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5D923D4F" w14:textId="77777777" w:rsidR="00EA7450" w:rsidRDefault="00EA7450" w:rsidP="00BE4B67">
            <w:r>
              <w:t>2 692</w:t>
            </w:r>
          </w:p>
        </w:tc>
        <w:tc>
          <w:tcPr>
            <w:tcW w:w="1300" w:type="dxa"/>
            <w:tcBorders>
              <w:top w:val="nil"/>
              <w:left w:val="nil"/>
              <w:bottom w:val="nil"/>
              <w:right w:val="nil"/>
            </w:tcBorders>
            <w:tcMar>
              <w:top w:w="128" w:type="dxa"/>
              <w:left w:w="43" w:type="dxa"/>
              <w:bottom w:w="43" w:type="dxa"/>
              <w:right w:w="43" w:type="dxa"/>
            </w:tcMar>
            <w:vAlign w:val="bottom"/>
          </w:tcPr>
          <w:p w14:paraId="4E46DCD6" w14:textId="77777777" w:rsidR="00EA7450" w:rsidRDefault="00EA7450" w:rsidP="00BE4B67">
            <w:r>
              <w:t>2 736</w:t>
            </w:r>
          </w:p>
        </w:tc>
        <w:tc>
          <w:tcPr>
            <w:tcW w:w="1300" w:type="dxa"/>
            <w:tcBorders>
              <w:top w:val="nil"/>
              <w:left w:val="nil"/>
              <w:bottom w:val="nil"/>
              <w:right w:val="nil"/>
            </w:tcBorders>
            <w:tcMar>
              <w:top w:w="128" w:type="dxa"/>
              <w:left w:w="43" w:type="dxa"/>
              <w:bottom w:w="43" w:type="dxa"/>
              <w:right w:w="43" w:type="dxa"/>
            </w:tcMar>
            <w:vAlign w:val="bottom"/>
          </w:tcPr>
          <w:p w14:paraId="0F92CF1E" w14:textId="77777777" w:rsidR="00EA7450" w:rsidRDefault="00EA7450" w:rsidP="00BE4B67">
            <w:r>
              <w:t>3 271</w:t>
            </w:r>
          </w:p>
        </w:tc>
        <w:tc>
          <w:tcPr>
            <w:tcW w:w="1300" w:type="dxa"/>
            <w:tcBorders>
              <w:top w:val="nil"/>
              <w:left w:val="nil"/>
              <w:bottom w:val="nil"/>
              <w:right w:val="nil"/>
            </w:tcBorders>
            <w:tcMar>
              <w:top w:w="128" w:type="dxa"/>
              <w:left w:w="43" w:type="dxa"/>
              <w:bottom w:w="43" w:type="dxa"/>
              <w:right w:w="43" w:type="dxa"/>
            </w:tcMar>
            <w:vAlign w:val="bottom"/>
          </w:tcPr>
          <w:p w14:paraId="0E206F6B" w14:textId="77777777" w:rsidR="00EA7450" w:rsidRDefault="00EA7450" w:rsidP="00BE4B67">
            <w:r>
              <w:t>19,6</w:t>
            </w:r>
          </w:p>
        </w:tc>
      </w:tr>
      <w:tr w:rsidR="00341FB7" w14:paraId="44F3CEDC" w14:textId="77777777">
        <w:trPr>
          <w:trHeight w:val="380"/>
        </w:trPr>
        <w:tc>
          <w:tcPr>
            <w:tcW w:w="840" w:type="dxa"/>
            <w:tcBorders>
              <w:top w:val="nil"/>
              <w:left w:val="nil"/>
              <w:bottom w:val="nil"/>
              <w:right w:val="nil"/>
            </w:tcBorders>
            <w:tcMar>
              <w:top w:w="128" w:type="dxa"/>
              <w:left w:w="43" w:type="dxa"/>
              <w:bottom w:w="43" w:type="dxa"/>
              <w:right w:w="43" w:type="dxa"/>
            </w:tcMar>
          </w:tcPr>
          <w:p w14:paraId="1397729A" w14:textId="77777777" w:rsidR="00EA7450" w:rsidRDefault="00EA7450" w:rsidP="00BE4B67">
            <w:r>
              <w:t>3587</w:t>
            </w:r>
          </w:p>
        </w:tc>
        <w:tc>
          <w:tcPr>
            <w:tcW w:w="3500" w:type="dxa"/>
            <w:tcBorders>
              <w:top w:val="nil"/>
              <w:left w:val="nil"/>
              <w:bottom w:val="nil"/>
              <w:right w:val="nil"/>
            </w:tcBorders>
            <w:tcMar>
              <w:top w:w="128" w:type="dxa"/>
              <w:left w:w="43" w:type="dxa"/>
              <w:bottom w:w="43" w:type="dxa"/>
              <w:right w:w="43" w:type="dxa"/>
            </w:tcMar>
          </w:tcPr>
          <w:p w14:paraId="341431A6" w14:textId="77777777" w:rsidR="00EA7450" w:rsidRDefault="00EA7450" w:rsidP="00BE4B67">
            <w:r>
              <w:t xml:space="preserve">Direktoratet for </w:t>
            </w:r>
            <w:proofErr w:type="spellStart"/>
            <w:r>
              <w:t>byggkvalitet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05C16D86" w14:textId="77777777" w:rsidR="00EA7450" w:rsidRDefault="00EA7450" w:rsidP="00BE4B67">
            <w:r>
              <w:t>37 397</w:t>
            </w:r>
          </w:p>
        </w:tc>
        <w:tc>
          <w:tcPr>
            <w:tcW w:w="1300" w:type="dxa"/>
            <w:tcBorders>
              <w:top w:val="nil"/>
              <w:left w:val="nil"/>
              <w:bottom w:val="nil"/>
              <w:right w:val="nil"/>
            </w:tcBorders>
            <w:tcMar>
              <w:top w:w="128" w:type="dxa"/>
              <w:left w:w="43" w:type="dxa"/>
              <w:bottom w:w="43" w:type="dxa"/>
              <w:right w:w="43" w:type="dxa"/>
            </w:tcMar>
            <w:vAlign w:val="bottom"/>
          </w:tcPr>
          <w:p w14:paraId="68935457" w14:textId="77777777" w:rsidR="00EA7450" w:rsidRDefault="00EA7450" w:rsidP="00BE4B67">
            <w:r>
              <w:t>34 990</w:t>
            </w:r>
          </w:p>
        </w:tc>
        <w:tc>
          <w:tcPr>
            <w:tcW w:w="1300" w:type="dxa"/>
            <w:tcBorders>
              <w:top w:val="nil"/>
              <w:left w:val="nil"/>
              <w:bottom w:val="nil"/>
              <w:right w:val="nil"/>
            </w:tcBorders>
            <w:tcMar>
              <w:top w:w="128" w:type="dxa"/>
              <w:left w:w="43" w:type="dxa"/>
              <w:bottom w:w="43" w:type="dxa"/>
              <w:right w:w="43" w:type="dxa"/>
            </w:tcMar>
            <w:vAlign w:val="bottom"/>
          </w:tcPr>
          <w:p w14:paraId="77178351" w14:textId="77777777" w:rsidR="00EA7450" w:rsidRDefault="00EA7450" w:rsidP="00BE4B67">
            <w:r>
              <w:t>42 820</w:t>
            </w:r>
          </w:p>
        </w:tc>
        <w:tc>
          <w:tcPr>
            <w:tcW w:w="1300" w:type="dxa"/>
            <w:tcBorders>
              <w:top w:val="nil"/>
              <w:left w:val="nil"/>
              <w:bottom w:val="nil"/>
              <w:right w:val="nil"/>
            </w:tcBorders>
            <w:tcMar>
              <w:top w:w="128" w:type="dxa"/>
              <w:left w:w="43" w:type="dxa"/>
              <w:bottom w:w="43" w:type="dxa"/>
              <w:right w:w="43" w:type="dxa"/>
            </w:tcMar>
            <w:vAlign w:val="bottom"/>
          </w:tcPr>
          <w:p w14:paraId="5C15A1FA" w14:textId="77777777" w:rsidR="00EA7450" w:rsidRDefault="00EA7450" w:rsidP="00BE4B67">
            <w:r>
              <w:t>22,4</w:t>
            </w:r>
          </w:p>
        </w:tc>
      </w:tr>
      <w:tr w:rsidR="00341FB7" w14:paraId="54E2021D" w14:textId="77777777">
        <w:trPr>
          <w:trHeight w:val="380"/>
        </w:trPr>
        <w:tc>
          <w:tcPr>
            <w:tcW w:w="840" w:type="dxa"/>
            <w:tcBorders>
              <w:top w:val="nil"/>
              <w:left w:val="nil"/>
              <w:bottom w:val="nil"/>
              <w:right w:val="nil"/>
            </w:tcBorders>
            <w:tcMar>
              <w:top w:w="128" w:type="dxa"/>
              <w:left w:w="43" w:type="dxa"/>
              <w:bottom w:w="43" w:type="dxa"/>
              <w:right w:w="43" w:type="dxa"/>
            </w:tcMar>
          </w:tcPr>
          <w:p w14:paraId="58539BFF" w14:textId="77777777" w:rsidR="00EA7450" w:rsidRDefault="00EA7450" w:rsidP="00BE4B67">
            <w:r>
              <w:t>5312</w:t>
            </w:r>
          </w:p>
        </w:tc>
        <w:tc>
          <w:tcPr>
            <w:tcW w:w="3500" w:type="dxa"/>
            <w:tcBorders>
              <w:top w:val="nil"/>
              <w:left w:val="nil"/>
              <w:bottom w:val="nil"/>
              <w:right w:val="nil"/>
            </w:tcBorders>
            <w:tcMar>
              <w:top w:w="128" w:type="dxa"/>
              <w:left w:w="43" w:type="dxa"/>
              <w:bottom w:w="43" w:type="dxa"/>
              <w:right w:w="43" w:type="dxa"/>
            </w:tcMar>
          </w:tcPr>
          <w:p w14:paraId="1A9469D2" w14:textId="77777777" w:rsidR="00EA7450" w:rsidRDefault="00EA7450" w:rsidP="00BE4B67">
            <w:r>
              <w:t>Husbanken</w:t>
            </w:r>
          </w:p>
        </w:tc>
        <w:tc>
          <w:tcPr>
            <w:tcW w:w="1300" w:type="dxa"/>
            <w:tcBorders>
              <w:top w:val="nil"/>
              <w:left w:val="nil"/>
              <w:bottom w:val="nil"/>
              <w:right w:val="nil"/>
            </w:tcBorders>
            <w:tcMar>
              <w:top w:w="128" w:type="dxa"/>
              <w:left w:w="43" w:type="dxa"/>
              <w:bottom w:w="43" w:type="dxa"/>
              <w:right w:w="43" w:type="dxa"/>
            </w:tcMar>
            <w:vAlign w:val="bottom"/>
          </w:tcPr>
          <w:p w14:paraId="4AAC4B25" w14:textId="77777777" w:rsidR="00EA7450" w:rsidRDefault="00EA7450" w:rsidP="00BE4B67">
            <w:r>
              <w:t>14 454 558</w:t>
            </w:r>
          </w:p>
        </w:tc>
        <w:tc>
          <w:tcPr>
            <w:tcW w:w="1300" w:type="dxa"/>
            <w:tcBorders>
              <w:top w:val="nil"/>
              <w:left w:val="nil"/>
              <w:bottom w:val="nil"/>
              <w:right w:val="nil"/>
            </w:tcBorders>
            <w:tcMar>
              <w:top w:w="128" w:type="dxa"/>
              <w:left w:w="43" w:type="dxa"/>
              <w:bottom w:w="43" w:type="dxa"/>
              <w:right w:w="43" w:type="dxa"/>
            </w:tcMar>
            <w:vAlign w:val="bottom"/>
          </w:tcPr>
          <w:p w14:paraId="4ECBAA93" w14:textId="77777777" w:rsidR="00EA7450" w:rsidRDefault="00EA7450" w:rsidP="00BE4B67">
            <w:r>
              <w:t>13 993 700</w:t>
            </w:r>
          </w:p>
        </w:tc>
        <w:tc>
          <w:tcPr>
            <w:tcW w:w="1300" w:type="dxa"/>
            <w:tcBorders>
              <w:top w:val="nil"/>
              <w:left w:val="nil"/>
              <w:bottom w:val="nil"/>
              <w:right w:val="nil"/>
            </w:tcBorders>
            <w:tcMar>
              <w:top w:w="128" w:type="dxa"/>
              <w:left w:w="43" w:type="dxa"/>
              <w:bottom w:w="43" w:type="dxa"/>
              <w:right w:w="43" w:type="dxa"/>
            </w:tcMar>
            <w:vAlign w:val="bottom"/>
          </w:tcPr>
          <w:p w14:paraId="765BA4F6" w14:textId="77777777" w:rsidR="00EA7450" w:rsidRDefault="00EA7450" w:rsidP="00BE4B67">
            <w:r>
              <w:t>14 732 542</w:t>
            </w:r>
          </w:p>
        </w:tc>
        <w:tc>
          <w:tcPr>
            <w:tcW w:w="1300" w:type="dxa"/>
            <w:tcBorders>
              <w:top w:val="nil"/>
              <w:left w:val="nil"/>
              <w:bottom w:val="nil"/>
              <w:right w:val="nil"/>
            </w:tcBorders>
            <w:tcMar>
              <w:top w:w="128" w:type="dxa"/>
              <w:left w:w="43" w:type="dxa"/>
              <w:bottom w:w="43" w:type="dxa"/>
              <w:right w:w="43" w:type="dxa"/>
            </w:tcMar>
            <w:vAlign w:val="bottom"/>
          </w:tcPr>
          <w:p w14:paraId="34D47039" w14:textId="77777777" w:rsidR="00EA7450" w:rsidRDefault="00EA7450" w:rsidP="00BE4B67">
            <w:r>
              <w:t>5,3</w:t>
            </w:r>
          </w:p>
        </w:tc>
      </w:tr>
      <w:tr w:rsidR="00341FB7" w14:paraId="1DF95724" w14:textId="77777777">
        <w:trPr>
          <w:trHeight w:val="380"/>
        </w:trPr>
        <w:tc>
          <w:tcPr>
            <w:tcW w:w="840" w:type="dxa"/>
            <w:tcBorders>
              <w:top w:val="nil"/>
              <w:left w:val="nil"/>
              <w:bottom w:val="nil"/>
              <w:right w:val="nil"/>
            </w:tcBorders>
            <w:tcMar>
              <w:top w:w="128" w:type="dxa"/>
              <w:left w:w="43" w:type="dxa"/>
              <w:bottom w:w="43" w:type="dxa"/>
              <w:right w:w="43" w:type="dxa"/>
            </w:tcMar>
          </w:tcPr>
          <w:p w14:paraId="7D77F058" w14:textId="77777777" w:rsidR="00EA7450" w:rsidRDefault="00EA7450" w:rsidP="00BE4B67">
            <w:r>
              <w:t>5615</w:t>
            </w:r>
          </w:p>
        </w:tc>
        <w:tc>
          <w:tcPr>
            <w:tcW w:w="3500" w:type="dxa"/>
            <w:tcBorders>
              <w:top w:val="nil"/>
              <w:left w:val="nil"/>
              <w:bottom w:val="nil"/>
              <w:right w:val="nil"/>
            </w:tcBorders>
            <w:tcMar>
              <w:top w:w="128" w:type="dxa"/>
              <w:left w:w="43" w:type="dxa"/>
              <w:bottom w:w="43" w:type="dxa"/>
              <w:right w:w="43" w:type="dxa"/>
            </w:tcMar>
          </w:tcPr>
          <w:p w14:paraId="7D4C49B0" w14:textId="77777777" w:rsidR="00EA7450" w:rsidRDefault="00EA7450" w:rsidP="00BE4B67">
            <w:r>
              <w:t>Husbanken</w:t>
            </w:r>
          </w:p>
        </w:tc>
        <w:tc>
          <w:tcPr>
            <w:tcW w:w="1300" w:type="dxa"/>
            <w:tcBorders>
              <w:top w:val="nil"/>
              <w:left w:val="nil"/>
              <w:bottom w:val="nil"/>
              <w:right w:val="nil"/>
            </w:tcBorders>
            <w:tcMar>
              <w:top w:w="128" w:type="dxa"/>
              <w:left w:w="43" w:type="dxa"/>
              <w:bottom w:w="43" w:type="dxa"/>
              <w:right w:w="43" w:type="dxa"/>
            </w:tcMar>
            <w:vAlign w:val="bottom"/>
          </w:tcPr>
          <w:p w14:paraId="72B3F087" w14:textId="77777777" w:rsidR="00EA7450" w:rsidRDefault="00EA7450" w:rsidP="00BE4B67">
            <w:r>
              <w:t>2 014 222</w:t>
            </w:r>
          </w:p>
        </w:tc>
        <w:tc>
          <w:tcPr>
            <w:tcW w:w="1300" w:type="dxa"/>
            <w:tcBorders>
              <w:top w:val="nil"/>
              <w:left w:val="nil"/>
              <w:bottom w:val="nil"/>
              <w:right w:val="nil"/>
            </w:tcBorders>
            <w:tcMar>
              <w:top w:w="128" w:type="dxa"/>
              <w:left w:w="43" w:type="dxa"/>
              <w:bottom w:w="43" w:type="dxa"/>
              <w:right w:w="43" w:type="dxa"/>
            </w:tcMar>
            <w:vAlign w:val="bottom"/>
          </w:tcPr>
          <w:p w14:paraId="7C1F542A" w14:textId="77777777" w:rsidR="00EA7450" w:rsidRDefault="00EA7450" w:rsidP="00BE4B67">
            <w:r>
              <w:t>5 244 000</w:t>
            </w:r>
          </w:p>
        </w:tc>
        <w:tc>
          <w:tcPr>
            <w:tcW w:w="1300" w:type="dxa"/>
            <w:tcBorders>
              <w:top w:val="nil"/>
              <w:left w:val="nil"/>
              <w:bottom w:val="nil"/>
              <w:right w:val="nil"/>
            </w:tcBorders>
            <w:tcMar>
              <w:top w:w="128" w:type="dxa"/>
              <w:left w:w="43" w:type="dxa"/>
              <w:bottom w:w="43" w:type="dxa"/>
              <w:right w:w="43" w:type="dxa"/>
            </w:tcMar>
            <w:vAlign w:val="bottom"/>
          </w:tcPr>
          <w:p w14:paraId="58ECC977" w14:textId="77777777" w:rsidR="00EA7450" w:rsidRDefault="00EA7450" w:rsidP="00BE4B67">
            <w:r>
              <w:t>5 581 000</w:t>
            </w:r>
          </w:p>
        </w:tc>
        <w:tc>
          <w:tcPr>
            <w:tcW w:w="1300" w:type="dxa"/>
            <w:tcBorders>
              <w:top w:val="nil"/>
              <w:left w:val="nil"/>
              <w:bottom w:val="nil"/>
              <w:right w:val="nil"/>
            </w:tcBorders>
            <w:tcMar>
              <w:top w:w="128" w:type="dxa"/>
              <w:left w:w="43" w:type="dxa"/>
              <w:bottom w:w="43" w:type="dxa"/>
              <w:right w:w="43" w:type="dxa"/>
            </w:tcMar>
            <w:vAlign w:val="bottom"/>
          </w:tcPr>
          <w:p w14:paraId="0EF9BDF7" w14:textId="77777777" w:rsidR="00EA7450" w:rsidRDefault="00EA7450" w:rsidP="00BE4B67">
            <w:r>
              <w:t>6,4</w:t>
            </w:r>
          </w:p>
        </w:tc>
      </w:tr>
      <w:tr w:rsidR="00341FB7" w14:paraId="5291FD21" w14:textId="77777777">
        <w:trPr>
          <w:trHeight w:val="380"/>
        </w:trPr>
        <w:tc>
          <w:tcPr>
            <w:tcW w:w="840" w:type="dxa"/>
            <w:tcBorders>
              <w:top w:val="nil"/>
              <w:left w:val="nil"/>
              <w:bottom w:val="nil"/>
              <w:right w:val="nil"/>
            </w:tcBorders>
            <w:tcMar>
              <w:top w:w="128" w:type="dxa"/>
              <w:left w:w="43" w:type="dxa"/>
              <w:bottom w:w="43" w:type="dxa"/>
              <w:right w:w="43" w:type="dxa"/>
            </w:tcMar>
          </w:tcPr>
          <w:p w14:paraId="0190D294"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2BEB2AB8" w14:textId="77777777" w:rsidR="00EA7450" w:rsidRDefault="00EA7450" w:rsidP="00BE4B67">
            <w:r>
              <w:rPr>
                <w:rStyle w:val="kursiv"/>
                <w:sz w:val="21"/>
                <w:szCs w:val="21"/>
              </w:rPr>
              <w:t>Sum kategori 13.80</w:t>
            </w:r>
          </w:p>
        </w:tc>
        <w:tc>
          <w:tcPr>
            <w:tcW w:w="1300" w:type="dxa"/>
            <w:tcBorders>
              <w:top w:val="nil"/>
              <w:left w:val="nil"/>
              <w:bottom w:val="nil"/>
              <w:right w:val="nil"/>
            </w:tcBorders>
            <w:tcMar>
              <w:top w:w="128" w:type="dxa"/>
              <w:left w:w="43" w:type="dxa"/>
              <w:bottom w:w="43" w:type="dxa"/>
              <w:right w:w="43" w:type="dxa"/>
            </w:tcMar>
            <w:vAlign w:val="bottom"/>
          </w:tcPr>
          <w:p w14:paraId="77D29C19" w14:textId="77777777" w:rsidR="00EA7450" w:rsidRDefault="00EA7450" w:rsidP="00BE4B67">
            <w:r>
              <w:rPr>
                <w:rStyle w:val="kursiv"/>
                <w:sz w:val="21"/>
                <w:szCs w:val="21"/>
              </w:rPr>
              <w:t>16 508 869</w:t>
            </w:r>
          </w:p>
        </w:tc>
        <w:tc>
          <w:tcPr>
            <w:tcW w:w="1300" w:type="dxa"/>
            <w:tcBorders>
              <w:top w:val="nil"/>
              <w:left w:val="nil"/>
              <w:bottom w:val="nil"/>
              <w:right w:val="nil"/>
            </w:tcBorders>
            <w:tcMar>
              <w:top w:w="128" w:type="dxa"/>
              <w:left w:w="43" w:type="dxa"/>
              <w:bottom w:w="43" w:type="dxa"/>
              <w:right w:w="43" w:type="dxa"/>
            </w:tcMar>
            <w:vAlign w:val="bottom"/>
          </w:tcPr>
          <w:p w14:paraId="65BB6CD2" w14:textId="77777777" w:rsidR="00EA7450" w:rsidRDefault="00EA7450" w:rsidP="00BE4B67">
            <w:r>
              <w:rPr>
                <w:rStyle w:val="kursiv"/>
                <w:sz w:val="21"/>
                <w:szCs w:val="21"/>
              </w:rPr>
              <w:t>19 275 426</w:t>
            </w:r>
          </w:p>
        </w:tc>
        <w:tc>
          <w:tcPr>
            <w:tcW w:w="1300" w:type="dxa"/>
            <w:tcBorders>
              <w:top w:val="nil"/>
              <w:left w:val="nil"/>
              <w:bottom w:val="nil"/>
              <w:right w:val="nil"/>
            </w:tcBorders>
            <w:tcMar>
              <w:top w:w="128" w:type="dxa"/>
              <w:left w:w="43" w:type="dxa"/>
              <w:bottom w:w="43" w:type="dxa"/>
              <w:right w:w="43" w:type="dxa"/>
            </w:tcMar>
            <w:vAlign w:val="bottom"/>
          </w:tcPr>
          <w:p w14:paraId="624A8E93" w14:textId="77777777" w:rsidR="00EA7450" w:rsidRDefault="00EA7450" w:rsidP="00BE4B67">
            <w:r>
              <w:rPr>
                <w:rStyle w:val="kursiv"/>
                <w:sz w:val="21"/>
                <w:szCs w:val="21"/>
              </w:rPr>
              <w:t>20 359 633</w:t>
            </w:r>
          </w:p>
        </w:tc>
        <w:tc>
          <w:tcPr>
            <w:tcW w:w="1300" w:type="dxa"/>
            <w:tcBorders>
              <w:top w:val="nil"/>
              <w:left w:val="nil"/>
              <w:bottom w:val="nil"/>
              <w:right w:val="nil"/>
            </w:tcBorders>
            <w:tcMar>
              <w:top w:w="128" w:type="dxa"/>
              <w:left w:w="43" w:type="dxa"/>
              <w:bottom w:w="43" w:type="dxa"/>
              <w:right w:w="43" w:type="dxa"/>
            </w:tcMar>
            <w:vAlign w:val="bottom"/>
          </w:tcPr>
          <w:p w14:paraId="614C98E2" w14:textId="77777777" w:rsidR="00EA7450" w:rsidRDefault="00EA7450" w:rsidP="00BE4B67">
            <w:r>
              <w:rPr>
                <w:rStyle w:val="kursiv"/>
                <w:sz w:val="21"/>
                <w:szCs w:val="21"/>
              </w:rPr>
              <w:t>5,6</w:t>
            </w:r>
          </w:p>
        </w:tc>
      </w:tr>
      <w:tr w:rsidR="00341FB7" w14:paraId="218061F8" w14:textId="77777777">
        <w:trPr>
          <w:trHeight w:val="380"/>
        </w:trPr>
        <w:tc>
          <w:tcPr>
            <w:tcW w:w="840" w:type="dxa"/>
            <w:tcBorders>
              <w:top w:val="nil"/>
              <w:left w:val="nil"/>
              <w:bottom w:val="nil"/>
              <w:right w:val="nil"/>
            </w:tcBorders>
            <w:tcMar>
              <w:top w:w="128" w:type="dxa"/>
              <w:left w:w="43" w:type="dxa"/>
              <w:bottom w:w="43" w:type="dxa"/>
              <w:right w:w="43" w:type="dxa"/>
            </w:tcMar>
          </w:tcPr>
          <w:p w14:paraId="45A8AB76" w14:textId="77777777" w:rsidR="00EA7450" w:rsidRDefault="00EA7450" w:rsidP="00BE4B67"/>
        </w:tc>
        <w:tc>
          <w:tcPr>
            <w:tcW w:w="4800" w:type="dxa"/>
            <w:gridSpan w:val="2"/>
            <w:tcBorders>
              <w:top w:val="nil"/>
              <w:left w:val="nil"/>
              <w:bottom w:val="nil"/>
              <w:right w:val="nil"/>
            </w:tcBorders>
            <w:tcMar>
              <w:top w:w="128" w:type="dxa"/>
              <w:left w:w="43" w:type="dxa"/>
              <w:bottom w:w="43" w:type="dxa"/>
              <w:right w:w="43" w:type="dxa"/>
            </w:tcMar>
          </w:tcPr>
          <w:p w14:paraId="72C6AADA" w14:textId="77777777" w:rsidR="00EA7450" w:rsidRDefault="00EA7450" w:rsidP="00BE4B67">
            <w:r>
              <w:rPr>
                <w:rStyle w:val="halvfet0"/>
                <w:sz w:val="21"/>
                <w:szCs w:val="21"/>
              </w:rPr>
              <w:t>Planlegging, byutvikling og geodata</w:t>
            </w:r>
          </w:p>
        </w:tc>
        <w:tc>
          <w:tcPr>
            <w:tcW w:w="1300" w:type="dxa"/>
            <w:tcBorders>
              <w:top w:val="nil"/>
              <w:left w:val="nil"/>
              <w:bottom w:val="nil"/>
              <w:right w:val="nil"/>
            </w:tcBorders>
            <w:tcMar>
              <w:top w:w="128" w:type="dxa"/>
              <w:left w:w="43" w:type="dxa"/>
              <w:bottom w:w="43" w:type="dxa"/>
              <w:right w:w="43" w:type="dxa"/>
            </w:tcMar>
            <w:vAlign w:val="bottom"/>
          </w:tcPr>
          <w:p w14:paraId="4A9556FE"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5E373A65"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07C812A8" w14:textId="77777777" w:rsidR="00EA7450" w:rsidRDefault="00EA7450" w:rsidP="00BE4B67"/>
        </w:tc>
      </w:tr>
      <w:tr w:rsidR="00341FB7" w14:paraId="605C06D6" w14:textId="77777777">
        <w:trPr>
          <w:trHeight w:val="380"/>
        </w:trPr>
        <w:tc>
          <w:tcPr>
            <w:tcW w:w="840" w:type="dxa"/>
            <w:tcBorders>
              <w:top w:val="nil"/>
              <w:left w:val="nil"/>
              <w:bottom w:val="nil"/>
              <w:right w:val="nil"/>
            </w:tcBorders>
            <w:tcMar>
              <w:top w:w="128" w:type="dxa"/>
              <w:left w:w="43" w:type="dxa"/>
              <w:bottom w:w="43" w:type="dxa"/>
              <w:right w:w="43" w:type="dxa"/>
            </w:tcMar>
          </w:tcPr>
          <w:p w14:paraId="553B1DA4" w14:textId="77777777" w:rsidR="00EA7450" w:rsidRDefault="00EA7450" w:rsidP="00BE4B67">
            <w:r>
              <w:t>3595</w:t>
            </w:r>
          </w:p>
        </w:tc>
        <w:tc>
          <w:tcPr>
            <w:tcW w:w="3500" w:type="dxa"/>
            <w:tcBorders>
              <w:top w:val="nil"/>
              <w:left w:val="nil"/>
              <w:bottom w:val="nil"/>
              <w:right w:val="nil"/>
            </w:tcBorders>
            <w:tcMar>
              <w:top w:w="128" w:type="dxa"/>
              <w:left w:w="43" w:type="dxa"/>
              <w:bottom w:w="43" w:type="dxa"/>
              <w:right w:w="43" w:type="dxa"/>
            </w:tcMar>
          </w:tcPr>
          <w:p w14:paraId="57ECFF68" w14:textId="77777777" w:rsidR="00EA7450" w:rsidRDefault="00EA7450" w:rsidP="00BE4B67">
            <w:r>
              <w:t>Statens kartverk</w:t>
            </w:r>
          </w:p>
        </w:tc>
        <w:tc>
          <w:tcPr>
            <w:tcW w:w="1300" w:type="dxa"/>
            <w:tcBorders>
              <w:top w:val="nil"/>
              <w:left w:val="nil"/>
              <w:bottom w:val="nil"/>
              <w:right w:val="nil"/>
            </w:tcBorders>
            <w:tcMar>
              <w:top w:w="128" w:type="dxa"/>
              <w:left w:w="43" w:type="dxa"/>
              <w:bottom w:w="43" w:type="dxa"/>
              <w:right w:w="43" w:type="dxa"/>
            </w:tcMar>
            <w:vAlign w:val="bottom"/>
          </w:tcPr>
          <w:p w14:paraId="3A0F2906" w14:textId="77777777" w:rsidR="00EA7450" w:rsidRDefault="00EA7450" w:rsidP="00BE4B67">
            <w:r>
              <w:t>819 701</w:t>
            </w:r>
          </w:p>
        </w:tc>
        <w:tc>
          <w:tcPr>
            <w:tcW w:w="1300" w:type="dxa"/>
            <w:tcBorders>
              <w:top w:val="nil"/>
              <w:left w:val="nil"/>
              <w:bottom w:val="nil"/>
              <w:right w:val="nil"/>
            </w:tcBorders>
            <w:tcMar>
              <w:top w:w="128" w:type="dxa"/>
              <w:left w:w="43" w:type="dxa"/>
              <w:bottom w:w="43" w:type="dxa"/>
              <w:right w:w="43" w:type="dxa"/>
            </w:tcMar>
            <w:vAlign w:val="bottom"/>
          </w:tcPr>
          <w:p w14:paraId="72A5A8C3" w14:textId="77777777" w:rsidR="00EA7450" w:rsidRDefault="00EA7450" w:rsidP="00BE4B67">
            <w:r>
              <w:t>789 422</w:t>
            </w:r>
          </w:p>
        </w:tc>
        <w:tc>
          <w:tcPr>
            <w:tcW w:w="1300" w:type="dxa"/>
            <w:tcBorders>
              <w:top w:val="nil"/>
              <w:left w:val="nil"/>
              <w:bottom w:val="nil"/>
              <w:right w:val="nil"/>
            </w:tcBorders>
            <w:tcMar>
              <w:top w:w="128" w:type="dxa"/>
              <w:left w:w="43" w:type="dxa"/>
              <w:bottom w:w="43" w:type="dxa"/>
              <w:right w:w="43" w:type="dxa"/>
            </w:tcMar>
            <w:vAlign w:val="bottom"/>
          </w:tcPr>
          <w:p w14:paraId="58483C05" w14:textId="77777777" w:rsidR="00EA7450" w:rsidRDefault="00EA7450" w:rsidP="00BE4B67">
            <w:r>
              <w:t>831 245</w:t>
            </w:r>
          </w:p>
        </w:tc>
        <w:tc>
          <w:tcPr>
            <w:tcW w:w="1300" w:type="dxa"/>
            <w:tcBorders>
              <w:top w:val="nil"/>
              <w:left w:val="nil"/>
              <w:bottom w:val="nil"/>
              <w:right w:val="nil"/>
            </w:tcBorders>
            <w:tcMar>
              <w:top w:w="128" w:type="dxa"/>
              <w:left w:w="43" w:type="dxa"/>
              <w:bottom w:w="43" w:type="dxa"/>
              <w:right w:w="43" w:type="dxa"/>
            </w:tcMar>
            <w:vAlign w:val="bottom"/>
          </w:tcPr>
          <w:p w14:paraId="66337D55" w14:textId="77777777" w:rsidR="00EA7450" w:rsidRDefault="00EA7450" w:rsidP="00BE4B67">
            <w:r>
              <w:t>5,3</w:t>
            </w:r>
          </w:p>
        </w:tc>
      </w:tr>
      <w:tr w:rsidR="00341FB7" w14:paraId="54371B32" w14:textId="77777777">
        <w:trPr>
          <w:trHeight w:val="380"/>
        </w:trPr>
        <w:tc>
          <w:tcPr>
            <w:tcW w:w="840" w:type="dxa"/>
            <w:tcBorders>
              <w:top w:val="nil"/>
              <w:left w:val="nil"/>
              <w:bottom w:val="nil"/>
              <w:right w:val="nil"/>
            </w:tcBorders>
            <w:tcMar>
              <w:top w:w="128" w:type="dxa"/>
              <w:left w:w="43" w:type="dxa"/>
              <w:bottom w:w="43" w:type="dxa"/>
              <w:right w:w="43" w:type="dxa"/>
            </w:tcMar>
          </w:tcPr>
          <w:p w14:paraId="457F1B3B" w14:textId="77777777" w:rsidR="00EA7450" w:rsidRDefault="00EA7450" w:rsidP="00BE4B67">
            <w:r>
              <w:t>5635</w:t>
            </w:r>
          </w:p>
        </w:tc>
        <w:tc>
          <w:tcPr>
            <w:tcW w:w="3500" w:type="dxa"/>
            <w:tcBorders>
              <w:top w:val="nil"/>
              <w:left w:val="nil"/>
              <w:bottom w:val="nil"/>
              <w:right w:val="nil"/>
            </w:tcBorders>
            <w:tcMar>
              <w:top w:w="128" w:type="dxa"/>
              <w:left w:w="43" w:type="dxa"/>
              <w:bottom w:w="43" w:type="dxa"/>
              <w:right w:w="43" w:type="dxa"/>
            </w:tcMar>
          </w:tcPr>
          <w:p w14:paraId="384477F5" w14:textId="77777777" w:rsidR="00EA7450" w:rsidRDefault="00EA7450" w:rsidP="00BE4B67">
            <w:r>
              <w:t>Electronic Chart Centre AS</w:t>
            </w:r>
          </w:p>
        </w:tc>
        <w:tc>
          <w:tcPr>
            <w:tcW w:w="1300" w:type="dxa"/>
            <w:tcBorders>
              <w:top w:val="nil"/>
              <w:left w:val="nil"/>
              <w:bottom w:val="nil"/>
              <w:right w:val="nil"/>
            </w:tcBorders>
            <w:tcMar>
              <w:top w:w="128" w:type="dxa"/>
              <w:left w:w="43" w:type="dxa"/>
              <w:bottom w:w="43" w:type="dxa"/>
              <w:right w:w="43" w:type="dxa"/>
            </w:tcMar>
            <w:vAlign w:val="bottom"/>
          </w:tcPr>
          <w:p w14:paraId="35BABD75" w14:textId="77777777" w:rsidR="00EA7450" w:rsidRDefault="00EA7450" w:rsidP="00BE4B67">
            <w:r>
              <w:t>5 107</w:t>
            </w:r>
          </w:p>
        </w:tc>
        <w:tc>
          <w:tcPr>
            <w:tcW w:w="1300" w:type="dxa"/>
            <w:tcBorders>
              <w:top w:val="nil"/>
              <w:left w:val="nil"/>
              <w:bottom w:val="nil"/>
              <w:right w:val="nil"/>
            </w:tcBorders>
            <w:tcMar>
              <w:top w:w="128" w:type="dxa"/>
              <w:left w:w="43" w:type="dxa"/>
              <w:bottom w:w="43" w:type="dxa"/>
              <w:right w:w="43" w:type="dxa"/>
            </w:tcMar>
            <w:vAlign w:val="bottom"/>
          </w:tcPr>
          <w:p w14:paraId="580307F8"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0755A677" w14:textId="77777777" w:rsidR="00EA7450" w:rsidRDefault="00EA7450" w:rsidP="00BE4B67">
            <w:r>
              <w:t>3 000</w:t>
            </w:r>
          </w:p>
        </w:tc>
        <w:tc>
          <w:tcPr>
            <w:tcW w:w="1300" w:type="dxa"/>
            <w:tcBorders>
              <w:top w:val="nil"/>
              <w:left w:val="nil"/>
              <w:bottom w:val="nil"/>
              <w:right w:val="nil"/>
            </w:tcBorders>
            <w:tcMar>
              <w:top w:w="128" w:type="dxa"/>
              <w:left w:w="43" w:type="dxa"/>
              <w:bottom w:w="43" w:type="dxa"/>
              <w:right w:w="43" w:type="dxa"/>
            </w:tcMar>
            <w:vAlign w:val="bottom"/>
          </w:tcPr>
          <w:p w14:paraId="7BDFCFE2" w14:textId="77777777" w:rsidR="00EA7450" w:rsidRDefault="00EA7450" w:rsidP="00BE4B67">
            <w:r>
              <w:t>100,0</w:t>
            </w:r>
          </w:p>
        </w:tc>
      </w:tr>
      <w:tr w:rsidR="00341FB7" w14:paraId="14F594D0" w14:textId="77777777">
        <w:trPr>
          <w:trHeight w:val="380"/>
        </w:trPr>
        <w:tc>
          <w:tcPr>
            <w:tcW w:w="840" w:type="dxa"/>
            <w:tcBorders>
              <w:top w:val="nil"/>
              <w:left w:val="nil"/>
              <w:bottom w:val="nil"/>
              <w:right w:val="nil"/>
            </w:tcBorders>
            <w:tcMar>
              <w:top w:w="128" w:type="dxa"/>
              <w:left w:w="43" w:type="dxa"/>
              <w:bottom w:w="43" w:type="dxa"/>
              <w:right w:w="43" w:type="dxa"/>
            </w:tcMar>
          </w:tcPr>
          <w:p w14:paraId="611B1E03" w14:textId="77777777" w:rsidR="00EA7450" w:rsidRDefault="00EA7450" w:rsidP="00BE4B67"/>
        </w:tc>
        <w:tc>
          <w:tcPr>
            <w:tcW w:w="3500" w:type="dxa"/>
            <w:tcBorders>
              <w:top w:val="nil"/>
              <w:left w:val="nil"/>
              <w:bottom w:val="nil"/>
              <w:right w:val="nil"/>
            </w:tcBorders>
            <w:tcMar>
              <w:top w:w="128" w:type="dxa"/>
              <w:left w:w="43" w:type="dxa"/>
              <w:bottom w:w="43" w:type="dxa"/>
              <w:right w:w="43" w:type="dxa"/>
            </w:tcMar>
          </w:tcPr>
          <w:p w14:paraId="685B328D" w14:textId="77777777" w:rsidR="00EA7450" w:rsidRDefault="00EA7450" w:rsidP="00BE4B67">
            <w:r>
              <w:rPr>
                <w:rStyle w:val="kursiv"/>
                <w:sz w:val="21"/>
                <w:szCs w:val="21"/>
              </w:rPr>
              <w:t>Sum kategori 13.90</w:t>
            </w:r>
          </w:p>
        </w:tc>
        <w:tc>
          <w:tcPr>
            <w:tcW w:w="1300" w:type="dxa"/>
            <w:tcBorders>
              <w:top w:val="nil"/>
              <w:left w:val="nil"/>
              <w:bottom w:val="nil"/>
              <w:right w:val="nil"/>
            </w:tcBorders>
            <w:tcMar>
              <w:top w:w="128" w:type="dxa"/>
              <w:left w:w="43" w:type="dxa"/>
              <w:bottom w:w="43" w:type="dxa"/>
              <w:right w:w="43" w:type="dxa"/>
            </w:tcMar>
            <w:vAlign w:val="bottom"/>
          </w:tcPr>
          <w:p w14:paraId="0DAF46C8" w14:textId="77777777" w:rsidR="00EA7450" w:rsidRDefault="00EA7450" w:rsidP="00BE4B67">
            <w:r>
              <w:rPr>
                <w:rStyle w:val="kursiv"/>
                <w:sz w:val="21"/>
                <w:szCs w:val="21"/>
              </w:rPr>
              <w:t>824 808</w:t>
            </w:r>
          </w:p>
        </w:tc>
        <w:tc>
          <w:tcPr>
            <w:tcW w:w="1300" w:type="dxa"/>
            <w:tcBorders>
              <w:top w:val="nil"/>
              <w:left w:val="nil"/>
              <w:bottom w:val="nil"/>
              <w:right w:val="nil"/>
            </w:tcBorders>
            <w:tcMar>
              <w:top w:w="128" w:type="dxa"/>
              <w:left w:w="43" w:type="dxa"/>
              <w:bottom w:w="43" w:type="dxa"/>
              <w:right w:w="43" w:type="dxa"/>
            </w:tcMar>
            <w:vAlign w:val="bottom"/>
          </w:tcPr>
          <w:p w14:paraId="183B2E4A" w14:textId="77777777" w:rsidR="00EA7450" w:rsidRDefault="00EA7450" w:rsidP="00BE4B67">
            <w:r>
              <w:rPr>
                <w:rStyle w:val="kursiv"/>
                <w:sz w:val="21"/>
                <w:szCs w:val="21"/>
              </w:rPr>
              <w:t>789 422</w:t>
            </w:r>
          </w:p>
        </w:tc>
        <w:tc>
          <w:tcPr>
            <w:tcW w:w="1300" w:type="dxa"/>
            <w:tcBorders>
              <w:top w:val="nil"/>
              <w:left w:val="nil"/>
              <w:bottom w:val="nil"/>
              <w:right w:val="nil"/>
            </w:tcBorders>
            <w:tcMar>
              <w:top w:w="128" w:type="dxa"/>
              <w:left w:w="43" w:type="dxa"/>
              <w:bottom w:w="43" w:type="dxa"/>
              <w:right w:w="43" w:type="dxa"/>
            </w:tcMar>
            <w:vAlign w:val="bottom"/>
          </w:tcPr>
          <w:p w14:paraId="316B993C" w14:textId="77777777" w:rsidR="00EA7450" w:rsidRDefault="00EA7450" w:rsidP="00BE4B67">
            <w:r>
              <w:rPr>
                <w:rStyle w:val="kursiv"/>
                <w:sz w:val="21"/>
                <w:szCs w:val="21"/>
              </w:rPr>
              <w:t>834 245</w:t>
            </w:r>
          </w:p>
        </w:tc>
        <w:tc>
          <w:tcPr>
            <w:tcW w:w="1300" w:type="dxa"/>
            <w:tcBorders>
              <w:top w:val="nil"/>
              <w:left w:val="nil"/>
              <w:bottom w:val="nil"/>
              <w:right w:val="nil"/>
            </w:tcBorders>
            <w:tcMar>
              <w:top w:w="128" w:type="dxa"/>
              <w:left w:w="43" w:type="dxa"/>
              <w:bottom w:w="43" w:type="dxa"/>
              <w:right w:w="43" w:type="dxa"/>
            </w:tcMar>
            <w:vAlign w:val="bottom"/>
          </w:tcPr>
          <w:p w14:paraId="07E27029" w14:textId="77777777" w:rsidR="00EA7450" w:rsidRDefault="00EA7450" w:rsidP="00BE4B67">
            <w:r>
              <w:rPr>
                <w:rStyle w:val="kursiv"/>
                <w:sz w:val="21"/>
                <w:szCs w:val="21"/>
              </w:rPr>
              <w:t>5,7</w:t>
            </w:r>
          </w:p>
        </w:tc>
      </w:tr>
      <w:tr w:rsidR="00341FB7" w14:paraId="69D3CF6F"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C5AA0B8" w14:textId="77777777" w:rsidR="00EA7450" w:rsidRDefault="00EA7450" w:rsidP="00BE4B67"/>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2BD46C51" w14:textId="77777777" w:rsidR="00EA7450" w:rsidRDefault="00EA7450" w:rsidP="00BE4B67">
            <w:r>
              <w:t>Sum programområde 13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4C1F1E" w14:textId="77777777" w:rsidR="00EA7450" w:rsidRDefault="00EA7450" w:rsidP="00BE4B67">
            <w:r>
              <w:t>29 096 156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528482" w14:textId="77777777" w:rsidR="00EA7450" w:rsidRDefault="00EA7450" w:rsidP="00BE4B67">
            <w:r>
              <w:t>32 389 588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B25B6C" w14:textId="77777777" w:rsidR="00EA7450" w:rsidRDefault="00EA7450" w:rsidP="00BE4B67">
            <w:r>
              <w:t>35 647 584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6A232A" w14:textId="77777777" w:rsidR="00EA7450" w:rsidRDefault="00EA7450" w:rsidP="00BE4B67">
            <w:r>
              <w:t>10,1</w:t>
            </w:r>
          </w:p>
        </w:tc>
      </w:tr>
      <w:tr w:rsidR="00341FB7" w14:paraId="6963CA7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DC9B29B" w14:textId="77777777" w:rsidR="00EA7450" w:rsidRDefault="00EA7450" w:rsidP="00BE4B67"/>
        </w:tc>
        <w:tc>
          <w:tcPr>
            <w:tcW w:w="3500" w:type="dxa"/>
            <w:tcBorders>
              <w:top w:val="nil"/>
              <w:left w:val="nil"/>
              <w:bottom w:val="single" w:sz="4" w:space="0" w:color="000000"/>
              <w:right w:val="nil"/>
            </w:tcBorders>
            <w:tcMar>
              <w:top w:w="128" w:type="dxa"/>
              <w:left w:w="43" w:type="dxa"/>
              <w:bottom w:w="43" w:type="dxa"/>
              <w:right w:w="43" w:type="dxa"/>
            </w:tcMar>
          </w:tcPr>
          <w:p w14:paraId="3DD5E9FB" w14:textId="77777777" w:rsidR="00EA7450" w:rsidRDefault="00EA7450" w:rsidP="00BE4B67">
            <w:r>
              <w:t>Sum inntekter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7E1DD2" w14:textId="77777777" w:rsidR="00EA7450" w:rsidRDefault="00EA7450" w:rsidP="00BE4B67">
            <w:r>
              <w:t>29 096 156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4AE0BF" w14:textId="77777777" w:rsidR="00EA7450" w:rsidRDefault="00EA7450" w:rsidP="00BE4B67">
            <w:r>
              <w:t>32 389 588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9CE8F7" w14:textId="77777777" w:rsidR="00EA7450" w:rsidRDefault="00EA7450" w:rsidP="00BE4B67">
            <w:r>
              <w:t>35 647 584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A1FC96" w14:textId="77777777" w:rsidR="00EA7450" w:rsidRDefault="00EA7450" w:rsidP="00BE4B67">
            <w:r>
              <w:t>10,1</w:t>
            </w:r>
          </w:p>
        </w:tc>
      </w:tr>
    </w:tbl>
    <w:p w14:paraId="11F8A88B" w14:textId="24E6B220" w:rsidR="00EA7450" w:rsidRDefault="009E7282" w:rsidP="00BE4B67">
      <w:pPr>
        <w:pStyle w:val="del-nr"/>
      </w:pPr>
      <w:r>
        <w:t>Del II</w:t>
      </w:r>
    </w:p>
    <w:p w14:paraId="0B668A0E" w14:textId="77777777" w:rsidR="00EA7450" w:rsidRDefault="00EA7450" w:rsidP="00BE4B67">
      <w:pPr>
        <w:pStyle w:val="del-tittel"/>
        <w:rPr>
          <w:w w:val="100"/>
          <w:lang w:val="nn-NO"/>
        </w:rPr>
      </w:pPr>
      <w:r>
        <w:rPr>
          <w:w w:val="100"/>
          <w:lang w:val="nn-NO"/>
        </w:rPr>
        <w:t>Budsjettforslag</w:t>
      </w:r>
    </w:p>
    <w:p w14:paraId="77CAFF58" w14:textId="77777777" w:rsidR="00EA7450" w:rsidRDefault="00EA7450" w:rsidP="00BE4B67">
      <w:pPr>
        <w:pStyle w:val="Overskrift1"/>
        <w:rPr>
          <w:lang w:val="nn-NO"/>
        </w:rPr>
      </w:pPr>
      <w:r>
        <w:rPr>
          <w:lang w:val="nn-NO"/>
        </w:rPr>
        <w:lastRenderedPageBreak/>
        <w:t>Nærare om budsjettforslaget</w:t>
      </w:r>
    </w:p>
    <w:p w14:paraId="41B2BF04" w14:textId="77777777" w:rsidR="00EA7450" w:rsidRDefault="00EA7450" w:rsidP="00BE4B67">
      <w:pPr>
        <w:pStyle w:val="b-progomr"/>
      </w:pPr>
      <w:r>
        <w:t xml:space="preserve">Programområde 00 Konstitusjonelle </w:t>
      </w:r>
      <w:proofErr w:type="spellStart"/>
      <w:r>
        <w:t>institusjonar</w:t>
      </w:r>
      <w:proofErr w:type="spellEnd"/>
    </w:p>
    <w:p w14:paraId="0156D399" w14:textId="77777777" w:rsidR="00EA7450" w:rsidRDefault="00EA7450" w:rsidP="00BE4B67">
      <w:pPr>
        <w:pStyle w:val="b-progkat"/>
        <w:rPr>
          <w:lang w:val="nn-NO"/>
        </w:rPr>
      </w:pPr>
      <w:r>
        <w:rPr>
          <w:lang w:val="nn-NO"/>
        </w:rPr>
        <w:t>Programkategori 00.10 Det kongelege hus</w:t>
      </w:r>
    </w:p>
    <w:p w14:paraId="7B005192" w14:textId="77777777" w:rsidR="00EA7450" w:rsidRDefault="00EA7450" w:rsidP="00BE4B67">
      <w:pPr>
        <w:pStyle w:val="avsnitt-tittel"/>
        <w:rPr>
          <w:lang w:val="nn-NO"/>
        </w:rPr>
      </w:pPr>
      <w:r>
        <w:rPr>
          <w:lang w:val="nn-NO"/>
        </w:rPr>
        <w:t>Utgifter under programkategori 00.10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341FB7" w14:paraId="0864035F"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64648B2" w14:textId="77777777" w:rsidR="00EA7450" w:rsidRDefault="00EA7450" w:rsidP="00BE4B67">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15FC761"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70B19A"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5A20DC"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AB6F71"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DEFB85" w14:textId="77777777" w:rsidR="00EA7450" w:rsidRDefault="00EA7450" w:rsidP="00BE4B67">
            <w:r>
              <w:t>(i 1 000 kr)</w:t>
            </w:r>
          </w:p>
        </w:tc>
      </w:tr>
      <w:tr w:rsidR="00341FB7" w14:paraId="2A63E62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FE2161F" w14:textId="77777777" w:rsidR="00EA7450" w:rsidRDefault="00EA7450" w:rsidP="00BE4B67">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F778F76"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C7606F"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CB4F81"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B5BEC9" w14:textId="77777777" w:rsidR="00EA7450" w:rsidRDefault="00EA7450" w:rsidP="00BE4B67">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650454" w14:textId="77777777" w:rsidR="00EA7450" w:rsidRDefault="00EA7450" w:rsidP="00BE4B67">
            <w:r>
              <w:t>Endring</w:t>
            </w:r>
            <w:r>
              <w:br/>
              <w:t>i pst.</w:t>
            </w:r>
          </w:p>
        </w:tc>
      </w:tr>
      <w:tr w:rsidR="00341FB7" w14:paraId="5FD89DE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58145A0" w14:textId="77777777" w:rsidR="00EA7450" w:rsidRDefault="00EA7450" w:rsidP="00BE4B67">
            <w:r>
              <w:t>1</w:t>
            </w:r>
          </w:p>
        </w:tc>
        <w:tc>
          <w:tcPr>
            <w:tcW w:w="3500" w:type="dxa"/>
            <w:tcBorders>
              <w:top w:val="single" w:sz="4" w:space="0" w:color="000000"/>
              <w:left w:val="nil"/>
              <w:bottom w:val="nil"/>
              <w:right w:val="nil"/>
            </w:tcBorders>
            <w:tcMar>
              <w:top w:w="128" w:type="dxa"/>
              <w:left w:w="43" w:type="dxa"/>
              <w:bottom w:w="43" w:type="dxa"/>
              <w:right w:w="43" w:type="dxa"/>
            </w:tcMar>
          </w:tcPr>
          <w:p w14:paraId="5B58F4B3" w14:textId="77777777" w:rsidR="00EA7450" w:rsidRDefault="00EA7450" w:rsidP="00BE4B67">
            <w:r>
              <w:t>H.M. Kongen og H.M. Dronninga</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EB04E3E" w14:textId="77777777" w:rsidR="00EA7450" w:rsidRDefault="00EA7450" w:rsidP="00BE4B67">
            <w:r>
              <w:t>443 859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CB68AD9" w14:textId="77777777" w:rsidR="00EA7450" w:rsidRDefault="00EA7450" w:rsidP="00BE4B67">
            <w:r>
              <w:t>253 912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1F97715" w14:textId="77777777" w:rsidR="00EA7450" w:rsidRDefault="00EA7450" w:rsidP="00BE4B67">
            <w:r>
              <w:t>279 250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A5A28B6" w14:textId="77777777" w:rsidR="00EA7450" w:rsidRDefault="00EA7450" w:rsidP="00BE4B67">
            <w:r>
              <w:t>10,0</w:t>
            </w:r>
          </w:p>
        </w:tc>
      </w:tr>
      <w:tr w:rsidR="00341FB7" w14:paraId="066EAC38"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142F0502" w14:textId="77777777" w:rsidR="00EA7450" w:rsidRDefault="00EA7450" w:rsidP="00BE4B67">
            <w:r>
              <w:t>2</w:t>
            </w:r>
          </w:p>
        </w:tc>
        <w:tc>
          <w:tcPr>
            <w:tcW w:w="3500" w:type="dxa"/>
            <w:tcBorders>
              <w:top w:val="nil"/>
              <w:left w:val="nil"/>
              <w:bottom w:val="single" w:sz="4" w:space="0" w:color="000000"/>
              <w:right w:val="nil"/>
            </w:tcBorders>
            <w:tcMar>
              <w:top w:w="128" w:type="dxa"/>
              <w:left w:w="43" w:type="dxa"/>
              <w:bottom w:w="43" w:type="dxa"/>
              <w:right w:w="43" w:type="dxa"/>
            </w:tcMar>
          </w:tcPr>
          <w:p w14:paraId="6ADFDFE3" w14:textId="77777777" w:rsidR="00EA7450" w:rsidRDefault="00EA7450" w:rsidP="00BE4B67">
            <w:r>
              <w:t>H.K.H. Kronprinsen og H.K.H. Kronprinsessa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9CF037" w14:textId="77777777" w:rsidR="00EA7450" w:rsidRDefault="00EA7450" w:rsidP="00BE4B67">
            <w:r>
              <w:t>11 181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B8456D" w14:textId="77777777" w:rsidR="00EA7450" w:rsidRDefault="00EA7450" w:rsidP="00BE4B67">
            <w:r>
              <w:t>11 572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4C191A" w14:textId="77777777" w:rsidR="00EA7450" w:rsidRDefault="00EA7450" w:rsidP="00BE4B67">
            <w:r>
              <w:t>12 292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6BBE40" w14:textId="77777777" w:rsidR="00EA7450" w:rsidRDefault="00EA7450" w:rsidP="00BE4B67">
            <w:r>
              <w:t>6,2</w:t>
            </w:r>
          </w:p>
        </w:tc>
      </w:tr>
      <w:tr w:rsidR="00341FB7" w14:paraId="14A9F5C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ED18355" w14:textId="77777777" w:rsidR="00EA7450" w:rsidRDefault="00EA7450" w:rsidP="00BE4B67"/>
        </w:tc>
        <w:tc>
          <w:tcPr>
            <w:tcW w:w="3500" w:type="dxa"/>
            <w:tcBorders>
              <w:top w:val="nil"/>
              <w:left w:val="nil"/>
              <w:bottom w:val="single" w:sz="4" w:space="0" w:color="000000"/>
              <w:right w:val="nil"/>
            </w:tcBorders>
            <w:tcMar>
              <w:top w:w="128" w:type="dxa"/>
              <w:left w:w="43" w:type="dxa"/>
              <w:bottom w:w="43" w:type="dxa"/>
              <w:right w:w="43" w:type="dxa"/>
            </w:tcMar>
          </w:tcPr>
          <w:p w14:paraId="26A84D6A" w14:textId="77777777" w:rsidR="00EA7450" w:rsidRDefault="00EA7450" w:rsidP="00BE4B67">
            <w:r>
              <w:t>Sum kategori 00.10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AEA6D0" w14:textId="77777777" w:rsidR="00EA7450" w:rsidRDefault="00EA7450" w:rsidP="00BE4B67">
            <w:r>
              <w:t>455 040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424218" w14:textId="77777777" w:rsidR="00EA7450" w:rsidRDefault="00EA7450" w:rsidP="00BE4B67">
            <w:r>
              <w:t>265 484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EE65F7" w14:textId="77777777" w:rsidR="00EA7450" w:rsidRDefault="00EA7450" w:rsidP="00BE4B67">
            <w:r>
              <w:t>291 542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CA8701" w14:textId="77777777" w:rsidR="00EA7450" w:rsidRDefault="00EA7450" w:rsidP="00BE4B67">
            <w:r>
              <w:t>9,8</w:t>
            </w:r>
          </w:p>
        </w:tc>
      </w:tr>
    </w:tbl>
    <w:p w14:paraId="46BE6FF9" w14:textId="77777777" w:rsidR="00EA7450" w:rsidRDefault="00EA7450" w:rsidP="00BE4B67">
      <w:pPr>
        <w:pStyle w:val="Undertittel"/>
        <w:rPr>
          <w:lang w:val="nn-NO"/>
        </w:rPr>
      </w:pPr>
      <w:r>
        <w:rPr>
          <w:lang w:val="nn-NO"/>
        </w:rPr>
        <w:t>Innleiing</w:t>
      </w:r>
    </w:p>
    <w:p w14:paraId="12DA79A1" w14:textId="77777777" w:rsidR="00EA7450" w:rsidRDefault="00EA7450" w:rsidP="00BE4B67">
      <w:pPr>
        <w:rPr>
          <w:lang w:val="nn-NO"/>
        </w:rPr>
      </w:pPr>
      <w:r>
        <w:rPr>
          <w:lang w:val="nn-NO"/>
        </w:rPr>
        <w:t>Kommunal- og distriktsdepartementet har ansvaret for løyvingane til kongehuset. I tillegg til løyvingane under kap. 1 H.M. Kongen og H.M. Dronninga og kap. 2 H.K.H. Kronprinsen og H.K.H. Kronprinsessa, blir følgjande midlar brukt til kongelege føremål i 2024:</w:t>
      </w:r>
    </w:p>
    <w:p w14:paraId="6278C49E" w14:textId="77777777" w:rsidR="00EA7450" w:rsidRDefault="00EA7450" w:rsidP="00BE4B67">
      <w:pPr>
        <w:pStyle w:val="Tabellnavn"/>
      </w:pPr>
      <w:r>
        <w:t>02N1xt2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341FB7" w14:paraId="17D4F4AB" w14:textId="77777777">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4E1BC4E7" w14:textId="77777777" w:rsidR="00EA7450" w:rsidRDefault="00EA7450" w:rsidP="00BD7AC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A5DB427" w14:textId="77777777" w:rsidR="00EA7450" w:rsidRDefault="00EA7450" w:rsidP="00BE4B67">
            <w:r>
              <w:t>(i 1000 kroner)</w:t>
            </w:r>
          </w:p>
        </w:tc>
      </w:tr>
      <w:tr w:rsidR="00341FB7" w14:paraId="4686CF68"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5FBAF5F2" w14:textId="77777777" w:rsidR="00EA7450" w:rsidRDefault="00EA7450" w:rsidP="00BE4B67">
            <w:r>
              <w:rPr>
                <w:rStyle w:val="kursiv"/>
                <w:sz w:val="21"/>
                <w:szCs w:val="21"/>
              </w:rPr>
              <w:t xml:space="preserve">Kommunal- og </w:t>
            </w:r>
            <w:proofErr w:type="spellStart"/>
            <w:r>
              <w:rPr>
                <w:rStyle w:val="kursiv"/>
                <w:sz w:val="21"/>
                <w:szCs w:val="21"/>
              </w:rPr>
              <w:t>distriktsdepartementet</w:t>
            </w:r>
            <w:proofErr w:type="spellEnd"/>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27A3D1A" w14:textId="77777777" w:rsidR="00EA7450" w:rsidRDefault="00EA7450" w:rsidP="00BE4B67"/>
        </w:tc>
      </w:tr>
      <w:tr w:rsidR="00341FB7" w14:paraId="357BC9B5" w14:textId="77777777">
        <w:trPr>
          <w:trHeight w:val="380"/>
        </w:trPr>
        <w:tc>
          <w:tcPr>
            <w:tcW w:w="8160" w:type="dxa"/>
            <w:tcBorders>
              <w:top w:val="nil"/>
              <w:left w:val="nil"/>
              <w:bottom w:val="nil"/>
              <w:right w:val="nil"/>
            </w:tcBorders>
            <w:tcMar>
              <w:top w:w="128" w:type="dxa"/>
              <w:left w:w="43" w:type="dxa"/>
              <w:bottom w:w="43" w:type="dxa"/>
              <w:right w:w="43" w:type="dxa"/>
            </w:tcMar>
          </w:tcPr>
          <w:p w14:paraId="3CCFB521" w14:textId="77777777" w:rsidR="00EA7450" w:rsidRDefault="00EA7450" w:rsidP="00BE4B67">
            <w:r>
              <w:t xml:space="preserve">Kap. 531 </w:t>
            </w:r>
            <w:proofErr w:type="spellStart"/>
            <w:r>
              <w:t>Eigedomar</w:t>
            </w:r>
            <w:proofErr w:type="spellEnd"/>
            <w:r>
              <w:t xml:space="preserve"> til </w:t>
            </w:r>
            <w:proofErr w:type="spellStart"/>
            <w:r>
              <w:t>kongelege</w:t>
            </w:r>
            <w:proofErr w:type="spellEnd"/>
            <w:r>
              <w:t xml:space="preserve"> </w:t>
            </w:r>
            <w:proofErr w:type="spellStart"/>
            <w:r>
              <w:t>føremål</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07647F7E" w14:textId="77777777" w:rsidR="00EA7450" w:rsidRDefault="00EA7450" w:rsidP="00BE4B67">
            <w:r>
              <w:t>74 311</w:t>
            </w:r>
          </w:p>
        </w:tc>
      </w:tr>
      <w:tr w:rsidR="00341FB7" w14:paraId="66BED418" w14:textId="77777777">
        <w:trPr>
          <w:trHeight w:val="380"/>
        </w:trPr>
        <w:tc>
          <w:tcPr>
            <w:tcW w:w="8160" w:type="dxa"/>
            <w:tcBorders>
              <w:top w:val="nil"/>
              <w:left w:val="nil"/>
              <w:bottom w:val="nil"/>
              <w:right w:val="nil"/>
            </w:tcBorders>
            <w:tcMar>
              <w:top w:w="128" w:type="dxa"/>
              <w:left w:w="43" w:type="dxa"/>
              <w:bottom w:w="43" w:type="dxa"/>
              <w:right w:w="43" w:type="dxa"/>
            </w:tcMar>
          </w:tcPr>
          <w:p w14:paraId="68F602C9" w14:textId="77777777" w:rsidR="00EA7450" w:rsidRDefault="00EA7450" w:rsidP="00BE4B67">
            <w:proofErr w:type="spellStart"/>
            <w:r>
              <w:rPr>
                <w:rStyle w:val="kursiv"/>
                <w:sz w:val="21"/>
                <w:szCs w:val="21"/>
              </w:rPr>
              <w:t>Utanriksdepartementet</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40D5D7A6" w14:textId="77777777" w:rsidR="00EA7450" w:rsidRDefault="00EA7450" w:rsidP="00BE4B67"/>
        </w:tc>
      </w:tr>
      <w:tr w:rsidR="00341FB7" w14:paraId="29BEEA7C" w14:textId="77777777">
        <w:trPr>
          <w:trHeight w:val="380"/>
        </w:trPr>
        <w:tc>
          <w:tcPr>
            <w:tcW w:w="8160" w:type="dxa"/>
            <w:tcBorders>
              <w:top w:val="nil"/>
              <w:left w:val="nil"/>
              <w:bottom w:val="nil"/>
              <w:right w:val="nil"/>
            </w:tcBorders>
            <w:tcMar>
              <w:top w:w="128" w:type="dxa"/>
              <w:left w:w="43" w:type="dxa"/>
              <w:bottom w:w="43" w:type="dxa"/>
              <w:right w:w="43" w:type="dxa"/>
            </w:tcMar>
          </w:tcPr>
          <w:p w14:paraId="41DB7FED" w14:textId="77777777" w:rsidR="00EA7450" w:rsidRDefault="00EA7450" w:rsidP="00BE4B67">
            <w:r>
              <w:t>Kap. 104 Kongefamilien sine offisielle reiser til utlandet</w:t>
            </w:r>
          </w:p>
        </w:tc>
        <w:tc>
          <w:tcPr>
            <w:tcW w:w="1400" w:type="dxa"/>
            <w:tcBorders>
              <w:top w:val="nil"/>
              <w:left w:val="nil"/>
              <w:bottom w:val="nil"/>
              <w:right w:val="nil"/>
            </w:tcBorders>
            <w:tcMar>
              <w:top w:w="128" w:type="dxa"/>
              <w:left w:w="43" w:type="dxa"/>
              <w:bottom w:w="43" w:type="dxa"/>
              <w:right w:w="43" w:type="dxa"/>
            </w:tcMar>
            <w:vAlign w:val="bottom"/>
          </w:tcPr>
          <w:p w14:paraId="1CC76D75" w14:textId="77777777" w:rsidR="00EA7450" w:rsidRDefault="00EA7450" w:rsidP="00BE4B67">
            <w:r>
              <w:t>11 255</w:t>
            </w:r>
          </w:p>
        </w:tc>
      </w:tr>
      <w:tr w:rsidR="00341FB7" w14:paraId="3EBA66B2" w14:textId="77777777">
        <w:trPr>
          <w:trHeight w:val="380"/>
        </w:trPr>
        <w:tc>
          <w:tcPr>
            <w:tcW w:w="8160" w:type="dxa"/>
            <w:tcBorders>
              <w:top w:val="nil"/>
              <w:left w:val="nil"/>
              <w:bottom w:val="nil"/>
              <w:right w:val="nil"/>
            </w:tcBorders>
            <w:tcMar>
              <w:top w:w="128" w:type="dxa"/>
              <w:left w:w="43" w:type="dxa"/>
              <w:bottom w:w="43" w:type="dxa"/>
              <w:right w:w="43" w:type="dxa"/>
            </w:tcMar>
          </w:tcPr>
          <w:p w14:paraId="1C366DBE" w14:textId="77777777" w:rsidR="00EA7450" w:rsidRDefault="00EA7450" w:rsidP="00BE4B67">
            <w:r>
              <w:rPr>
                <w:rStyle w:val="kursiv"/>
                <w:sz w:val="21"/>
                <w:szCs w:val="21"/>
              </w:rPr>
              <w:t>Forsvarsdepartementet</w:t>
            </w:r>
          </w:p>
        </w:tc>
        <w:tc>
          <w:tcPr>
            <w:tcW w:w="1400" w:type="dxa"/>
            <w:tcBorders>
              <w:top w:val="nil"/>
              <w:left w:val="nil"/>
              <w:bottom w:val="nil"/>
              <w:right w:val="nil"/>
            </w:tcBorders>
            <w:tcMar>
              <w:top w:w="128" w:type="dxa"/>
              <w:left w:w="43" w:type="dxa"/>
              <w:bottom w:w="43" w:type="dxa"/>
              <w:right w:w="43" w:type="dxa"/>
            </w:tcMar>
            <w:vAlign w:val="bottom"/>
          </w:tcPr>
          <w:p w14:paraId="6F1CCB91" w14:textId="77777777" w:rsidR="00EA7450" w:rsidRDefault="00EA7450" w:rsidP="00BE4B67"/>
        </w:tc>
      </w:tr>
      <w:tr w:rsidR="00341FB7" w14:paraId="61729AFA" w14:textId="77777777">
        <w:trPr>
          <w:trHeight w:val="380"/>
        </w:trPr>
        <w:tc>
          <w:tcPr>
            <w:tcW w:w="8160" w:type="dxa"/>
            <w:tcBorders>
              <w:top w:val="nil"/>
              <w:left w:val="nil"/>
              <w:bottom w:val="nil"/>
              <w:right w:val="nil"/>
            </w:tcBorders>
            <w:tcMar>
              <w:top w:w="128" w:type="dxa"/>
              <w:left w:w="43" w:type="dxa"/>
              <w:bottom w:w="43" w:type="dxa"/>
              <w:right w:w="43" w:type="dxa"/>
            </w:tcMar>
          </w:tcPr>
          <w:p w14:paraId="10029F99" w14:textId="77777777" w:rsidR="00EA7450" w:rsidRDefault="00EA7450" w:rsidP="00BE4B67">
            <w:r>
              <w:t>Diverse kapittel (H.M. Kongens adjutantstab)</w:t>
            </w:r>
          </w:p>
        </w:tc>
        <w:tc>
          <w:tcPr>
            <w:tcW w:w="1400" w:type="dxa"/>
            <w:tcBorders>
              <w:top w:val="nil"/>
              <w:left w:val="nil"/>
              <w:bottom w:val="nil"/>
              <w:right w:val="nil"/>
            </w:tcBorders>
            <w:tcMar>
              <w:top w:w="128" w:type="dxa"/>
              <w:left w:w="43" w:type="dxa"/>
              <w:bottom w:w="43" w:type="dxa"/>
              <w:right w:w="43" w:type="dxa"/>
            </w:tcMar>
            <w:vAlign w:val="bottom"/>
          </w:tcPr>
          <w:p w14:paraId="4FB15765" w14:textId="77777777" w:rsidR="00EA7450" w:rsidRDefault="00EA7450" w:rsidP="00BE4B67">
            <w:r>
              <w:t>4 800</w:t>
            </w:r>
          </w:p>
        </w:tc>
      </w:tr>
      <w:tr w:rsidR="00341FB7" w14:paraId="209ADA96" w14:textId="77777777">
        <w:trPr>
          <w:trHeight w:val="380"/>
        </w:trPr>
        <w:tc>
          <w:tcPr>
            <w:tcW w:w="8160" w:type="dxa"/>
            <w:tcBorders>
              <w:top w:val="nil"/>
              <w:left w:val="nil"/>
              <w:bottom w:val="nil"/>
              <w:right w:val="nil"/>
            </w:tcBorders>
            <w:tcMar>
              <w:top w:w="128" w:type="dxa"/>
              <w:left w:w="43" w:type="dxa"/>
              <w:bottom w:w="43" w:type="dxa"/>
              <w:right w:w="43" w:type="dxa"/>
            </w:tcMar>
          </w:tcPr>
          <w:p w14:paraId="04B04822" w14:textId="77777777" w:rsidR="00EA7450" w:rsidRDefault="00EA7450" w:rsidP="00BE4B67">
            <w:r>
              <w:lastRenderedPageBreak/>
              <w:t>Kap. 1720 Sjøforsvaret (Kongeskipet og K/B Stjernen)</w:t>
            </w:r>
          </w:p>
        </w:tc>
        <w:tc>
          <w:tcPr>
            <w:tcW w:w="1400" w:type="dxa"/>
            <w:tcBorders>
              <w:top w:val="nil"/>
              <w:left w:val="nil"/>
              <w:bottom w:val="nil"/>
              <w:right w:val="nil"/>
            </w:tcBorders>
            <w:tcMar>
              <w:top w:w="128" w:type="dxa"/>
              <w:left w:w="43" w:type="dxa"/>
              <w:bottom w:w="43" w:type="dxa"/>
              <w:right w:w="43" w:type="dxa"/>
            </w:tcMar>
            <w:vAlign w:val="bottom"/>
          </w:tcPr>
          <w:p w14:paraId="79CBF59F" w14:textId="77777777" w:rsidR="00EA7450" w:rsidRDefault="00EA7450" w:rsidP="00BE4B67">
            <w:r>
              <w:t>52 000</w:t>
            </w:r>
          </w:p>
        </w:tc>
      </w:tr>
      <w:tr w:rsidR="00341FB7" w14:paraId="5F11AF90" w14:textId="77777777">
        <w:trPr>
          <w:trHeight w:val="380"/>
        </w:trPr>
        <w:tc>
          <w:tcPr>
            <w:tcW w:w="8160" w:type="dxa"/>
            <w:tcBorders>
              <w:top w:val="nil"/>
              <w:left w:val="nil"/>
              <w:bottom w:val="nil"/>
              <w:right w:val="nil"/>
            </w:tcBorders>
            <w:tcMar>
              <w:top w:w="128" w:type="dxa"/>
              <w:left w:w="43" w:type="dxa"/>
              <w:bottom w:w="43" w:type="dxa"/>
              <w:right w:w="43" w:type="dxa"/>
            </w:tcMar>
          </w:tcPr>
          <w:p w14:paraId="6FC06FDA" w14:textId="77777777" w:rsidR="00EA7450" w:rsidRDefault="00EA7450" w:rsidP="00BE4B67">
            <w:r>
              <w:rPr>
                <w:rStyle w:val="kursiv"/>
                <w:sz w:val="21"/>
                <w:szCs w:val="21"/>
              </w:rPr>
              <w:t>Justis- og beredskapsdepartementet</w:t>
            </w:r>
          </w:p>
        </w:tc>
        <w:tc>
          <w:tcPr>
            <w:tcW w:w="1400" w:type="dxa"/>
            <w:tcBorders>
              <w:top w:val="nil"/>
              <w:left w:val="nil"/>
              <w:bottom w:val="nil"/>
              <w:right w:val="nil"/>
            </w:tcBorders>
            <w:tcMar>
              <w:top w:w="128" w:type="dxa"/>
              <w:left w:w="43" w:type="dxa"/>
              <w:bottom w:w="43" w:type="dxa"/>
              <w:right w:w="43" w:type="dxa"/>
            </w:tcMar>
            <w:vAlign w:val="bottom"/>
          </w:tcPr>
          <w:p w14:paraId="448FE359" w14:textId="77777777" w:rsidR="00EA7450" w:rsidRDefault="00EA7450" w:rsidP="00BE4B67"/>
        </w:tc>
      </w:tr>
      <w:tr w:rsidR="00341FB7" w14:paraId="46C6F62B"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4489062C" w14:textId="77777777" w:rsidR="00EA7450" w:rsidRDefault="00EA7450" w:rsidP="00BE4B67">
            <w:r>
              <w:t>Kap. 441 Oslo politidistrikt (</w:t>
            </w:r>
            <w:proofErr w:type="spellStart"/>
            <w:r>
              <w:t>eskortetenesta</w:t>
            </w:r>
            <w:proofErr w:type="spellEnd"/>
            <w:r>
              <w: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7BE9E2D" w14:textId="77777777" w:rsidR="00EA7450" w:rsidRDefault="00EA7450" w:rsidP="00BE4B67">
            <w:r>
              <w:t xml:space="preserve">Oppgis </w:t>
            </w:r>
            <w:proofErr w:type="spellStart"/>
            <w:r>
              <w:t>ikkje</w:t>
            </w:r>
            <w:proofErr w:type="spellEnd"/>
          </w:p>
        </w:tc>
      </w:tr>
    </w:tbl>
    <w:p w14:paraId="501D4E42" w14:textId="77777777" w:rsidR="00EA7450" w:rsidRDefault="00EA7450" w:rsidP="00BD7ACF">
      <w:pPr>
        <w:pStyle w:val="b-budkaptit"/>
        <w:rPr>
          <w:lang w:val="nn-NO"/>
        </w:rPr>
      </w:pPr>
      <w:r>
        <w:rPr>
          <w:sz w:val="26"/>
          <w:szCs w:val="26"/>
          <w:lang w:val="nn-NO"/>
        </w:rPr>
        <w:t>Kap. 1 H.M. Kongen og H.M. Dronninga</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5785143E"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F502CD8"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1D51F68"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229074"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0C8A69"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269091" w14:textId="77777777" w:rsidR="00EA7450" w:rsidRDefault="00EA7450" w:rsidP="00BE4B67">
            <w:r>
              <w:t>(i 1 000 kr)</w:t>
            </w:r>
          </w:p>
        </w:tc>
      </w:tr>
      <w:tr w:rsidR="00341FB7" w14:paraId="5CAEBB8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7667B3F"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192E8DE"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FC6358"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7BE084"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60EE9C" w14:textId="77777777" w:rsidR="00EA7450" w:rsidRDefault="00EA7450" w:rsidP="00BE4B67">
            <w:r>
              <w:t>Forslag</w:t>
            </w:r>
            <w:r>
              <w:br/>
              <w:t>2024</w:t>
            </w:r>
          </w:p>
        </w:tc>
      </w:tr>
      <w:tr w:rsidR="00341FB7" w14:paraId="7E129D0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65CF067" w14:textId="77777777" w:rsidR="00EA7450" w:rsidRDefault="00EA7450" w:rsidP="00BE4B67">
            <w:r>
              <w:t>01</w:t>
            </w:r>
          </w:p>
        </w:tc>
        <w:tc>
          <w:tcPr>
            <w:tcW w:w="4800" w:type="dxa"/>
            <w:tcBorders>
              <w:top w:val="single" w:sz="4" w:space="0" w:color="000000"/>
              <w:left w:val="nil"/>
              <w:bottom w:val="nil"/>
              <w:right w:val="nil"/>
            </w:tcBorders>
            <w:tcMar>
              <w:top w:w="128" w:type="dxa"/>
              <w:left w:w="43" w:type="dxa"/>
              <w:bottom w:w="43" w:type="dxa"/>
              <w:right w:w="43" w:type="dxa"/>
            </w:tcMar>
          </w:tcPr>
          <w:p w14:paraId="267F6866" w14:textId="77777777" w:rsidR="00EA7450" w:rsidRDefault="00EA7450" w:rsidP="00BE4B67">
            <w:r>
              <w:t>Apanasje</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0D4E7C0" w14:textId="77777777" w:rsidR="00EA7450" w:rsidRDefault="00EA7450" w:rsidP="00BE4B67">
            <w:r>
              <w:t>13 434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2CB6A4D" w14:textId="77777777" w:rsidR="00EA7450" w:rsidRDefault="00EA7450" w:rsidP="00BE4B67">
            <w:r>
              <w:t>13 904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0B9AC44" w14:textId="77777777" w:rsidR="00EA7450" w:rsidRDefault="00EA7450" w:rsidP="00BE4B67">
            <w:r>
              <w:t>14 768</w:t>
            </w:r>
          </w:p>
        </w:tc>
      </w:tr>
      <w:tr w:rsidR="00341FB7" w14:paraId="0BD83E27" w14:textId="77777777">
        <w:trPr>
          <w:trHeight w:val="380"/>
        </w:trPr>
        <w:tc>
          <w:tcPr>
            <w:tcW w:w="840" w:type="dxa"/>
            <w:tcBorders>
              <w:top w:val="nil"/>
              <w:left w:val="nil"/>
              <w:bottom w:val="nil"/>
              <w:right w:val="nil"/>
            </w:tcBorders>
            <w:tcMar>
              <w:top w:w="128" w:type="dxa"/>
              <w:left w:w="43" w:type="dxa"/>
              <w:bottom w:w="43" w:type="dxa"/>
              <w:right w:w="43" w:type="dxa"/>
            </w:tcMar>
          </w:tcPr>
          <w:p w14:paraId="2B200657" w14:textId="77777777" w:rsidR="00EA7450" w:rsidRDefault="00EA7450" w:rsidP="00BE4B67">
            <w:r>
              <w:t>50</w:t>
            </w:r>
          </w:p>
        </w:tc>
        <w:tc>
          <w:tcPr>
            <w:tcW w:w="4800" w:type="dxa"/>
            <w:tcBorders>
              <w:top w:val="nil"/>
              <w:left w:val="nil"/>
              <w:bottom w:val="nil"/>
              <w:right w:val="nil"/>
            </w:tcBorders>
            <w:tcMar>
              <w:top w:w="128" w:type="dxa"/>
              <w:left w:w="43" w:type="dxa"/>
              <w:bottom w:w="43" w:type="dxa"/>
              <w:right w:w="43" w:type="dxa"/>
            </w:tcMar>
          </w:tcPr>
          <w:p w14:paraId="06A012F2" w14:textId="77777777" w:rsidR="00EA7450" w:rsidRDefault="00EA7450" w:rsidP="00BE4B67">
            <w:r>
              <w:t xml:space="preserve">Det </w:t>
            </w:r>
            <w:proofErr w:type="spellStart"/>
            <w:r>
              <w:t>kongelege</w:t>
            </w:r>
            <w:proofErr w:type="spellEnd"/>
            <w:r>
              <w:t xml:space="preserve"> hoff</w:t>
            </w:r>
          </w:p>
        </w:tc>
        <w:tc>
          <w:tcPr>
            <w:tcW w:w="1300" w:type="dxa"/>
            <w:tcBorders>
              <w:top w:val="nil"/>
              <w:left w:val="nil"/>
              <w:bottom w:val="nil"/>
              <w:right w:val="nil"/>
            </w:tcBorders>
            <w:tcMar>
              <w:top w:w="128" w:type="dxa"/>
              <w:left w:w="43" w:type="dxa"/>
              <w:bottom w:w="43" w:type="dxa"/>
              <w:right w:w="43" w:type="dxa"/>
            </w:tcMar>
            <w:vAlign w:val="bottom"/>
          </w:tcPr>
          <w:p w14:paraId="46039180" w14:textId="77777777" w:rsidR="00EA7450" w:rsidRDefault="00EA7450" w:rsidP="00BE4B67">
            <w:r>
              <w:t>197 225</w:t>
            </w:r>
          </w:p>
        </w:tc>
        <w:tc>
          <w:tcPr>
            <w:tcW w:w="1300" w:type="dxa"/>
            <w:tcBorders>
              <w:top w:val="nil"/>
              <w:left w:val="nil"/>
              <w:bottom w:val="nil"/>
              <w:right w:val="nil"/>
            </w:tcBorders>
            <w:tcMar>
              <w:top w:w="128" w:type="dxa"/>
              <w:left w:w="43" w:type="dxa"/>
              <w:bottom w:w="43" w:type="dxa"/>
              <w:right w:w="43" w:type="dxa"/>
            </w:tcMar>
            <w:vAlign w:val="bottom"/>
          </w:tcPr>
          <w:p w14:paraId="11F1AF33" w14:textId="77777777" w:rsidR="00EA7450" w:rsidRDefault="00EA7450" w:rsidP="00BE4B67">
            <w:r>
              <w:t>240 008</w:t>
            </w:r>
          </w:p>
        </w:tc>
        <w:tc>
          <w:tcPr>
            <w:tcW w:w="1300" w:type="dxa"/>
            <w:tcBorders>
              <w:top w:val="nil"/>
              <w:left w:val="nil"/>
              <w:bottom w:val="nil"/>
              <w:right w:val="nil"/>
            </w:tcBorders>
            <w:tcMar>
              <w:top w:w="128" w:type="dxa"/>
              <w:left w:w="43" w:type="dxa"/>
              <w:bottom w:w="43" w:type="dxa"/>
              <w:right w:w="43" w:type="dxa"/>
            </w:tcMar>
            <w:vAlign w:val="bottom"/>
          </w:tcPr>
          <w:p w14:paraId="7FDAE6E1" w14:textId="77777777" w:rsidR="00EA7450" w:rsidRDefault="00EA7450" w:rsidP="00BE4B67">
            <w:r>
              <w:t>258 482</w:t>
            </w:r>
          </w:p>
        </w:tc>
      </w:tr>
      <w:tr w:rsidR="00341FB7" w14:paraId="7563DC3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1D50DC0" w14:textId="77777777" w:rsidR="00EA7450" w:rsidRDefault="00EA7450" w:rsidP="00BE4B67">
            <w:r>
              <w:t>51</w:t>
            </w:r>
          </w:p>
        </w:tc>
        <w:tc>
          <w:tcPr>
            <w:tcW w:w="4800" w:type="dxa"/>
            <w:tcBorders>
              <w:top w:val="nil"/>
              <w:left w:val="nil"/>
              <w:bottom w:val="single" w:sz="4" w:space="0" w:color="000000"/>
              <w:right w:val="nil"/>
            </w:tcBorders>
            <w:tcMar>
              <w:top w:w="128" w:type="dxa"/>
              <w:left w:w="43" w:type="dxa"/>
              <w:bottom w:w="43" w:type="dxa"/>
              <w:right w:w="43" w:type="dxa"/>
            </w:tcMar>
          </w:tcPr>
          <w:p w14:paraId="657D3F56" w14:textId="77777777" w:rsidR="00EA7450" w:rsidRDefault="00EA7450" w:rsidP="00BE4B67">
            <w:proofErr w:type="spellStart"/>
            <w:r>
              <w:t>Særskilde</w:t>
            </w:r>
            <w:proofErr w:type="spellEnd"/>
            <w:r>
              <w:t xml:space="preserve"> prosjekt ved Det </w:t>
            </w:r>
            <w:proofErr w:type="spellStart"/>
            <w:r>
              <w:t>kongelege</w:t>
            </w:r>
            <w:proofErr w:type="spellEnd"/>
            <w:r>
              <w:t xml:space="preserve"> hoff</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F3B61E" w14:textId="77777777" w:rsidR="00EA7450" w:rsidRDefault="00EA7450" w:rsidP="00BE4B67">
            <w:r>
              <w:t>233 200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9E4847" w14:textId="77777777" w:rsidR="00EA7450" w:rsidRDefault="00EA7450" w:rsidP="00BE4B67"/>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47D285" w14:textId="77777777" w:rsidR="00EA7450" w:rsidRDefault="00EA7450" w:rsidP="00BE4B67">
            <w:r>
              <w:t>6 000</w:t>
            </w:r>
          </w:p>
        </w:tc>
      </w:tr>
      <w:tr w:rsidR="00341FB7" w14:paraId="0F47FC9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303B753"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109C9C15" w14:textId="77777777" w:rsidR="00EA7450" w:rsidRDefault="00EA7450" w:rsidP="00BE4B67">
            <w:r>
              <w:t>Sum kap. 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1C9C8E" w14:textId="77777777" w:rsidR="00EA7450" w:rsidRDefault="00EA7450" w:rsidP="00BE4B67">
            <w:r>
              <w:t>443 859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AEE600" w14:textId="77777777" w:rsidR="00EA7450" w:rsidRDefault="00EA7450" w:rsidP="00BE4B67">
            <w:r>
              <w:t>253 912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BA75D9" w14:textId="77777777" w:rsidR="00EA7450" w:rsidRDefault="00EA7450" w:rsidP="00BE4B67">
            <w:r>
              <w:t>279 250</w:t>
            </w:r>
          </w:p>
        </w:tc>
      </w:tr>
    </w:tbl>
    <w:p w14:paraId="68E4D0B7" w14:textId="77777777" w:rsidR="00EA7450" w:rsidRPr="00B22854" w:rsidRDefault="00EA7450" w:rsidP="00BE4B67">
      <w:pPr>
        <w:pStyle w:val="b-post"/>
      </w:pPr>
      <w:r w:rsidRPr="00B22854">
        <w:t>Post 01 Apanasje</w:t>
      </w:r>
    </w:p>
    <w:p w14:paraId="2D27E83B" w14:textId="77777777" w:rsidR="00EA7450" w:rsidRDefault="00EA7450" w:rsidP="00BE4B67">
      <w:pPr>
        <w:rPr>
          <w:lang w:val="nn-NO"/>
        </w:rPr>
      </w:pPr>
      <w:r>
        <w:rPr>
          <w:lang w:val="nn-NO"/>
        </w:rPr>
        <w:t>Løyvinga dekker personlege utgifter for H.M. Kongen og H.M. Dronninga, medrekna utgifter til drift og vedlikehald av eigne eigedomar.</w:t>
      </w:r>
    </w:p>
    <w:p w14:paraId="6F04DA8D" w14:textId="77777777" w:rsidR="00EA7450" w:rsidRDefault="00EA7450" w:rsidP="00BE4B67">
      <w:pPr>
        <w:rPr>
          <w:lang w:val="nn-NO"/>
        </w:rPr>
      </w:pPr>
      <w:r>
        <w:rPr>
          <w:lang w:val="nn-NO"/>
        </w:rPr>
        <w:t>Det blir foreslått å løyve 14,8 mill. kroner.</w:t>
      </w:r>
    </w:p>
    <w:p w14:paraId="28413920" w14:textId="77777777" w:rsidR="00EA7450" w:rsidRDefault="00EA7450" w:rsidP="00BE4B67">
      <w:pPr>
        <w:pStyle w:val="b-post"/>
        <w:rPr>
          <w:lang w:val="nn-NO"/>
        </w:rPr>
      </w:pPr>
      <w:r>
        <w:rPr>
          <w:lang w:val="nn-NO"/>
        </w:rPr>
        <w:t>Post 50 Det kongelege hoff</w:t>
      </w:r>
    </w:p>
    <w:p w14:paraId="69395BA9" w14:textId="77777777" w:rsidR="00EA7450" w:rsidRDefault="00EA7450" w:rsidP="00BE4B67">
      <w:pPr>
        <w:rPr>
          <w:lang w:val="nn-NO"/>
        </w:rPr>
      </w:pPr>
      <w:r>
        <w:rPr>
          <w:lang w:val="nn-NO"/>
        </w:rPr>
        <w:t>Det kongelege hoffet er H.M. Kongen sin organisasjon, som skal støtte H.M. Kongen og Kongefamilien. Det kongelege hoff førebur og legg til rette for kongefamilien sin offisielle verksemd, og utfører andre nødvendige støttande funksjonar.</w:t>
      </w:r>
    </w:p>
    <w:p w14:paraId="587E56D5" w14:textId="77777777" w:rsidR="00EA7450" w:rsidRDefault="00EA7450" w:rsidP="00BE4B67">
      <w:pPr>
        <w:rPr>
          <w:lang w:val="nn-NO"/>
        </w:rPr>
      </w:pPr>
      <w:r>
        <w:rPr>
          <w:lang w:val="nn-NO"/>
        </w:rPr>
        <w:t xml:space="preserve">Løyvinga blir brukt til kongehuset sine utgifter til offisielle oppgåver og drift av organisasjonen, mellom anna løn for alle tilsette. Løyvinga skal òg dekke utgifter til jamleg indre vedlikehald og utvikling av dei statlege kongelege eigedomane, Det kongelege slott, Bygdø kongsgard (hovudhuset m/sidebygning og park) og </w:t>
      </w:r>
      <w:proofErr w:type="spellStart"/>
      <w:r>
        <w:rPr>
          <w:lang w:val="nn-NO"/>
        </w:rPr>
        <w:t>Oscarshall</w:t>
      </w:r>
      <w:proofErr w:type="spellEnd"/>
      <w:r>
        <w:rPr>
          <w:lang w:val="nn-NO"/>
        </w:rPr>
        <w:t xml:space="preserve"> slott. Løyvinga blir foreslått auka med 3 mill. kroner, utover prisstigning, til løn og drift av tryggingsrelaterte IKT-tiltak.</w:t>
      </w:r>
    </w:p>
    <w:p w14:paraId="01D60D90" w14:textId="77777777" w:rsidR="00EA7450" w:rsidRDefault="00EA7450" w:rsidP="00BE4B67">
      <w:pPr>
        <w:rPr>
          <w:lang w:val="nn-NO"/>
        </w:rPr>
      </w:pPr>
      <w:r>
        <w:rPr>
          <w:lang w:val="nn-NO"/>
        </w:rPr>
        <w:t>Det kongelege hoffet rapporterer gjennom sin årsrapport på bruken av dei årlege løyvingane, der også årsrekneskap og revisorberetning kjem fram. Det kongelege hoffet beheld disposisjonsretten til utbetalte midlar dersom årsrekneskapen viser eit positivt driftsresultat, og det har ansvaret for å dekke eit eventuelt negativt årsresultat. Det kongelege hoffet rapporterer gjen</w:t>
      </w:r>
      <w:r>
        <w:rPr>
          <w:lang w:val="nn-NO"/>
        </w:rPr>
        <w:lastRenderedPageBreak/>
        <w:t>nom sin årsrapport på kor mykje av arbeidstida til dei tilsette som brukast til forvaltningsoppgåver, som mellom anna innhenting av tilbod og oppfølging av prosjekt på dei private kongelege eigedomane. Større/verdiaukane tiltak på dei private kongelege eigedomane blir finansierte av private midlar og blir utført av eksterne aktørar.</w:t>
      </w:r>
    </w:p>
    <w:p w14:paraId="0BD2FB2C" w14:textId="77777777" w:rsidR="00EA7450" w:rsidRDefault="00EA7450" w:rsidP="00BE4B67">
      <w:pPr>
        <w:rPr>
          <w:lang w:val="nn-NO"/>
        </w:rPr>
      </w:pPr>
      <w:r>
        <w:rPr>
          <w:lang w:val="nn-NO"/>
        </w:rPr>
        <w:t>Det blir foreslått å løyve 258,5 mill. kroner.</w:t>
      </w:r>
    </w:p>
    <w:p w14:paraId="37FA80C2" w14:textId="77777777" w:rsidR="00EA7450" w:rsidRDefault="00EA7450" w:rsidP="00BE4B67">
      <w:pPr>
        <w:pStyle w:val="b-post"/>
        <w:rPr>
          <w:lang w:val="nn-NO"/>
        </w:rPr>
      </w:pPr>
      <w:r>
        <w:rPr>
          <w:lang w:val="nn-NO"/>
        </w:rPr>
        <w:t>Post 51 Særskilde prosjekt ved Det kongelege hoff</w:t>
      </w:r>
    </w:p>
    <w:p w14:paraId="202A5EAC" w14:textId="77777777" w:rsidR="00EA7450" w:rsidRDefault="00EA7450" w:rsidP="00BE4B67">
      <w:pPr>
        <w:rPr>
          <w:lang w:val="nn-NO"/>
        </w:rPr>
      </w:pPr>
      <w:r>
        <w:rPr>
          <w:lang w:val="nn-NO"/>
        </w:rPr>
        <w:t>Løyvingar på posten skal dekke midlar til prosjekt som blir gjennomførte i regi av Det kongelege hoff. Sikringsprosjektet ved dei statlege og private kongelege eigedomane blir sluttført i 2023. Det kongelege hoff rapporterer om prosjektet i årsrapporten sin for 2022.</w:t>
      </w:r>
    </w:p>
    <w:p w14:paraId="147EACA0" w14:textId="77777777" w:rsidR="00EA7450" w:rsidRDefault="00EA7450" w:rsidP="00BE4B67">
      <w:pPr>
        <w:rPr>
          <w:lang w:val="nn-NO"/>
        </w:rPr>
      </w:pPr>
      <w:r>
        <w:rPr>
          <w:lang w:val="nn-NO"/>
        </w:rPr>
        <w:t xml:space="preserve">Det blir foreslått å løyve 6 mill. kroner til investeringar i nytt utstyr og system for å </w:t>
      </w:r>
      <w:proofErr w:type="spellStart"/>
      <w:r>
        <w:rPr>
          <w:lang w:val="nn-NO"/>
        </w:rPr>
        <w:t>oppgradere</w:t>
      </w:r>
      <w:proofErr w:type="spellEnd"/>
      <w:r>
        <w:rPr>
          <w:lang w:val="nn-NO"/>
        </w:rPr>
        <w:t xml:space="preserve"> delar av dei administrative IKT-systema og for å betre IKT-tryggleiken.</w:t>
      </w:r>
    </w:p>
    <w:p w14:paraId="5AB13C2F" w14:textId="77777777" w:rsidR="00EA7450" w:rsidRDefault="00EA7450" w:rsidP="00BE4B67">
      <w:pPr>
        <w:pStyle w:val="b-budkaptit"/>
        <w:rPr>
          <w:lang w:val="nn-NO"/>
        </w:rPr>
      </w:pPr>
      <w:r>
        <w:rPr>
          <w:lang w:val="nn-NO"/>
        </w:rPr>
        <w:t>Kap. 2 H.K.H. Kronprinsen og H.K.H. Kronprinsessa</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0A095E98"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C5EAA8B"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6C17DAC"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FF0DE5"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C4DEEF"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A9615F" w14:textId="77777777" w:rsidR="00EA7450" w:rsidRDefault="00EA7450" w:rsidP="00BE4B67">
            <w:r>
              <w:t>(i 1 000 kr)</w:t>
            </w:r>
          </w:p>
        </w:tc>
      </w:tr>
      <w:tr w:rsidR="00341FB7" w14:paraId="26C6261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47EA20C"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91B5C02"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A594AB"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4512BB"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EC42A8" w14:textId="77777777" w:rsidR="00EA7450" w:rsidRDefault="00EA7450" w:rsidP="00BE4B67">
            <w:r>
              <w:t>Forslag</w:t>
            </w:r>
            <w:r>
              <w:br/>
              <w:t>2024</w:t>
            </w:r>
          </w:p>
        </w:tc>
      </w:tr>
      <w:tr w:rsidR="00341FB7" w14:paraId="3DB488D3"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AB0EACC" w14:textId="77777777" w:rsidR="00EA7450" w:rsidRDefault="00EA7450" w:rsidP="00BE4B67">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102C59CC" w14:textId="77777777" w:rsidR="00EA7450" w:rsidRDefault="00EA7450" w:rsidP="00BE4B67">
            <w:r>
              <w:t>Apanasje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7D97BE" w14:textId="77777777" w:rsidR="00EA7450" w:rsidRDefault="00EA7450" w:rsidP="00BE4B67">
            <w:r>
              <w:t>11 181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330314" w14:textId="77777777" w:rsidR="00EA7450" w:rsidRDefault="00EA7450" w:rsidP="00BE4B67">
            <w:r>
              <w:t>11 572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09F2CD" w14:textId="77777777" w:rsidR="00EA7450" w:rsidRDefault="00EA7450" w:rsidP="00BE4B67">
            <w:r>
              <w:t>12 292</w:t>
            </w:r>
          </w:p>
        </w:tc>
      </w:tr>
      <w:tr w:rsidR="00341FB7" w14:paraId="778D85D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1F1E523"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47F04B6D" w14:textId="77777777" w:rsidR="00EA7450" w:rsidRDefault="00EA7450" w:rsidP="00BE4B67">
            <w:r>
              <w:t>Sum kap. 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8A7B06" w14:textId="77777777" w:rsidR="00EA7450" w:rsidRDefault="00EA7450" w:rsidP="00BE4B67">
            <w:r>
              <w:t>11 181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9E7AA2" w14:textId="77777777" w:rsidR="00EA7450" w:rsidRDefault="00EA7450" w:rsidP="00BE4B67">
            <w:r>
              <w:t>11 572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D37072" w14:textId="77777777" w:rsidR="00EA7450" w:rsidRDefault="00EA7450" w:rsidP="00BE4B67">
            <w:r>
              <w:t>12 292</w:t>
            </w:r>
          </w:p>
        </w:tc>
      </w:tr>
    </w:tbl>
    <w:p w14:paraId="51DA5B0C" w14:textId="77777777" w:rsidR="00EA7450" w:rsidRDefault="00EA7450" w:rsidP="00BE4B67">
      <w:pPr>
        <w:pStyle w:val="b-post"/>
        <w:rPr>
          <w:lang w:val="nn-NO"/>
        </w:rPr>
      </w:pPr>
      <w:r>
        <w:rPr>
          <w:lang w:val="nn-NO"/>
        </w:rPr>
        <w:t>Post 01 Apanasje</w:t>
      </w:r>
    </w:p>
    <w:p w14:paraId="40E3CB01" w14:textId="77777777" w:rsidR="00EA7450" w:rsidRDefault="00EA7450" w:rsidP="00BE4B67">
      <w:pPr>
        <w:rPr>
          <w:lang w:val="nn-NO"/>
        </w:rPr>
      </w:pPr>
      <w:r>
        <w:rPr>
          <w:lang w:val="nn-NO"/>
        </w:rPr>
        <w:t>Løyvinga skal dekke kronprinsparet sine personlege utgifter, medrekna utgifter til drift og vedlikehald av eigne eigedomar.</w:t>
      </w:r>
    </w:p>
    <w:p w14:paraId="7DEFB190" w14:textId="77777777" w:rsidR="00EA7450" w:rsidRDefault="00EA7450" w:rsidP="00BE4B67">
      <w:pPr>
        <w:rPr>
          <w:lang w:val="nn-NO"/>
        </w:rPr>
      </w:pPr>
      <w:r>
        <w:rPr>
          <w:lang w:val="nn-NO"/>
        </w:rPr>
        <w:t>Det blir foreslått å løyve 12,3 mill. kroner.</w:t>
      </w:r>
    </w:p>
    <w:p w14:paraId="6F7BD719" w14:textId="77777777" w:rsidR="00EA7450" w:rsidRDefault="00EA7450" w:rsidP="00BE4B67">
      <w:pPr>
        <w:pStyle w:val="b-progomr"/>
      </w:pPr>
      <w:r>
        <w:t>Programområde 13 Statsforvaltning og kommunesektoren mv.</w:t>
      </w:r>
    </w:p>
    <w:p w14:paraId="7CF7C899" w14:textId="77777777" w:rsidR="00EA7450" w:rsidRDefault="00EA7450" w:rsidP="00BE4B67">
      <w:pPr>
        <w:pStyle w:val="b-progkat"/>
      </w:pPr>
      <w:r>
        <w:t>Programkategori 13.00 Administrasjon</w:t>
      </w:r>
    </w:p>
    <w:p w14:paraId="48D792C9" w14:textId="77777777" w:rsidR="00EA7450" w:rsidRDefault="00EA7450" w:rsidP="00BE4B67">
      <w:pPr>
        <w:pStyle w:val="avsnitt-tittel"/>
        <w:rPr>
          <w:lang w:val="nn-NO"/>
        </w:rPr>
      </w:pPr>
      <w:r>
        <w:rPr>
          <w:lang w:val="nn-NO"/>
        </w:rPr>
        <w:t>Utgifter under programkategori 13.00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341FB7" w14:paraId="30FA3920"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12716F1" w14:textId="77777777" w:rsidR="00EA7450" w:rsidRDefault="00EA7450" w:rsidP="00BE4B67">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3A7E0F0"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6D124D"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64203D"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359F33"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293599" w14:textId="77777777" w:rsidR="00EA7450" w:rsidRDefault="00EA7450" w:rsidP="00BE4B67">
            <w:r>
              <w:t>(i 1 000 kr)</w:t>
            </w:r>
          </w:p>
        </w:tc>
      </w:tr>
      <w:tr w:rsidR="00341FB7" w14:paraId="767DB61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A6E54EC" w14:textId="77777777" w:rsidR="00EA7450" w:rsidRDefault="00EA7450" w:rsidP="00BE4B67">
            <w:r>
              <w:lastRenderedPageBreak/>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5BCA279"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B1D365"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07C8EB"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B3C9B2" w14:textId="77777777" w:rsidR="00EA7450" w:rsidRDefault="00EA7450" w:rsidP="00BE4B67">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4D81E9" w14:textId="77777777" w:rsidR="00EA7450" w:rsidRDefault="00EA7450" w:rsidP="00BE4B67">
            <w:r>
              <w:t>Endring</w:t>
            </w:r>
            <w:r>
              <w:br/>
              <w:t>i pst.</w:t>
            </w:r>
          </w:p>
        </w:tc>
      </w:tr>
      <w:tr w:rsidR="00341FB7" w14:paraId="5B50B556"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4FBF6027" w14:textId="77777777" w:rsidR="00EA7450" w:rsidRDefault="00EA7450" w:rsidP="00BE4B67">
            <w:r>
              <w:t>500</w:t>
            </w:r>
          </w:p>
        </w:tc>
        <w:tc>
          <w:tcPr>
            <w:tcW w:w="3500" w:type="dxa"/>
            <w:tcBorders>
              <w:top w:val="single" w:sz="4" w:space="0" w:color="000000"/>
              <w:left w:val="nil"/>
              <w:bottom w:val="nil"/>
              <w:right w:val="nil"/>
            </w:tcBorders>
            <w:tcMar>
              <w:top w:w="128" w:type="dxa"/>
              <w:left w:w="43" w:type="dxa"/>
              <w:bottom w:w="43" w:type="dxa"/>
              <w:right w:w="43" w:type="dxa"/>
            </w:tcMar>
          </w:tcPr>
          <w:p w14:paraId="7BD8A33D" w14:textId="77777777" w:rsidR="00EA7450" w:rsidRDefault="00EA7450" w:rsidP="00BE4B67">
            <w:r>
              <w:t xml:space="preserve">Kommunal- og </w:t>
            </w:r>
            <w:proofErr w:type="spellStart"/>
            <w:r>
              <w:t>distriktsdepartementet</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0FB4AA7" w14:textId="77777777" w:rsidR="00EA7450" w:rsidRDefault="00EA7450" w:rsidP="00BE4B67">
            <w:r>
              <w:t>761 551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36BCD4D" w14:textId="77777777" w:rsidR="00EA7450" w:rsidRDefault="00EA7450" w:rsidP="00BE4B67">
            <w:r>
              <w:t>966 868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9AFB446" w14:textId="77777777" w:rsidR="00EA7450" w:rsidRDefault="00EA7450" w:rsidP="00BE4B67">
            <w:r>
              <w:t>1 547 573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4A3CF33" w14:textId="77777777" w:rsidR="00EA7450" w:rsidRDefault="00EA7450" w:rsidP="00BE4B67">
            <w:r>
              <w:t>60,1</w:t>
            </w:r>
          </w:p>
        </w:tc>
      </w:tr>
      <w:tr w:rsidR="00341FB7" w14:paraId="0589890C" w14:textId="77777777">
        <w:trPr>
          <w:trHeight w:val="380"/>
        </w:trPr>
        <w:tc>
          <w:tcPr>
            <w:tcW w:w="840" w:type="dxa"/>
            <w:tcBorders>
              <w:top w:val="nil"/>
              <w:left w:val="nil"/>
              <w:bottom w:val="nil"/>
              <w:right w:val="nil"/>
            </w:tcBorders>
            <w:tcMar>
              <w:top w:w="128" w:type="dxa"/>
              <w:left w:w="43" w:type="dxa"/>
              <w:bottom w:w="43" w:type="dxa"/>
              <w:right w:w="43" w:type="dxa"/>
            </w:tcMar>
          </w:tcPr>
          <w:p w14:paraId="42498DF7" w14:textId="77777777" w:rsidR="00EA7450" w:rsidRDefault="00EA7450" w:rsidP="00BE4B67">
            <w:r>
              <w:t>502</w:t>
            </w:r>
          </w:p>
        </w:tc>
        <w:tc>
          <w:tcPr>
            <w:tcW w:w="3500" w:type="dxa"/>
            <w:tcBorders>
              <w:top w:val="nil"/>
              <w:left w:val="nil"/>
              <w:bottom w:val="nil"/>
              <w:right w:val="nil"/>
            </w:tcBorders>
            <w:tcMar>
              <w:top w:w="128" w:type="dxa"/>
              <w:left w:w="43" w:type="dxa"/>
              <w:bottom w:w="43" w:type="dxa"/>
              <w:right w:w="43" w:type="dxa"/>
            </w:tcMar>
          </w:tcPr>
          <w:p w14:paraId="1AD821E3" w14:textId="77777777" w:rsidR="00EA7450" w:rsidRDefault="00EA7450" w:rsidP="00BE4B67">
            <w:proofErr w:type="spellStart"/>
            <w:r>
              <w:t>Tariffavtalte</w:t>
            </w:r>
            <w:proofErr w:type="spellEnd"/>
            <w:r>
              <w:t xml:space="preserve"> </w:t>
            </w:r>
            <w:proofErr w:type="spellStart"/>
            <w:r>
              <w:t>avsetningar</w:t>
            </w:r>
            <w:proofErr w:type="spellEnd"/>
            <w:r>
              <w:t xml:space="preserve"> mv.</w:t>
            </w:r>
          </w:p>
        </w:tc>
        <w:tc>
          <w:tcPr>
            <w:tcW w:w="1300" w:type="dxa"/>
            <w:tcBorders>
              <w:top w:val="nil"/>
              <w:left w:val="nil"/>
              <w:bottom w:val="nil"/>
              <w:right w:val="nil"/>
            </w:tcBorders>
            <w:tcMar>
              <w:top w:w="128" w:type="dxa"/>
              <w:left w:w="43" w:type="dxa"/>
              <w:bottom w:w="43" w:type="dxa"/>
              <w:right w:w="43" w:type="dxa"/>
            </w:tcMar>
            <w:vAlign w:val="bottom"/>
          </w:tcPr>
          <w:p w14:paraId="7098BD2E" w14:textId="77777777" w:rsidR="00EA7450" w:rsidRDefault="00EA7450" w:rsidP="00BE4B67">
            <w:r>
              <w:t>240 139</w:t>
            </w:r>
          </w:p>
        </w:tc>
        <w:tc>
          <w:tcPr>
            <w:tcW w:w="1300" w:type="dxa"/>
            <w:tcBorders>
              <w:top w:val="nil"/>
              <w:left w:val="nil"/>
              <w:bottom w:val="nil"/>
              <w:right w:val="nil"/>
            </w:tcBorders>
            <w:tcMar>
              <w:top w:w="128" w:type="dxa"/>
              <w:left w:w="43" w:type="dxa"/>
              <w:bottom w:w="43" w:type="dxa"/>
              <w:right w:w="43" w:type="dxa"/>
            </w:tcMar>
            <w:vAlign w:val="bottom"/>
          </w:tcPr>
          <w:p w14:paraId="2E9E8500" w14:textId="77777777" w:rsidR="00EA7450" w:rsidRDefault="00EA7450" w:rsidP="00BE4B67">
            <w:r>
              <w:t>274 450</w:t>
            </w:r>
          </w:p>
        </w:tc>
        <w:tc>
          <w:tcPr>
            <w:tcW w:w="1300" w:type="dxa"/>
            <w:tcBorders>
              <w:top w:val="nil"/>
              <w:left w:val="nil"/>
              <w:bottom w:val="nil"/>
              <w:right w:val="nil"/>
            </w:tcBorders>
            <w:tcMar>
              <w:top w:w="128" w:type="dxa"/>
              <w:left w:w="43" w:type="dxa"/>
              <w:bottom w:w="43" w:type="dxa"/>
              <w:right w:w="43" w:type="dxa"/>
            </w:tcMar>
            <w:vAlign w:val="bottom"/>
          </w:tcPr>
          <w:p w14:paraId="12610B13" w14:textId="77777777" w:rsidR="00EA7450" w:rsidRDefault="00EA7450" w:rsidP="00BE4B67">
            <w:r>
              <w:t>278 100</w:t>
            </w:r>
          </w:p>
        </w:tc>
        <w:tc>
          <w:tcPr>
            <w:tcW w:w="1300" w:type="dxa"/>
            <w:tcBorders>
              <w:top w:val="nil"/>
              <w:left w:val="nil"/>
              <w:bottom w:val="nil"/>
              <w:right w:val="nil"/>
            </w:tcBorders>
            <w:tcMar>
              <w:top w:w="128" w:type="dxa"/>
              <w:left w:w="43" w:type="dxa"/>
              <w:bottom w:w="43" w:type="dxa"/>
              <w:right w:w="43" w:type="dxa"/>
            </w:tcMar>
            <w:vAlign w:val="bottom"/>
          </w:tcPr>
          <w:p w14:paraId="2FF2829D" w14:textId="77777777" w:rsidR="00EA7450" w:rsidRDefault="00EA7450" w:rsidP="00BE4B67">
            <w:r>
              <w:t>1,3</w:t>
            </w:r>
          </w:p>
        </w:tc>
      </w:tr>
      <w:tr w:rsidR="00341FB7" w14:paraId="4C723E15" w14:textId="77777777">
        <w:trPr>
          <w:trHeight w:val="640"/>
        </w:trPr>
        <w:tc>
          <w:tcPr>
            <w:tcW w:w="840" w:type="dxa"/>
            <w:tcBorders>
              <w:top w:val="nil"/>
              <w:left w:val="nil"/>
              <w:bottom w:val="nil"/>
              <w:right w:val="nil"/>
            </w:tcBorders>
            <w:tcMar>
              <w:top w:w="128" w:type="dxa"/>
              <w:left w:w="43" w:type="dxa"/>
              <w:bottom w:w="43" w:type="dxa"/>
              <w:right w:w="43" w:type="dxa"/>
            </w:tcMar>
          </w:tcPr>
          <w:p w14:paraId="085B33D5" w14:textId="77777777" w:rsidR="00EA7450" w:rsidRDefault="00EA7450" w:rsidP="00BE4B67">
            <w:r>
              <w:t>505</w:t>
            </w:r>
          </w:p>
        </w:tc>
        <w:tc>
          <w:tcPr>
            <w:tcW w:w="3500" w:type="dxa"/>
            <w:tcBorders>
              <w:top w:val="nil"/>
              <w:left w:val="nil"/>
              <w:bottom w:val="nil"/>
              <w:right w:val="nil"/>
            </w:tcBorders>
            <w:tcMar>
              <w:top w:w="128" w:type="dxa"/>
              <w:left w:w="43" w:type="dxa"/>
              <w:bottom w:w="43" w:type="dxa"/>
              <w:right w:w="43" w:type="dxa"/>
            </w:tcMar>
          </w:tcPr>
          <w:p w14:paraId="2DE014C6" w14:textId="77777777" w:rsidR="00EA7450" w:rsidRDefault="00EA7450" w:rsidP="00BE4B67">
            <w:r>
              <w:t>Bustadlånsordninga i Statens pensjonskasse</w:t>
            </w:r>
          </w:p>
        </w:tc>
        <w:tc>
          <w:tcPr>
            <w:tcW w:w="1300" w:type="dxa"/>
            <w:tcBorders>
              <w:top w:val="nil"/>
              <w:left w:val="nil"/>
              <w:bottom w:val="nil"/>
              <w:right w:val="nil"/>
            </w:tcBorders>
            <w:tcMar>
              <w:top w:w="128" w:type="dxa"/>
              <w:left w:w="43" w:type="dxa"/>
              <w:bottom w:w="43" w:type="dxa"/>
              <w:right w:w="43" w:type="dxa"/>
            </w:tcMar>
            <w:vAlign w:val="bottom"/>
          </w:tcPr>
          <w:p w14:paraId="0889B1B8" w14:textId="77777777" w:rsidR="00EA7450" w:rsidRDefault="00EA7450" w:rsidP="00BE4B67">
            <w:r>
              <w:t>15 290 420</w:t>
            </w:r>
          </w:p>
        </w:tc>
        <w:tc>
          <w:tcPr>
            <w:tcW w:w="1300" w:type="dxa"/>
            <w:tcBorders>
              <w:top w:val="nil"/>
              <w:left w:val="nil"/>
              <w:bottom w:val="nil"/>
              <w:right w:val="nil"/>
            </w:tcBorders>
            <w:tcMar>
              <w:top w:w="128" w:type="dxa"/>
              <w:left w:w="43" w:type="dxa"/>
              <w:bottom w:w="43" w:type="dxa"/>
              <w:right w:w="43" w:type="dxa"/>
            </w:tcMar>
            <w:vAlign w:val="bottom"/>
          </w:tcPr>
          <w:p w14:paraId="2573A5C1" w14:textId="77777777" w:rsidR="00EA7450" w:rsidRDefault="00EA7450" w:rsidP="00BE4B67">
            <w:r>
              <w:t>14 443 000</w:t>
            </w:r>
          </w:p>
        </w:tc>
        <w:tc>
          <w:tcPr>
            <w:tcW w:w="1300" w:type="dxa"/>
            <w:tcBorders>
              <w:top w:val="nil"/>
              <w:left w:val="nil"/>
              <w:bottom w:val="nil"/>
              <w:right w:val="nil"/>
            </w:tcBorders>
            <w:tcMar>
              <w:top w:w="128" w:type="dxa"/>
              <w:left w:w="43" w:type="dxa"/>
              <w:bottom w:w="43" w:type="dxa"/>
              <w:right w:w="43" w:type="dxa"/>
            </w:tcMar>
            <w:vAlign w:val="bottom"/>
          </w:tcPr>
          <w:p w14:paraId="60AAA2A5" w14:textId="77777777" w:rsidR="00EA7450" w:rsidRDefault="00EA7450" w:rsidP="00BE4B67">
            <w:r>
              <w:t>19 454 000</w:t>
            </w:r>
          </w:p>
        </w:tc>
        <w:tc>
          <w:tcPr>
            <w:tcW w:w="1300" w:type="dxa"/>
            <w:tcBorders>
              <w:top w:val="nil"/>
              <w:left w:val="nil"/>
              <w:bottom w:val="nil"/>
              <w:right w:val="nil"/>
            </w:tcBorders>
            <w:tcMar>
              <w:top w:w="128" w:type="dxa"/>
              <w:left w:w="43" w:type="dxa"/>
              <w:bottom w:w="43" w:type="dxa"/>
              <w:right w:w="43" w:type="dxa"/>
            </w:tcMar>
            <w:vAlign w:val="bottom"/>
          </w:tcPr>
          <w:p w14:paraId="0D2E835D" w14:textId="77777777" w:rsidR="00EA7450" w:rsidRDefault="00EA7450" w:rsidP="00BE4B67">
            <w:r>
              <w:t>34,7</w:t>
            </w:r>
          </w:p>
        </w:tc>
      </w:tr>
      <w:tr w:rsidR="00341FB7" w14:paraId="33357C30" w14:textId="77777777">
        <w:trPr>
          <w:trHeight w:val="380"/>
        </w:trPr>
        <w:tc>
          <w:tcPr>
            <w:tcW w:w="840" w:type="dxa"/>
            <w:tcBorders>
              <w:top w:val="nil"/>
              <w:left w:val="nil"/>
              <w:bottom w:val="nil"/>
              <w:right w:val="nil"/>
            </w:tcBorders>
            <w:tcMar>
              <w:top w:w="128" w:type="dxa"/>
              <w:left w:w="43" w:type="dxa"/>
              <w:bottom w:w="43" w:type="dxa"/>
              <w:right w:w="43" w:type="dxa"/>
            </w:tcMar>
          </w:tcPr>
          <w:p w14:paraId="55C4876A" w14:textId="77777777" w:rsidR="00EA7450" w:rsidRDefault="00EA7450" w:rsidP="00BE4B67">
            <w:r>
              <w:t>506</w:t>
            </w:r>
          </w:p>
        </w:tc>
        <w:tc>
          <w:tcPr>
            <w:tcW w:w="3500" w:type="dxa"/>
            <w:tcBorders>
              <w:top w:val="nil"/>
              <w:left w:val="nil"/>
              <w:bottom w:val="nil"/>
              <w:right w:val="nil"/>
            </w:tcBorders>
            <w:tcMar>
              <w:top w:w="128" w:type="dxa"/>
              <w:left w:w="43" w:type="dxa"/>
              <w:bottom w:w="43" w:type="dxa"/>
              <w:right w:w="43" w:type="dxa"/>
            </w:tcMar>
          </w:tcPr>
          <w:p w14:paraId="6F8BDAE7" w14:textId="77777777" w:rsidR="00EA7450" w:rsidRDefault="00EA7450" w:rsidP="00BE4B67">
            <w:r>
              <w:t>Yrkesskadeforsikring</w:t>
            </w:r>
          </w:p>
        </w:tc>
        <w:tc>
          <w:tcPr>
            <w:tcW w:w="1300" w:type="dxa"/>
            <w:tcBorders>
              <w:top w:val="nil"/>
              <w:left w:val="nil"/>
              <w:bottom w:val="nil"/>
              <w:right w:val="nil"/>
            </w:tcBorders>
            <w:tcMar>
              <w:top w:w="128" w:type="dxa"/>
              <w:left w:w="43" w:type="dxa"/>
              <w:bottom w:w="43" w:type="dxa"/>
              <w:right w:w="43" w:type="dxa"/>
            </w:tcMar>
            <w:vAlign w:val="bottom"/>
          </w:tcPr>
          <w:p w14:paraId="6359B13F" w14:textId="77777777" w:rsidR="00EA7450" w:rsidRDefault="00EA7450" w:rsidP="00BE4B67">
            <w:r>
              <w:t>92 495</w:t>
            </w:r>
          </w:p>
        </w:tc>
        <w:tc>
          <w:tcPr>
            <w:tcW w:w="1300" w:type="dxa"/>
            <w:tcBorders>
              <w:top w:val="nil"/>
              <w:left w:val="nil"/>
              <w:bottom w:val="nil"/>
              <w:right w:val="nil"/>
            </w:tcBorders>
            <w:tcMar>
              <w:top w:w="128" w:type="dxa"/>
              <w:left w:w="43" w:type="dxa"/>
              <w:bottom w:w="43" w:type="dxa"/>
              <w:right w:w="43" w:type="dxa"/>
            </w:tcMar>
            <w:vAlign w:val="bottom"/>
          </w:tcPr>
          <w:p w14:paraId="02F1BC4B" w14:textId="77777777" w:rsidR="00EA7450" w:rsidRDefault="00EA7450" w:rsidP="00BE4B67">
            <w:r>
              <w:t>95 000</w:t>
            </w:r>
          </w:p>
        </w:tc>
        <w:tc>
          <w:tcPr>
            <w:tcW w:w="1300" w:type="dxa"/>
            <w:tcBorders>
              <w:top w:val="nil"/>
              <w:left w:val="nil"/>
              <w:bottom w:val="nil"/>
              <w:right w:val="nil"/>
            </w:tcBorders>
            <w:tcMar>
              <w:top w:w="128" w:type="dxa"/>
              <w:left w:w="43" w:type="dxa"/>
              <w:bottom w:w="43" w:type="dxa"/>
              <w:right w:w="43" w:type="dxa"/>
            </w:tcMar>
            <w:vAlign w:val="bottom"/>
          </w:tcPr>
          <w:p w14:paraId="0ED14D22" w14:textId="77777777" w:rsidR="00EA7450" w:rsidRDefault="00EA7450" w:rsidP="00BE4B67">
            <w:r>
              <w:t>95 000</w:t>
            </w:r>
          </w:p>
        </w:tc>
        <w:tc>
          <w:tcPr>
            <w:tcW w:w="1300" w:type="dxa"/>
            <w:tcBorders>
              <w:top w:val="nil"/>
              <w:left w:val="nil"/>
              <w:bottom w:val="nil"/>
              <w:right w:val="nil"/>
            </w:tcBorders>
            <w:tcMar>
              <w:top w:w="128" w:type="dxa"/>
              <w:left w:w="43" w:type="dxa"/>
              <w:bottom w:w="43" w:type="dxa"/>
              <w:right w:w="43" w:type="dxa"/>
            </w:tcMar>
            <w:vAlign w:val="bottom"/>
          </w:tcPr>
          <w:p w14:paraId="0E88DA90" w14:textId="77777777" w:rsidR="00EA7450" w:rsidRDefault="00EA7450" w:rsidP="00BE4B67">
            <w:r>
              <w:t>0,0</w:t>
            </w:r>
          </w:p>
        </w:tc>
      </w:tr>
      <w:tr w:rsidR="00341FB7" w14:paraId="2EDE1E84" w14:textId="77777777">
        <w:trPr>
          <w:trHeight w:val="380"/>
        </w:trPr>
        <w:tc>
          <w:tcPr>
            <w:tcW w:w="840" w:type="dxa"/>
            <w:tcBorders>
              <w:top w:val="nil"/>
              <w:left w:val="nil"/>
              <w:bottom w:val="nil"/>
              <w:right w:val="nil"/>
            </w:tcBorders>
            <w:tcMar>
              <w:top w:w="128" w:type="dxa"/>
              <w:left w:w="43" w:type="dxa"/>
              <w:bottom w:w="43" w:type="dxa"/>
              <w:right w:w="43" w:type="dxa"/>
            </w:tcMar>
          </w:tcPr>
          <w:p w14:paraId="25EA07EB" w14:textId="77777777" w:rsidR="00EA7450" w:rsidRDefault="00EA7450" w:rsidP="00BE4B67">
            <w:r>
              <w:t>507</w:t>
            </w:r>
          </w:p>
        </w:tc>
        <w:tc>
          <w:tcPr>
            <w:tcW w:w="3500" w:type="dxa"/>
            <w:tcBorders>
              <w:top w:val="nil"/>
              <w:left w:val="nil"/>
              <w:bottom w:val="nil"/>
              <w:right w:val="nil"/>
            </w:tcBorders>
            <w:tcMar>
              <w:top w:w="128" w:type="dxa"/>
              <w:left w:w="43" w:type="dxa"/>
              <w:bottom w:w="43" w:type="dxa"/>
              <w:right w:w="43" w:type="dxa"/>
            </w:tcMar>
          </w:tcPr>
          <w:p w14:paraId="1E3E8AFB" w14:textId="77777777" w:rsidR="00EA7450" w:rsidRDefault="00EA7450" w:rsidP="00BE4B67">
            <w:r>
              <w:t>Gruppelivsforsikring</w:t>
            </w:r>
          </w:p>
        </w:tc>
        <w:tc>
          <w:tcPr>
            <w:tcW w:w="1300" w:type="dxa"/>
            <w:tcBorders>
              <w:top w:val="nil"/>
              <w:left w:val="nil"/>
              <w:bottom w:val="nil"/>
              <w:right w:val="nil"/>
            </w:tcBorders>
            <w:tcMar>
              <w:top w:w="128" w:type="dxa"/>
              <w:left w:w="43" w:type="dxa"/>
              <w:bottom w:w="43" w:type="dxa"/>
              <w:right w:w="43" w:type="dxa"/>
            </w:tcMar>
            <w:vAlign w:val="bottom"/>
          </w:tcPr>
          <w:p w14:paraId="60667308" w14:textId="77777777" w:rsidR="00EA7450" w:rsidRDefault="00EA7450" w:rsidP="00BE4B67">
            <w:r>
              <w:t>199 536</w:t>
            </w:r>
          </w:p>
        </w:tc>
        <w:tc>
          <w:tcPr>
            <w:tcW w:w="1300" w:type="dxa"/>
            <w:tcBorders>
              <w:top w:val="nil"/>
              <w:left w:val="nil"/>
              <w:bottom w:val="nil"/>
              <w:right w:val="nil"/>
            </w:tcBorders>
            <w:tcMar>
              <w:top w:w="128" w:type="dxa"/>
              <w:left w:w="43" w:type="dxa"/>
              <w:bottom w:w="43" w:type="dxa"/>
              <w:right w:w="43" w:type="dxa"/>
            </w:tcMar>
            <w:vAlign w:val="bottom"/>
          </w:tcPr>
          <w:p w14:paraId="5557EE6B" w14:textId="77777777" w:rsidR="00EA7450" w:rsidRDefault="00EA7450" w:rsidP="00BE4B67">
            <w:r>
              <w:t>270 000</w:t>
            </w:r>
          </w:p>
        </w:tc>
        <w:tc>
          <w:tcPr>
            <w:tcW w:w="1300" w:type="dxa"/>
            <w:tcBorders>
              <w:top w:val="nil"/>
              <w:left w:val="nil"/>
              <w:bottom w:val="nil"/>
              <w:right w:val="nil"/>
            </w:tcBorders>
            <w:tcMar>
              <w:top w:w="128" w:type="dxa"/>
              <w:left w:w="43" w:type="dxa"/>
              <w:bottom w:w="43" w:type="dxa"/>
              <w:right w:w="43" w:type="dxa"/>
            </w:tcMar>
            <w:vAlign w:val="bottom"/>
          </w:tcPr>
          <w:p w14:paraId="29626A05" w14:textId="77777777" w:rsidR="00EA7450" w:rsidRDefault="00EA7450" w:rsidP="00BE4B67">
            <w:r>
              <w:t>240 000</w:t>
            </w:r>
          </w:p>
        </w:tc>
        <w:tc>
          <w:tcPr>
            <w:tcW w:w="1300" w:type="dxa"/>
            <w:tcBorders>
              <w:top w:val="nil"/>
              <w:left w:val="nil"/>
              <w:bottom w:val="nil"/>
              <w:right w:val="nil"/>
            </w:tcBorders>
            <w:tcMar>
              <w:top w:w="128" w:type="dxa"/>
              <w:left w:w="43" w:type="dxa"/>
              <w:bottom w:w="43" w:type="dxa"/>
              <w:right w:w="43" w:type="dxa"/>
            </w:tcMar>
            <w:vAlign w:val="bottom"/>
          </w:tcPr>
          <w:p w14:paraId="3F8A11EA" w14:textId="77777777" w:rsidR="00EA7450" w:rsidRDefault="00EA7450" w:rsidP="00BE4B67">
            <w:r>
              <w:t>-11,1</w:t>
            </w:r>
          </w:p>
        </w:tc>
      </w:tr>
      <w:tr w:rsidR="00341FB7" w14:paraId="04C38792"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1A4585FF" w14:textId="77777777" w:rsidR="00EA7450" w:rsidRDefault="00EA7450" w:rsidP="00BE4B67">
            <w:r>
              <w:t>510</w:t>
            </w:r>
          </w:p>
        </w:tc>
        <w:tc>
          <w:tcPr>
            <w:tcW w:w="3500" w:type="dxa"/>
            <w:tcBorders>
              <w:top w:val="nil"/>
              <w:left w:val="nil"/>
              <w:bottom w:val="single" w:sz="4" w:space="0" w:color="000000"/>
              <w:right w:val="nil"/>
            </w:tcBorders>
            <w:tcMar>
              <w:top w:w="128" w:type="dxa"/>
              <w:left w:w="43" w:type="dxa"/>
              <w:bottom w:w="43" w:type="dxa"/>
              <w:right w:w="43" w:type="dxa"/>
            </w:tcMar>
          </w:tcPr>
          <w:p w14:paraId="78324B85" w14:textId="77777777" w:rsidR="00EA7450" w:rsidRDefault="00EA7450" w:rsidP="00BE4B67">
            <w:r>
              <w:t>Tryggings- og serviceorganisasjonen til departementa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881CE3" w14:textId="77777777" w:rsidR="00EA7450" w:rsidRDefault="00EA7450" w:rsidP="00BE4B67">
            <w:r>
              <w:t>1 042 785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C8F5C6" w14:textId="77777777" w:rsidR="00EA7450" w:rsidRDefault="00EA7450" w:rsidP="00BE4B67">
            <w:r>
              <w:t>1 020 260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898771" w14:textId="77777777" w:rsidR="00EA7450" w:rsidRDefault="00EA7450" w:rsidP="00BE4B67">
            <w:r>
              <w:t>1 069 916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1DE413" w14:textId="77777777" w:rsidR="00EA7450" w:rsidRDefault="00EA7450" w:rsidP="00BE4B67">
            <w:r>
              <w:t>4,9</w:t>
            </w:r>
          </w:p>
        </w:tc>
      </w:tr>
      <w:tr w:rsidR="00341FB7" w14:paraId="1B3E2B0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C349745" w14:textId="77777777" w:rsidR="00EA7450" w:rsidRDefault="00EA7450" w:rsidP="00BE4B67"/>
        </w:tc>
        <w:tc>
          <w:tcPr>
            <w:tcW w:w="3500" w:type="dxa"/>
            <w:tcBorders>
              <w:top w:val="nil"/>
              <w:left w:val="nil"/>
              <w:bottom w:val="single" w:sz="4" w:space="0" w:color="000000"/>
              <w:right w:val="nil"/>
            </w:tcBorders>
            <w:tcMar>
              <w:top w:w="128" w:type="dxa"/>
              <w:left w:w="43" w:type="dxa"/>
              <w:bottom w:w="43" w:type="dxa"/>
              <w:right w:w="43" w:type="dxa"/>
            </w:tcMar>
          </w:tcPr>
          <w:p w14:paraId="689C2AD9" w14:textId="77777777" w:rsidR="00EA7450" w:rsidRDefault="00EA7450" w:rsidP="00BE4B67">
            <w:r>
              <w:t>Sum kategori 13.00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24BF8B" w14:textId="77777777" w:rsidR="00EA7450" w:rsidRDefault="00EA7450" w:rsidP="00BE4B67">
            <w:r>
              <w:t>17 626 926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D502DF" w14:textId="77777777" w:rsidR="00EA7450" w:rsidRDefault="00EA7450" w:rsidP="00BE4B67">
            <w:r>
              <w:t>17 069 578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DC1AE0" w14:textId="77777777" w:rsidR="00EA7450" w:rsidRDefault="00EA7450" w:rsidP="00BE4B67">
            <w:r>
              <w:t>22 684 589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FFD293" w14:textId="77777777" w:rsidR="00EA7450" w:rsidRDefault="00EA7450" w:rsidP="00BE4B67">
            <w:r>
              <w:t>32,9</w:t>
            </w:r>
          </w:p>
        </w:tc>
      </w:tr>
    </w:tbl>
    <w:p w14:paraId="4E0008E2" w14:textId="77777777" w:rsidR="00EA7450" w:rsidRDefault="00EA7450" w:rsidP="00BE4B67">
      <w:pPr>
        <w:pStyle w:val="avsnitt-tittel"/>
        <w:rPr>
          <w:lang w:val="nn-NO"/>
        </w:rPr>
      </w:pPr>
      <w:r>
        <w:rPr>
          <w:lang w:val="nn-NO"/>
        </w:rPr>
        <w:t>Inntekter under programkategori 13.00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341FB7" w14:paraId="11BCDC87"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2619333" w14:textId="77777777" w:rsidR="00EA7450" w:rsidRDefault="00EA7450" w:rsidP="00BE4B67">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4590836"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9CBCB0"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FF60D6"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32D4B8"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179506" w14:textId="77777777" w:rsidR="00EA7450" w:rsidRDefault="00EA7450" w:rsidP="00BE4B67">
            <w:r>
              <w:t>(i 1 000 kr)</w:t>
            </w:r>
          </w:p>
        </w:tc>
      </w:tr>
      <w:tr w:rsidR="00341FB7" w14:paraId="4FB2A66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564D640" w14:textId="77777777" w:rsidR="00EA7450" w:rsidRDefault="00EA7450" w:rsidP="00BE4B67">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87C195C"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E5BC89"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7E8CA4"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E6443F" w14:textId="77777777" w:rsidR="00EA7450" w:rsidRDefault="00EA7450" w:rsidP="00BE4B67">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D50877" w14:textId="77777777" w:rsidR="00EA7450" w:rsidRDefault="00EA7450" w:rsidP="00BE4B67">
            <w:r>
              <w:t>Endring</w:t>
            </w:r>
            <w:r>
              <w:br/>
              <w:t>i pst.</w:t>
            </w:r>
          </w:p>
        </w:tc>
      </w:tr>
      <w:tr w:rsidR="00341FB7" w14:paraId="06C578FE"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13A7A4B4" w14:textId="77777777" w:rsidR="00EA7450" w:rsidRDefault="00EA7450" w:rsidP="00BE4B67">
            <w:r>
              <w:t>3505</w:t>
            </w:r>
          </w:p>
        </w:tc>
        <w:tc>
          <w:tcPr>
            <w:tcW w:w="3500" w:type="dxa"/>
            <w:tcBorders>
              <w:top w:val="single" w:sz="4" w:space="0" w:color="000000"/>
              <w:left w:val="nil"/>
              <w:bottom w:val="nil"/>
              <w:right w:val="nil"/>
            </w:tcBorders>
            <w:tcMar>
              <w:top w:w="128" w:type="dxa"/>
              <w:left w:w="43" w:type="dxa"/>
              <w:bottom w:w="43" w:type="dxa"/>
              <w:right w:w="43" w:type="dxa"/>
            </w:tcMar>
          </w:tcPr>
          <w:p w14:paraId="21663F98" w14:textId="77777777" w:rsidR="00EA7450" w:rsidRDefault="00EA7450" w:rsidP="00BE4B67">
            <w:r>
              <w:t>Bustadlånsordninga i Statens pensjonskasse</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AA27884" w14:textId="77777777" w:rsidR="00EA7450" w:rsidRDefault="00EA7450" w:rsidP="00BE4B67">
            <w:r>
              <w:t>8 022 043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5F65909" w14:textId="77777777" w:rsidR="00EA7450" w:rsidRDefault="00EA7450" w:rsidP="00BE4B67">
            <w:r>
              <w:t>8 137 000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6C29C7E" w14:textId="77777777" w:rsidR="00EA7450" w:rsidRDefault="00EA7450" w:rsidP="00BE4B67">
            <w:r>
              <w:t>9 447 000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2FA48BD" w14:textId="77777777" w:rsidR="00EA7450" w:rsidRDefault="00EA7450" w:rsidP="00BE4B67">
            <w:r>
              <w:t>16,1</w:t>
            </w:r>
          </w:p>
        </w:tc>
      </w:tr>
      <w:tr w:rsidR="00341FB7" w14:paraId="4E31F1A3" w14:textId="77777777">
        <w:trPr>
          <w:trHeight w:val="380"/>
        </w:trPr>
        <w:tc>
          <w:tcPr>
            <w:tcW w:w="840" w:type="dxa"/>
            <w:tcBorders>
              <w:top w:val="nil"/>
              <w:left w:val="nil"/>
              <w:bottom w:val="nil"/>
              <w:right w:val="nil"/>
            </w:tcBorders>
            <w:tcMar>
              <w:top w:w="128" w:type="dxa"/>
              <w:left w:w="43" w:type="dxa"/>
              <w:bottom w:w="43" w:type="dxa"/>
              <w:right w:w="43" w:type="dxa"/>
            </w:tcMar>
          </w:tcPr>
          <w:p w14:paraId="60BF6557" w14:textId="77777777" w:rsidR="00EA7450" w:rsidRDefault="00EA7450" w:rsidP="00BE4B67">
            <w:r>
              <w:t>3506</w:t>
            </w:r>
          </w:p>
        </w:tc>
        <w:tc>
          <w:tcPr>
            <w:tcW w:w="3500" w:type="dxa"/>
            <w:tcBorders>
              <w:top w:val="nil"/>
              <w:left w:val="nil"/>
              <w:bottom w:val="nil"/>
              <w:right w:val="nil"/>
            </w:tcBorders>
            <w:tcMar>
              <w:top w:w="128" w:type="dxa"/>
              <w:left w:w="43" w:type="dxa"/>
              <w:bottom w:w="43" w:type="dxa"/>
              <w:right w:w="43" w:type="dxa"/>
            </w:tcMar>
          </w:tcPr>
          <w:p w14:paraId="299F95DF" w14:textId="77777777" w:rsidR="00EA7450" w:rsidRDefault="00EA7450" w:rsidP="00BE4B67">
            <w:r>
              <w:t>Yrkesskadeforsikring</w:t>
            </w:r>
          </w:p>
        </w:tc>
        <w:tc>
          <w:tcPr>
            <w:tcW w:w="1300" w:type="dxa"/>
            <w:tcBorders>
              <w:top w:val="nil"/>
              <w:left w:val="nil"/>
              <w:bottom w:val="nil"/>
              <w:right w:val="nil"/>
            </w:tcBorders>
            <w:tcMar>
              <w:top w:w="128" w:type="dxa"/>
              <w:left w:w="43" w:type="dxa"/>
              <w:bottom w:w="43" w:type="dxa"/>
              <w:right w:w="43" w:type="dxa"/>
            </w:tcMar>
            <w:vAlign w:val="bottom"/>
          </w:tcPr>
          <w:p w14:paraId="6A4548A0" w14:textId="77777777" w:rsidR="00EA7450" w:rsidRDefault="00EA7450" w:rsidP="00BE4B67">
            <w:r>
              <w:t>80 079</w:t>
            </w:r>
          </w:p>
        </w:tc>
        <w:tc>
          <w:tcPr>
            <w:tcW w:w="1300" w:type="dxa"/>
            <w:tcBorders>
              <w:top w:val="nil"/>
              <w:left w:val="nil"/>
              <w:bottom w:val="nil"/>
              <w:right w:val="nil"/>
            </w:tcBorders>
            <w:tcMar>
              <w:top w:w="128" w:type="dxa"/>
              <w:left w:w="43" w:type="dxa"/>
              <w:bottom w:w="43" w:type="dxa"/>
              <w:right w:w="43" w:type="dxa"/>
            </w:tcMar>
            <w:vAlign w:val="bottom"/>
          </w:tcPr>
          <w:p w14:paraId="7F00204D" w14:textId="77777777" w:rsidR="00EA7450" w:rsidRDefault="00EA7450" w:rsidP="00BE4B67">
            <w:r>
              <w:t>80 000</w:t>
            </w:r>
          </w:p>
        </w:tc>
        <w:tc>
          <w:tcPr>
            <w:tcW w:w="1300" w:type="dxa"/>
            <w:tcBorders>
              <w:top w:val="nil"/>
              <w:left w:val="nil"/>
              <w:bottom w:val="nil"/>
              <w:right w:val="nil"/>
            </w:tcBorders>
            <w:tcMar>
              <w:top w:w="128" w:type="dxa"/>
              <w:left w:w="43" w:type="dxa"/>
              <w:bottom w:w="43" w:type="dxa"/>
              <w:right w:w="43" w:type="dxa"/>
            </w:tcMar>
            <w:vAlign w:val="bottom"/>
          </w:tcPr>
          <w:p w14:paraId="42E425AE" w14:textId="77777777" w:rsidR="00EA7450" w:rsidRDefault="00EA7450" w:rsidP="00BE4B67">
            <w:r>
              <w:t>85 000</w:t>
            </w:r>
          </w:p>
        </w:tc>
        <w:tc>
          <w:tcPr>
            <w:tcW w:w="1300" w:type="dxa"/>
            <w:tcBorders>
              <w:top w:val="nil"/>
              <w:left w:val="nil"/>
              <w:bottom w:val="nil"/>
              <w:right w:val="nil"/>
            </w:tcBorders>
            <w:tcMar>
              <w:top w:w="128" w:type="dxa"/>
              <w:left w:w="43" w:type="dxa"/>
              <w:bottom w:w="43" w:type="dxa"/>
              <w:right w:w="43" w:type="dxa"/>
            </w:tcMar>
            <w:vAlign w:val="bottom"/>
          </w:tcPr>
          <w:p w14:paraId="458659DB" w14:textId="77777777" w:rsidR="00EA7450" w:rsidRDefault="00EA7450" w:rsidP="00BE4B67">
            <w:r>
              <w:t>6,3</w:t>
            </w:r>
          </w:p>
        </w:tc>
      </w:tr>
      <w:tr w:rsidR="00341FB7" w14:paraId="54A671DA" w14:textId="77777777">
        <w:trPr>
          <w:trHeight w:val="380"/>
        </w:trPr>
        <w:tc>
          <w:tcPr>
            <w:tcW w:w="840" w:type="dxa"/>
            <w:tcBorders>
              <w:top w:val="nil"/>
              <w:left w:val="nil"/>
              <w:bottom w:val="nil"/>
              <w:right w:val="nil"/>
            </w:tcBorders>
            <w:tcMar>
              <w:top w:w="128" w:type="dxa"/>
              <w:left w:w="43" w:type="dxa"/>
              <w:bottom w:w="43" w:type="dxa"/>
              <w:right w:w="43" w:type="dxa"/>
            </w:tcMar>
          </w:tcPr>
          <w:p w14:paraId="6D0FD434" w14:textId="77777777" w:rsidR="00EA7450" w:rsidRDefault="00EA7450" w:rsidP="00BE4B67">
            <w:r>
              <w:t>3507</w:t>
            </w:r>
          </w:p>
        </w:tc>
        <w:tc>
          <w:tcPr>
            <w:tcW w:w="3500" w:type="dxa"/>
            <w:tcBorders>
              <w:top w:val="nil"/>
              <w:left w:val="nil"/>
              <w:bottom w:val="nil"/>
              <w:right w:val="nil"/>
            </w:tcBorders>
            <w:tcMar>
              <w:top w:w="128" w:type="dxa"/>
              <w:left w:w="43" w:type="dxa"/>
              <w:bottom w:w="43" w:type="dxa"/>
              <w:right w:w="43" w:type="dxa"/>
            </w:tcMar>
          </w:tcPr>
          <w:p w14:paraId="134CAE81" w14:textId="77777777" w:rsidR="00EA7450" w:rsidRDefault="00EA7450" w:rsidP="00BE4B67">
            <w:r>
              <w:t>Gruppelivsforsikring</w:t>
            </w:r>
          </w:p>
        </w:tc>
        <w:tc>
          <w:tcPr>
            <w:tcW w:w="1300" w:type="dxa"/>
            <w:tcBorders>
              <w:top w:val="nil"/>
              <w:left w:val="nil"/>
              <w:bottom w:val="nil"/>
              <w:right w:val="nil"/>
            </w:tcBorders>
            <w:tcMar>
              <w:top w:w="128" w:type="dxa"/>
              <w:left w:w="43" w:type="dxa"/>
              <w:bottom w:w="43" w:type="dxa"/>
              <w:right w:w="43" w:type="dxa"/>
            </w:tcMar>
            <w:vAlign w:val="bottom"/>
          </w:tcPr>
          <w:p w14:paraId="7FCF35A5" w14:textId="77777777" w:rsidR="00EA7450" w:rsidRDefault="00EA7450" w:rsidP="00BE4B67">
            <w:r>
              <w:t>107 920</w:t>
            </w:r>
          </w:p>
        </w:tc>
        <w:tc>
          <w:tcPr>
            <w:tcW w:w="1300" w:type="dxa"/>
            <w:tcBorders>
              <w:top w:val="nil"/>
              <w:left w:val="nil"/>
              <w:bottom w:val="nil"/>
              <w:right w:val="nil"/>
            </w:tcBorders>
            <w:tcMar>
              <w:top w:w="128" w:type="dxa"/>
              <w:left w:w="43" w:type="dxa"/>
              <w:bottom w:w="43" w:type="dxa"/>
              <w:right w:w="43" w:type="dxa"/>
            </w:tcMar>
            <w:vAlign w:val="bottom"/>
          </w:tcPr>
          <w:p w14:paraId="4B49F047" w14:textId="77777777" w:rsidR="00EA7450" w:rsidRDefault="00EA7450" w:rsidP="00BE4B67">
            <w:r>
              <w:t>103 000</w:t>
            </w:r>
          </w:p>
        </w:tc>
        <w:tc>
          <w:tcPr>
            <w:tcW w:w="1300" w:type="dxa"/>
            <w:tcBorders>
              <w:top w:val="nil"/>
              <w:left w:val="nil"/>
              <w:bottom w:val="nil"/>
              <w:right w:val="nil"/>
            </w:tcBorders>
            <w:tcMar>
              <w:top w:w="128" w:type="dxa"/>
              <w:left w:w="43" w:type="dxa"/>
              <w:bottom w:w="43" w:type="dxa"/>
              <w:right w:w="43" w:type="dxa"/>
            </w:tcMar>
            <w:vAlign w:val="bottom"/>
          </w:tcPr>
          <w:p w14:paraId="6E93BF03" w14:textId="77777777" w:rsidR="00EA7450" w:rsidRDefault="00EA7450" w:rsidP="00BE4B67">
            <w:r>
              <w:t>143 000</w:t>
            </w:r>
          </w:p>
        </w:tc>
        <w:tc>
          <w:tcPr>
            <w:tcW w:w="1300" w:type="dxa"/>
            <w:tcBorders>
              <w:top w:val="nil"/>
              <w:left w:val="nil"/>
              <w:bottom w:val="nil"/>
              <w:right w:val="nil"/>
            </w:tcBorders>
            <w:tcMar>
              <w:top w:w="128" w:type="dxa"/>
              <w:left w:w="43" w:type="dxa"/>
              <w:bottom w:w="43" w:type="dxa"/>
              <w:right w:w="43" w:type="dxa"/>
            </w:tcMar>
            <w:vAlign w:val="bottom"/>
          </w:tcPr>
          <w:p w14:paraId="3513D385" w14:textId="77777777" w:rsidR="00EA7450" w:rsidRDefault="00EA7450" w:rsidP="00BE4B67">
            <w:r>
              <w:t>38,8</w:t>
            </w:r>
          </w:p>
        </w:tc>
      </w:tr>
      <w:tr w:rsidR="00341FB7" w14:paraId="205F5ED0" w14:textId="77777777">
        <w:trPr>
          <w:trHeight w:val="640"/>
        </w:trPr>
        <w:tc>
          <w:tcPr>
            <w:tcW w:w="840" w:type="dxa"/>
            <w:tcBorders>
              <w:top w:val="nil"/>
              <w:left w:val="nil"/>
              <w:bottom w:val="nil"/>
              <w:right w:val="nil"/>
            </w:tcBorders>
            <w:tcMar>
              <w:top w:w="128" w:type="dxa"/>
              <w:left w:w="43" w:type="dxa"/>
              <w:bottom w:w="43" w:type="dxa"/>
              <w:right w:w="43" w:type="dxa"/>
            </w:tcMar>
          </w:tcPr>
          <w:p w14:paraId="106A9E8D" w14:textId="77777777" w:rsidR="00EA7450" w:rsidRDefault="00EA7450" w:rsidP="00BE4B67">
            <w:r>
              <w:t>3510</w:t>
            </w:r>
          </w:p>
        </w:tc>
        <w:tc>
          <w:tcPr>
            <w:tcW w:w="3500" w:type="dxa"/>
            <w:tcBorders>
              <w:top w:val="nil"/>
              <w:left w:val="nil"/>
              <w:bottom w:val="nil"/>
              <w:right w:val="nil"/>
            </w:tcBorders>
            <w:tcMar>
              <w:top w:w="128" w:type="dxa"/>
              <w:left w:w="43" w:type="dxa"/>
              <w:bottom w:w="43" w:type="dxa"/>
              <w:right w:w="43" w:type="dxa"/>
            </w:tcMar>
          </w:tcPr>
          <w:p w14:paraId="65513F58" w14:textId="77777777" w:rsidR="00EA7450" w:rsidRDefault="00EA7450" w:rsidP="00BE4B67">
            <w:r>
              <w:t>Tryggings- og serviceorganisasjonen til departementa</w:t>
            </w:r>
          </w:p>
        </w:tc>
        <w:tc>
          <w:tcPr>
            <w:tcW w:w="1300" w:type="dxa"/>
            <w:tcBorders>
              <w:top w:val="nil"/>
              <w:left w:val="nil"/>
              <w:bottom w:val="nil"/>
              <w:right w:val="nil"/>
            </w:tcBorders>
            <w:tcMar>
              <w:top w:w="128" w:type="dxa"/>
              <w:left w:w="43" w:type="dxa"/>
              <w:bottom w:w="43" w:type="dxa"/>
              <w:right w:w="43" w:type="dxa"/>
            </w:tcMar>
            <w:vAlign w:val="bottom"/>
          </w:tcPr>
          <w:p w14:paraId="78F7EEAE" w14:textId="77777777" w:rsidR="00EA7450" w:rsidRDefault="00EA7450" w:rsidP="00BE4B67">
            <w:r>
              <w:t>182 803</w:t>
            </w:r>
          </w:p>
        </w:tc>
        <w:tc>
          <w:tcPr>
            <w:tcW w:w="1300" w:type="dxa"/>
            <w:tcBorders>
              <w:top w:val="nil"/>
              <w:left w:val="nil"/>
              <w:bottom w:val="nil"/>
              <w:right w:val="nil"/>
            </w:tcBorders>
            <w:tcMar>
              <w:top w:w="128" w:type="dxa"/>
              <w:left w:w="43" w:type="dxa"/>
              <w:bottom w:w="43" w:type="dxa"/>
              <w:right w:w="43" w:type="dxa"/>
            </w:tcMar>
            <w:vAlign w:val="bottom"/>
          </w:tcPr>
          <w:p w14:paraId="5A8C6FA3" w14:textId="77777777" w:rsidR="00EA7450" w:rsidRDefault="00EA7450" w:rsidP="00BE4B67">
            <w:r>
              <w:t>112 777</w:t>
            </w:r>
          </w:p>
        </w:tc>
        <w:tc>
          <w:tcPr>
            <w:tcW w:w="1300" w:type="dxa"/>
            <w:tcBorders>
              <w:top w:val="nil"/>
              <w:left w:val="nil"/>
              <w:bottom w:val="nil"/>
              <w:right w:val="nil"/>
            </w:tcBorders>
            <w:tcMar>
              <w:top w:w="128" w:type="dxa"/>
              <w:left w:w="43" w:type="dxa"/>
              <w:bottom w:w="43" w:type="dxa"/>
              <w:right w:w="43" w:type="dxa"/>
            </w:tcMar>
            <w:vAlign w:val="bottom"/>
          </w:tcPr>
          <w:p w14:paraId="58A3A5BE" w14:textId="77777777" w:rsidR="00EA7450" w:rsidRDefault="00EA7450" w:rsidP="00BE4B67">
            <w:r>
              <w:t>117 739</w:t>
            </w:r>
          </w:p>
        </w:tc>
        <w:tc>
          <w:tcPr>
            <w:tcW w:w="1300" w:type="dxa"/>
            <w:tcBorders>
              <w:top w:val="nil"/>
              <w:left w:val="nil"/>
              <w:bottom w:val="nil"/>
              <w:right w:val="nil"/>
            </w:tcBorders>
            <w:tcMar>
              <w:top w:w="128" w:type="dxa"/>
              <w:left w:w="43" w:type="dxa"/>
              <w:bottom w:w="43" w:type="dxa"/>
              <w:right w:w="43" w:type="dxa"/>
            </w:tcMar>
            <w:vAlign w:val="bottom"/>
          </w:tcPr>
          <w:p w14:paraId="191A4896" w14:textId="77777777" w:rsidR="00EA7450" w:rsidRDefault="00EA7450" w:rsidP="00BE4B67">
            <w:r>
              <w:t>4,4</w:t>
            </w:r>
          </w:p>
        </w:tc>
      </w:tr>
      <w:tr w:rsidR="00341FB7" w14:paraId="2F6561D8"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05C50D82" w14:textId="77777777" w:rsidR="00EA7450" w:rsidRDefault="00EA7450" w:rsidP="00BE4B67">
            <w:r>
              <w:t>5607</w:t>
            </w:r>
          </w:p>
        </w:tc>
        <w:tc>
          <w:tcPr>
            <w:tcW w:w="3500" w:type="dxa"/>
            <w:tcBorders>
              <w:top w:val="nil"/>
              <w:left w:val="nil"/>
              <w:bottom w:val="single" w:sz="4" w:space="0" w:color="000000"/>
              <w:right w:val="nil"/>
            </w:tcBorders>
            <w:tcMar>
              <w:top w:w="128" w:type="dxa"/>
              <w:left w:w="43" w:type="dxa"/>
              <w:bottom w:w="43" w:type="dxa"/>
              <w:right w:w="43" w:type="dxa"/>
            </w:tcMar>
          </w:tcPr>
          <w:p w14:paraId="73A3F3B0" w14:textId="77777777" w:rsidR="00EA7450" w:rsidRDefault="00EA7450" w:rsidP="00BE4B67">
            <w:r>
              <w:t>Renter av bustadlånsordninga i Statens pensjonskasse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C8A15E" w14:textId="77777777" w:rsidR="00EA7450" w:rsidRDefault="00EA7450" w:rsidP="00BE4B67">
            <w:r>
              <w:t>723 256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E38BDB" w14:textId="77777777" w:rsidR="00EA7450" w:rsidRDefault="00EA7450" w:rsidP="00BE4B67">
            <w:r>
              <w:t>1 842 000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794261" w14:textId="77777777" w:rsidR="00EA7450" w:rsidRDefault="00EA7450" w:rsidP="00BE4B67">
            <w:r>
              <w:t>2 716 000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F4336B" w14:textId="77777777" w:rsidR="00EA7450" w:rsidRDefault="00EA7450" w:rsidP="00BE4B67">
            <w:r>
              <w:t>47,4</w:t>
            </w:r>
          </w:p>
        </w:tc>
      </w:tr>
      <w:tr w:rsidR="00341FB7" w14:paraId="4073166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F676A5E" w14:textId="77777777" w:rsidR="00EA7450" w:rsidRDefault="00EA7450" w:rsidP="00BE4B67"/>
        </w:tc>
        <w:tc>
          <w:tcPr>
            <w:tcW w:w="3500" w:type="dxa"/>
            <w:tcBorders>
              <w:top w:val="nil"/>
              <w:left w:val="nil"/>
              <w:bottom w:val="single" w:sz="4" w:space="0" w:color="000000"/>
              <w:right w:val="nil"/>
            </w:tcBorders>
            <w:tcMar>
              <w:top w:w="128" w:type="dxa"/>
              <w:left w:w="43" w:type="dxa"/>
              <w:bottom w:w="43" w:type="dxa"/>
              <w:right w:w="43" w:type="dxa"/>
            </w:tcMar>
          </w:tcPr>
          <w:p w14:paraId="1D687C41" w14:textId="77777777" w:rsidR="00EA7450" w:rsidRDefault="00EA7450" w:rsidP="00BE4B67">
            <w:r>
              <w:t>Sum kategori 13.00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7396DD" w14:textId="77777777" w:rsidR="00EA7450" w:rsidRDefault="00EA7450" w:rsidP="00BE4B67">
            <w:r>
              <w:t>9 116 101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6F808B" w14:textId="77777777" w:rsidR="00EA7450" w:rsidRDefault="00EA7450" w:rsidP="00BE4B67">
            <w:r>
              <w:t>10 274 777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A30953" w14:textId="77777777" w:rsidR="00EA7450" w:rsidRDefault="00EA7450" w:rsidP="00BE4B67">
            <w:r>
              <w:t>12 508 739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A96ACD" w14:textId="77777777" w:rsidR="00EA7450" w:rsidRDefault="00EA7450" w:rsidP="00BE4B67">
            <w:r>
              <w:t>21,7</w:t>
            </w:r>
          </w:p>
        </w:tc>
      </w:tr>
    </w:tbl>
    <w:p w14:paraId="2D9224A0" w14:textId="77777777" w:rsidR="00EA7450" w:rsidRDefault="00EA7450" w:rsidP="00BE4B67">
      <w:pPr>
        <w:pStyle w:val="Undertittel"/>
        <w:rPr>
          <w:lang w:val="nn-NO"/>
        </w:rPr>
      </w:pPr>
      <w:r>
        <w:rPr>
          <w:lang w:val="nn-NO"/>
        </w:rPr>
        <w:lastRenderedPageBreak/>
        <w:t>Innleiing</w:t>
      </w:r>
    </w:p>
    <w:p w14:paraId="5A93E6D7" w14:textId="77777777" w:rsidR="00EA7450" w:rsidRDefault="00EA7450" w:rsidP="00BE4B67">
      <w:pPr>
        <w:rPr>
          <w:lang w:val="nn-NO"/>
        </w:rPr>
      </w:pPr>
      <w:r>
        <w:rPr>
          <w:lang w:val="nn-NO"/>
        </w:rPr>
        <w:t>Programkategorien omfattar utgifter til drift og administrasjon av Kommunal- og distriktsdepartementet og utgifter til felles forskings- og utgreiingsoppgåver innanfor departementet sine fagområde.</w:t>
      </w:r>
    </w:p>
    <w:p w14:paraId="770BA257" w14:textId="77777777" w:rsidR="00EA7450" w:rsidRDefault="00EA7450" w:rsidP="00BE4B67">
      <w:pPr>
        <w:rPr>
          <w:lang w:val="nn-NO"/>
        </w:rPr>
      </w:pPr>
      <w:r>
        <w:rPr>
          <w:lang w:val="nn-NO"/>
        </w:rPr>
        <w:t>Programkategorien omfattar òg løyvingar til enkelte fagområde:</w:t>
      </w:r>
    </w:p>
    <w:p w14:paraId="145FD473" w14:textId="77777777" w:rsidR="00EA7450" w:rsidRDefault="00EA7450" w:rsidP="00BE4B67">
      <w:pPr>
        <w:pStyle w:val="Liste"/>
        <w:rPr>
          <w:lang w:val="nn-NO"/>
        </w:rPr>
      </w:pPr>
      <w:r>
        <w:rPr>
          <w:lang w:val="nn-NO"/>
        </w:rPr>
        <w:t>Sikring av departementsbygningar.</w:t>
      </w:r>
    </w:p>
    <w:p w14:paraId="3B660889" w14:textId="77777777" w:rsidR="00EA7450" w:rsidRDefault="00EA7450" w:rsidP="00BE4B67">
      <w:pPr>
        <w:pStyle w:val="Liste"/>
        <w:rPr>
          <w:lang w:val="nn-NO"/>
        </w:rPr>
      </w:pPr>
      <w:r>
        <w:rPr>
          <w:lang w:val="nn-NO"/>
        </w:rPr>
        <w:t>Arbeidet med nytt regjeringskvartal.</w:t>
      </w:r>
    </w:p>
    <w:p w14:paraId="5462318E" w14:textId="77777777" w:rsidR="00EA7450" w:rsidRDefault="00EA7450" w:rsidP="00BE4B67">
      <w:pPr>
        <w:pStyle w:val="Liste"/>
        <w:rPr>
          <w:lang w:val="nn-NO"/>
        </w:rPr>
      </w:pPr>
      <w:r>
        <w:rPr>
          <w:lang w:val="nn-NO"/>
        </w:rPr>
        <w:t>Tryggings- og serviceorganisasjonen til departementa.</w:t>
      </w:r>
    </w:p>
    <w:p w14:paraId="561400DB" w14:textId="77777777" w:rsidR="00EA7450" w:rsidRDefault="00EA7450" w:rsidP="00BE4B67">
      <w:pPr>
        <w:pStyle w:val="Liste"/>
        <w:rPr>
          <w:lang w:val="nn-NO"/>
        </w:rPr>
      </w:pPr>
      <w:r>
        <w:rPr>
          <w:lang w:val="nn-NO"/>
        </w:rPr>
        <w:t>Den sentrale arbeidsgivarfunksjonen i staten.</w:t>
      </w:r>
    </w:p>
    <w:p w14:paraId="5871BD74" w14:textId="77777777" w:rsidR="00EA7450" w:rsidRDefault="00EA7450" w:rsidP="00BE4B67">
      <w:pPr>
        <w:pStyle w:val="Undertittel"/>
        <w:rPr>
          <w:lang w:val="nn-NO"/>
        </w:rPr>
      </w:pPr>
      <w:r>
        <w:rPr>
          <w:lang w:val="nn-NO"/>
        </w:rPr>
        <w:t>Mål for programkategorien</w:t>
      </w:r>
    </w:p>
    <w:p w14:paraId="1E7DFA90" w14:textId="77777777" w:rsidR="00EA7450" w:rsidRDefault="00EA7450" w:rsidP="00BE4B67">
      <w:pPr>
        <w:pStyle w:val="Nummerertliste"/>
        <w:rPr>
          <w:lang w:val="nn-NO"/>
        </w:rPr>
      </w:pPr>
      <w:r>
        <w:rPr>
          <w:lang w:val="nn-NO"/>
        </w:rPr>
        <w:t>Statlege verksemder er kompetente arbeidsgivarar med attraktive arbeidsplassar</w:t>
      </w:r>
    </w:p>
    <w:p w14:paraId="62021D9C" w14:textId="77777777" w:rsidR="00EA7450" w:rsidRDefault="00EA7450" w:rsidP="00BE4B67">
      <w:pPr>
        <w:pStyle w:val="Nummerertliste"/>
        <w:rPr>
          <w:lang w:val="nn-NO"/>
        </w:rPr>
      </w:pPr>
      <w:r>
        <w:rPr>
          <w:lang w:val="nn-NO"/>
        </w:rPr>
        <w:t>Departementa mottek effektive fellestenester med riktig kvalitet</w:t>
      </w:r>
    </w:p>
    <w:p w14:paraId="0636C576" w14:textId="77777777" w:rsidR="00EA7450" w:rsidRDefault="00EA7450" w:rsidP="00BE4B67">
      <w:pPr>
        <w:pStyle w:val="Nummerertliste"/>
        <w:rPr>
          <w:lang w:val="nn-NO"/>
        </w:rPr>
      </w:pPr>
      <w:r>
        <w:rPr>
          <w:lang w:val="nn-NO"/>
        </w:rPr>
        <w:t>Eit sikkert og effektivt nytt regjeringskvartal</w:t>
      </w:r>
    </w:p>
    <w:p w14:paraId="7E4206E5" w14:textId="77777777" w:rsidR="00EA7450" w:rsidRDefault="00EA7450" w:rsidP="00BE4B67">
      <w:pPr>
        <w:pStyle w:val="avsnitt-tittel"/>
        <w:rPr>
          <w:lang w:val="nn-NO"/>
        </w:rPr>
      </w:pPr>
      <w:r>
        <w:rPr>
          <w:lang w:val="nn-NO"/>
        </w:rPr>
        <w:t>Mål 1 Statlege verksemder er kompetente arbeidsgivarar med attraktive arbeidsplassar</w:t>
      </w:r>
    </w:p>
    <w:p w14:paraId="460F86E3" w14:textId="77777777" w:rsidR="00EA7450" w:rsidRDefault="00EA7450" w:rsidP="00BE4B67">
      <w:pPr>
        <w:rPr>
          <w:lang w:val="nn-NO"/>
        </w:rPr>
      </w:pPr>
      <w:r>
        <w:rPr>
          <w:lang w:val="nn-NO"/>
        </w:rPr>
        <w:t>Verksemdene i staten skal vere moderne og attraktive arbeidsgivarar som klarer å rekruttere, utvikle og halde på kompetente medarbeidarar. For å lukkast med dette, må verksemdene ha høg endringskapasitet, møte kompetansebehova for framtida og ha leiarar som er kompetente og tydelege i utøvinga av arbeidsgivarrolla. Dei må òg legge til rette for godt partssamarbeid, tillitsbasert leiing og medverknad for dei tilsette.</w:t>
      </w:r>
    </w:p>
    <w:p w14:paraId="5CB68A81" w14:textId="77777777" w:rsidR="00EA7450" w:rsidRDefault="00EA7450" w:rsidP="00BE4B67">
      <w:pPr>
        <w:rPr>
          <w:lang w:val="nn-NO"/>
        </w:rPr>
      </w:pPr>
      <w:r>
        <w:rPr>
          <w:lang w:val="nn-NO"/>
        </w:rPr>
        <w:t xml:space="preserve">Dei statlege verksemdene må utnytte moglegheitene for effektivisering, auka produktivitet og kostnadseffektiv drift. Verksemdene må ta initiativ til å gjennomføre fornying og omstilling, mellom anna ved digitalisering, oppfølging av tillitsreforma og forbetring av tenesteproduksjonen. Det er ei viktig målsetjing å sikre stort mangfald og </w:t>
      </w:r>
      <w:proofErr w:type="spellStart"/>
      <w:r>
        <w:rPr>
          <w:lang w:val="nn-NO"/>
        </w:rPr>
        <w:t>inkludering</w:t>
      </w:r>
      <w:proofErr w:type="spellEnd"/>
      <w:r>
        <w:rPr>
          <w:lang w:val="nn-NO"/>
        </w:rPr>
        <w:t xml:space="preserve"> i dei statlege verksemdene.</w:t>
      </w:r>
    </w:p>
    <w:p w14:paraId="61EC611C" w14:textId="77777777" w:rsidR="00EA7450" w:rsidRDefault="00EA7450" w:rsidP="00BE4B67">
      <w:pPr>
        <w:rPr>
          <w:lang w:val="nn-NO"/>
        </w:rPr>
      </w:pPr>
      <w:r>
        <w:rPr>
          <w:lang w:val="nn-NO"/>
        </w:rPr>
        <w:t>Utvikling av nye tenester, utnytting av ny teknologi og digitalisering, har verknad på staten sitt kompetansebehov og medarbeidarane sine arbeidsoppgåver. Tilrettelegging av utviklingstilbod for leiarar, og tilbod om kompetanseutvikling for medarbeidarar, er eit prioritert område og eit av hovudemna i den statlege arbeidsgivarstrategien.</w:t>
      </w:r>
    </w:p>
    <w:p w14:paraId="44565EBD" w14:textId="77777777" w:rsidR="00EA7450" w:rsidRDefault="00EA7450" w:rsidP="00BE4B67">
      <w:pPr>
        <w:rPr>
          <w:lang w:val="nn-NO"/>
        </w:rPr>
      </w:pPr>
      <w:r>
        <w:rPr>
          <w:lang w:val="nn-NO"/>
        </w:rPr>
        <w:t>Direktoratet for forvaltning og økonomistyring (DFØ) har ansvaret for å støtte og rettleie dei statlege verksemdene i utøvinga av arbeidsgivarrolla. DFØ driftar den digitale læringsplattforma, som er ein sentral del av kompetanseutviklingstilbodet i staten. DFØ driftar òg Statens arbeidsgivarportal, som formidlar informasjon, gir høve for verksemdene til å utveksle erfaring og kunnskap, og gir tilgang til fagpersonar som kan yte meir skreddarsydd støtte.</w:t>
      </w:r>
    </w:p>
    <w:p w14:paraId="407D6442" w14:textId="77777777" w:rsidR="00EA7450" w:rsidRDefault="00EA7450" w:rsidP="00BE4B67">
      <w:pPr>
        <w:rPr>
          <w:lang w:val="nn-NO"/>
        </w:rPr>
      </w:pPr>
      <w:r>
        <w:rPr>
          <w:lang w:val="nn-NO"/>
        </w:rPr>
        <w:t>Lønsoppgjera i staten skal gjennomførast i tråd med frontfagmodellen. Regjeringa ønskjer på sikt å få til likelydande hovudtariffavtalar igjen. Allereie i forhandlingane i 2022, vart det gjort endringar i hovudtariffavtalane som gjorde at avtalane nærma seg kvarandre.</w:t>
      </w:r>
    </w:p>
    <w:p w14:paraId="257C0B86" w14:textId="77777777" w:rsidR="00EA7450" w:rsidRDefault="00EA7450" w:rsidP="00BE4B67">
      <w:pPr>
        <w:rPr>
          <w:lang w:val="nn-NO"/>
        </w:rPr>
      </w:pPr>
      <w:r>
        <w:rPr>
          <w:lang w:val="nn-NO"/>
        </w:rPr>
        <w:lastRenderedPageBreak/>
        <w:t xml:space="preserve">Regelverket som gjeld i staten, skal vere tilpassa ei moderne statsforvaltning. Forutan inngåing av hovudtariffavtalar, inngår arbeid med </w:t>
      </w:r>
      <w:proofErr w:type="spellStart"/>
      <w:r>
        <w:rPr>
          <w:lang w:val="nn-NO"/>
        </w:rPr>
        <w:t>særavtalar</w:t>
      </w:r>
      <w:proofErr w:type="spellEnd"/>
      <w:r>
        <w:rPr>
          <w:lang w:val="nn-NO"/>
        </w:rPr>
        <w:t xml:space="preserve"> og hovudavtalen i staten òg i arbeidet. Vidare inngår regelverksutvikling knytt til statstilsettelova, tenestetvistlova og karantenelova, og utvikling av administrative føresegner og personalpolitiske føringar og retningslinjer som staten som arbeidsgivar har ansvaret for.</w:t>
      </w:r>
    </w:p>
    <w:p w14:paraId="22D2DB77" w14:textId="77777777" w:rsidR="00EA7450" w:rsidRDefault="00EA7450" w:rsidP="00BE4B67">
      <w:pPr>
        <w:rPr>
          <w:lang w:val="nn-NO"/>
        </w:rPr>
      </w:pPr>
      <w:r>
        <w:rPr>
          <w:lang w:val="nn-NO"/>
        </w:rPr>
        <w:t xml:space="preserve">Kommunal- og distriktsdepartementet er ein pådrivar ovanfor dei statlege verksemdene for gjennomføring av arbeidsgivarpolitiske føringar og vedtak, til dømes knytt til tillitsreforma, likestilling, ikkje-diskriminering, og </w:t>
      </w:r>
      <w:proofErr w:type="spellStart"/>
      <w:r>
        <w:rPr>
          <w:lang w:val="nn-NO"/>
        </w:rPr>
        <w:t>inkludering</w:t>
      </w:r>
      <w:proofErr w:type="spellEnd"/>
      <w:r>
        <w:rPr>
          <w:lang w:val="nn-NO"/>
        </w:rPr>
        <w:t>. Dette arbeidet er knytt til berekraftsmål 5 og 10, som handlar om likestilling mellom kjønna og anstendig arbeid for alle.</w:t>
      </w:r>
    </w:p>
    <w:p w14:paraId="0E3A1829" w14:textId="77777777" w:rsidR="00EA7450" w:rsidRDefault="00EA7450" w:rsidP="00BE4B67">
      <w:pPr>
        <w:pStyle w:val="avsnitt-tittel"/>
        <w:rPr>
          <w:lang w:val="nn-NO"/>
        </w:rPr>
      </w:pPr>
      <w:r>
        <w:rPr>
          <w:lang w:val="nn-NO"/>
        </w:rPr>
        <w:t>Mål 2 Departementa mottek effektive fellestenester med riktig kvalitet</w:t>
      </w:r>
    </w:p>
    <w:p w14:paraId="65BD8BA6" w14:textId="77777777" w:rsidR="00EA7450" w:rsidRDefault="00EA7450" w:rsidP="00BE4B67">
      <w:pPr>
        <w:rPr>
          <w:lang w:val="nn-NO"/>
        </w:rPr>
      </w:pPr>
      <w:r>
        <w:rPr>
          <w:lang w:val="nn-NO"/>
        </w:rPr>
        <w:t xml:space="preserve">Gode og effektive felles administrative tenester er ein føresetnad for at departementa skal kunna vareta rolla som sekretariat for politisk leiing. Felles løysingar, samling av kompetanse, standardisering og digitalisering gir sterke fagmiljø, auka effektivitet og betre kvalitet i oppgåveutføringa. I tillegg gir det stordriftsfordelar som kostnadseffektiv drift og forvaltning. Derfor er det viktig å halde fram arbeidet med utvikling av felles administrative tenester. Dette kjem òg fram av strategien for departementsfellesskapet, </w:t>
      </w:r>
      <w:r>
        <w:rPr>
          <w:rStyle w:val="kursiv"/>
          <w:sz w:val="21"/>
          <w:szCs w:val="21"/>
        </w:rPr>
        <w:t>Gode hver for oss. Best sammen (2021–2025)</w:t>
      </w:r>
      <w:r>
        <w:rPr>
          <w:lang w:val="nn-NO"/>
        </w:rPr>
        <w:t>.</w:t>
      </w:r>
    </w:p>
    <w:p w14:paraId="33A34655" w14:textId="77777777" w:rsidR="00EA7450" w:rsidRDefault="00EA7450" w:rsidP="00BE4B67">
      <w:pPr>
        <w:rPr>
          <w:lang w:val="nn-NO"/>
        </w:rPr>
      </w:pPr>
      <w:r>
        <w:rPr>
          <w:lang w:val="nn-NO"/>
        </w:rPr>
        <w:t>Strategien for departementsfellesskapet har òg eit perspektiv som går ut over det å legge til rette for auka bruk av fellestenester gjennom å vektlegge samordna utvikling og gjennomføring av politikk. Eit viktig tiltak i så måte er forsøksordninga med kjernegrupper som ei ny arbeidsform i departementa. Kjernegruppene er kjenneteikna ved at dei er oppretta på områder med samansette og komplekse utfordringsbilete, der mål og målgrupper er felles på tvers av mange departement, samordningsbehovet er på eit høgare nivå og tidshorisonten er lengre enn i ordinære tverrdepartementale grupper. Per i dag er det etablert kjernegrupper på følgjande område: utsette barn og unge, kunnskapsgrunnlag for krisehandtering, klima og omstilling, vatn og avløp og kompetanse i staten og departementa.</w:t>
      </w:r>
    </w:p>
    <w:p w14:paraId="19CDFB5B" w14:textId="77777777" w:rsidR="00EA7450" w:rsidRDefault="00EA7450" w:rsidP="00BE4B67">
      <w:pPr>
        <w:rPr>
          <w:lang w:val="nn-NO"/>
        </w:rPr>
      </w:pPr>
      <w:r>
        <w:rPr>
          <w:lang w:val="nn-NO"/>
        </w:rPr>
        <w:t xml:space="preserve">Viktige fellessatsingar i departementsfellesskapet i tida framover er mellom anna arbeidet med innføring av ei felles sak- og arkivløysing for departementa, jf. omtalen under kap. 500, post 27. Vidare er etablering av Departementsakademiet i Tryggings- og serviceorganisasjonen til departementa (DSS) ein sentral aktivitet. Akademiet skal utvikle og tilby relevante kompetansetilbod over eit breitt spekter for alle tilsette i departementa. Topptilbodet i akademiet er ein erfaringsbasert master i offentleg forvaltning som frå 2023 blir levert av Universitetet i Bergen og NHH </w:t>
      </w:r>
      <w:proofErr w:type="spellStart"/>
      <w:r>
        <w:rPr>
          <w:lang w:val="nn-NO"/>
        </w:rPr>
        <w:t>Executive</w:t>
      </w:r>
      <w:proofErr w:type="spellEnd"/>
      <w:r>
        <w:rPr>
          <w:lang w:val="nn-NO"/>
        </w:rPr>
        <w:t>.</w:t>
      </w:r>
    </w:p>
    <w:p w14:paraId="0E3088AF" w14:textId="77777777" w:rsidR="00EA7450" w:rsidRDefault="00EA7450" w:rsidP="00BE4B67">
      <w:pPr>
        <w:rPr>
          <w:lang w:val="nn-NO"/>
        </w:rPr>
      </w:pPr>
      <w:r>
        <w:rPr>
          <w:lang w:val="nn-NO"/>
        </w:rPr>
        <w:t>Arbeidet med etablering av felles IKT-tenester for Statsministerens kontor, alle departementa, Noregs utanriksstasjonar og DSS er òg ei viktig fellessatsing. Program for felles IKT-tenester, i det følgjande omtala som Programmet, skal etablere ei felles funksjonell, sikker, kostnadseffektiv og moderne IKT-løysing for behandling og deling av digital informasjon internt og eksternt. Programmet blir styrt av Forsvarsdepartementet og Kommunal- og distriktsdepartementet i fellesskap. Kartlegginga til Programmet viser at det er potensial for større utnytting av teknologi for å effektivisere og optimalisere arbeidsprosessar i departementsfellesskapet.</w:t>
      </w:r>
    </w:p>
    <w:p w14:paraId="76F86502" w14:textId="77777777" w:rsidR="00EA7450" w:rsidRDefault="00EA7450" w:rsidP="00BE4B67">
      <w:pPr>
        <w:rPr>
          <w:lang w:val="nn-NO"/>
        </w:rPr>
      </w:pPr>
      <w:r>
        <w:rPr>
          <w:lang w:val="nn-NO"/>
        </w:rPr>
        <w:lastRenderedPageBreak/>
        <w:t xml:space="preserve">Det skal etablerast ei ny verksemd underlagd Kommunal- og distriktsdepartementet, med ansvar for levering av IKT-tenester til departementsfellesskapet. Tilsette i IKT-miljøa i DSS, Utanriksdepartementet, Justis- og beredskapsdepartementet og Forsvarsdepartementet vil inngå i den nye verksemda. Verksemda skal i hovudsak vere lokalisert i Oslo. Eventuell lokalisering av nokre funksjonar utanfor Oslo skal underbygge målsettingane om sikre, kostnadseffektive og brukarvenlege tenester. Den nye verksemda vil levere plattformtenester og applikasjonar for forvaltning av </w:t>
      </w:r>
      <w:proofErr w:type="spellStart"/>
      <w:r>
        <w:rPr>
          <w:lang w:val="nn-NO"/>
        </w:rPr>
        <w:t>ugradert</w:t>
      </w:r>
      <w:proofErr w:type="spellEnd"/>
      <w:r>
        <w:rPr>
          <w:lang w:val="nn-NO"/>
        </w:rPr>
        <w:t xml:space="preserve"> skjermingsverdig informasjon. Plattformtenester og applikasjonar for forvaltning av låggradert informasjon (NBN) vil bli levert frå Forsvarsdepartementet. Programmet skal samle fagkompetansen til departementsfellesskapet innanfor IKT, og gjennom dette legge til rette for drift og forvaltning av IKT-tenester med høg effektivitet, høg grad av tryggleik og god brukarvenlegheit i samsvar med beste praksis.</w:t>
      </w:r>
    </w:p>
    <w:p w14:paraId="3247E9D9" w14:textId="77777777" w:rsidR="00EA7450" w:rsidRDefault="00EA7450" w:rsidP="00BE4B67">
      <w:pPr>
        <w:rPr>
          <w:lang w:val="nn-NO"/>
        </w:rPr>
      </w:pPr>
      <w:r>
        <w:rPr>
          <w:lang w:val="nn-NO"/>
        </w:rPr>
        <w:t xml:space="preserve">Stortinget har ved behandling av </w:t>
      </w:r>
      <w:proofErr w:type="spellStart"/>
      <w:r>
        <w:rPr>
          <w:lang w:val="nn-NO"/>
        </w:rPr>
        <w:t>Innst</w:t>
      </w:r>
      <w:proofErr w:type="spellEnd"/>
      <w:r>
        <w:rPr>
          <w:lang w:val="nn-NO"/>
        </w:rPr>
        <w:t xml:space="preserve">. 110 S (2022–2023) til </w:t>
      </w:r>
      <w:proofErr w:type="spellStart"/>
      <w:r>
        <w:rPr>
          <w:lang w:val="nn-NO"/>
        </w:rPr>
        <w:t>Prop</w:t>
      </w:r>
      <w:proofErr w:type="spellEnd"/>
      <w:r>
        <w:rPr>
          <w:lang w:val="nn-NO"/>
        </w:rPr>
        <w:t xml:space="preserve">. 18 S (2022–2023), vedteke at Forsvarsdepartementet og Kommunal- og distriktsdepartementet kan setje i verk Programmet med ei kostnadsramme på 1 392 mill. 2023-kroner inkl. mva. (1 141 mill. 2023-kroner ekskl. mva.) for endringstrinn 1 og 2 i Programmet for perioden januar 2021 til våren 2025. Programmet er planlagt </w:t>
      </w:r>
      <w:proofErr w:type="spellStart"/>
      <w:r>
        <w:rPr>
          <w:lang w:val="nn-NO"/>
        </w:rPr>
        <w:t>ferdigstilt</w:t>
      </w:r>
      <w:proofErr w:type="spellEnd"/>
      <w:r>
        <w:rPr>
          <w:lang w:val="nn-NO"/>
        </w:rPr>
        <w:t xml:space="preserve"> i slutten av 2025. I Programmet er det mellom anna lagt til grunn at plattforma til DSS delvis skal kunne </w:t>
      </w:r>
      <w:proofErr w:type="spellStart"/>
      <w:r>
        <w:rPr>
          <w:lang w:val="nn-NO"/>
        </w:rPr>
        <w:t>gjenbrukast</w:t>
      </w:r>
      <w:proofErr w:type="spellEnd"/>
      <w:r>
        <w:rPr>
          <w:lang w:val="nn-NO"/>
        </w:rPr>
        <w:t>. Som følgje av dataangrepet mot IKT-plattforma til DSS sommaren 2023, jf. omtalen under, vil Programmet vurdere ulike handlingsalternativ som inneber etablering av ei heilt ny plattform. Programmet vil òg vurdere om det er mogleg å forsere etableringa av plattforma til første halvår 2024. På grunn av dette kan det være aktuelt å planlegge delar av Programmet på nytt. Derfor er det noko uvisse i foreslått ramme for 2024 i Forsvarsdepartementet sin proposisjon. Det er førebels avsett 396 mill. kroner til Programmet i 2024.</w:t>
      </w:r>
    </w:p>
    <w:p w14:paraId="0BE307DF" w14:textId="77777777" w:rsidR="00EA7450" w:rsidRDefault="00EA7450" w:rsidP="00BE4B67">
      <w:pPr>
        <w:pStyle w:val="avsnitt-undertittel"/>
      </w:pPr>
      <w:r>
        <w:t xml:space="preserve">Dataangrepet mot IKT-plattforma for 12 departement </w:t>
      </w:r>
      <w:proofErr w:type="spellStart"/>
      <w:r>
        <w:t>sommaren</w:t>
      </w:r>
      <w:proofErr w:type="spellEnd"/>
      <w:r>
        <w:t xml:space="preserve"> 2023</w:t>
      </w:r>
    </w:p>
    <w:p w14:paraId="1FB1A7EB" w14:textId="77777777" w:rsidR="00EA7450" w:rsidRDefault="00EA7450" w:rsidP="00BE4B67">
      <w:pPr>
        <w:rPr>
          <w:lang w:val="nn-NO"/>
        </w:rPr>
      </w:pPr>
      <w:r>
        <w:rPr>
          <w:lang w:val="nn-NO"/>
        </w:rPr>
        <w:t>Sommaren 2023 vart IKT-plattforma for 12 departement og DSS utsett for eit dataangrep. Ein avansert og ressurssterk trusselaktør kom seg inn på e-postserverane på plattforma via løysinga for synkronisering av e-post for mobile einingar – «</w:t>
      </w:r>
      <w:proofErr w:type="spellStart"/>
      <w:r>
        <w:rPr>
          <w:lang w:val="nn-NO"/>
        </w:rPr>
        <w:t>Ivanti</w:t>
      </w:r>
      <w:proofErr w:type="spellEnd"/>
      <w:r>
        <w:rPr>
          <w:lang w:val="nn-NO"/>
        </w:rPr>
        <w:t xml:space="preserve"> </w:t>
      </w:r>
      <w:proofErr w:type="spellStart"/>
      <w:r>
        <w:rPr>
          <w:lang w:val="nn-NO"/>
        </w:rPr>
        <w:t>Endpoint</w:t>
      </w:r>
      <w:proofErr w:type="spellEnd"/>
      <w:r>
        <w:rPr>
          <w:lang w:val="nn-NO"/>
        </w:rPr>
        <w:t xml:space="preserve"> Manager». </w:t>
      </w:r>
      <w:proofErr w:type="spellStart"/>
      <w:r>
        <w:rPr>
          <w:lang w:val="nn-NO"/>
        </w:rPr>
        <w:t>Tryggingsholet</w:t>
      </w:r>
      <w:proofErr w:type="spellEnd"/>
      <w:r>
        <w:rPr>
          <w:lang w:val="nn-NO"/>
        </w:rPr>
        <w:t xml:space="preserve"> var ein såkalla 0-dags sårbarheit i programvara til </w:t>
      </w:r>
      <w:proofErr w:type="spellStart"/>
      <w:r>
        <w:rPr>
          <w:lang w:val="nn-NO"/>
        </w:rPr>
        <w:t>Ivanti</w:t>
      </w:r>
      <w:proofErr w:type="spellEnd"/>
      <w:r>
        <w:rPr>
          <w:lang w:val="nn-NO"/>
        </w:rPr>
        <w:t xml:space="preserve">. </w:t>
      </w:r>
      <w:proofErr w:type="spellStart"/>
      <w:r>
        <w:rPr>
          <w:lang w:val="nn-NO"/>
        </w:rPr>
        <w:t>Holet</w:t>
      </w:r>
      <w:proofErr w:type="spellEnd"/>
      <w:r>
        <w:rPr>
          <w:lang w:val="nn-NO"/>
        </w:rPr>
        <w:t xml:space="preserve"> vart tetta kort tid etter at det vart oppdaga. Som følgje av at trusselaktøren var inne på serverane, vart e-postserverane på plattforma til DSS kompromitterte.</w:t>
      </w:r>
    </w:p>
    <w:p w14:paraId="7D8394CB" w14:textId="77777777" w:rsidR="00EA7450" w:rsidRDefault="00EA7450" w:rsidP="00BE4B67">
      <w:pPr>
        <w:rPr>
          <w:lang w:val="nn-NO"/>
        </w:rPr>
      </w:pPr>
      <w:r>
        <w:rPr>
          <w:lang w:val="nn-NO"/>
        </w:rPr>
        <w:t xml:space="preserve">Kommunal- og distriktsdepartementet har sett i verk ei rekke risikoreduserande tiltak som følgje av dataangrepet. Departementet har bede DSS stengje ned serverane for synkronisering av e-post og dei kompromitterte serverane for e-post. DSS har, på oppdrag frå Kommunal- og distriktsdepartementet, etablert ei ny, mellombels løysing for e-post. Som eit risikoreduserande tiltak vart ikkje historisk data overført til ny løysing for e-post i sky. Kommunal- og distriktsdepartementet har òg sett i gang eit omfattande arbeid med å sjå på rutinar for saksbehandling både på </w:t>
      </w:r>
      <w:proofErr w:type="spellStart"/>
      <w:r>
        <w:rPr>
          <w:lang w:val="nn-NO"/>
        </w:rPr>
        <w:t>ugradert</w:t>
      </w:r>
      <w:proofErr w:type="spellEnd"/>
      <w:r>
        <w:rPr>
          <w:lang w:val="nn-NO"/>
        </w:rPr>
        <w:t xml:space="preserve"> nett og </w:t>
      </w:r>
      <w:proofErr w:type="spellStart"/>
      <w:r>
        <w:rPr>
          <w:lang w:val="nn-NO"/>
        </w:rPr>
        <w:t>begrensa</w:t>
      </w:r>
      <w:proofErr w:type="spellEnd"/>
      <w:r>
        <w:rPr>
          <w:lang w:val="nn-NO"/>
        </w:rPr>
        <w:t xml:space="preserve"> nett.</w:t>
      </w:r>
    </w:p>
    <w:p w14:paraId="3BF03951" w14:textId="77777777" w:rsidR="00EA7450" w:rsidRDefault="00EA7450" w:rsidP="00BE4B67">
      <w:pPr>
        <w:pStyle w:val="avsnitt-tittel"/>
        <w:rPr>
          <w:lang w:val="nn-NO"/>
        </w:rPr>
      </w:pPr>
      <w:r>
        <w:rPr>
          <w:lang w:val="nn-NO"/>
        </w:rPr>
        <w:lastRenderedPageBreak/>
        <w:t>Mål 3 Eit sikkert og effektivt nytt regjeringskvartal</w:t>
      </w:r>
    </w:p>
    <w:p w14:paraId="09D39EC9" w14:textId="77777777" w:rsidR="00EA7450" w:rsidRDefault="00EA7450" w:rsidP="00BE4B67">
      <w:pPr>
        <w:rPr>
          <w:lang w:val="nn-NO"/>
        </w:rPr>
      </w:pPr>
      <w:r>
        <w:rPr>
          <w:lang w:val="nn-NO"/>
        </w:rPr>
        <w:t>Kommunal- og distriktsdepartementet legg til grunn tett oppfølging og stram kostnadsstyring av prosjektet. Byggetrinn 1 består av bygging av A- og D-blokka, kjellar, arbeid på Ring 1 og perimetersikring òg rehabilitering av Høgblokka (H-blokka).</w:t>
      </w:r>
    </w:p>
    <w:p w14:paraId="167F4E01" w14:textId="77777777" w:rsidR="00EA7450" w:rsidRDefault="00EA7450" w:rsidP="00BE4B67">
      <w:pPr>
        <w:rPr>
          <w:lang w:val="nn-NO"/>
        </w:rPr>
      </w:pPr>
      <w:r>
        <w:rPr>
          <w:lang w:val="nn-NO"/>
        </w:rPr>
        <w:t>I revidert nasjonalbudsjett for 2023 vart kostnadsramma for byggetrinn 1 auka frå 22,6 mrd. kroner til 23,7 mrd. kroner (prisnivå per 1. juli 2023). Kostnadsramma vart justert på grunn av ekstraordinær prisvekst i byggenæringa, og auke i kostnadar til kjøp av Oslo hovudbrannstasjon. I prisnivå per 1. juli 2024 utgjer den nye kostnadsramma 24 mrd. kroner.</w:t>
      </w:r>
    </w:p>
    <w:p w14:paraId="2CE02CB2" w14:textId="77777777" w:rsidR="00EA7450" w:rsidRDefault="00EA7450" w:rsidP="00BE4B67">
      <w:pPr>
        <w:rPr>
          <w:lang w:val="nn-NO"/>
        </w:rPr>
      </w:pPr>
      <w:r>
        <w:rPr>
          <w:lang w:val="nn-NO"/>
        </w:rPr>
        <w:t>Av omsyn til tryggleiken i nytt regjeringskvartal kan passasjen under H-blokka likevel ikkje vere open, slik det har vore planlagt.</w:t>
      </w:r>
    </w:p>
    <w:p w14:paraId="2F1F6236" w14:textId="77777777" w:rsidR="00EA7450" w:rsidRDefault="00EA7450" w:rsidP="00BE4B67">
      <w:pPr>
        <w:rPr>
          <w:lang w:val="nn-NO"/>
        </w:rPr>
      </w:pPr>
      <w:r>
        <w:rPr>
          <w:lang w:val="nn-NO"/>
        </w:rPr>
        <w:t>Kommunal- og distriktsdepartementet er, saman med Statsbygg og DSS, i gang med å planlegge sluttfasen av byggetrinn 1. Dette inneber mellom anna å planlegge for sjølve flytteprosessen, sørgje for god drift i departementa gjennom flytteperioden, og tilbakeføring av dei innleigde departementslokala til lågast mogleg kostnad.</w:t>
      </w:r>
    </w:p>
    <w:p w14:paraId="62077846" w14:textId="77777777" w:rsidR="00EA7450" w:rsidRDefault="00EA7450" w:rsidP="00BE4B67">
      <w:pPr>
        <w:rPr>
          <w:lang w:val="nn-NO"/>
        </w:rPr>
      </w:pPr>
      <w:r>
        <w:rPr>
          <w:lang w:val="nn-NO"/>
        </w:rPr>
        <w:t>I nytt regjeringskvartal vil IKT-løysingar for departementa bli organiserte i ei ny verksemd. Dette skal legge til rette for trygg og effektiv informasjonsbehandling i departementa i dei nye lokala.</w:t>
      </w:r>
    </w:p>
    <w:p w14:paraId="539DFA48" w14:textId="77777777" w:rsidR="00EA7450" w:rsidRDefault="00EA7450" w:rsidP="00BE4B67">
      <w:pPr>
        <w:rPr>
          <w:lang w:val="nn-NO"/>
        </w:rPr>
      </w:pPr>
      <w:r>
        <w:rPr>
          <w:lang w:val="nn-NO"/>
        </w:rPr>
        <w:t>Forprosjektet for byggetrinn 2 inneheld C-blokka, kjellararbeider (ein del av kjellararbeida er flytta frå byggetrinn 1), rehabilitering av Møllergata 13, 13b og 15 og kjøp av Møllergata 5 og 9 (flytta frå byggetrinn 1).</w:t>
      </w:r>
    </w:p>
    <w:p w14:paraId="6E9788BA" w14:textId="77777777" w:rsidR="00EA7450" w:rsidRDefault="00EA7450" w:rsidP="00BE4B67">
      <w:pPr>
        <w:rPr>
          <w:lang w:val="nn-NO"/>
        </w:rPr>
      </w:pPr>
      <w:r>
        <w:rPr>
          <w:lang w:val="nn-NO"/>
        </w:rPr>
        <w:t>Omsynet til ei mest mogleg framdrifts- og kostnadseffektiv gjennomføring av byggetrinn 2 gjer at meir av det nødvendige kjellararealet blir etablert i byggetrinn 2. Regjeringsparken blir òg prosjektert, for at delar av parken kan etablerast i byggetrinn 2. Dette vil gi tilsette og brukarar av byen ein park i staden for ein byggeplass på eit tidlegare tidspunkt. I tillegg vil nødvendig rehabilitering av G-blokka etter planen bli gjennomført som ein del av byggetrinn 2.</w:t>
      </w:r>
    </w:p>
    <w:p w14:paraId="466528FA" w14:textId="77777777" w:rsidR="00EA7450" w:rsidRDefault="00EA7450" w:rsidP="00BE4B67">
      <w:pPr>
        <w:rPr>
          <w:lang w:val="nn-NO"/>
        </w:rPr>
      </w:pPr>
      <w:r>
        <w:rPr>
          <w:lang w:val="nn-NO"/>
        </w:rPr>
        <w:t>Regjeringa vurderer både meir effektiv arealbruk for heile kvartalet, og om bruk av eksisterande bygg kan gi lågare kostnadar enn nybygg i byggetrinn 3.</w:t>
      </w:r>
    </w:p>
    <w:p w14:paraId="31E1DDC1" w14:textId="77777777" w:rsidR="00EA7450" w:rsidRDefault="00EA7450" w:rsidP="00BE4B67">
      <w:pPr>
        <w:rPr>
          <w:lang w:val="nn-NO"/>
        </w:rPr>
      </w:pPr>
      <w:r>
        <w:rPr>
          <w:lang w:val="nn-NO"/>
        </w:rPr>
        <w:t>Stortinget vedtok i statsbudsjettet for 2023 startløyving og kostnadsramme for ombygging av Hammersborg- og Vaterlandstunnelen (Ring 1). Ring 1 skal byggast om for å tilfredsstille krav til tryggleiken i nytt regjeringskvartal. Prosjektet blir gjennomført i regi av Statens vegvesen, i nært samarbeid med Statsbygg. I samband med Stortingets behandling av revidert nasjonalbudsjett for 2023 vart ny kostnadsramme satt til 3,6 mrd. kroner (prisnivå per 1. juli 2024).</w:t>
      </w:r>
    </w:p>
    <w:p w14:paraId="41051446" w14:textId="77777777" w:rsidR="00EA7450" w:rsidRDefault="00EA7450" w:rsidP="00BE4B67">
      <w:pPr>
        <w:rPr>
          <w:lang w:val="nn-NO"/>
        </w:rPr>
      </w:pPr>
      <w:r>
        <w:rPr>
          <w:lang w:val="nn-NO"/>
        </w:rPr>
        <w:t>Før Statens vegvesen bygger om Ring 1, må den gamle hovudbrannstasjonen i Møllergata/</w:t>
      </w:r>
      <w:proofErr w:type="spellStart"/>
      <w:r>
        <w:rPr>
          <w:lang w:val="nn-NO"/>
        </w:rPr>
        <w:t>Hospitalgata</w:t>
      </w:r>
      <w:proofErr w:type="spellEnd"/>
      <w:r>
        <w:rPr>
          <w:lang w:val="nn-NO"/>
        </w:rPr>
        <w:t xml:space="preserve"> bli riven. Det er no oppnådd semje med byrådet i Oslo om overtaking av hovudbrannstasjonen.</w:t>
      </w:r>
    </w:p>
    <w:p w14:paraId="7AE78F21" w14:textId="77777777" w:rsidR="00EA7450" w:rsidRDefault="00EA7450" w:rsidP="00BE4B67">
      <w:pPr>
        <w:rPr>
          <w:lang w:val="nn-NO"/>
        </w:rPr>
      </w:pPr>
      <w:r>
        <w:rPr>
          <w:lang w:val="nn-NO"/>
        </w:rPr>
        <w:t xml:space="preserve">Kunnskapsdepartementet er oppdragsgivar for det nye 22. juli-senteret i nytt regjeringskvartal. Prosjektet fekk startløyving i samband med Stortingets behandling av statsbudsjettet for 2022. Nærare omtale er gitt i </w:t>
      </w:r>
      <w:proofErr w:type="spellStart"/>
      <w:r>
        <w:rPr>
          <w:lang w:val="nn-NO"/>
        </w:rPr>
        <w:t>Prop</w:t>
      </w:r>
      <w:proofErr w:type="spellEnd"/>
      <w:r>
        <w:rPr>
          <w:lang w:val="nn-NO"/>
        </w:rPr>
        <w:t>. 1 S for Kunnskapsdepartementet.</w:t>
      </w:r>
    </w:p>
    <w:p w14:paraId="206ACCB1" w14:textId="77777777" w:rsidR="00EA7450" w:rsidRDefault="00EA7450" w:rsidP="00BE4B67">
      <w:pPr>
        <w:rPr>
          <w:lang w:val="nn-NO"/>
        </w:rPr>
      </w:pPr>
      <w:r>
        <w:rPr>
          <w:lang w:val="nn-NO"/>
        </w:rPr>
        <w:t xml:space="preserve">Arbeidet med å etablere den nasjonale minnestaden etter 22. juli 2011 i regjeringskvartalet blir gjennomført i to fasar. I fase 1 blir det heldt ein konkurranse om oppdraget og utvikling av eit </w:t>
      </w:r>
      <w:r>
        <w:rPr>
          <w:lang w:val="nn-NO"/>
        </w:rPr>
        <w:lastRenderedPageBreak/>
        <w:t>forprosjekt. Fase 2 omfattar detaljprosjektering og bygging. KORO har ansvaret for fase 1, i nært samarbeid med Statsbygg og 22. juli-senteret. Planen er at juryen kårar ein vinnar våren 2025. AUF og Støttegruppa etter 22. juli har peika ut kvart sitt jurymedlem.</w:t>
      </w:r>
    </w:p>
    <w:p w14:paraId="3C3B64C3" w14:textId="77777777" w:rsidR="00EA7450" w:rsidRDefault="00EA7450" w:rsidP="00BE4B67">
      <w:pPr>
        <w:rPr>
          <w:lang w:val="nn-NO"/>
        </w:rPr>
      </w:pPr>
      <w:r>
        <w:rPr>
          <w:lang w:val="nn-NO"/>
        </w:rPr>
        <w:t xml:space="preserve">Rammene og programmet for minnestaden er utvikla i dialog med m.a. Støttegruppa, 22. juli-senteret og departementa. Det er utarbeidd eit overordna mål for minnestaden: «Det nasjonale </w:t>
      </w:r>
      <w:proofErr w:type="spellStart"/>
      <w:r>
        <w:rPr>
          <w:lang w:val="nn-NO"/>
        </w:rPr>
        <w:t>minnestedet</w:t>
      </w:r>
      <w:proofErr w:type="spellEnd"/>
      <w:r>
        <w:rPr>
          <w:lang w:val="nn-NO"/>
        </w:rPr>
        <w:t xml:space="preserve"> etter terrorangrepene i regjeringskvartalet og på Utøya 22. juli 2011 er et </w:t>
      </w:r>
      <w:proofErr w:type="spellStart"/>
      <w:r>
        <w:rPr>
          <w:lang w:val="nn-NO"/>
        </w:rPr>
        <w:t>betydningsfullt</w:t>
      </w:r>
      <w:proofErr w:type="spellEnd"/>
      <w:r>
        <w:rPr>
          <w:lang w:val="nn-NO"/>
        </w:rPr>
        <w:t xml:space="preserve"> sted å </w:t>
      </w:r>
      <w:proofErr w:type="spellStart"/>
      <w:r>
        <w:rPr>
          <w:lang w:val="nn-NO"/>
        </w:rPr>
        <w:t>samles</w:t>
      </w:r>
      <w:proofErr w:type="spellEnd"/>
      <w:r>
        <w:rPr>
          <w:lang w:val="nn-NO"/>
        </w:rPr>
        <w:t xml:space="preserve">, minnes og reflektere for oss som samfunn, for alle </w:t>
      </w:r>
      <w:proofErr w:type="spellStart"/>
      <w:r>
        <w:rPr>
          <w:lang w:val="nn-NO"/>
        </w:rPr>
        <w:t>berørte</w:t>
      </w:r>
      <w:proofErr w:type="spellEnd"/>
      <w:r>
        <w:rPr>
          <w:lang w:val="nn-NO"/>
        </w:rPr>
        <w:t xml:space="preserve">, og for de som </w:t>
      </w:r>
      <w:proofErr w:type="spellStart"/>
      <w:r>
        <w:rPr>
          <w:lang w:val="nn-NO"/>
        </w:rPr>
        <w:t>mistet</w:t>
      </w:r>
      <w:proofErr w:type="spellEnd"/>
      <w:r>
        <w:rPr>
          <w:lang w:val="nn-NO"/>
        </w:rPr>
        <w:t xml:space="preserve"> sine nære.»</w:t>
      </w:r>
    </w:p>
    <w:p w14:paraId="4D956B19" w14:textId="77777777" w:rsidR="00EA7450" w:rsidRDefault="00EA7450" w:rsidP="00BE4B67">
      <w:pPr>
        <w:rPr>
          <w:lang w:val="nn-NO"/>
        </w:rPr>
      </w:pPr>
      <w:r>
        <w:rPr>
          <w:lang w:val="nn-NO"/>
        </w:rPr>
        <w:t>Det er sett av 8,7 mill. kroner til arbeidet med minnestaden fram til og med 2024 over kap. 530, post 36. Etter at det er kåra ein vinnar, vil det bli fremma forslag om kostnadsramme for etablering av den nasjonale minnestaden.</w:t>
      </w:r>
    </w:p>
    <w:p w14:paraId="783A8B40" w14:textId="77777777" w:rsidR="00EA7450" w:rsidRDefault="00EA7450" w:rsidP="00BE4B67">
      <w:pPr>
        <w:rPr>
          <w:lang w:val="nn-NO"/>
        </w:rPr>
      </w:pPr>
      <w:r>
        <w:rPr>
          <w:lang w:val="nn-NO"/>
        </w:rPr>
        <w:t>KORO har òg ansvaret for kunstprosjektet i nytt regjeringskvartal. Det vart i 2021 satt av totalt 101,5 mill. kroner (prisnivå per 1. juli 2024) til utsmykking i byggetrinn 1, inkludert kunst i uteområda. Kunstnarar er valt til verka i bygolvet på Johan Nygaardsvolds plass ut mot Akersgata, og til «pyramiderommet» i A-blokka.</w:t>
      </w:r>
    </w:p>
    <w:p w14:paraId="78FD0909" w14:textId="77777777" w:rsidR="00EA7450" w:rsidRDefault="00EA7450" w:rsidP="00BE4B67">
      <w:pPr>
        <w:rPr>
          <w:lang w:val="nn-NO"/>
        </w:rPr>
      </w:pPr>
      <w:r>
        <w:rPr>
          <w:lang w:val="nn-NO"/>
        </w:rPr>
        <w:t>Arbeidet med energiløysinga for nytt regjeringskvartal og Sikker teknisk infrastruktur i regjeringskvartalet (STI) blir gjennomført som planlagt. Prosjekta skal vere ferdig høvesvis 2025 og 2024.</w:t>
      </w:r>
    </w:p>
    <w:p w14:paraId="1E50A8F7" w14:textId="77777777" w:rsidR="00EA7450" w:rsidRDefault="00EA7450" w:rsidP="00BE4B67">
      <w:pPr>
        <w:rPr>
          <w:lang w:val="nn-NO"/>
        </w:rPr>
      </w:pPr>
      <w:r>
        <w:rPr>
          <w:lang w:val="nn-NO"/>
        </w:rPr>
        <w:t>Eit viktig tryggingstiltak for nytt regjeringskvartal er etableringa av eit eksternt kontrollsenter for post og varer (EKPV) på Mastemyr i Nordre Follo kommune, for leveransar innanfor ytre perimeter. EKPV skal etter planen vere klart for bruk frå 2025. Det same gjeld etablering av ein trafikkontrollsentral for kontroll av trafikk innanfor perimeteret for nytt regjeringskvartal.</w:t>
      </w:r>
    </w:p>
    <w:p w14:paraId="176EC79A" w14:textId="77777777" w:rsidR="00EA7450" w:rsidRDefault="00EA7450" w:rsidP="00BE4B67">
      <w:pPr>
        <w:rPr>
          <w:lang w:val="nn-NO"/>
        </w:rPr>
      </w:pPr>
      <w:r>
        <w:rPr>
          <w:lang w:val="nn-NO"/>
        </w:rPr>
        <w:t>Forslag om løyvingar til nytt regjeringskvartal i 2024 blir omtalt under programkategori 13.30.</w:t>
      </w:r>
    </w:p>
    <w:p w14:paraId="3F4C8E50" w14:textId="76FC61BC" w:rsidR="00282090" w:rsidRDefault="00282090" w:rsidP="00282090">
      <w:pPr>
        <w:pStyle w:val="tabell-tittel"/>
        <w:rPr>
          <w:lang w:val="nn-NO"/>
        </w:rPr>
      </w:pPr>
      <w:r>
        <w:t xml:space="preserve">Oversikt over kostnadsanslag og kostnadsrammer for ulike </w:t>
      </w:r>
      <w:proofErr w:type="spellStart"/>
      <w:r>
        <w:t>delar</w:t>
      </w:r>
      <w:proofErr w:type="spellEnd"/>
      <w:r>
        <w:t xml:space="preserve"> av nytt regjeringskvartal</w:t>
      </w:r>
    </w:p>
    <w:p w14:paraId="0FEC1772" w14:textId="77777777" w:rsidR="00EA7450" w:rsidRDefault="00EA7450" w:rsidP="00BE4B67">
      <w:pPr>
        <w:pStyle w:val="Tabellnavn"/>
      </w:pPr>
      <w:r>
        <w:t>04J2xt2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200"/>
        <w:gridCol w:w="1700"/>
        <w:gridCol w:w="1680"/>
        <w:gridCol w:w="3980"/>
      </w:tblGrid>
      <w:tr w:rsidR="00341FB7" w14:paraId="291A25FC" w14:textId="77777777">
        <w:trPr>
          <w:trHeight w:val="360"/>
        </w:trPr>
        <w:tc>
          <w:tcPr>
            <w:tcW w:w="2200" w:type="dxa"/>
            <w:tcBorders>
              <w:top w:val="nil"/>
              <w:left w:val="nil"/>
              <w:bottom w:val="single" w:sz="4" w:space="0" w:color="000000"/>
              <w:right w:val="nil"/>
            </w:tcBorders>
            <w:tcMar>
              <w:top w:w="128" w:type="dxa"/>
              <w:left w:w="43" w:type="dxa"/>
              <w:bottom w:w="43" w:type="dxa"/>
              <w:right w:w="43" w:type="dxa"/>
            </w:tcMar>
            <w:vAlign w:val="bottom"/>
          </w:tcPr>
          <w:p w14:paraId="302AF54C" w14:textId="77777777" w:rsidR="00EA7450" w:rsidRDefault="00EA7450" w:rsidP="00BE4B67"/>
        </w:tc>
        <w:tc>
          <w:tcPr>
            <w:tcW w:w="1700" w:type="dxa"/>
            <w:tcBorders>
              <w:top w:val="nil"/>
              <w:left w:val="nil"/>
              <w:bottom w:val="single" w:sz="4" w:space="0" w:color="000000"/>
              <w:right w:val="nil"/>
            </w:tcBorders>
            <w:tcMar>
              <w:top w:w="128" w:type="dxa"/>
              <w:left w:w="43" w:type="dxa"/>
              <w:bottom w:w="43" w:type="dxa"/>
              <w:right w:w="43" w:type="dxa"/>
            </w:tcMar>
            <w:vAlign w:val="bottom"/>
          </w:tcPr>
          <w:p w14:paraId="7B112A97" w14:textId="77777777" w:rsidR="00EA7450" w:rsidRDefault="00EA7450" w:rsidP="00BE4B67"/>
        </w:tc>
        <w:tc>
          <w:tcPr>
            <w:tcW w:w="1680" w:type="dxa"/>
            <w:tcBorders>
              <w:top w:val="nil"/>
              <w:left w:val="nil"/>
              <w:bottom w:val="single" w:sz="4" w:space="0" w:color="000000"/>
              <w:right w:val="nil"/>
            </w:tcBorders>
            <w:tcMar>
              <w:top w:w="128" w:type="dxa"/>
              <w:left w:w="43" w:type="dxa"/>
              <w:bottom w:w="43" w:type="dxa"/>
              <w:right w:w="43" w:type="dxa"/>
            </w:tcMar>
            <w:vAlign w:val="bottom"/>
          </w:tcPr>
          <w:p w14:paraId="5C9BD5B8" w14:textId="77777777" w:rsidR="00EA7450" w:rsidRDefault="00EA7450" w:rsidP="00BE4B67"/>
        </w:tc>
        <w:tc>
          <w:tcPr>
            <w:tcW w:w="3980" w:type="dxa"/>
            <w:tcBorders>
              <w:top w:val="nil"/>
              <w:left w:val="nil"/>
              <w:bottom w:val="single" w:sz="4" w:space="0" w:color="000000"/>
              <w:right w:val="nil"/>
            </w:tcBorders>
            <w:tcMar>
              <w:top w:w="128" w:type="dxa"/>
              <w:left w:w="123" w:type="dxa"/>
              <w:bottom w:w="43" w:type="dxa"/>
              <w:right w:w="43" w:type="dxa"/>
            </w:tcMar>
            <w:vAlign w:val="bottom"/>
          </w:tcPr>
          <w:p w14:paraId="6162DF37" w14:textId="77777777" w:rsidR="00EA7450" w:rsidRDefault="00EA7450" w:rsidP="00BE4B67">
            <w:r>
              <w:t xml:space="preserve">Alle tal i kroneverdi per 1.7.2024 i mill. kroner </w:t>
            </w:r>
          </w:p>
        </w:tc>
      </w:tr>
      <w:tr w:rsidR="00341FB7" w14:paraId="2306C643" w14:textId="77777777">
        <w:trPr>
          <w:trHeight w:val="600"/>
        </w:trPr>
        <w:tc>
          <w:tcPr>
            <w:tcW w:w="2200" w:type="dxa"/>
            <w:tcBorders>
              <w:top w:val="nil"/>
              <w:left w:val="nil"/>
              <w:bottom w:val="single" w:sz="4" w:space="0" w:color="000000"/>
              <w:right w:val="nil"/>
            </w:tcBorders>
            <w:tcMar>
              <w:top w:w="128" w:type="dxa"/>
              <w:left w:w="43" w:type="dxa"/>
              <w:bottom w:w="43" w:type="dxa"/>
              <w:right w:w="43" w:type="dxa"/>
            </w:tcMar>
            <w:vAlign w:val="bottom"/>
          </w:tcPr>
          <w:p w14:paraId="6B3008B0" w14:textId="77777777" w:rsidR="00EA7450" w:rsidRDefault="00EA7450" w:rsidP="00BE4B67"/>
        </w:tc>
        <w:tc>
          <w:tcPr>
            <w:tcW w:w="1700" w:type="dxa"/>
            <w:tcBorders>
              <w:top w:val="nil"/>
              <w:left w:val="nil"/>
              <w:bottom w:val="single" w:sz="4" w:space="0" w:color="000000"/>
              <w:right w:val="nil"/>
            </w:tcBorders>
            <w:tcMar>
              <w:top w:w="128" w:type="dxa"/>
              <w:left w:w="43" w:type="dxa"/>
              <w:bottom w:w="43" w:type="dxa"/>
              <w:right w:w="43" w:type="dxa"/>
            </w:tcMar>
            <w:vAlign w:val="bottom"/>
          </w:tcPr>
          <w:p w14:paraId="2CCA4778" w14:textId="77777777" w:rsidR="00EA7450" w:rsidRDefault="00EA7450" w:rsidP="00BE4B67">
            <w:r>
              <w:t>Kostnadsramme/</w:t>
            </w:r>
            <w:r>
              <w:br/>
              <w:t xml:space="preserve">kostnadsestimat </w:t>
            </w:r>
          </w:p>
        </w:tc>
        <w:tc>
          <w:tcPr>
            <w:tcW w:w="1680" w:type="dxa"/>
            <w:tcBorders>
              <w:top w:val="nil"/>
              <w:left w:val="nil"/>
              <w:bottom w:val="single" w:sz="4" w:space="0" w:color="000000"/>
              <w:right w:val="nil"/>
            </w:tcBorders>
            <w:tcMar>
              <w:top w:w="128" w:type="dxa"/>
              <w:left w:w="43" w:type="dxa"/>
              <w:bottom w:w="43" w:type="dxa"/>
              <w:right w:w="43" w:type="dxa"/>
            </w:tcMar>
            <w:vAlign w:val="bottom"/>
          </w:tcPr>
          <w:p w14:paraId="67248010" w14:textId="77777777" w:rsidR="00EA7450" w:rsidRDefault="00EA7450" w:rsidP="00BE4B67">
            <w:r>
              <w:t xml:space="preserve">Forventa </w:t>
            </w:r>
            <w:r>
              <w:br/>
              <w:t>kostnad (P50)</w:t>
            </w:r>
          </w:p>
        </w:tc>
        <w:tc>
          <w:tcPr>
            <w:tcW w:w="3980" w:type="dxa"/>
            <w:tcBorders>
              <w:top w:val="nil"/>
              <w:left w:val="nil"/>
              <w:bottom w:val="single" w:sz="4" w:space="0" w:color="000000"/>
              <w:right w:val="nil"/>
            </w:tcBorders>
            <w:tcMar>
              <w:top w:w="128" w:type="dxa"/>
              <w:left w:w="123" w:type="dxa"/>
              <w:bottom w:w="43" w:type="dxa"/>
              <w:right w:w="43" w:type="dxa"/>
            </w:tcMar>
            <w:vAlign w:val="bottom"/>
          </w:tcPr>
          <w:p w14:paraId="7E51CBDD" w14:textId="77777777" w:rsidR="00EA7450" w:rsidRDefault="00EA7450" w:rsidP="00BE4B67">
            <w:r>
              <w:t>Kommentar</w:t>
            </w:r>
          </w:p>
        </w:tc>
      </w:tr>
      <w:tr w:rsidR="00341FB7" w14:paraId="7820A019" w14:textId="77777777">
        <w:trPr>
          <w:trHeight w:val="1140"/>
        </w:trPr>
        <w:tc>
          <w:tcPr>
            <w:tcW w:w="2200" w:type="dxa"/>
            <w:tcBorders>
              <w:top w:val="single" w:sz="4" w:space="0" w:color="000000"/>
              <w:left w:val="nil"/>
              <w:bottom w:val="nil"/>
              <w:right w:val="nil"/>
            </w:tcBorders>
            <w:tcMar>
              <w:top w:w="128" w:type="dxa"/>
              <w:left w:w="43" w:type="dxa"/>
              <w:bottom w:w="43" w:type="dxa"/>
              <w:right w:w="43" w:type="dxa"/>
            </w:tcMar>
          </w:tcPr>
          <w:p w14:paraId="55F0BE3F" w14:textId="77777777" w:rsidR="00EA7450" w:rsidRDefault="00EA7450" w:rsidP="00BE4B67">
            <w:r>
              <w:t>Byggetrinn 1</w:t>
            </w:r>
          </w:p>
        </w:tc>
        <w:tc>
          <w:tcPr>
            <w:tcW w:w="1700" w:type="dxa"/>
            <w:tcBorders>
              <w:top w:val="single" w:sz="4" w:space="0" w:color="000000"/>
              <w:left w:val="nil"/>
              <w:bottom w:val="nil"/>
              <w:right w:val="nil"/>
            </w:tcBorders>
            <w:tcMar>
              <w:top w:w="128" w:type="dxa"/>
              <w:left w:w="43" w:type="dxa"/>
              <w:bottom w:w="43" w:type="dxa"/>
              <w:right w:w="43" w:type="dxa"/>
            </w:tcMar>
          </w:tcPr>
          <w:p w14:paraId="0FBF62C9" w14:textId="77777777" w:rsidR="00EA7450" w:rsidRDefault="00EA7450" w:rsidP="00BE4B67">
            <w:r>
              <w:t>23 971,5</w:t>
            </w:r>
          </w:p>
        </w:tc>
        <w:tc>
          <w:tcPr>
            <w:tcW w:w="1680" w:type="dxa"/>
            <w:tcBorders>
              <w:top w:val="single" w:sz="4" w:space="0" w:color="000000"/>
              <w:left w:val="nil"/>
              <w:bottom w:val="nil"/>
              <w:right w:val="nil"/>
            </w:tcBorders>
            <w:tcMar>
              <w:top w:w="128" w:type="dxa"/>
              <w:left w:w="43" w:type="dxa"/>
              <w:bottom w:w="43" w:type="dxa"/>
              <w:right w:w="43" w:type="dxa"/>
            </w:tcMar>
          </w:tcPr>
          <w:p w14:paraId="3C3D8213" w14:textId="77777777" w:rsidR="00EA7450" w:rsidRDefault="00EA7450" w:rsidP="00BE4B67">
            <w:r>
              <w:t>21 984,8</w:t>
            </w:r>
          </w:p>
        </w:tc>
        <w:tc>
          <w:tcPr>
            <w:tcW w:w="3980" w:type="dxa"/>
            <w:tcBorders>
              <w:top w:val="single" w:sz="4" w:space="0" w:color="000000"/>
              <w:left w:val="nil"/>
              <w:bottom w:val="nil"/>
              <w:right w:val="nil"/>
            </w:tcBorders>
            <w:tcMar>
              <w:top w:w="128" w:type="dxa"/>
              <w:left w:w="123" w:type="dxa"/>
              <w:bottom w:w="43" w:type="dxa"/>
              <w:right w:w="43" w:type="dxa"/>
            </w:tcMar>
          </w:tcPr>
          <w:p w14:paraId="1EB3F091" w14:textId="77777777" w:rsidR="00EA7450" w:rsidRDefault="00EA7450" w:rsidP="00BE4B67">
            <w:r>
              <w:t xml:space="preserve">Revidert kostnadsramme godkjent av Stortinget juni 2023. Forventa sluttkostnad (P50) i tråd med anbefaling </w:t>
            </w:r>
            <w:proofErr w:type="spellStart"/>
            <w:r>
              <w:t>frå</w:t>
            </w:r>
            <w:proofErr w:type="spellEnd"/>
            <w:r>
              <w:t xml:space="preserve"> ekstern </w:t>
            </w:r>
            <w:proofErr w:type="spellStart"/>
            <w:r>
              <w:t>kvalitetssikrer</w:t>
            </w:r>
            <w:proofErr w:type="spellEnd"/>
          </w:p>
        </w:tc>
      </w:tr>
      <w:tr w:rsidR="00341FB7" w14:paraId="4797CEAD" w14:textId="77777777">
        <w:trPr>
          <w:trHeight w:val="1400"/>
        </w:trPr>
        <w:tc>
          <w:tcPr>
            <w:tcW w:w="2200" w:type="dxa"/>
            <w:tcBorders>
              <w:top w:val="nil"/>
              <w:left w:val="nil"/>
              <w:bottom w:val="nil"/>
              <w:right w:val="nil"/>
            </w:tcBorders>
            <w:tcMar>
              <w:top w:w="128" w:type="dxa"/>
              <w:left w:w="43" w:type="dxa"/>
              <w:bottom w:w="43" w:type="dxa"/>
              <w:right w:w="43" w:type="dxa"/>
            </w:tcMar>
          </w:tcPr>
          <w:p w14:paraId="16AACC7B" w14:textId="77777777" w:rsidR="00EA7450" w:rsidRDefault="00EA7450" w:rsidP="00BE4B67">
            <w:r>
              <w:lastRenderedPageBreak/>
              <w:t>Byggetrinn 2 og 3</w:t>
            </w:r>
            <w:r>
              <w:rPr>
                <w:rStyle w:val="skrift-hevet"/>
                <w:sz w:val="21"/>
                <w:szCs w:val="21"/>
              </w:rPr>
              <w:t>1</w:t>
            </w:r>
          </w:p>
        </w:tc>
        <w:tc>
          <w:tcPr>
            <w:tcW w:w="1700" w:type="dxa"/>
            <w:tcBorders>
              <w:top w:val="nil"/>
              <w:left w:val="nil"/>
              <w:bottom w:val="nil"/>
              <w:right w:val="nil"/>
            </w:tcBorders>
            <w:tcMar>
              <w:top w:w="128" w:type="dxa"/>
              <w:left w:w="43" w:type="dxa"/>
              <w:bottom w:w="43" w:type="dxa"/>
              <w:right w:w="43" w:type="dxa"/>
            </w:tcMar>
          </w:tcPr>
          <w:p w14:paraId="317345A7" w14:textId="77777777" w:rsidR="00EA7450" w:rsidRDefault="00EA7450" w:rsidP="00BE4B67">
            <w:r>
              <w:t>17 516,0</w:t>
            </w:r>
          </w:p>
        </w:tc>
        <w:tc>
          <w:tcPr>
            <w:tcW w:w="1680" w:type="dxa"/>
            <w:tcBorders>
              <w:top w:val="nil"/>
              <w:left w:val="nil"/>
              <w:bottom w:val="nil"/>
              <w:right w:val="nil"/>
            </w:tcBorders>
            <w:tcMar>
              <w:top w:w="128" w:type="dxa"/>
              <w:left w:w="43" w:type="dxa"/>
              <w:bottom w:w="43" w:type="dxa"/>
              <w:right w:w="43" w:type="dxa"/>
            </w:tcMar>
          </w:tcPr>
          <w:p w14:paraId="2E43EFA3" w14:textId="77777777" w:rsidR="00EA7450" w:rsidRDefault="00EA7450" w:rsidP="00BE4B67"/>
        </w:tc>
        <w:tc>
          <w:tcPr>
            <w:tcW w:w="3980" w:type="dxa"/>
            <w:tcBorders>
              <w:top w:val="nil"/>
              <w:left w:val="nil"/>
              <w:bottom w:val="nil"/>
              <w:right w:val="nil"/>
            </w:tcBorders>
            <w:tcMar>
              <w:top w:w="128" w:type="dxa"/>
              <w:left w:w="123" w:type="dxa"/>
              <w:bottom w:w="43" w:type="dxa"/>
              <w:right w:w="43" w:type="dxa"/>
            </w:tcMar>
          </w:tcPr>
          <w:p w14:paraId="7F4CFD21" w14:textId="77777777" w:rsidR="00EA7450" w:rsidRDefault="00EA7450" w:rsidP="00BE4B67">
            <w:r>
              <w:t xml:space="preserve">Forprosjekt for byggetrinn 2 er under gjennomføring. Anslag basert på KS2-rapport for byggetrinn 1, OFP-rapport for byggetrinn 2, og oppdaterte </w:t>
            </w:r>
            <w:proofErr w:type="spellStart"/>
            <w:r>
              <w:t>berekningar</w:t>
            </w:r>
            <w:proofErr w:type="spellEnd"/>
            <w:r>
              <w:t xml:space="preserve"> så langt i forprosjektarbeidet</w:t>
            </w:r>
          </w:p>
        </w:tc>
      </w:tr>
      <w:tr w:rsidR="00341FB7" w14:paraId="5B8237FE" w14:textId="77777777">
        <w:trPr>
          <w:trHeight w:val="640"/>
        </w:trPr>
        <w:tc>
          <w:tcPr>
            <w:tcW w:w="2200" w:type="dxa"/>
            <w:tcBorders>
              <w:top w:val="nil"/>
              <w:left w:val="nil"/>
              <w:bottom w:val="nil"/>
              <w:right w:val="nil"/>
            </w:tcBorders>
            <w:tcMar>
              <w:top w:w="128" w:type="dxa"/>
              <w:left w:w="43" w:type="dxa"/>
              <w:bottom w:w="43" w:type="dxa"/>
              <w:right w:w="43" w:type="dxa"/>
            </w:tcMar>
          </w:tcPr>
          <w:p w14:paraId="25E0AE12" w14:textId="77777777" w:rsidR="00EA7450" w:rsidRDefault="00EA7450" w:rsidP="00BE4B67">
            <w:r>
              <w:t>22. juli-senteret</w:t>
            </w:r>
          </w:p>
        </w:tc>
        <w:tc>
          <w:tcPr>
            <w:tcW w:w="1700" w:type="dxa"/>
            <w:tcBorders>
              <w:top w:val="nil"/>
              <w:left w:val="nil"/>
              <w:bottom w:val="nil"/>
              <w:right w:val="nil"/>
            </w:tcBorders>
            <w:tcMar>
              <w:top w:w="128" w:type="dxa"/>
              <w:left w:w="43" w:type="dxa"/>
              <w:bottom w:w="43" w:type="dxa"/>
              <w:right w:w="43" w:type="dxa"/>
            </w:tcMar>
          </w:tcPr>
          <w:p w14:paraId="3782BF9B" w14:textId="77777777" w:rsidR="00EA7450" w:rsidRDefault="00EA7450" w:rsidP="00BE4B67">
            <w:r>
              <w:t>541,9</w:t>
            </w:r>
          </w:p>
        </w:tc>
        <w:tc>
          <w:tcPr>
            <w:tcW w:w="1680" w:type="dxa"/>
            <w:tcBorders>
              <w:top w:val="nil"/>
              <w:left w:val="nil"/>
              <w:bottom w:val="nil"/>
              <w:right w:val="nil"/>
            </w:tcBorders>
            <w:tcMar>
              <w:top w:w="128" w:type="dxa"/>
              <w:left w:w="43" w:type="dxa"/>
              <w:bottom w:w="43" w:type="dxa"/>
              <w:right w:w="43" w:type="dxa"/>
            </w:tcMar>
          </w:tcPr>
          <w:p w14:paraId="2DFD79B2" w14:textId="77777777" w:rsidR="00EA7450" w:rsidRDefault="00EA7450" w:rsidP="00BE4B67">
            <w:r>
              <w:t>478,3</w:t>
            </w:r>
          </w:p>
        </w:tc>
        <w:tc>
          <w:tcPr>
            <w:tcW w:w="3980" w:type="dxa"/>
            <w:tcBorders>
              <w:top w:val="nil"/>
              <w:left w:val="nil"/>
              <w:bottom w:val="nil"/>
              <w:right w:val="nil"/>
            </w:tcBorders>
            <w:tcMar>
              <w:top w:w="128" w:type="dxa"/>
              <w:left w:w="123" w:type="dxa"/>
              <w:bottom w:w="43" w:type="dxa"/>
              <w:right w:w="43" w:type="dxa"/>
            </w:tcMar>
          </w:tcPr>
          <w:p w14:paraId="70327A14" w14:textId="77777777" w:rsidR="00EA7450" w:rsidRDefault="00EA7450" w:rsidP="00BE4B67">
            <w:r>
              <w:t>Kostnadsramme (P85) på Kunnskapsdepartementets budsjett</w:t>
            </w:r>
          </w:p>
        </w:tc>
      </w:tr>
      <w:tr w:rsidR="00341FB7" w14:paraId="7F357C46" w14:textId="77777777">
        <w:trPr>
          <w:trHeight w:val="640"/>
        </w:trPr>
        <w:tc>
          <w:tcPr>
            <w:tcW w:w="2200" w:type="dxa"/>
            <w:tcBorders>
              <w:top w:val="nil"/>
              <w:left w:val="nil"/>
              <w:bottom w:val="nil"/>
              <w:right w:val="nil"/>
            </w:tcBorders>
            <w:tcMar>
              <w:top w:w="128" w:type="dxa"/>
              <w:left w:w="43" w:type="dxa"/>
              <w:bottom w:w="43" w:type="dxa"/>
              <w:right w:w="43" w:type="dxa"/>
            </w:tcMar>
          </w:tcPr>
          <w:p w14:paraId="2DAAE650" w14:textId="77777777" w:rsidR="00EA7450" w:rsidRDefault="00EA7450" w:rsidP="00BE4B67">
            <w:r>
              <w:t>Ombygging av Ring 1</w:t>
            </w:r>
          </w:p>
        </w:tc>
        <w:tc>
          <w:tcPr>
            <w:tcW w:w="1700" w:type="dxa"/>
            <w:tcBorders>
              <w:top w:val="nil"/>
              <w:left w:val="nil"/>
              <w:bottom w:val="nil"/>
              <w:right w:val="nil"/>
            </w:tcBorders>
            <w:tcMar>
              <w:top w:w="128" w:type="dxa"/>
              <w:left w:w="43" w:type="dxa"/>
              <w:bottom w:w="43" w:type="dxa"/>
              <w:right w:w="43" w:type="dxa"/>
            </w:tcMar>
          </w:tcPr>
          <w:p w14:paraId="10525924" w14:textId="77777777" w:rsidR="00EA7450" w:rsidRDefault="00EA7450" w:rsidP="00BE4B67">
            <w:r>
              <w:t>3 597</w:t>
            </w:r>
          </w:p>
        </w:tc>
        <w:tc>
          <w:tcPr>
            <w:tcW w:w="1680" w:type="dxa"/>
            <w:tcBorders>
              <w:top w:val="nil"/>
              <w:left w:val="nil"/>
              <w:bottom w:val="nil"/>
              <w:right w:val="nil"/>
            </w:tcBorders>
            <w:tcMar>
              <w:top w:w="128" w:type="dxa"/>
              <w:left w:w="43" w:type="dxa"/>
              <w:bottom w:w="43" w:type="dxa"/>
              <w:right w:w="43" w:type="dxa"/>
            </w:tcMar>
          </w:tcPr>
          <w:p w14:paraId="423277E5" w14:textId="77777777" w:rsidR="00EA7450" w:rsidRDefault="00EA7450" w:rsidP="00BE4B67">
            <w:r>
              <w:t>2 974</w:t>
            </w:r>
          </w:p>
        </w:tc>
        <w:tc>
          <w:tcPr>
            <w:tcW w:w="3980" w:type="dxa"/>
            <w:tcBorders>
              <w:top w:val="nil"/>
              <w:left w:val="nil"/>
              <w:bottom w:val="nil"/>
              <w:right w:val="nil"/>
            </w:tcBorders>
            <w:tcMar>
              <w:top w:w="128" w:type="dxa"/>
              <w:left w:w="123" w:type="dxa"/>
              <w:bottom w:w="43" w:type="dxa"/>
              <w:right w:w="43" w:type="dxa"/>
            </w:tcMar>
          </w:tcPr>
          <w:p w14:paraId="252E606A" w14:textId="77777777" w:rsidR="00EA7450" w:rsidRDefault="00EA7450" w:rsidP="00BE4B67">
            <w:r>
              <w:t xml:space="preserve">Revidert kostnadsramme </w:t>
            </w:r>
            <w:proofErr w:type="spellStart"/>
            <w:r>
              <w:t>godkjend</w:t>
            </w:r>
            <w:proofErr w:type="spellEnd"/>
            <w:r>
              <w:t xml:space="preserve"> av </w:t>
            </w:r>
            <w:r>
              <w:br/>
              <w:t>Stortinget juni 2023</w:t>
            </w:r>
          </w:p>
        </w:tc>
      </w:tr>
      <w:tr w:rsidR="00341FB7" w14:paraId="59EDD3D9" w14:textId="77777777">
        <w:trPr>
          <w:trHeight w:val="1140"/>
        </w:trPr>
        <w:tc>
          <w:tcPr>
            <w:tcW w:w="2200" w:type="dxa"/>
            <w:tcBorders>
              <w:top w:val="nil"/>
              <w:left w:val="nil"/>
              <w:bottom w:val="nil"/>
              <w:right w:val="nil"/>
            </w:tcBorders>
            <w:tcMar>
              <w:top w:w="128" w:type="dxa"/>
              <w:left w:w="43" w:type="dxa"/>
              <w:bottom w:w="43" w:type="dxa"/>
              <w:right w:w="43" w:type="dxa"/>
            </w:tcMar>
          </w:tcPr>
          <w:p w14:paraId="41ED8B5B" w14:textId="77777777" w:rsidR="00EA7450" w:rsidRDefault="00EA7450" w:rsidP="00BE4B67">
            <w:r>
              <w:t>STI-fase 1</w:t>
            </w:r>
          </w:p>
        </w:tc>
        <w:tc>
          <w:tcPr>
            <w:tcW w:w="1700" w:type="dxa"/>
            <w:tcBorders>
              <w:top w:val="nil"/>
              <w:left w:val="nil"/>
              <w:bottom w:val="nil"/>
              <w:right w:val="nil"/>
            </w:tcBorders>
            <w:tcMar>
              <w:top w:w="128" w:type="dxa"/>
              <w:left w:w="43" w:type="dxa"/>
              <w:bottom w:w="43" w:type="dxa"/>
              <w:right w:w="43" w:type="dxa"/>
            </w:tcMar>
          </w:tcPr>
          <w:p w14:paraId="5107FAB3" w14:textId="77777777" w:rsidR="00EA7450" w:rsidRDefault="00EA7450" w:rsidP="00BE4B67">
            <w:r>
              <w:t>2 162</w:t>
            </w:r>
          </w:p>
        </w:tc>
        <w:tc>
          <w:tcPr>
            <w:tcW w:w="1680" w:type="dxa"/>
            <w:tcBorders>
              <w:top w:val="nil"/>
              <w:left w:val="nil"/>
              <w:bottom w:val="nil"/>
              <w:right w:val="nil"/>
            </w:tcBorders>
            <w:tcMar>
              <w:top w:w="128" w:type="dxa"/>
              <w:left w:w="43" w:type="dxa"/>
              <w:bottom w:w="43" w:type="dxa"/>
              <w:right w:w="43" w:type="dxa"/>
            </w:tcMar>
          </w:tcPr>
          <w:p w14:paraId="3A297A4C" w14:textId="77777777" w:rsidR="00EA7450" w:rsidRDefault="00EA7450" w:rsidP="00BE4B67">
            <w:r>
              <w:t>2 162</w:t>
            </w:r>
          </w:p>
        </w:tc>
        <w:tc>
          <w:tcPr>
            <w:tcW w:w="3980" w:type="dxa"/>
            <w:tcBorders>
              <w:top w:val="nil"/>
              <w:left w:val="nil"/>
              <w:bottom w:val="nil"/>
              <w:right w:val="nil"/>
            </w:tcBorders>
            <w:tcMar>
              <w:top w:w="128" w:type="dxa"/>
              <w:left w:w="123" w:type="dxa"/>
              <w:bottom w:w="43" w:type="dxa"/>
              <w:right w:w="43" w:type="dxa"/>
            </w:tcMar>
          </w:tcPr>
          <w:p w14:paraId="64458435" w14:textId="77777777" w:rsidR="00EA7450" w:rsidRDefault="00EA7450" w:rsidP="00BE4B67">
            <w:r>
              <w:t xml:space="preserve">Prosjekt gjennomført. </w:t>
            </w:r>
            <w:proofErr w:type="spellStart"/>
            <w:r>
              <w:t>Sluttoppgjer</w:t>
            </w:r>
            <w:proofErr w:type="spellEnd"/>
            <w:r>
              <w:t xml:space="preserve"> med entreprenør er avklart </w:t>
            </w:r>
            <w:proofErr w:type="spellStart"/>
            <w:r>
              <w:t>innanfor</w:t>
            </w:r>
            <w:proofErr w:type="spellEnd"/>
            <w:r>
              <w:t xml:space="preserve"> kostnadsramma, og berekna til 2 162 mill. kroner (kroneverdi per oktober 2021)</w:t>
            </w:r>
          </w:p>
        </w:tc>
      </w:tr>
      <w:tr w:rsidR="00341FB7" w14:paraId="07C1E350" w14:textId="77777777">
        <w:trPr>
          <w:trHeight w:val="640"/>
        </w:trPr>
        <w:tc>
          <w:tcPr>
            <w:tcW w:w="2200" w:type="dxa"/>
            <w:tcBorders>
              <w:top w:val="nil"/>
              <w:left w:val="nil"/>
              <w:bottom w:val="nil"/>
              <w:right w:val="nil"/>
            </w:tcBorders>
            <w:tcMar>
              <w:top w:w="128" w:type="dxa"/>
              <w:left w:w="43" w:type="dxa"/>
              <w:bottom w:w="43" w:type="dxa"/>
              <w:right w:w="43" w:type="dxa"/>
            </w:tcMar>
          </w:tcPr>
          <w:p w14:paraId="13E50992" w14:textId="77777777" w:rsidR="00EA7450" w:rsidRDefault="00EA7450" w:rsidP="00BE4B67">
            <w:r>
              <w:t>STI-fase 1</w:t>
            </w:r>
          </w:p>
        </w:tc>
        <w:tc>
          <w:tcPr>
            <w:tcW w:w="1700" w:type="dxa"/>
            <w:tcBorders>
              <w:top w:val="nil"/>
              <w:left w:val="nil"/>
              <w:bottom w:val="nil"/>
              <w:right w:val="nil"/>
            </w:tcBorders>
            <w:tcMar>
              <w:top w:w="128" w:type="dxa"/>
              <w:left w:w="43" w:type="dxa"/>
              <w:bottom w:w="43" w:type="dxa"/>
              <w:right w:w="43" w:type="dxa"/>
            </w:tcMar>
          </w:tcPr>
          <w:p w14:paraId="54ACE26E" w14:textId="77777777" w:rsidR="00EA7450" w:rsidRDefault="00EA7450" w:rsidP="00BE4B67">
            <w:r>
              <w:t>2 177,7</w:t>
            </w:r>
          </w:p>
        </w:tc>
        <w:tc>
          <w:tcPr>
            <w:tcW w:w="1680" w:type="dxa"/>
            <w:tcBorders>
              <w:top w:val="nil"/>
              <w:left w:val="nil"/>
              <w:bottom w:val="nil"/>
              <w:right w:val="nil"/>
            </w:tcBorders>
            <w:tcMar>
              <w:top w:w="128" w:type="dxa"/>
              <w:left w:w="43" w:type="dxa"/>
              <w:bottom w:w="43" w:type="dxa"/>
              <w:right w:w="43" w:type="dxa"/>
            </w:tcMar>
          </w:tcPr>
          <w:p w14:paraId="07777F3D" w14:textId="77777777" w:rsidR="00EA7450" w:rsidRDefault="00EA7450" w:rsidP="00BE4B67">
            <w:r>
              <w:t>2 038,6</w:t>
            </w:r>
          </w:p>
        </w:tc>
        <w:tc>
          <w:tcPr>
            <w:tcW w:w="3980" w:type="dxa"/>
            <w:tcBorders>
              <w:top w:val="nil"/>
              <w:left w:val="nil"/>
              <w:bottom w:val="nil"/>
              <w:right w:val="nil"/>
            </w:tcBorders>
            <w:tcMar>
              <w:top w:w="128" w:type="dxa"/>
              <w:left w:w="123" w:type="dxa"/>
              <w:bottom w:w="43" w:type="dxa"/>
              <w:right w:w="43" w:type="dxa"/>
            </w:tcMar>
          </w:tcPr>
          <w:p w14:paraId="0E590282" w14:textId="77777777" w:rsidR="00EA7450" w:rsidRDefault="00EA7450" w:rsidP="00BE4B67">
            <w:r>
              <w:t xml:space="preserve">Kostnadsramme (P85) </w:t>
            </w:r>
            <w:proofErr w:type="spellStart"/>
            <w:r>
              <w:t>godkjend</w:t>
            </w:r>
            <w:proofErr w:type="spellEnd"/>
            <w:r>
              <w:t xml:space="preserve"> av Stortinget desember 2020</w:t>
            </w:r>
          </w:p>
        </w:tc>
      </w:tr>
      <w:tr w:rsidR="00341FB7" w14:paraId="7459C261" w14:textId="77777777">
        <w:trPr>
          <w:trHeight w:val="640"/>
        </w:trPr>
        <w:tc>
          <w:tcPr>
            <w:tcW w:w="2200" w:type="dxa"/>
            <w:tcBorders>
              <w:top w:val="nil"/>
              <w:left w:val="nil"/>
              <w:bottom w:val="nil"/>
              <w:right w:val="nil"/>
            </w:tcBorders>
            <w:tcMar>
              <w:top w:w="128" w:type="dxa"/>
              <w:left w:w="43" w:type="dxa"/>
              <w:bottom w:w="43" w:type="dxa"/>
              <w:right w:w="43" w:type="dxa"/>
            </w:tcMar>
          </w:tcPr>
          <w:p w14:paraId="343A1C60" w14:textId="77777777" w:rsidR="00EA7450" w:rsidRDefault="00EA7450" w:rsidP="00BE4B67">
            <w:r>
              <w:t>Energiløysing</w:t>
            </w:r>
          </w:p>
        </w:tc>
        <w:tc>
          <w:tcPr>
            <w:tcW w:w="1700" w:type="dxa"/>
            <w:tcBorders>
              <w:top w:val="nil"/>
              <w:left w:val="nil"/>
              <w:bottom w:val="nil"/>
              <w:right w:val="nil"/>
            </w:tcBorders>
            <w:tcMar>
              <w:top w:w="128" w:type="dxa"/>
              <w:left w:w="43" w:type="dxa"/>
              <w:bottom w:w="43" w:type="dxa"/>
              <w:right w:w="43" w:type="dxa"/>
            </w:tcMar>
          </w:tcPr>
          <w:p w14:paraId="345F5E13" w14:textId="77777777" w:rsidR="00EA7450" w:rsidRDefault="00EA7450" w:rsidP="00BE4B67">
            <w:r>
              <w:t>3 211,0</w:t>
            </w:r>
          </w:p>
        </w:tc>
        <w:tc>
          <w:tcPr>
            <w:tcW w:w="1680" w:type="dxa"/>
            <w:tcBorders>
              <w:top w:val="nil"/>
              <w:left w:val="nil"/>
              <w:bottom w:val="nil"/>
              <w:right w:val="nil"/>
            </w:tcBorders>
            <w:tcMar>
              <w:top w:w="128" w:type="dxa"/>
              <w:left w:w="43" w:type="dxa"/>
              <w:bottom w:w="43" w:type="dxa"/>
              <w:right w:w="43" w:type="dxa"/>
            </w:tcMar>
          </w:tcPr>
          <w:p w14:paraId="49A8D884" w14:textId="77777777" w:rsidR="00EA7450" w:rsidRDefault="00EA7450" w:rsidP="00BE4B67">
            <w:r>
              <w:t>2 510,7</w:t>
            </w:r>
          </w:p>
        </w:tc>
        <w:tc>
          <w:tcPr>
            <w:tcW w:w="3980" w:type="dxa"/>
            <w:tcBorders>
              <w:top w:val="nil"/>
              <w:left w:val="nil"/>
              <w:bottom w:val="nil"/>
              <w:right w:val="nil"/>
            </w:tcBorders>
            <w:tcMar>
              <w:top w:w="128" w:type="dxa"/>
              <w:left w:w="123" w:type="dxa"/>
              <w:bottom w:w="43" w:type="dxa"/>
              <w:right w:w="43" w:type="dxa"/>
            </w:tcMar>
          </w:tcPr>
          <w:p w14:paraId="6D872315" w14:textId="77777777" w:rsidR="00EA7450" w:rsidRDefault="00EA7450" w:rsidP="00BE4B67">
            <w:r>
              <w:t xml:space="preserve">Revidert kostnadsramme (P85) </w:t>
            </w:r>
            <w:proofErr w:type="spellStart"/>
            <w:r>
              <w:t>godkjend</w:t>
            </w:r>
            <w:proofErr w:type="spellEnd"/>
            <w:r>
              <w:t xml:space="preserve"> av Stortinget juni 2021</w:t>
            </w:r>
          </w:p>
        </w:tc>
      </w:tr>
      <w:tr w:rsidR="00341FB7" w14:paraId="7C0B8F29" w14:textId="77777777">
        <w:trPr>
          <w:trHeight w:val="640"/>
        </w:trPr>
        <w:tc>
          <w:tcPr>
            <w:tcW w:w="2200" w:type="dxa"/>
            <w:tcBorders>
              <w:top w:val="nil"/>
              <w:left w:val="nil"/>
              <w:bottom w:val="single" w:sz="4" w:space="0" w:color="000000"/>
              <w:right w:val="nil"/>
            </w:tcBorders>
            <w:tcMar>
              <w:top w:w="128" w:type="dxa"/>
              <w:left w:w="43" w:type="dxa"/>
              <w:bottom w:w="43" w:type="dxa"/>
              <w:right w:w="43" w:type="dxa"/>
            </w:tcMar>
          </w:tcPr>
          <w:p w14:paraId="3282F6DB" w14:textId="77777777" w:rsidR="00EA7450" w:rsidRDefault="00EA7450" w:rsidP="00BE4B67">
            <w:proofErr w:type="spellStart"/>
            <w:r>
              <w:t>Brukarutstyr</w:t>
            </w:r>
            <w:proofErr w:type="spellEnd"/>
            <w:r>
              <w:t xml:space="preserve"> byggetrinn 1</w:t>
            </w:r>
          </w:p>
        </w:tc>
        <w:tc>
          <w:tcPr>
            <w:tcW w:w="1700" w:type="dxa"/>
            <w:tcBorders>
              <w:top w:val="nil"/>
              <w:left w:val="nil"/>
              <w:bottom w:val="single" w:sz="4" w:space="0" w:color="000000"/>
              <w:right w:val="nil"/>
            </w:tcBorders>
            <w:tcMar>
              <w:top w:w="128" w:type="dxa"/>
              <w:left w:w="43" w:type="dxa"/>
              <w:bottom w:w="43" w:type="dxa"/>
              <w:right w:w="43" w:type="dxa"/>
            </w:tcMar>
          </w:tcPr>
          <w:p w14:paraId="6544ED86" w14:textId="77777777" w:rsidR="00EA7450" w:rsidRDefault="00EA7450" w:rsidP="00BE4B67">
            <w:r>
              <w:t>351,9</w:t>
            </w:r>
          </w:p>
        </w:tc>
        <w:tc>
          <w:tcPr>
            <w:tcW w:w="1680" w:type="dxa"/>
            <w:tcBorders>
              <w:top w:val="nil"/>
              <w:left w:val="nil"/>
              <w:bottom w:val="single" w:sz="4" w:space="0" w:color="000000"/>
              <w:right w:val="nil"/>
            </w:tcBorders>
            <w:tcMar>
              <w:top w:w="128" w:type="dxa"/>
              <w:left w:w="43" w:type="dxa"/>
              <w:bottom w:w="43" w:type="dxa"/>
              <w:right w:w="43" w:type="dxa"/>
            </w:tcMar>
          </w:tcPr>
          <w:p w14:paraId="20590FD7" w14:textId="77777777" w:rsidR="00EA7450" w:rsidRDefault="00EA7450" w:rsidP="00BE4B67">
            <w:r>
              <w:t>294,5</w:t>
            </w:r>
          </w:p>
        </w:tc>
        <w:tc>
          <w:tcPr>
            <w:tcW w:w="3980" w:type="dxa"/>
            <w:tcBorders>
              <w:top w:val="nil"/>
              <w:left w:val="nil"/>
              <w:bottom w:val="single" w:sz="4" w:space="0" w:color="000000"/>
              <w:right w:val="nil"/>
            </w:tcBorders>
            <w:tcMar>
              <w:top w:w="128" w:type="dxa"/>
              <w:left w:w="123" w:type="dxa"/>
              <w:bottom w:w="43" w:type="dxa"/>
              <w:right w:w="43" w:type="dxa"/>
            </w:tcMar>
          </w:tcPr>
          <w:p w14:paraId="13C15CA3" w14:textId="77777777" w:rsidR="00EA7450" w:rsidRDefault="00EA7450" w:rsidP="00BE4B67">
            <w:r>
              <w:t xml:space="preserve">Kostnadsramme </w:t>
            </w:r>
            <w:proofErr w:type="spellStart"/>
            <w:r>
              <w:t>godkjend</w:t>
            </w:r>
            <w:proofErr w:type="spellEnd"/>
            <w:r>
              <w:t xml:space="preserve"> av Stortinget desember 2021</w:t>
            </w:r>
          </w:p>
        </w:tc>
      </w:tr>
      <w:tr w:rsidR="00341FB7" w14:paraId="19282110" w14:textId="77777777">
        <w:trPr>
          <w:trHeight w:val="380"/>
        </w:trPr>
        <w:tc>
          <w:tcPr>
            <w:tcW w:w="2200" w:type="dxa"/>
            <w:tcBorders>
              <w:top w:val="single" w:sz="4" w:space="0" w:color="000000"/>
              <w:left w:val="nil"/>
              <w:bottom w:val="single" w:sz="4" w:space="0" w:color="000000"/>
              <w:right w:val="nil"/>
            </w:tcBorders>
            <w:tcMar>
              <w:top w:w="128" w:type="dxa"/>
              <w:left w:w="43" w:type="dxa"/>
              <w:bottom w:w="43" w:type="dxa"/>
              <w:right w:w="43" w:type="dxa"/>
            </w:tcMar>
          </w:tcPr>
          <w:p w14:paraId="62800FB4" w14:textId="77777777" w:rsidR="00EA7450" w:rsidRDefault="00EA7450" w:rsidP="00BE4B67">
            <w:r>
              <w:t>Overslag samla kostnad</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65E75750" w14:textId="77777777" w:rsidR="00EA7450" w:rsidRDefault="00EA7450" w:rsidP="00BE4B67">
            <w:r>
              <w:t xml:space="preserve">53 529 </w:t>
            </w:r>
          </w:p>
        </w:tc>
        <w:tc>
          <w:tcPr>
            <w:tcW w:w="1680" w:type="dxa"/>
            <w:tcBorders>
              <w:top w:val="single" w:sz="4" w:space="0" w:color="000000"/>
              <w:left w:val="nil"/>
              <w:bottom w:val="single" w:sz="4" w:space="0" w:color="000000"/>
              <w:right w:val="nil"/>
            </w:tcBorders>
            <w:tcMar>
              <w:top w:w="128" w:type="dxa"/>
              <w:left w:w="43" w:type="dxa"/>
              <w:bottom w:w="43" w:type="dxa"/>
              <w:right w:w="43" w:type="dxa"/>
            </w:tcMar>
          </w:tcPr>
          <w:p w14:paraId="770D799E" w14:textId="77777777" w:rsidR="00EA7450" w:rsidRDefault="00EA7450" w:rsidP="00BE4B67"/>
        </w:tc>
        <w:tc>
          <w:tcPr>
            <w:tcW w:w="3980" w:type="dxa"/>
            <w:tcBorders>
              <w:top w:val="single" w:sz="4" w:space="0" w:color="000000"/>
              <w:left w:val="nil"/>
              <w:bottom w:val="single" w:sz="4" w:space="0" w:color="000000"/>
              <w:right w:val="nil"/>
            </w:tcBorders>
            <w:tcMar>
              <w:top w:w="128" w:type="dxa"/>
              <w:left w:w="123" w:type="dxa"/>
              <w:bottom w:w="43" w:type="dxa"/>
              <w:right w:w="43" w:type="dxa"/>
            </w:tcMar>
          </w:tcPr>
          <w:p w14:paraId="5AFF8F45" w14:textId="77777777" w:rsidR="00EA7450" w:rsidRDefault="00EA7450" w:rsidP="00BE4B67"/>
        </w:tc>
      </w:tr>
    </w:tbl>
    <w:p w14:paraId="2C7F4E30" w14:textId="5B98ACEA" w:rsidR="00EA7450" w:rsidRDefault="00EA7450" w:rsidP="00D8340D">
      <w:pPr>
        <w:pStyle w:val="tabell-noter"/>
      </w:pPr>
      <w:r>
        <w:rPr>
          <w:rStyle w:val="skrift-hevet"/>
          <w:sz w:val="17"/>
          <w:szCs w:val="17"/>
        </w:rPr>
        <w:t>1</w:t>
      </w:r>
      <w:r>
        <w:rPr>
          <w:sz w:val="17"/>
          <w:szCs w:val="17"/>
        </w:rPr>
        <w:tab/>
        <w:t xml:space="preserve">Det er utarbeidd kostnadsestimat, men </w:t>
      </w:r>
      <w:proofErr w:type="spellStart"/>
      <w:r>
        <w:rPr>
          <w:sz w:val="17"/>
          <w:szCs w:val="17"/>
        </w:rPr>
        <w:t>ikkje</w:t>
      </w:r>
      <w:proofErr w:type="spellEnd"/>
      <w:r>
        <w:rPr>
          <w:sz w:val="17"/>
          <w:szCs w:val="17"/>
        </w:rPr>
        <w:t xml:space="preserve"> </w:t>
      </w:r>
      <w:proofErr w:type="spellStart"/>
      <w:r>
        <w:rPr>
          <w:sz w:val="17"/>
          <w:szCs w:val="17"/>
        </w:rPr>
        <w:t>godkjend</w:t>
      </w:r>
      <w:proofErr w:type="spellEnd"/>
      <w:r>
        <w:rPr>
          <w:sz w:val="17"/>
          <w:szCs w:val="17"/>
        </w:rPr>
        <w:t xml:space="preserve"> kostnadsramme. Anslaget er førebels, og </w:t>
      </w:r>
      <w:proofErr w:type="spellStart"/>
      <w:r>
        <w:rPr>
          <w:sz w:val="17"/>
          <w:szCs w:val="17"/>
        </w:rPr>
        <w:t>usikkerheita</w:t>
      </w:r>
      <w:proofErr w:type="spellEnd"/>
      <w:r>
        <w:rPr>
          <w:sz w:val="17"/>
          <w:szCs w:val="17"/>
        </w:rPr>
        <w:t xml:space="preserve"> knytt til anslaget er stor.</w:t>
      </w:r>
    </w:p>
    <w:p w14:paraId="2AE7476E" w14:textId="77777777" w:rsidR="00EA7450" w:rsidRDefault="00EA7450" w:rsidP="00BE4B67">
      <w:pPr>
        <w:pStyle w:val="b-budkaptit"/>
      </w:pPr>
      <w:r>
        <w:t xml:space="preserve">Kap. 500 Kommunal- og </w:t>
      </w:r>
      <w:proofErr w:type="spellStart"/>
      <w:r>
        <w:t>distriktsdepartementet</w:t>
      </w:r>
      <w:proofErr w:type="spellEnd"/>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1A615148"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5ABFF16"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265A458"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5E8409"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FC0C5C"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72FD04" w14:textId="77777777" w:rsidR="00EA7450" w:rsidRDefault="00EA7450" w:rsidP="00BE4B67">
            <w:r>
              <w:t>(i 1 000 kr)</w:t>
            </w:r>
          </w:p>
        </w:tc>
      </w:tr>
      <w:tr w:rsidR="00341FB7" w14:paraId="52A50EC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277EDEE"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DEF94D5"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2D9343"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7729C3"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89EF0F" w14:textId="77777777" w:rsidR="00EA7450" w:rsidRDefault="00EA7450" w:rsidP="00BE4B67">
            <w:r>
              <w:t>Forslag</w:t>
            </w:r>
            <w:r>
              <w:br/>
              <w:t>2024</w:t>
            </w:r>
          </w:p>
        </w:tc>
      </w:tr>
      <w:tr w:rsidR="00341FB7" w14:paraId="6A0BC58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133E924" w14:textId="77777777" w:rsidR="00EA7450" w:rsidRDefault="00EA7450" w:rsidP="00BE4B67">
            <w:r>
              <w:t>01</w:t>
            </w:r>
          </w:p>
        </w:tc>
        <w:tc>
          <w:tcPr>
            <w:tcW w:w="4800" w:type="dxa"/>
            <w:tcBorders>
              <w:top w:val="single" w:sz="4" w:space="0" w:color="000000"/>
              <w:left w:val="nil"/>
              <w:bottom w:val="nil"/>
              <w:right w:val="nil"/>
            </w:tcBorders>
            <w:tcMar>
              <w:top w:w="128" w:type="dxa"/>
              <w:left w:w="43" w:type="dxa"/>
              <w:bottom w:w="43" w:type="dxa"/>
              <w:right w:w="43" w:type="dxa"/>
            </w:tcMar>
          </w:tcPr>
          <w:p w14:paraId="5F83DA8D" w14:textId="77777777" w:rsidR="00EA7450" w:rsidRDefault="00EA7450" w:rsidP="00BE4B67">
            <w:r>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0643035" w14:textId="77777777" w:rsidR="00EA7450" w:rsidRDefault="00EA7450" w:rsidP="00BE4B67">
            <w:r>
              <w:t>438 937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E9A4B0D" w14:textId="77777777" w:rsidR="00EA7450" w:rsidRDefault="00EA7450" w:rsidP="00BE4B67">
            <w:r>
              <w:t>442 309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03E1DD9" w14:textId="77777777" w:rsidR="00EA7450" w:rsidRDefault="00EA7450" w:rsidP="00BE4B67">
            <w:r>
              <w:t>497 631</w:t>
            </w:r>
          </w:p>
        </w:tc>
      </w:tr>
      <w:tr w:rsidR="00341FB7" w14:paraId="5B3FA875" w14:textId="77777777">
        <w:trPr>
          <w:trHeight w:val="640"/>
        </w:trPr>
        <w:tc>
          <w:tcPr>
            <w:tcW w:w="840" w:type="dxa"/>
            <w:tcBorders>
              <w:top w:val="nil"/>
              <w:left w:val="nil"/>
              <w:bottom w:val="nil"/>
              <w:right w:val="nil"/>
            </w:tcBorders>
            <w:tcMar>
              <w:top w:w="128" w:type="dxa"/>
              <w:left w:w="43" w:type="dxa"/>
              <w:bottom w:w="43" w:type="dxa"/>
              <w:right w:w="43" w:type="dxa"/>
            </w:tcMar>
          </w:tcPr>
          <w:p w14:paraId="60A4BE21" w14:textId="77777777" w:rsidR="00EA7450" w:rsidRDefault="00EA7450" w:rsidP="00BE4B67">
            <w:r>
              <w:lastRenderedPageBreak/>
              <w:t>21</w:t>
            </w:r>
          </w:p>
        </w:tc>
        <w:tc>
          <w:tcPr>
            <w:tcW w:w="4800" w:type="dxa"/>
            <w:tcBorders>
              <w:top w:val="nil"/>
              <w:left w:val="nil"/>
              <w:bottom w:val="nil"/>
              <w:right w:val="nil"/>
            </w:tcBorders>
            <w:tcMar>
              <w:top w:w="128" w:type="dxa"/>
              <w:left w:w="43" w:type="dxa"/>
              <w:bottom w:w="43" w:type="dxa"/>
              <w:right w:w="43" w:type="dxa"/>
            </w:tcMar>
          </w:tcPr>
          <w:p w14:paraId="2B1EDF2B" w14:textId="77777777" w:rsidR="00EA7450" w:rsidRDefault="00EA7450" w:rsidP="00BE4B67">
            <w:proofErr w:type="spellStart"/>
            <w:r>
              <w:t>Særskilde</w:t>
            </w:r>
            <w:proofErr w:type="spellEnd"/>
            <w:r>
              <w:t xml:space="preserve"> driftsutgifter</w:t>
            </w:r>
            <w:r>
              <w:rPr>
                <w:rStyle w:val="kursiv"/>
                <w:sz w:val="21"/>
                <w:szCs w:val="21"/>
              </w:rPr>
              <w:t xml:space="preserve">, kan </w:t>
            </w:r>
            <w:proofErr w:type="spellStart"/>
            <w:r>
              <w:rPr>
                <w:rStyle w:val="kursiv"/>
                <w:sz w:val="21"/>
                <w:szCs w:val="21"/>
              </w:rPr>
              <w:t>overførast</w:t>
            </w:r>
            <w:proofErr w:type="spellEnd"/>
            <w:r>
              <w:rPr>
                <w:rStyle w:val="kursiv"/>
                <w:sz w:val="21"/>
                <w:szCs w:val="21"/>
              </w:rPr>
              <w:t xml:space="preserve">, </w:t>
            </w:r>
            <w:r>
              <w:rPr>
                <w:rStyle w:val="kursiv"/>
                <w:sz w:val="21"/>
                <w:szCs w:val="21"/>
              </w:rPr>
              <w:br/>
              <w:t xml:space="preserve">kan </w:t>
            </w:r>
            <w:proofErr w:type="spellStart"/>
            <w:r>
              <w:rPr>
                <w:rStyle w:val="kursiv"/>
                <w:sz w:val="21"/>
                <w:szCs w:val="21"/>
              </w:rPr>
              <w:t>nyttast</w:t>
            </w:r>
            <w:proofErr w:type="spellEnd"/>
            <w:r>
              <w:rPr>
                <w:rStyle w:val="kursiv"/>
                <w:sz w:val="21"/>
                <w:szCs w:val="21"/>
              </w:rPr>
              <w:t xml:space="preserve"> under post 70</w:t>
            </w:r>
          </w:p>
        </w:tc>
        <w:tc>
          <w:tcPr>
            <w:tcW w:w="1300" w:type="dxa"/>
            <w:tcBorders>
              <w:top w:val="nil"/>
              <w:left w:val="nil"/>
              <w:bottom w:val="nil"/>
              <w:right w:val="nil"/>
            </w:tcBorders>
            <w:tcMar>
              <w:top w:w="128" w:type="dxa"/>
              <w:left w:w="43" w:type="dxa"/>
              <w:bottom w:w="43" w:type="dxa"/>
              <w:right w:w="43" w:type="dxa"/>
            </w:tcMar>
            <w:vAlign w:val="bottom"/>
          </w:tcPr>
          <w:p w14:paraId="5A642CAB" w14:textId="77777777" w:rsidR="00EA7450" w:rsidRDefault="00EA7450" w:rsidP="00BE4B67">
            <w:r>
              <w:t>105 975</w:t>
            </w:r>
          </w:p>
        </w:tc>
        <w:tc>
          <w:tcPr>
            <w:tcW w:w="1300" w:type="dxa"/>
            <w:tcBorders>
              <w:top w:val="nil"/>
              <w:left w:val="nil"/>
              <w:bottom w:val="nil"/>
              <w:right w:val="nil"/>
            </w:tcBorders>
            <w:tcMar>
              <w:top w:w="128" w:type="dxa"/>
              <w:left w:w="43" w:type="dxa"/>
              <w:bottom w:w="43" w:type="dxa"/>
              <w:right w:w="43" w:type="dxa"/>
            </w:tcMar>
            <w:vAlign w:val="bottom"/>
          </w:tcPr>
          <w:p w14:paraId="501270DD" w14:textId="77777777" w:rsidR="00EA7450" w:rsidRDefault="00EA7450" w:rsidP="00BE4B67">
            <w:r>
              <w:t>85 641</w:t>
            </w:r>
          </w:p>
        </w:tc>
        <w:tc>
          <w:tcPr>
            <w:tcW w:w="1300" w:type="dxa"/>
            <w:tcBorders>
              <w:top w:val="nil"/>
              <w:left w:val="nil"/>
              <w:bottom w:val="nil"/>
              <w:right w:val="nil"/>
            </w:tcBorders>
            <w:tcMar>
              <w:top w:w="128" w:type="dxa"/>
              <w:left w:w="43" w:type="dxa"/>
              <w:bottom w:w="43" w:type="dxa"/>
              <w:right w:w="43" w:type="dxa"/>
            </w:tcMar>
            <w:vAlign w:val="bottom"/>
          </w:tcPr>
          <w:p w14:paraId="6E80B8D5" w14:textId="77777777" w:rsidR="00EA7450" w:rsidRDefault="00EA7450" w:rsidP="00BE4B67">
            <w:r>
              <w:t>77 395</w:t>
            </w:r>
          </w:p>
        </w:tc>
      </w:tr>
      <w:tr w:rsidR="00341FB7" w14:paraId="67B426AE" w14:textId="77777777">
        <w:trPr>
          <w:trHeight w:val="380"/>
        </w:trPr>
        <w:tc>
          <w:tcPr>
            <w:tcW w:w="840" w:type="dxa"/>
            <w:tcBorders>
              <w:top w:val="nil"/>
              <w:left w:val="nil"/>
              <w:bottom w:val="nil"/>
              <w:right w:val="nil"/>
            </w:tcBorders>
            <w:tcMar>
              <w:top w:w="128" w:type="dxa"/>
              <w:left w:w="43" w:type="dxa"/>
              <w:bottom w:w="43" w:type="dxa"/>
              <w:right w:w="43" w:type="dxa"/>
            </w:tcMar>
          </w:tcPr>
          <w:p w14:paraId="342E6BB1" w14:textId="77777777" w:rsidR="00EA7450" w:rsidRDefault="00EA7450" w:rsidP="00BE4B67">
            <w:r>
              <w:t>23</w:t>
            </w:r>
          </w:p>
        </w:tc>
        <w:tc>
          <w:tcPr>
            <w:tcW w:w="4800" w:type="dxa"/>
            <w:tcBorders>
              <w:top w:val="nil"/>
              <w:left w:val="nil"/>
              <w:bottom w:val="nil"/>
              <w:right w:val="nil"/>
            </w:tcBorders>
            <w:tcMar>
              <w:top w:w="128" w:type="dxa"/>
              <w:left w:w="43" w:type="dxa"/>
              <w:bottom w:w="43" w:type="dxa"/>
              <w:right w:w="43" w:type="dxa"/>
            </w:tcMar>
          </w:tcPr>
          <w:p w14:paraId="73E6414F" w14:textId="77777777" w:rsidR="00EA7450" w:rsidRDefault="00EA7450" w:rsidP="00BE4B67">
            <w:proofErr w:type="spellStart"/>
            <w:r>
              <w:t>Husleige</w:t>
            </w:r>
            <w:proofErr w:type="spellEnd"/>
            <w:r>
              <w:t xml:space="preserve"> for fellesareal m.m.</w:t>
            </w:r>
          </w:p>
        </w:tc>
        <w:tc>
          <w:tcPr>
            <w:tcW w:w="1300" w:type="dxa"/>
            <w:tcBorders>
              <w:top w:val="nil"/>
              <w:left w:val="nil"/>
              <w:bottom w:val="nil"/>
              <w:right w:val="nil"/>
            </w:tcBorders>
            <w:tcMar>
              <w:top w:w="128" w:type="dxa"/>
              <w:left w:w="43" w:type="dxa"/>
              <w:bottom w:w="43" w:type="dxa"/>
              <w:right w:w="43" w:type="dxa"/>
            </w:tcMar>
            <w:vAlign w:val="bottom"/>
          </w:tcPr>
          <w:p w14:paraId="636475FF" w14:textId="77777777" w:rsidR="00EA7450" w:rsidRDefault="00EA7450" w:rsidP="00BE4B67">
            <w:r>
              <w:t>102 801</w:t>
            </w:r>
          </w:p>
        </w:tc>
        <w:tc>
          <w:tcPr>
            <w:tcW w:w="1300" w:type="dxa"/>
            <w:tcBorders>
              <w:top w:val="nil"/>
              <w:left w:val="nil"/>
              <w:bottom w:val="nil"/>
              <w:right w:val="nil"/>
            </w:tcBorders>
            <w:tcMar>
              <w:top w:w="128" w:type="dxa"/>
              <w:left w:w="43" w:type="dxa"/>
              <w:bottom w:w="43" w:type="dxa"/>
              <w:right w:w="43" w:type="dxa"/>
            </w:tcMar>
            <w:vAlign w:val="bottom"/>
          </w:tcPr>
          <w:p w14:paraId="200FB30C" w14:textId="77777777" w:rsidR="00EA7450" w:rsidRDefault="00EA7450" w:rsidP="00BE4B67">
            <w:r>
              <w:t>123 989</w:t>
            </w:r>
          </w:p>
        </w:tc>
        <w:tc>
          <w:tcPr>
            <w:tcW w:w="1300" w:type="dxa"/>
            <w:tcBorders>
              <w:top w:val="nil"/>
              <w:left w:val="nil"/>
              <w:bottom w:val="nil"/>
              <w:right w:val="nil"/>
            </w:tcBorders>
            <w:tcMar>
              <w:top w:w="128" w:type="dxa"/>
              <w:left w:w="43" w:type="dxa"/>
              <w:bottom w:w="43" w:type="dxa"/>
              <w:right w:w="43" w:type="dxa"/>
            </w:tcMar>
            <w:vAlign w:val="bottom"/>
          </w:tcPr>
          <w:p w14:paraId="15548D0F" w14:textId="77777777" w:rsidR="00EA7450" w:rsidRDefault="00EA7450" w:rsidP="00BE4B67">
            <w:r>
              <w:t>129 809</w:t>
            </w:r>
          </w:p>
        </w:tc>
      </w:tr>
      <w:tr w:rsidR="00341FB7" w14:paraId="36905794" w14:textId="77777777">
        <w:trPr>
          <w:trHeight w:val="640"/>
        </w:trPr>
        <w:tc>
          <w:tcPr>
            <w:tcW w:w="840" w:type="dxa"/>
            <w:tcBorders>
              <w:top w:val="nil"/>
              <w:left w:val="nil"/>
              <w:bottom w:val="nil"/>
              <w:right w:val="nil"/>
            </w:tcBorders>
            <w:tcMar>
              <w:top w:w="128" w:type="dxa"/>
              <w:left w:w="43" w:type="dxa"/>
              <w:bottom w:w="43" w:type="dxa"/>
              <w:right w:w="43" w:type="dxa"/>
            </w:tcMar>
          </w:tcPr>
          <w:p w14:paraId="053CBDD4" w14:textId="77777777" w:rsidR="00EA7450" w:rsidRDefault="00EA7450" w:rsidP="00BE4B67">
            <w:r>
              <w:t>25</w:t>
            </w:r>
          </w:p>
        </w:tc>
        <w:tc>
          <w:tcPr>
            <w:tcW w:w="4800" w:type="dxa"/>
            <w:tcBorders>
              <w:top w:val="nil"/>
              <w:left w:val="nil"/>
              <w:bottom w:val="nil"/>
              <w:right w:val="nil"/>
            </w:tcBorders>
            <w:tcMar>
              <w:top w:w="128" w:type="dxa"/>
              <w:left w:w="43" w:type="dxa"/>
              <w:bottom w:w="43" w:type="dxa"/>
              <w:right w:w="43" w:type="dxa"/>
            </w:tcMar>
          </w:tcPr>
          <w:p w14:paraId="064B0E9D" w14:textId="77777777" w:rsidR="00EA7450" w:rsidRDefault="00EA7450" w:rsidP="00BE4B67">
            <w:r>
              <w:t>Nytt regjeringskvartal, prosjektstyring</w:t>
            </w:r>
            <w:r>
              <w:rPr>
                <w:rStyle w:val="kursiv"/>
                <w:sz w:val="21"/>
                <w:szCs w:val="21"/>
              </w:rPr>
              <w:t xml:space="preserve">, </w:t>
            </w:r>
            <w:r>
              <w:rPr>
                <w:rStyle w:val="kursiv"/>
                <w:sz w:val="21"/>
                <w:szCs w:val="21"/>
              </w:rPr>
              <w:br/>
              <w:t xml:space="preserve">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087C510A" w14:textId="77777777" w:rsidR="00EA7450" w:rsidRDefault="00EA7450" w:rsidP="00BE4B67">
            <w:r>
              <w:t>1 970</w:t>
            </w:r>
          </w:p>
        </w:tc>
        <w:tc>
          <w:tcPr>
            <w:tcW w:w="1300" w:type="dxa"/>
            <w:tcBorders>
              <w:top w:val="nil"/>
              <w:left w:val="nil"/>
              <w:bottom w:val="nil"/>
              <w:right w:val="nil"/>
            </w:tcBorders>
            <w:tcMar>
              <w:top w:w="128" w:type="dxa"/>
              <w:left w:w="43" w:type="dxa"/>
              <w:bottom w:w="43" w:type="dxa"/>
              <w:right w:w="43" w:type="dxa"/>
            </w:tcMar>
            <w:vAlign w:val="bottom"/>
          </w:tcPr>
          <w:p w14:paraId="243DA25C" w14:textId="77777777" w:rsidR="00EA7450" w:rsidRDefault="00EA7450" w:rsidP="00BE4B67">
            <w:r>
              <w:t>4 259</w:t>
            </w:r>
          </w:p>
        </w:tc>
        <w:tc>
          <w:tcPr>
            <w:tcW w:w="1300" w:type="dxa"/>
            <w:tcBorders>
              <w:top w:val="nil"/>
              <w:left w:val="nil"/>
              <w:bottom w:val="nil"/>
              <w:right w:val="nil"/>
            </w:tcBorders>
            <w:tcMar>
              <w:top w:w="128" w:type="dxa"/>
              <w:left w:w="43" w:type="dxa"/>
              <w:bottom w:w="43" w:type="dxa"/>
              <w:right w:w="43" w:type="dxa"/>
            </w:tcMar>
            <w:vAlign w:val="bottom"/>
          </w:tcPr>
          <w:p w14:paraId="6B8A5FF6" w14:textId="77777777" w:rsidR="00EA7450" w:rsidRDefault="00EA7450" w:rsidP="00BE4B67">
            <w:r>
              <w:t>4 520</w:t>
            </w:r>
          </w:p>
        </w:tc>
      </w:tr>
      <w:tr w:rsidR="00341FB7" w14:paraId="572FB0C4" w14:textId="77777777">
        <w:trPr>
          <w:trHeight w:val="380"/>
        </w:trPr>
        <w:tc>
          <w:tcPr>
            <w:tcW w:w="840" w:type="dxa"/>
            <w:tcBorders>
              <w:top w:val="nil"/>
              <w:left w:val="nil"/>
              <w:bottom w:val="nil"/>
              <w:right w:val="nil"/>
            </w:tcBorders>
            <w:tcMar>
              <w:top w:w="128" w:type="dxa"/>
              <w:left w:w="43" w:type="dxa"/>
              <w:bottom w:w="43" w:type="dxa"/>
              <w:right w:w="43" w:type="dxa"/>
            </w:tcMar>
          </w:tcPr>
          <w:p w14:paraId="5A7CA24E" w14:textId="77777777" w:rsidR="00EA7450" w:rsidRDefault="00EA7450" w:rsidP="00BE4B67">
            <w:r>
              <w:t>27</w:t>
            </w:r>
          </w:p>
        </w:tc>
        <w:tc>
          <w:tcPr>
            <w:tcW w:w="4800" w:type="dxa"/>
            <w:tcBorders>
              <w:top w:val="nil"/>
              <w:left w:val="nil"/>
              <w:bottom w:val="nil"/>
              <w:right w:val="nil"/>
            </w:tcBorders>
            <w:tcMar>
              <w:top w:w="128" w:type="dxa"/>
              <w:left w:w="43" w:type="dxa"/>
              <w:bottom w:w="43" w:type="dxa"/>
              <w:right w:w="43" w:type="dxa"/>
            </w:tcMar>
          </w:tcPr>
          <w:p w14:paraId="7A6B667F" w14:textId="77777777" w:rsidR="00EA7450" w:rsidRDefault="00EA7450" w:rsidP="00BE4B67">
            <w:r>
              <w:t>Sak- og arkivløysing</w:t>
            </w:r>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05480004" w14:textId="77777777" w:rsidR="00EA7450" w:rsidRDefault="00EA7450" w:rsidP="00BE4B67">
            <w:r>
              <w:t>49 851</w:t>
            </w:r>
          </w:p>
        </w:tc>
        <w:tc>
          <w:tcPr>
            <w:tcW w:w="1300" w:type="dxa"/>
            <w:tcBorders>
              <w:top w:val="nil"/>
              <w:left w:val="nil"/>
              <w:bottom w:val="nil"/>
              <w:right w:val="nil"/>
            </w:tcBorders>
            <w:tcMar>
              <w:top w:w="128" w:type="dxa"/>
              <w:left w:w="43" w:type="dxa"/>
              <w:bottom w:w="43" w:type="dxa"/>
              <w:right w:w="43" w:type="dxa"/>
            </w:tcMar>
            <w:vAlign w:val="bottom"/>
          </w:tcPr>
          <w:p w14:paraId="36353FE4" w14:textId="77777777" w:rsidR="00EA7450" w:rsidRDefault="00EA7450" w:rsidP="00BE4B67">
            <w:r>
              <w:t>40 652</w:t>
            </w:r>
          </w:p>
        </w:tc>
        <w:tc>
          <w:tcPr>
            <w:tcW w:w="1300" w:type="dxa"/>
            <w:tcBorders>
              <w:top w:val="nil"/>
              <w:left w:val="nil"/>
              <w:bottom w:val="nil"/>
              <w:right w:val="nil"/>
            </w:tcBorders>
            <w:tcMar>
              <w:top w:w="128" w:type="dxa"/>
              <w:left w:w="43" w:type="dxa"/>
              <w:bottom w:w="43" w:type="dxa"/>
              <w:right w:w="43" w:type="dxa"/>
            </w:tcMar>
            <w:vAlign w:val="bottom"/>
          </w:tcPr>
          <w:p w14:paraId="33E0EEA3" w14:textId="77777777" w:rsidR="00EA7450" w:rsidRDefault="00EA7450" w:rsidP="00BE4B67">
            <w:r>
              <w:t>66 447</w:t>
            </w:r>
          </w:p>
        </w:tc>
      </w:tr>
      <w:tr w:rsidR="00341FB7" w14:paraId="0012C549" w14:textId="77777777">
        <w:trPr>
          <w:trHeight w:val="640"/>
        </w:trPr>
        <w:tc>
          <w:tcPr>
            <w:tcW w:w="840" w:type="dxa"/>
            <w:tcBorders>
              <w:top w:val="nil"/>
              <w:left w:val="nil"/>
              <w:bottom w:val="nil"/>
              <w:right w:val="nil"/>
            </w:tcBorders>
            <w:tcMar>
              <w:top w:w="128" w:type="dxa"/>
              <w:left w:w="43" w:type="dxa"/>
              <w:bottom w:w="43" w:type="dxa"/>
              <w:right w:w="43" w:type="dxa"/>
            </w:tcMar>
          </w:tcPr>
          <w:p w14:paraId="5B9D28F7" w14:textId="77777777" w:rsidR="00EA7450" w:rsidRDefault="00EA7450" w:rsidP="00BE4B67">
            <w:r>
              <w:t>30</w:t>
            </w:r>
          </w:p>
        </w:tc>
        <w:tc>
          <w:tcPr>
            <w:tcW w:w="4800" w:type="dxa"/>
            <w:tcBorders>
              <w:top w:val="nil"/>
              <w:left w:val="nil"/>
              <w:bottom w:val="nil"/>
              <w:right w:val="nil"/>
            </w:tcBorders>
            <w:tcMar>
              <w:top w:w="128" w:type="dxa"/>
              <w:left w:w="43" w:type="dxa"/>
              <w:bottom w:w="43" w:type="dxa"/>
              <w:right w:w="43" w:type="dxa"/>
            </w:tcMar>
          </w:tcPr>
          <w:p w14:paraId="37397CCC" w14:textId="77777777" w:rsidR="00EA7450" w:rsidRDefault="00EA7450" w:rsidP="00BE4B67">
            <w:r>
              <w:t>Nytt regjeringskvartal, ombygging av Ring 1</w:t>
            </w:r>
            <w:r>
              <w:rPr>
                <w:rStyle w:val="kursiv"/>
                <w:sz w:val="21"/>
                <w:szCs w:val="21"/>
              </w:rPr>
              <w:t xml:space="preserve">, </w:t>
            </w:r>
            <w:r>
              <w:rPr>
                <w:rStyle w:val="kursiv"/>
                <w:sz w:val="21"/>
                <w:szCs w:val="21"/>
              </w:rPr>
              <w:br/>
              <w:t xml:space="preserve">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3757B9F"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3D14509D" w14:textId="77777777" w:rsidR="00EA7450" w:rsidRDefault="00EA7450" w:rsidP="00BE4B67">
            <w:r>
              <w:t>205 000</w:t>
            </w:r>
          </w:p>
        </w:tc>
        <w:tc>
          <w:tcPr>
            <w:tcW w:w="1300" w:type="dxa"/>
            <w:tcBorders>
              <w:top w:val="nil"/>
              <w:left w:val="nil"/>
              <w:bottom w:val="nil"/>
              <w:right w:val="nil"/>
            </w:tcBorders>
            <w:tcMar>
              <w:top w:w="128" w:type="dxa"/>
              <w:left w:w="43" w:type="dxa"/>
              <w:bottom w:w="43" w:type="dxa"/>
              <w:right w:w="43" w:type="dxa"/>
            </w:tcMar>
            <w:vAlign w:val="bottom"/>
          </w:tcPr>
          <w:p w14:paraId="4F65664F" w14:textId="77777777" w:rsidR="00EA7450" w:rsidRDefault="00EA7450" w:rsidP="00BE4B67">
            <w:r>
              <w:t>545 000</w:t>
            </w:r>
          </w:p>
        </w:tc>
      </w:tr>
      <w:tr w:rsidR="00341FB7" w14:paraId="7F02A6BA" w14:textId="77777777">
        <w:trPr>
          <w:trHeight w:val="380"/>
        </w:trPr>
        <w:tc>
          <w:tcPr>
            <w:tcW w:w="840" w:type="dxa"/>
            <w:tcBorders>
              <w:top w:val="nil"/>
              <w:left w:val="nil"/>
              <w:bottom w:val="nil"/>
              <w:right w:val="nil"/>
            </w:tcBorders>
            <w:tcMar>
              <w:top w:w="128" w:type="dxa"/>
              <w:left w:w="43" w:type="dxa"/>
              <w:bottom w:w="43" w:type="dxa"/>
              <w:right w:w="43" w:type="dxa"/>
            </w:tcMar>
          </w:tcPr>
          <w:p w14:paraId="6B273A2A" w14:textId="77777777" w:rsidR="00EA7450" w:rsidRDefault="00EA7450" w:rsidP="00BE4B67">
            <w:r>
              <w:t>50</w:t>
            </w:r>
          </w:p>
        </w:tc>
        <w:tc>
          <w:tcPr>
            <w:tcW w:w="4800" w:type="dxa"/>
            <w:tcBorders>
              <w:top w:val="nil"/>
              <w:left w:val="nil"/>
              <w:bottom w:val="nil"/>
              <w:right w:val="nil"/>
            </w:tcBorders>
            <w:tcMar>
              <w:top w:w="128" w:type="dxa"/>
              <w:left w:w="43" w:type="dxa"/>
              <w:bottom w:w="43" w:type="dxa"/>
              <w:right w:w="43" w:type="dxa"/>
            </w:tcMar>
          </w:tcPr>
          <w:p w14:paraId="5AEF4363" w14:textId="77777777" w:rsidR="00EA7450" w:rsidRDefault="00EA7450" w:rsidP="00BE4B67">
            <w:proofErr w:type="spellStart"/>
            <w:r>
              <w:t>Forskingsmidlar</w:t>
            </w:r>
            <w:proofErr w:type="spellEnd"/>
            <w:r>
              <w:t xml:space="preserve"> til </w:t>
            </w:r>
            <w:proofErr w:type="spellStart"/>
            <w:r>
              <w:t>Noregs</w:t>
            </w:r>
            <w:proofErr w:type="spellEnd"/>
            <w:r>
              <w:t xml:space="preserve"> forskingsråd m.m.</w:t>
            </w:r>
          </w:p>
        </w:tc>
        <w:tc>
          <w:tcPr>
            <w:tcW w:w="1300" w:type="dxa"/>
            <w:tcBorders>
              <w:top w:val="nil"/>
              <w:left w:val="nil"/>
              <w:bottom w:val="nil"/>
              <w:right w:val="nil"/>
            </w:tcBorders>
            <w:tcMar>
              <w:top w:w="128" w:type="dxa"/>
              <w:left w:w="43" w:type="dxa"/>
              <w:bottom w:w="43" w:type="dxa"/>
              <w:right w:w="43" w:type="dxa"/>
            </w:tcMar>
            <w:vAlign w:val="bottom"/>
          </w:tcPr>
          <w:p w14:paraId="27F90442" w14:textId="77777777" w:rsidR="00EA7450" w:rsidRDefault="00EA7450" w:rsidP="00BE4B67">
            <w:r>
              <w:t>60 000</w:t>
            </w:r>
          </w:p>
        </w:tc>
        <w:tc>
          <w:tcPr>
            <w:tcW w:w="1300" w:type="dxa"/>
            <w:tcBorders>
              <w:top w:val="nil"/>
              <w:left w:val="nil"/>
              <w:bottom w:val="nil"/>
              <w:right w:val="nil"/>
            </w:tcBorders>
            <w:tcMar>
              <w:top w:w="128" w:type="dxa"/>
              <w:left w:w="43" w:type="dxa"/>
              <w:bottom w:w="43" w:type="dxa"/>
              <w:right w:w="43" w:type="dxa"/>
            </w:tcMar>
            <w:vAlign w:val="bottom"/>
          </w:tcPr>
          <w:p w14:paraId="172522E8" w14:textId="77777777" w:rsidR="00EA7450" w:rsidRDefault="00EA7450" w:rsidP="00BE4B67">
            <w:r>
              <w:t>61 830</w:t>
            </w:r>
          </w:p>
        </w:tc>
        <w:tc>
          <w:tcPr>
            <w:tcW w:w="1300" w:type="dxa"/>
            <w:tcBorders>
              <w:top w:val="nil"/>
              <w:left w:val="nil"/>
              <w:bottom w:val="nil"/>
              <w:right w:val="nil"/>
            </w:tcBorders>
            <w:tcMar>
              <w:top w:w="128" w:type="dxa"/>
              <w:left w:w="43" w:type="dxa"/>
              <w:bottom w:w="43" w:type="dxa"/>
              <w:right w:w="43" w:type="dxa"/>
            </w:tcMar>
            <w:vAlign w:val="bottom"/>
          </w:tcPr>
          <w:p w14:paraId="06B8EA56" w14:textId="77777777" w:rsidR="00EA7450" w:rsidRDefault="00EA7450" w:rsidP="00BE4B67">
            <w:r>
              <w:t>175 441</w:t>
            </w:r>
          </w:p>
        </w:tc>
      </w:tr>
      <w:tr w:rsidR="00341FB7" w14:paraId="158AA678" w14:textId="77777777">
        <w:trPr>
          <w:trHeight w:val="380"/>
        </w:trPr>
        <w:tc>
          <w:tcPr>
            <w:tcW w:w="840" w:type="dxa"/>
            <w:tcBorders>
              <w:top w:val="nil"/>
              <w:left w:val="nil"/>
              <w:bottom w:val="nil"/>
              <w:right w:val="nil"/>
            </w:tcBorders>
            <w:tcMar>
              <w:top w:w="128" w:type="dxa"/>
              <w:left w:w="43" w:type="dxa"/>
              <w:bottom w:w="43" w:type="dxa"/>
              <w:right w:w="43" w:type="dxa"/>
            </w:tcMar>
          </w:tcPr>
          <w:p w14:paraId="23C32455" w14:textId="77777777" w:rsidR="00EA7450" w:rsidRDefault="00EA7450" w:rsidP="00BE4B67">
            <w:r>
              <w:t>51</w:t>
            </w:r>
          </w:p>
        </w:tc>
        <w:tc>
          <w:tcPr>
            <w:tcW w:w="4800" w:type="dxa"/>
            <w:tcBorders>
              <w:top w:val="nil"/>
              <w:left w:val="nil"/>
              <w:bottom w:val="nil"/>
              <w:right w:val="nil"/>
            </w:tcBorders>
            <w:tcMar>
              <w:top w:w="128" w:type="dxa"/>
              <w:left w:w="43" w:type="dxa"/>
              <w:bottom w:w="43" w:type="dxa"/>
              <w:right w:w="43" w:type="dxa"/>
            </w:tcMar>
          </w:tcPr>
          <w:p w14:paraId="1055A6FA" w14:textId="77777777" w:rsidR="00EA7450" w:rsidRDefault="00EA7450" w:rsidP="00BE4B67">
            <w:proofErr w:type="spellStart"/>
            <w:r>
              <w:t>Gjennomstrøymingsmidlar</w:t>
            </w:r>
            <w:proofErr w:type="spellEnd"/>
            <w:r>
              <w:t xml:space="preserve"> til forskingsinstitutt</w:t>
            </w:r>
          </w:p>
        </w:tc>
        <w:tc>
          <w:tcPr>
            <w:tcW w:w="1300" w:type="dxa"/>
            <w:tcBorders>
              <w:top w:val="nil"/>
              <w:left w:val="nil"/>
              <w:bottom w:val="nil"/>
              <w:right w:val="nil"/>
            </w:tcBorders>
            <w:tcMar>
              <w:top w:w="128" w:type="dxa"/>
              <w:left w:w="43" w:type="dxa"/>
              <w:bottom w:w="43" w:type="dxa"/>
              <w:right w:w="43" w:type="dxa"/>
            </w:tcMar>
            <w:vAlign w:val="bottom"/>
          </w:tcPr>
          <w:p w14:paraId="40F36CFB"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55A8C0CF"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45F9A70E" w14:textId="77777777" w:rsidR="00EA7450" w:rsidRDefault="00EA7450" w:rsidP="00BE4B67">
            <w:r>
              <w:t>48 437</w:t>
            </w:r>
          </w:p>
        </w:tc>
      </w:tr>
      <w:tr w:rsidR="00341FB7" w14:paraId="5C7C926E"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03211008" w14:textId="77777777" w:rsidR="00EA7450" w:rsidRDefault="00EA7450" w:rsidP="00BE4B67">
            <w:r>
              <w:t>70</w:t>
            </w:r>
          </w:p>
        </w:tc>
        <w:tc>
          <w:tcPr>
            <w:tcW w:w="4800" w:type="dxa"/>
            <w:tcBorders>
              <w:top w:val="nil"/>
              <w:left w:val="nil"/>
              <w:bottom w:val="single" w:sz="4" w:space="0" w:color="000000"/>
              <w:right w:val="nil"/>
            </w:tcBorders>
            <w:tcMar>
              <w:top w:w="128" w:type="dxa"/>
              <w:left w:w="43" w:type="dxa"/>
              <w:bottom w:w="43" w:type="dxa"/>
              <w:right w:w="43" w:type="dxa"/>
            </w:tcMar>
          </w:tcPr>
          <w:p w14:paraId="2670AC7E" w14:textId="77777777" w:rsidR="00EA7450" w:rsidRDefault="00EA7450" w:rsidP="00BE4B67">
            <w:r>
              <w:t xml:space="preserve">Diverse </w:t>
            </w:r>
            <w:proofErr w:type="spellStart"/>
            <w:r>
              <w:t>føremål</w:t>
            </w:r>
            <w:proofErr w:type="spellEnd"/>
            <w:r>
              <w:rPr>
                <w:rStyle w:val="kursiv"/>
                <w:sz w:val="21"/>
                <w:szCs w:val="21"/>
              </w:rPr>
              <w:t xml:space="preserve">, kan </w:t>
            </w:r>
            <w:proofErr w:type="spellStart"/>
            <w:r>
              <w:rPr>
                <w:rStyle w:val="kursiv"/>
                <w:sz w:val="21"/>
                <w:szCs w:val="21"/>
              </w:rPr>
              <w:t>overførast</w:t>
            </w:r>
            <w:proofErr w:type="spellEnd"/>
            <w:r>
              <w:rPr>
                <w:rStyle w:val="kursiv"/>
                <w:sz w:val="21"/>
                <w:szCs w:val="21"/>
              </w:rPr>
              <w:t xml:space="preserve">, </w:t>
            </w:r>
            <w:r>
              <w:rPr>
                <w:rStyle w:val="kursiv"/>
                <w:sz w:val="21"/>
                <w:szCs w:val="21"/>
              </w:rPr>
              <w:br/>
              <w:t xml:space="preserve">kan </w:t>
            </w:r>
            <w:proofErr w:type="spellStart"/>
            <w:r>
              <w:rPr>
                <w:rStyle w:val="kursiv"/>
                <w:sz w:val="21"/>
                <w:szCs w:val="21"/>
              </w:rPr>
              <w:t>nyttast</w:t>
            </w:r>
            <w:proofErr w:type="spellEnd"/>
            <w:r>
              <w:rPr>
                <w:rStyle w:val="kursiv"/>
                <w:sz w:val="21"/>
                <w:szCs w:val="21"/>
              </w:rPr>
              <w:t xml:space="preserve"> under post 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963059" w14:textId="77777777" w:rsidR="00EA7450" w:rsidRDefault="00EA7450" w:rsidP="00BE4B67">
            <w:r>
              <w:t>2 017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C99741" w14:textId="77777777" w:rsidR="00EA7450" w:rsidRDefault="00EA7450" w:rsidP="00BE4B67">
            <w:r>
              <w:t>3 188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BC790B" w14:textId="77777777" w:rsidR="00EA7450" w:rsidRDefault="00EA7450" w:rsidP="00BE4B67">
            <w:r>
              <w:t>2 893</w:t>
            </w:r>
          </w:p>
        </w:tc>
      </w:tr>
      <w:tr w:rsidR="00341FB7" w14:paraId="771ACE2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20A7455"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561DA9B5" w14:textId="77777777" w:rsidR="00EA7450" w:rsidRDefault="00EA7450" w:rsidP="00BE4B67">
            <w:r>
              <w:t>Sum kap.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0473DF" w14:textId="77777777" w:rsidR="00EA7450" w:rsidRDefault="00EA7450" w:rsidP="00BE4B67">
            <w:r>
              <w:t>761 551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DE1A2A" w14:textId="77777777" w:rsidR="00EA7450" w:rsidRDefault="00EA7450" w:rsidP="00BE4B67">
            <w:r>
              <w:t>966 868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9E832A" w14:textId="77777777" w:rsidR="00EA7450" w:rsidRDefault="00EA7450" w:rsidP="00BE4B67">
            <w:r>
              <w:t>1 547 573</w:t>
            </w:r>
          </w:p>
        </w:tc>
      </w:tr>
    </w:tbl>
    <w:p w14:paraId="3AA1613A" w14:textId="77777777" w:rsidR="00EA7450" w:rsidRDefault="00EA7450" w:rsidP="00BE4B67">
      <w:pPr>
        <w:rPr>
          <w:lang w:val="nn-NO"/>
        </w:rPr>
      </w:pPr>
      <w:r>
        <w:rPr>
          <w:lang w:val="nn-NO"/>
        </w:rPr>
        <w:t>Kommunal- og distriktsdepartementet har ansvaret for fornying av offentleg sektor, IT-politikk, elektronisk kommunikasjon, bustads- og bygningspolitikk, regional- og distriktspolitikk, økonomiske og juridiske rammevilkår for kommunesektoren, gjennomføring av val, planlegging og kart- og geodata, samar og nasjonale minoritetar, oppfølging av berekraftsmåla, personvern, statleg arbeidsgjevarpolitikk, sikkerheit og fellestenester for departementa, overordna ansvar for statlege bygg og statsforvaltarane og budsjettet for Kongehuset.</w:t>
      </w:r>
    </w:p>
    <w:p w14:paraId="5C1BD0D3" w14:textId="77777777" w:rsidR="00EA7450" w:rsidRDefault="00EA7450" w:rsidP="00BE4B67">
      <w:pPr>
        <w:rPr>
          <w:lang w:val="nn-NO"/>
        </w:rPr>
      </w:pPr>
      <w:r>
        <w:rPr>
          <w:lang w:val="nn-NO"/>
        </w:rPr>
        <w:t>Kommunal- og distriktsdepartementets organisering i 2024:</w:t>
      </w:r>
    </w:p>
    <w:p w14:paraId="322717EE" w14:textId="4E94F985" w:rsidR="00EA7450" w:rsidRDefault="00F071A1" w:rsidP="00BE4B67">
      <w:r>
        <w:lastRenderedPageBreak/>
        <w:pict w14:anchorId="55509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78.5pt;height:344.25pt">
            <v:imagedata r:id="rId8" o:title=""/>
          </v:shape>
        </w:pict>
      </w:r>
    </w:p>
    <w:p w14:paraId="20CDC0CE" w14:textId="77777777" w:rsidR="00EA7450" w:rsidRDefault="00EA7450" w:rsidP="000421BA">
      <w:pPr>
        <w:pStyle w:val="figur-tittel"/>
        <w:numPr>
          <w:ilvl w:val="5"/>
          <w:numId w:val="21"/>
        </w:numPr>
      </w:pPr>
      <w:r>
        <w:t xml:space="preserve">Organisasjonskart for Kommunal- og </w:t>
      </w:r>
      <w:proofErr w:type="spellStart"/>
      <w:r>
        <w:t>distriktsdepartementet</w:t>
      </w:r>
      <w:proofErr w:type="spellEnd"/>
      <w:r>
        <w:t xml:space="preserve"> med </w:t>
      </w:r>
      <w:proofErr w:type="spellStart"/>
      <w:r>
        <w:t>underliggande</w:t>
      </w:r>
      <w:proofErr w:type="spellEnd"/>
      <w:r>
        <w:t xml:space="preserve"> </w:t>
      </w:r>
      <w:proofErr w:type="spellStart"/>
      <w:r>
        <w:t>etatar</w:t>
      </w:r>
      <w:proofErr w:type="spellEnd"/>
      <w:r>
        <w:t xml:space="preserve"> og tilknytte </w:t>
      </w:r>
      <w:proofErr w:type="spellStart"/>
      <w:r>
        <w:t>verksemder</w:t>
      </w:r>
      <w:proofErr w:type="spellEnd"/>
    </w:p>
    <w:p w14:paraId="106A7349" w14:textId="77777777" w:rsidR="00EA7450" w:rsidRPr="00764D99" w:rsidRDefault="00EA7450" w:rsidP="00BE4B67">
      <w:pPr>
        <w:pStyle w:val="figur-noter"/>
      </w:pPr>
      <w:r>
        <w:rPr>
          <w:rStyle w:val="skrift-hevet"/>
          <w:sz w:val="17"/>
          <w:szCs w:val="17"/>
        </w:rPr>
        <w:t>1</w:t>
      </w:r>
      <w:r>
        <w:rPr>
          <w:lang w:val="nn-NO"/>
        </w:rPr>
        <w:tab/>
        <w:t xml:space="preserve">Selskap eigd av Kommunal- og distriktsdepartementet (Kommunalbanken, Norid og Electronic Chart Centre AS), uavhengige institusjonar som mottar budsjettmidlar over Kommunal- og distriktsdepartementets budsjett (Sametinget og Kongehuset), verksemder under andre departement som mottek budsjettmidlar og oppdrag frå Kommunal- og distriktsdepartementet (Direktoratet for forvaltning og økonomistyring, Selskapet for industrivekst, Innovasjon Noreg, Noregs forskingsråd og Statens pensjonskasse) og stiftelse med basisfinansiering frå Kommunal- og distriktsdepartementet (Design og arkitektur </w:t>
      </w:r>
      <w:r w:rsidRPr="00764D99">
        <w:t>Norge).</w:t>
      </w:r>
    </w:p>
    <w:p w14:paraId="5ED55FD4" w14:textId="77777777" w:rsidR="00EA7450" w:rsidRDefault="00EA7450" w:rsidP="00BE4B67">
      <w:pPr>
        <w:pStyle w:val="b-post"/>
        <w:rPr>
          <w:lang w:val="nn-NO"/>
        </w:rPr>
      </w:pPr>
      <w:r>
        <w:rPr>
          <w:lang w:val="nn-NO"/>
        </w:rPr>
        <w:t>Post 01 Driftsutgifter</w:t>
      </w:r>
    </w:p>
    <w:p w14:paraId="3ACA3D94" w14:textId="77777777" w:rsidR="00EA7450" w:rsidRDefault="00EA7450" w:rsidP="00BE4B67">
      <w:pPr>
        <w:rPr>
          <w:lang w:val="nn-NO"/>
        </w:rPr>
      </w:pPr>
      <w:r>
        <w:rPr>
          <w:lang w:val="nn-NO"/>
        </w:rPr>
        <w:t>Løyvinga dekker i hovudsak løn, husleige og andre faste driftsutgifter i Kommunal- og distriktsdepartementet.</w:t>
      </w:r>
    </w:p>
    <w:p w14:paraId="7BA93060" w14:textId="77777777" w:rsidR="00EA7450" w:rsidRDefault="00EA7450" w:rsidP="00BE4B67">
      <w:pPr>
        <w:rPr>
          <w:lang w:val="nn-NO"/>
        </w:rPr>
      </w:pPr>
      <w:r>
        <w:rPr>
          <w:lang w:val="nn-NO"/>
        </w:rPr>
        <w:t>Det blir foreslått å auke løyvinga med 20,4 mill. kroner for å dekke utgifter til nødvendig IKT-utstyr og lisensar som følgje av at dei tolv departementa på felles IKT-plattform i større grad skal arbeide på Nasjonalt BEGRENSET nett (NBN). Løyvinga skal dekke auka utgifter for alle dei tolv departementa.</w:t>
      </w:r>
    </w:p>
    <w:p w14:paraId="24B1DC5F" w14:textId="77777777" w:rsidR="00EA7450" w:rsidRDefault="00EA7450" w:rsidP="00BE4B67">
      <w:pPr>
        <w:rPr>
          <w:lang w:val="nn-NO"/>
        </w:rPr>
      </w:pPr>
      <w:r>
        <w:rPr>
          <w:lang w:val="nn-NO"/>
        </w:rPr>
        <w:t>I 2023 vart auka driftsutgifter til e-postsynkronisering i Tryggings- og serviceorganisasjonen til departementa finansiert ved brukarbetaling. Det blir foreslått å tilbakeføre midlar til Kommunal- og distriktsdepartementet ved å auke løyvinga med 113 000 kroner mot ein tilsvarande reduksjon på kap. 510, post 45.</w:t>
      </w:r>
    </w:p>
    <w:p w14:paraId="565FE7FA" w14:textId="77777777" w:rsidR="00EA7450" w:rsidRDefault="00EA7450" w:rsidP="00BE4B67">
      <w:pPr>
        <w:rPr>
          <w:lang w:val="nn-NO"/>
        </w:rPr>
      </w:pPr>
      <w:r>
        <w:rPr>
          <w:lang w:val="nn-NO"/>
        </w:rPr>
        <w:lastRenderedPageBreak/>
        <w:t xml:space="preserve">Som ein del av nytt regjeringskvartal blir det etablert eit anlegg for Sikker teknisk infrastruktur (STI). Det vart i 2023 løyvd 3,2 mill. kroner til å opprette ein driftsorganisasjon for STI, jf. </w:t>
      </w:r>
      <w:proofErr w:type="spellStart"/>
      <w:r>
        <w:rPr>
          <w:lang w:val="nn-NO"/>
        </w:rPr>
        <w:t>Prop</w:t>
      </w:r>
      <w:proofErr w:type="spellEnd"/>
      <w:r>
        <w:rPr>
          <w:lang w:val="nn-NO"/>
        </w:rPr>
        <w:t xml:space="preserve">. 118 S (2022–2023) og </w:t>
      </w:r>
      <w:proofErr w:type="spellStart"/>
      <w:r>
        <w:rPr>
          <w:lang w:val="nn-NO"/>
        </w:rPr>
        <w:t>Innst</w:t>
      </w:r>
      <w:proofErr w:type="spellEnd"/>
      <w:r>
        <w:rPr>
          <w:lang w:val="nn-NO"/>
        </w:rPr>
        <w:t>. 490 S (2022–2023). Det blir foreslått å løyve 6,5 mill. kroner for å dekke utgiftene til driftsorganisasjonen i heile 2024.</w:t>
      </w:r>
    </w:p>
    <w:p w14:paraId="385335E4" w14:textId="77777777" w:rsidR="00EA7450" w:rsidRDefault="00EA7450" w:rsidP="00BE4B67">
      <w:pPr>
        <w:rPr>
          <w:lang w:val="nn-NO"/>
        </w:rPr>
      </w:pPr>
      <w:r>
        <w:rPr>
          <w:lang w:val="nn-NO"/>
        </w:rPr>
        <w:t>Det blir foreslått å redusere løyvinga med 393 000 kroner for å dekke heilårsverknaden av å delfinansiere Departementsakademiet, jf. nærare omtale under kap. 510, post 01.</w:t>
      </w:r>
    </w:p>
    <w:p w14:paraId="6B473E06" w14:textId="77777777" w:rsidR="00EA7450" w:rsidRDefault="00EA7450" w:rsidP="00BE4B67">
      <w:pPr>
        <w:rPr>
          <w:lang w:val="nn-NO"/>
        </w:rPr>
      </w:pPr>
      <w:r>
        <w:rPr>
          <w:lang w:val="nn-NO"/>
        </w:rPr>
        <w:t>I 2023 vart ansvaret for å handsame klagesaker etter Finnmarkslova § 27 overført frå Kommunal- og distriktsdepartementet til Landbruks- og matdepartementet. Til dekning av heilårsverknaden blir det foreslått å redusere løyvinga med 240 000 kroner mot ein tilsvarande auke på kap. 1100, post 01 under Landbruks- og matdepartementet.</w:t>
      </w:r>
    </w:p>
    <w:p w14:paraId="27234FFC" w14:textId="77777777" w:rsidR="00EA7450" w:rsidRDefault="00EA7450" w:rsidP="00BE4B67">
      <w:pPr>
        <w:rPr>
          <w:lang w:val="nn-NO"/>
        </w:rPr>
      </w:pPr>
      <w:r>
        <w:rPr>
          <w:lang w:val="nn-NO"/>
        </w:rPr>
        <w:t>I samband med at Digitaliseringsdirektoratet frå 1. januar 2024 vil overta ansvaret for å forvalte tilskot til hjelpe- og rettleiingstilbod til innbyggarar med manglande eller låg kompetanse blir det overført eitt årsverk frå departementet til direktoratet. Det blir derfor foreslått å redusere løyvinga med 1,2 mill. kroner mot ein tilsvarande auke på kap. 540, post 01.</w:t>
      </w:r>
    </w:p>
    <w:p w14:paraId="10C04E4B" w14:textId="77777777" w:rsidR="00EA7450" w:rsidRDefault="00EA7450" w:rsidP="00BE4B67">
      <w:pPr>
        <w:rPr>
          <w:lang w:val="nn-NO"/>
        </w:rPr>
      </w:pPr>
      <w:r>
        <w:rPr>
          <w:lang w:val="nn-NO"/>
        </w:rPr>
        <w:t>Det er behov for å overføre husleiemidlar frå Klima- og miljødepartementet til Kommunal- og distriktsdepartementet. Det blir derfor foreslått å auke løyvinga med 3,2 mill. kroner mot ein tilsvarande reduksjon på kap. 1400, post 01 under Klima- og miljødepartementet.</w:t>
      </w:r>
    </w:p>
    <w:p w14:paraId="3C883B42" w14:textId="77777777" w:rsidR="00EA7450" w:rsidRDefault="00EA7450" w:rsidP="00BE4B67">
      <w:pPr>
        <w:rPr>
          <w:lang w:val="nn-NO"/>
        </w:rPr>
      </w:pPr>
      <w:r>
        <w:rPr>
          <w:lang w:val="nn-NO"/>
        </w:rPr>
        <w:t>Det er ønskeleg at Kommunal- og distriktsdepartementets driftsutgifter i størst mogleg grad blir samla på departementet sin driftspost. Det blir derfor foreslått å auke løyvinga med 3,3 mill. kroner mot ein tilsvarande reduksjon på kap. 571, post 21.</w:t>
      </w:r>
    </w:p>
    <w:p w14:paraId="51562CAA" w14:textId="77777777" w:rsidR="00EA7450" w:rsidRDefault="00EA7450" w:rsidP="00BE4B67">
      <w:pPr>
        <w:rPr>
          <w:lang w:val="nn-NO"/>
        </w:rPr>
      </w:pPr>
      <w:r>
        <w:rPr>
          <w:lang w:val="nn-NO"/>
        </w:rPr>
        <w:t>Frå 1. juli 2023 vart koordineringsansvaret for nordområdepolitikken overført frå Utanriksdepartementet til Kommunal- og distriktsdepartementet. Til dekning av heilårsverknaden blir det foreslått å auke løyvinga med 600 000 kroner mot ein tilsvarande reduksjon på kap. 100, post 01 under Utanriksdepartementet.</w:t>
      </w:r>
    </w:p>
    <w:p w14:paraId="71FC5FDB" w14:textId="77777777" w:rsidR="00EA7450" w:rsidRDefault="00EA7450" w:rsidP="00BE4B67">
      <w:pPr>
        <w:rPr>
          <w:lang w:val="nn-NO"/>
        </w:rPr>
      </w:pPr>
      <w:r>
        <w:rPr>
          <w:lang w:val="nn-NO"/>
        </w:rPr>
        <w:t xml:space="preserve">I samband med at ansvaret for å forvalte avtala med det norske </w:t>
      </w:r>
      <w:proofErr w:type="spellStart"/>
      <w:r>
        <w:rPr>
          <w:lang w:val="nn-NO"/>
        </w:rPr>
        <w:t>Barentssekretariatet</w:t>
      </w:r>
      <w:proofErr w:type="spellEnd"/>
      <w:r>
        <w:rPr>
          <w:lang w:val="nn-NO"/>
        </w:rPr>
        <w:t xml:space="preserve"> frå 1. januar 2024 blir overført frå Utanriksdepartementet til Kommunal- og distriktsdepartementet, blir det foreslått å auke løyvinga med 205 000 kroner mot ein tilsvarande reduksjon på kap. 100, post 01 under Utanriksdepartementet.</w:t>
      </w:r>
    </w:p>
    <w:p w14:paraId="79F63630" w14:textId="77777777" w:rsidR="00EA7450" w:rsidRDefault="00EA7450" w:rsidP="00BE4B67">
      <w:pPr>
        <w:rPr>
          <w:lang w:val="nn-NO"/>
        </w:rPr>
      </w:pPr>
      <w:r>
        <w:rPr>
          <w:lang w:val="nn-NO"/>
        </w:rPr>
        <w:t>Det blir foreslått å redusere løyvinga med 143 000 kroner som følgje av innsparing knytt til meir effektive leigekontraktar for statlege verksemder.</w:t>
      </w:r>
    </w:p>
    <w:p w14:paraId="7589C359" w14:textId="77777777" w:rsidR="00EA7450" w:rsidRDefault="00EA7450" w:rsidP="00BE4B67">
      <w:pPr>
        <w:rPr>
          <w:lang w:val="nn-NO"/>
        </w:rPr>
      </w:pPr>
      <w:r>
        <w:rPr>
          <w:lang w:val="nn-NO"/>
        </w:rPr>
        <w:t>Samla blir det foreslått å løyve 497,6 mill. kroner.</w:t>
      </w:r>
    </w:p>
    <w:p w14:paraId="41182D89" w14:textId="77777777" w:rsidR="00EA7450" w:rsidRDefault="00EA7450" w:rsidP="00BE4B67">
      <w:pPr>
        <w:rPr>
          <w:lang w:val="nn-NO"/>
        </w:rPr>
      </w:pPr>
      <w:r>
        <w:rPr>
          <w:lang w:val="nn-NO"/>
        </w:rPr>
        <w:t>Det blir foreslått at løyvinga kan overskridast mot tilsvarande meirinntekter under kap. 3500, post 01, jf. forslag til romartalsvedtak.</w:t>
      </w:r>
    </w:p>
    <w:p w14:paraId="5797B284" w14:textId="77777777" w:rsidR="00EA7450" w:rsidRDefault="00EA7450" w:rsidP="00BE4B67">
      <w:pPr>
        <w:pStyle w:val="b-post"/>
        <w:rPr>
          <w:lang w:val="nn-NO"/>
        </w:rPr>
      </w:pPr>
      <w:r>
        <w:rPr>
          <w:lang w:val="nn-NO"/>
        </w:rPr>
        <w:t>Post 21 Særskilde driftsutgifter, kan overførast, kan nyttast under post 70</w:t>
      </w:r>
    </w:p>
    <w:p w14:paraId="71A8524F" w14:textId="77777777" w:rsidR="00EA7450" w:rsidRDefault="00EA7450" w:rsidP="00BE4B67">
      <w:pPr>
        <w:rPr>
          <w:lang w:val="nn-NO"/>
        </w:rPr>
      </w:pPr>
      <w:r>
        <w:rPr>
          <w:lang w:val="nn-NO"/>
        </w:rPr>
        <w:t>Løyvinga skal dekke departementet sitt behov for kjøp av statistikk, data, utgreiingar, evalueringar og formidling av kunnskap og gjennomføring av mellombels tiltak og prosjekt.</w:t>
      </w:r>
    </w:p>
    <w:p w14:paraId="616A912A" w14:textId="77777777" w:rsidR="00EA7450" w:rsidRDefault="00EA7450" w:rsidP="00BE4B67">
      <w:pPr>
        <w:pStyle w:val="avsnitt-tittel"/>
        <w:rPr>
          <w:lang w:val="nn-NO"/>
        </w:rPr>
      </w:pPr>
      <w:r>
        <w:rPr>
          <w:lang w:val="nn-NO"/>
        </w:rPr>
        <w:lastRenderedPageBreak/>
        <w:t>Rapport</w:t>
      </w:r>
    </w:p>
    <w:p w14:paraId="504FEAD3" w14:textId="77777777" w:rsidR="00EA7450" w:rsidRDefault="00EA7450" w:rsidP="00BE4B67">
      <w:pPr>
        <w:rPr>
          <w:lang w:val="nn-NO"/>
        </w:rPr>
      </w:pPr>
      <w:r>
        <w:rPr>
          <w:lang w:val="nn-NO"/>
        </w:rPr>
        <w:t>Løyvinga vart i hovudsak nytta til prosjekt innanfor områda arbeidsgivarpolitikk, effektivisering og fornying, planlegging og bypolitikk, regional- og distriktspolitikk, bustad- og bygningspolitikk, urfolk og nasjonale minoritetar, departementslokalar og nytt regjeringskvartal.</w:t>
      </w:r>
    </w:p>
    <w:p w14:paraId="24F07014" w14:textId="77777777" w:rsidR="00EA7450" w:rsidRDefault="00EA7450" w:rsidP="00BE4B67">
      <w:pPr>
        <w:pStyle w:val="avsnitt-tittel"/>
        <w:rPr>
          <w:lang w:val="nn-NO"/>
        </w:rPr>
      </w:pPr>
      <w:r>
        <w:rPr>
          <w:lang w:val="nn-NO"/>
        </w:rPr>
        <w:t>Prioriteringar og budsjettforslag for 2024</w:t>
      </w:r>
    </w:p>
    <w:p w14:paraId="3708776C" w14:textId="77777777" w:rsidR="00EA7450" w:rsidRDefault="00EA7450" w:rsidP="00BE4B67">
      <w:pPr>
        <w:rPr>
          <w:lang w:val="nn-NO"/>
        </w:rPr>
      </w:pPr>
      <w:r>
        <w:rPr>
          <w:lang w:val="nn-NO"/>
        </w:rPr>
        <w:t>I 2021 fekk Direktoratet for forvaltning og økonomistyring i oppdrag å utvikle og etablere eit system for å samle inn og arbeide med løns- og personalopplysningar om dei tilsette i staten, til bruk i dei statlege lønsoppgjera. For å dekke varige utgifter til drift av systemet, blir det foreslått å redusere løyvinga med 3,2 mill. kroner mot ein tilsvarande auke over Finansdepartementets budsjett.</w:t>
      </w:r>
    </w:p>
    <w:p w14:paraId="5ADA4100" w14:textId="77777777" w:rsidR="00EA7450" w:rsidRDefault="00EA7450" w:rsidP="00BE4B67">
      <w:pPr>
        <w:rPr>
          <w:lang w:val="nn-NO"/>
        </w:rPr>
      </w:pPr>
      <w:r>
        <w:rPr>
          <w:lang w:val="nn-NO"/>
        </w:rPr>
        <w:t xml:space="preserve">I 2023 vart løyvinga auka med 15,8 mill. kroner til delfinansiering av Kartverkets arbeid med utvikling av ny teknisk løysing for deling av kommunar og fylkeskommunar i matrikkelen (Ny </w:t>
      </w:r>
      <w:proofErr w:type="spellStart"/>
      <w:r>
        <w:rPr>
          <w:lang w:val="nn-NO"/>
        </w:rPr>
        <w:t>Marty</w:t>
      </w:r>
      <w:proofErr w:type="spellEnd"/>
      <w:r>
        <w:rPr>
          <w:lang w:val="nn-NO"/>
        </w:rPr>
        <w:t>). Det blir foreslått å redusere løyvinga med 11,8 mill. kroner, slik at det står att 4 mill. kroner til dekning av utgifter i 2024.</w:t>
      </w:r>
    </w:p>
    <w:p w14:paraId="01FC83E1" w14:textId="77777777" w:rsidR="00EA7450" w:rsidRDefault="00EA7450" w:rsidP="00BE4B67">
      <w:pPr>
        <w:rPr>
          <w:lang w:val="nn-NO"/>
        </w:rPr>
      </w:pPr>
      <w:r>
        <w:rPr>
          <w:lang w:val="nn-NO"/>
        </w:rPr>
        <w:t>Det er tidlegare overført midlar til Utanriksdepartementet til å dekke Kommunal- og distriktsdepartementets del av utgiftene til Høgnivåpanelet for ein berekraftig havøkonomi (Havpanelet). Som følgje av fleire gjevarland og fleire deltakande departement enn forutsett har departementet sitt bidrag til Havpanelet blitt redusert, og det blir foreslått å auke løyvinga med 234 000 kroner mot ein tilsvarande reduksjon på kap. 118, post 21 under Utanriksdepartementet.</w:t>
      </w:r>
    </w:p>
    <w:p w14:paraId="4F5C1146" w14:textId="77777777" w:rsidR="00EA7450" w:rsidRDefault="00EA7450" w:rsidP="00BE4B67">
      <w:pPr>
        <w:rPr>
          <w:lang w:val="nn-NO"/>
        </w:rPr>
      </w:pPr>
      <w:r>
        <w:rPr>
          <w:lang w:val="nn-NO"/>
        </w:rPr>
        <w:t xml:space="preserve">Det blir foreslått å redusere løyvinga med 450 000 kroner i samband med at perioden til </w:t>
      </w:r>
      <w:r>
        <w:rPr>
          <w:rStyle w:val="kursiv"/>
          <w:sz w:val="21"/>
          <w:szCs w:val="21"/>
        </w:rPr>
        <w:t>Handlingsplan mot antisemittisme 2021–2023 – en videreføring</w:t>
      </w:r>
      <w:r>
        <w:rPr>
          <w:lang w:val="nn-NO"/>
        </w:rPr>
        <w:t xml:space="preserve"> er ferdig. Det blir i staden foreslått å auke løyvinga til dei jødiske samfunna i Noreg med 3 mill. kroner, til vidareføring av tiltak frå handlingsplanen, på kap. 567, post 72. Vidare blir tilskot til Det jødiske museet i Trondheim foreslått vidareført, jf. omtale under kap. 500 post 70.</w:t>
      </w:r>
    </w:p>
    <w:p w14:paraId="1A0F8FAA" w14:textId="77777777" w:rsidR="00EA7450" w:rsidRDefault="00EA7450" w:rsidP="00BE4B67">
      <w:pPr>
        <w:rPr>
          <w:lang w:val="nn-NO"/>
        </w:rPr>
      </w:pPr>
      <w:r>
        <w:rPr>
          <w:lang w:val="nn-NO"/>
        </w:rPr>
        <w:t>Det blir foreslått å auke løyvinga med 500 000 kroner til gjennomføring av ein konferanse om FNs tiår for urfolksspråk 2022–2032 i Bodø, i samband med at Bodø er europeisk kulturhovudstad i 2024. Konferansen vil bli arrangert i samarbeid med Sametinget og andre samarbeidspartnarar.</w:t>
      </w:r>
    </w:p>
    <w:p w14:paraId="62072015" w14:textId="77777777" w:rsidR="00EA7450" w:rsidRDefault="00EA7450" w:rsidP="00BE4B67">
      <w:pPr>
        <w:rPr>
          <w:lang w:val="nn-NO"/>
        </w:rPr>
      </w:pPr>
      <w:r>
        <w:rPr>
          <w:lang w:val="nn-NO"/>
        </w:rPr>
        <w:t>Det blir foreslått å auke løyvinga med 1,5 mill. kroner til koordinering, utgreiingar, kunnskapsformidling og nettverksarbeid som ein del av arbeidet med områdesatsingane, jf. omtale under kap. 590 post 65.</w:t>
      </w:r>
    </w:p>
    <w:p w14:paraId="4666AFBA" w14:textId="77777777" w:rsidR="00EA7450" w:rsidRDefault="00EA7450" w:rsidP="00BE4B67">
      <w:pPr>
        <w:rPr>
          <w:lang w:val="nn-NO"/>
        </w:rPr>
      </w:pPr>
      <w:r>
        <w:rPr>
          <w:lang w:val="nn-NO"/>
        </w:rPr>
        <w:t>Samla blir det foreslått å løyve 77,4 mill. kroner.</w:t>
      </w:r>
    </w:p>
    <w:p w14:paraId="6C705433" w14:textId="77777777" w:rsidR="00EA7450" w:rsidRDefault="00EA7450" w:rsidP="00BE4B67">
      <w:pPr>
        <w:pStyle w:val="b-post"/>
        <w:rPr>
          <w:lang w:val="nn-NO"/>
        </w:rPr>
      </w:pPr>
      <w:r>
        <w:rPr>
          <w:lang w:val="nn-NO"/>
        </w:rPr>
        <w:t>Post 23 Husleige for fellesareal m.m.</w:t>
      </w:r>
    </w:p>
    <w:p w14:paraId="2C5B1C5E" w14:textId="77777777" w:rsidR="00EA7450" w:rsidRDefault="00EA7450" w:rsidP="00BE4B67">
      <w:pPr>
        <w:rPr>
          <w:lang w:val="nn-NO"/>
        </w:rPr>
      </w:pPr>
      <w:r>
        <w:rPr>
          <w:lang w:val="nn-NO"/>
        </w:rPr>
        <w:t>Løyvinga skal dekke husleige for ledige areal i R5, kapitalkostnadar for Sikker teknisk infrastruktur (STI) – fase 1, utgifter til erstatningslokale og andre følgjekostnadar knytt til regjeringslokala.</w:t>
      </w:r>
    </w:p>
    <w:p w14:paraId="3E5C1518" w14:textId="77777777" w:rsidR="00EA7450" w:rsidRDefault="00EA7450" w:rsidP="00BE4B67">
      <w:pPr>
        <w:rPr>
          <w:lang w:val="nn-NO"/>
        </w:rPr>
      </w:pPr>
      <w:r>
        <w:rPr>
          <w:lang w:val="nn-NO"/>
        </w:rPr>
        <w:lastRenderedPageBreak/>
        <w:t>Det blir foreslått å løyve 129,8 mill. kroner.</w:t>
      </w:r>
    </w:p>
    <w:p w14:paraId="6DA2167A" w14:textId="77777777" w:rsidR="00EA7450" w:rsidRDefault="00EA7450" w:rsidP="00BE4B67">
      <w:pPr>
        <w:pStyle w:val="b-post"/>
        <w:rPr>
          <w:lang w:val="nn-NO"/>
        </w:rPr>
      </w:pPr>
      <w:r>
        <w:rPr>
          <w:lang w:val="nn-NO"/>
        </w:rPr>
        <w:t>Post 25 Nytt regjeringskvartal, prosjektstyring, kan overførast</w:t>
      </w:r>
    </w:p>
    <w:p w14:paraId="7E454193" w14:textId="77777777" w:rsidR="00EA7450" w:rsidRDefault="00EA7450" w:rsidP="00BE4B67">
      <w:pPr>
        <w:rPr>
          <w:lang w:val="nn-NO"/>
        </w:rPr>
      </w:pPr>
      <w:r>
        <w:rPr>
          <w:lang w:val="nn-NO"/>
        </w:rPr>
        <w:t>Løyvinga skal dekke innkjøp av fagleg bistand og utgreiingar til departementet sitt arbeid med nytt regjeringskvartal, medrekna vurderingar av sikkerheitsspørsmål, gevinstrealisering og prosjektstyring.</w:t>
      </w:r>
    </w:p>
    <w:p w14:paraId="41F19CF6" w14:textId="77777777" w:rsidR="00EA7450" w:rsidRDefault="00EA7450" w:rsidP="00BE4B67">
      <w:pPr>
        <w:rPr>
          <w:lang w:val="nn-NO"/>
        </w:rPr>
      </w:pPr>
      <w:r>
        <w:rPr>
          <w:lang w:val="nn-NO"/>
        </w:rPr>
        <w:t>I 2022 vart det brukt midlar til å styrkje kapasiteten og kompetansen i departementet for å bidra til god styring av prosjektet. Det vart òg brukt midlar på bistand til arbeidet med gevinstrealisering, i tillegg til eksterne kvalitetssikringar av styringsunderlag i prosjektet.</w:t>
      </w:r>
    </w:p>
    <w:p w14:paraId="6D1F6D3F" w14:textId="77777777" w:rsidR="00EA7450" w:rsidRDefault="00EA7450" w:rsidP="00BE4B67">
      <w:pPr>
        <w:rPr>
          <w:lang w:val="nn-NO"/>
        </w:rPr>
      </w:pPr>
      <w:r>
        <w:rPr>
          <w:lang w:val="nn-NO"/>
        </w:rPr>
        <w:t>I 2024 vil det bli brukt midlar til innkjøp av fagleg bistand og utgreiingar for å sikre god styring av prosjektet.</w:t>
      </w:r>
    </w:p>
    <w:p w14:paraId="69AEE898" w14:textId="77777777" w:rsidR="00EA7450" w:rsidRDefault="00EA7450" w:rsidP="00BE4B67">
      <w:pPr>
        <w:rPr>
          <w:lang w:val="nn-NO"/>
        </w:rPr>
      </w:pPr>
      <w:r>
        <w:rPr>
          <w:lang w:val="nn-NO"/>
        </w:rPr>
        <w:t>Det blir foreslått å løyve 4,5 mill. kroner.</w:t>
      </w:r>
    </w:p>
    <w:p w14:paraId="761DFFD5" w14:textId="77777777" w:rsidR="00EA7450" w:rsidRDefault="00EA7450" w:rsidP="00BE4B67">
      <w:pPr>
        <w:pStyle w:val="b-post"/>
        <w:rPr>
          <w:lang w:val="nn-NO"/>
        </w:rPr>
      </w:pPr>
      <w:r>
        <w:rPr>
          <w:lang w:val="nn-NO"/>
        </w:rPr>
        <w:t>Post 27 Sak- og arkivløysing, kan overførast</w:t>
      </w:r>
    </w:p>
    <w:p w14:paraId="77EC8ECE" w14:textId="77777777" w:rsidR="00EA7450" w:rsidRDefault="00EA7450" w:rsidP="00BE4B67">
      <w:pPr>
        <w:rPr>
          <w:lang w:val="nn-NO"/>
        </w:rPr>
      </w:pPr>
      <w:r>
        <w:rPr>
          <w:lang w:val="nn-NO"/>
        </w:rPr>
        <w:t>Løyvinga skal dekka utgifter for Kommunal- og distriktsdepartementet og Tryggings- og serviceorganisasjonen til departementa (DSS) til innføring av ny sak- og arkivløysing for Statsministerens kontor, departementa og DSS.</w:t>
      </w:r>
    </w:p>
    <w:p w14:paraId="492F5B90" w14:textId="77777777" w:rsidR="00EA7450" w:rsidRDefault="00EA7450" w:rsidP="00BE4B67">
      <w:pPr>
        <w:pStyle w:val="avsnitt-tittel"/>
        <w:rPr>
          <w:lang w:val="nn-NO"/>
        </w:rPr>
      </w:pPr>
      <w:r>
        <w:rPr>
          <w:lang w:val="nn-NO"/>
        </w:rPr>
        <w:t>Rapport</w:t>
      </w:r>
    </w:p>
    <w:p w14:paraId="38D87E5A" w14:textId="77777777" w:rsidR="00EA7450" w:rsidRDefault="00EA7450" w:rsidP="00BE4B67">
      <w:pPr>
        <w:rPr>
          <w:lang w:val="nn-NO"/>
        </w:rPr>
      </w:pPr>
      <w:r>
        <w:rPr>
          <w:lang w:val="nn-NO"/>
        </w:rPr>
        <w:t>Prosjektet for innføring av ny sak- og arkivløysing i DSS er ressurskrevjande og har vore forsinka. Som følgje av ekstern kvalitetssikring hausten 2021, setje Kommunal- og distriktsdepartementet i verk tiltak i 2022. Styringa av prosjektet vart flytta frå DSS til departementet i 2022. Det vart òg gjennomført ei teknisk og funksjonell vurdering og gjennomgang av løysinga.</w:t>
      </w:r>
    </w:p>
    <w:p w14:paraId="647410C5" w14:textId="77777777" w:rsidR="00EA7450" w:rsidRDefault="00EA7450" w:rsidP="00BE4B67">
      <w:pPr>
        <w:rPr>
          <w:lang w:val="nn-NO"/>
        </w:rPr>
      </w:pPr>
      <w:r>
        <w:rPr>
          <w:lang w:val="nn-NO"/>
        </w:rPr>
        <w:t xml:space="preserve">Revidert målbilete for Program for felles IKT-tenester har påverka replanlegging, framdrift og utrullingsplanar for prosjektet. </w:t>
      </w:r>
      <w:proofErr w:type="spellStart"/>
      <w:r>
        <w:rPr>
          <w:lang w:val="nn-NO"/>
        </w:rPr>
        <w:t>Pilotering</w:t>
      </w:r>
      <w:proofErr w:type="spellEnd"/>
      <w:r>
        <w:rPr>
          <w:lang w:val="nn-NO"/>
        </w:rPr>
        <w:t xml:space="preserve"> av løysinga på plattforma til Forsvarsdepartementet er planlagt hausten 2023.</w:t>
      </w:r>
    </w:p>
    <w:p w14:paraId="53B439BF" w14:textId="77777777" w:rsidR="00EA7450" w:rsidRDefault="00EA7450" w:rsidP="00BE4B67">
      <w:pPr>
        <w:pStyle w:val="avsnitt-tittel"/>
        <w:rPr>
          <w:lang w:val="nn-NO"/>
        </w:rPr>
      </w:pPr>
      <w:r>
        <w:rPr>
          <w:lang w:val="nn-NO"/>
        </w:rPr>
        <w:t>Prioriteringar og budsjettforslag for 2024</w:t>
      </w:r>
    </w:p>
    <w:p w14:paraId="4418289B" w14:textId="77777777" w:rsidR="00EA7450" w:rsidRDefault="00EA7450" w:rsidP="00BE4B67">
      <w:pPr>
        <w:rPr>
          <w:lang w:val="nn-NO"/>
        </w:rPr>
      </w:pPr>
      <w:r>
        <w:rPr>
          <w:lang w:val="nn-NO"/>
        </w:rPr>
        <w:t>Dataangrepet mot plattforma til DSS sommaren 2023 har gjort at Kommunal- og distriktsdepartementet og Forsvarsdepartementet vurderer moglegheitene for å forsere etableringa av ny IKT-plattform. Den nye sak- og arkivløysinga skal bli lagt på ny IKT-plattform. Dersom det blir aktuelt å forsere arbeidet med ny felles IKT-plattform, kan det òg bli nødvendig å forsere innføringa av ny sak- og arkivløysing i departementa. På grunn av dette må prosjektet for ny sak- og arkivløysing legge nye planar.</w:t>
      </w:r>
    </w:p>
    <w:p w14:paraId="6DDAA270" w14:textId="77777777" w:rsidR="00EA7450" w:rsidRDefault="00EA7450" w:rsidP="00BE4B67">
      <w:pPr>
        <w:rPr>
          <w:lang w:val="nn-NO"/>
        </w:rPr>
      </w:pPr>
      <w:r>
        <w:rPr>
          <w:lang w:val="nn-NO"/>
        </w:rPr>
        <w:t>For at prosjektet skal ha midlar til å kunne innføre løysinga i departementa så raskt som mogleg, blir det foreslått å auke løyvinga med 23,3 mill. kroner.</w:t>
      </w:r>
    </w:p>
    <w:p w14:paraId="7796A49C" w14:textId="77777777" w:rsidR="00EA7450" w:rsidRDefault="00EA7450" w:rsidP="00BE4B67">
      <w:pPr>
        <w:rPr>
          <w:lang w:val="nn-NO"/>
        </w:rPr>
      </w:pPr>
      <w:r>
        <w:rPr>
          <w:lang w:val="nn-NO"/>
        </w:rPr>
        <w:t>Det blir foreslått å løyve 66,4 mill. kroner.</w:t>
      </w:r>
    </w:p>
    <w:p w14:paraId="6935F3AC" w14:textId="77777777" w:rsidR="00EA7450" w:rsidRDefault="00EA7450" w:rsidP="00BE4B67">
      <w:pPr>
        <w:pStyle w:val="b-post"/>
        <w:rPr>
          <w:lang w:val="nn-NO"/>
        </w:rPr>
      </w:pPr>
      <w:r>
        <w:rPr>
          <w:lang w:val="nn-NO"/>
        </w:rPr>
        <w:lastRenderedPageBreak/>
        <w:t>Post 30 Nytt regjeringskvartal, ombygging av Ring 1, kan overførast</w:t>
      </w:r>
    </w:p>
    <w:p w14:paraId="55D20931" w14:textId="77777777" w:rsidR="00EA7450" w:rsidRDefault="00EA7450" w:rsidP="00BE4B67">
      <w:pPr>
        <w:rPr>
          <w:lang w:val="nn-NO"/>
        </w:rPr>
      </w:pPr>
      <w:r>
        <w:rPr>
          <w:lang w:val="nn-NO"/>
        </w:rPr>
        <w:t>Løyvinga skal dekke ombygginga av Hammersborg- og Vaterlandstunnelen (Ring 1) for å vareta nødvendig sikkerheit for nytt regjeringskvartal.</w:t>
      </w:r>
    </w:p>
    <w:p w14:paraId="75B7725E" w14:textId="77777777" w:rsidR="00EA7450" w:rsidRDefault="00EA7450" w:rsidP="00BE4B67">
      <w:pPr>
        <w:rPr>
          <w:lang w:val="nn-NO"/>
        </w:rPr>
      </w:pPr>
      <w:r>
        <w:rPr>
          <w:lang w:val="nn-NO"/>
        </w:rPr>
        <w:t>Løyvinga vart i 2023 i hovudsak nytta til anskaffing og prosjektering. Samferdselsdepartementet er oppdragsgivande departement overfor Statens vegvesen som ansvarleg byggherre. Det blir elles vist til omtale under mål 3 Eit sikkert og effektivt nytt regjeringskvartal.</w:t>
      </w:r>
    </w:p>
    <w:p w14:paraId="19AB6AA0" w14:textId="77777777" w:rsidR="00EA7450" w:rsidRDefault="00EA7450" w:rsidP="00BE4B67">
      <w:pPr>
        <w:rPr>
          <w:lang w:val="nn-NO"/>
        </w:rPr>
      </w:pPr>
      <w:r>
        <w:rPr>
          <w:lang w:val="nn-NO"/>
        </w:rPr>
        <w:t>I 2024 skal løyvinga i hovudsak bli nytta til prosjektering og førebuing til anleggsstart.</w:t>
      </w:r>
    </w:p>
    <w:p w14:paraId="602633F2" w14:textId="77777777" w:rsidR="00EA7450" w:rsidRDefault="00EA7450" w:rsidP="00BE4B67">
      <w:pPr>
        <w:rPr>
          <w:lang w:val="nn-NO"/>
        </w:rPr>
      </w:pPr>
      <w:r>
        <w:rPr>
          <w:lang w:val="nn-NO"/>
        </w:rPr>
        <w:t xml:space="preserve">Det blir foreslått å løyve 545 mill. kroner. </w:t>
      </w:r>
    </w:p>
    <w:p w14:paraId="34A3B11E" w14:textId="77777777" w:rsidR="00EA7450" w:rsidRDefault="00EA7450" w:rsidP="00BE4B67">
      <w:pPr>
        <w:pStyle w:val="b-post"/>
        <w:rPr>
          <w:lang w:val="nn-NO"/>
        </w:rPr>
      </w:pPr>
      <w:r>
        <w:rPr>
          <w:lang w:val="nn-NO"/>
        </w:rPr>
        <w:t>Post 50 Forskingsmidlar til Noregs forskingsråd m.m.</w:t>
      </w:r>
    </w:p>
    <w:p w14:paraId="06CE9C73" w14:textId="77777777" w:rsidR="00EA7450" w:rsidRDefault="00EA7450" w:rsidP="00BE4B67">
      <w:pPr>
        <w:rPr>
          <w:lang w:val="nn-NO"/>
        </w:rPr>
      </w:pPr>
      <w:r>
        <w:rPr>
          <w:lang w:val="nn-NO"/>
        </w:rPr>
        <w:t>Løyvinga skal dekke Kommunal- og distriktsdepartementet sitt behov for langsiktig kunnskapsoppbygging i regi av Noregs forskingsråd. Løyvinga blir òg brukt til direkte støtte til forsking ved statlege forskingsinstitusjonar.</w:t>
      </w:r>
    </w:p>
    <w:p w14:paraId="3F54A55E" w14:textId="77777777" w:rsidR="00EA7450" w:rsidRDefault="00EA7450" w:rsidP="00BE4B67">
      <w:pPr>
        <w:pStyle w:val="avsnitt-tittel"/>
        <w:rPr>
          <w:lang w:val="nn-NO"/>
        </w:rPr>
      </w:pPr>
      <w:r>
        <w:rPr>
          <w:lang w:val="nn-NO"/>
        </w:rPr>
        <w:t>Rapport</w:t>
      </w:r>
    </w:p>
    <w:p w14:paraId="2D58ECD4" w14:textId="77777777" w:rsidR="00EA7450" w:rsidRDefault="00EA7450" w:rsidP="00BE4B67">
      <w:pPr>
        <w:rPr>
          <w:lang w:val="nn-NO"/>
        </w:rPr>
      </w:pPr>
      <w:r>
        <w:rPr>
          <w:lang w:val="nn-NO"/>
        </w:rPr>
        <w:t xml:space="preserve">Kunnskapsdepartementet har i samarbeid med departementa og Forskingsrådet utarbeidd eit styringssystem for departementa si styring av Forskingsrådet. Samla </w:t>
      </w:r>
      <w:proofErr w:type="spellStart"/>
      <w:r>
        <w:rPr>
          <w:lang w:val="nn-NO"/>
        </w:rPr>
        <w:t>måloppnåing</w:t>
      </w:r>
      <w:proofErr w:type="spellEnd"/>
      <w:r>
        <w:rPr>
          <w:lang w:val="nn-NO"/>
        </w:rPr>
        <w:t xml:space="preserve"> for Forskingsrådet si verksemd i 2022 er omtalt i Kunnskapsdepartementet sin budsjettproposisjon for 2024. Nedanfor er det rapportert for programma som er finansiert over denne posten.</w:t>
      </w:r>
    </w:p>
    <w:p w14:paraId="47824726" w14:textId="77777777" w:rsidR="00EA7450" w:rsidRPr="007F3B2E" w:rsidRDefault="00EA7450" w:rsidP="00BE4B67">
      <w:pPr>
        <w:pStyle w:val="avsnitt-undertittel"/>
      </w:pPr>
      <w:r w:rsidRPr="007F3B2E">
        <w:t>Demokratisk og effektiv styring og forvaltning (DEMOS)</w:t>
      </w:r>
    </w:p>
    <w:p w14:paraId="6BF0573E" w14:textId="77777777" w:rsidR="00EA7450" w:rsidRDefault="00EA7450" w:rsidP="00BE4B67">
      <w:pPr>
        <w:rPr>
          <w:lang w:val="nn-NO"/>
        </w:rPr>
      </w:pPr>
      <w:r>
        <w:rPr>
          <w:lang w:val="nn-NO"/>
        </w:rPr>
        <w:t>DEMOS er eit tiårig program for 2015–2025. Prosjekta i DEMOS rettar seg spesifikt mot å bygge kompetente forskarmiljø som kan hevde seg internasjonalt. Temaområda er offentleg sektor, både på statleg, regionalt og kommunalt nivå, og forholdet mellom nivåa.</w:t>
      </w:r>
    </w:p>
    <w:p w14:paraId="7E4FC893" w14:textId="77777777" w:rsidR="00EA7450" w:rsidRDefault="00EA7450" w:rsidP="00BE4B67">
      <w:pPr>
        <w:pStyle w:val="avsnitt-undertittel"/>
        <w:rPr>
          <w:lang w:val="nn-NO"/>
        </w:rPr>
      </w:pPr>
      <w:r>
        <w:rPr>
          <w:lang w:val="nn-NO"/>
        </w:rPr>
        <w:t>Forskingsrådet sitt program for forsking og innovasjon i kommunesektoren (INNOFFARENA)</w:t>
      </w:r>
    </w:p>
    <w:p w14:paraId="55CEB4B3" w14:textId="77777777" w:rsidR="00EA7450" w:rsidRDefault="00EA7450" w:rsidP="00BE4B67">
      <w:pPr>
        <w:rPr>
          <w:lang w:val="nn-NO"/>
        </w:rPr>
      </w:pPr>
      <w:r>
        <w:rPr>
          <w:lang w:val="nn-NO"/>
        </w:rPr>
        <w:t>Midlane skal bidra til innovasjon i kommunesektoren gjennom å utvikle ny kunnskap, og å sørgje for betre kopling mellom kommunesektoren, forskingsmiljø og andre kunnskapsaktørar.</w:t>
      </w:r>
    </w:p>
    <w:p w14:paraId="75F71642" w14:textId="77777777" w:rsidR="00EA7450" w:rsidRDefault="00EA7450" w:rsidP="00BE4B67">
      <w:pPr>
        <w:pStyle w:val="avsnitt-undertittel"/>
        <w:rPr>
          <w:lang w:val="nn-NO"/>
        </w:rPr>
      </w:pPr>
      <w:proofErr w:type="spellStart"/>
      <w:r>
        <w:rPr>
          <w:lang w:val="nn-NO"/>
        </w:rPr>
        <w:t>Joint</w:t>
      </w:r>
      <w:proofErr w:type="spellEnd"/>
      <w:r>
        <w:rPr>
          <w:lang w:val="nn-NO"/>
        </w:rPr>
        <w:t xml:space="preserve"> Programming Initiative Urban Europe (JPI Urban Europe)/Driving Urban Transitions (DUT)</w:t>
      </w:r>
    </w:p>
    <w:p w14:paraId="231DDD03" w14:textId="77777777" w:rsidR="00EA7450" w:rsidRDefault="00EA7450" w:rsidP="00BE4B67">
      <w:pPr>
        <w:rPr>
          <w:lang w:val="nn-NO"/>
        </w:rPr>
      </w:pPr>
      <w:r>
        <w:rPr>
          <w:lang w:val="nn-NO"/>
        </w:rPr>
        <w:t xml:space="preserve">Løyvinga finansierer norsk deltaking i JPI Urban Europe, som i perioden 2022 til 2028 vil drive det nye urbane partnarskapet Driving Urban Transitions under Horisont Europa. Partnarskapet har </w:t>
      </w:r>
      <w:proofErr w:type="spellStart"/>
      <w:r>
        <w:rPr>
          <w:lang w:val="nn-NO"/>
        </w:rPr>
        <w:t>medfinansiering</w:t>
      </w:r>
      <w:proofErr w:type="spellEnd"/>
      <w:r>
        <w:rPr>
          <w:lang w:val="nn-NO"/>
        </w:rPr>
        <w:t xml:space="preserve"> frå EU-kommisjonen og involverer 67 deltakande organisasjonar frå 28 land.</w:t>
      </w:r>
    </w:p>
    <w:p w14:paraId="4BB47975" w14:textId="77777777" w:rsidR="00EA7450" w:rsidRDefault="00EA7450" w:rsidP="00BE4B67">
      <w:pPr>
        <w:pStyle w:val="avsnitt-undertittel"/>
        <w:rPr>
          <w:lang w:val="nn-NO"/>
        </w:rPr>
      </w:pPr>
      <w:r>
        <w:rPr>
          <w:lang w:val="nn-NO"/>
        </w:rPr>
        <w:lastRenderedPageBreak/>
        <w:t>Samisk forsking (SAMISK)</w:t>
      </w:r>
    </w:p>
    <w:p w14:paraId="65A44E46" w14:textId="77777777" w:rsidR="00EA7450" w:rsidRDefault="00EA7450" w:rsidP="00BE4B67">
      <w:pPr>
        <w:rPr>
          <w:lang w:val="nn-NO"/>
        </w:rPr>
      </w:pPr>
      <w:r>
        <w:rPr>
          <w:lang w:val="nn-NO"/>
        </w:rPr>
        <w:t>Tildelinga skal fremje forsking av høg kvalitet som er relevant for politikkutvikling, forvaltning og for andre aktørar i samfunnet. Målet er å få meir kunnskap om historie, kulturarv, kulturuttrykk, språk, levekår og befolkningsutvikling, oppvekst og utdanning, samfunnsbygging, klima, miljø og næringsutvikling.</w:t>
      </w:r>
    </w:p>
    <w:p w14:paraId="6B5BCC49" w14:textId="77777777" w:rsidR="00EA7450" w:rsidRDefault="00EA7450" w:rsidP="00BE4B67">
      <w:pPr>
        <w:pStyle w:val="avsnitt-undertittel"/>
        <w:rPr>
          <w:lang w:val="nn-NO"/>
        </w:rPr>
      </w:pPr>
      <w:r>
        <w:rPr>
          <w:lang w:val="nn-NO"/>
        </w:rPr>
        <w:t>Forsking som gjeld nasjonale minoritetar (SAMKUL)</w:t>
      </w:r>
    </w:p>
    <w:p w14:paraId="3BB90C33" w14:textId="77777777" w:rsidR="00EA7450" w:rsidRDefault="00EA7450" w:rsidP="00BE4B67">
      <w:pPr>
        <w:rPr>
          <w:lang w:val="nn-NO"/>
        </w:rPr>
      </w:pPr>
      <w:r>
        <w:rPr>
          <w:lang w:val="nn-NO"/>
        </w:rPr>
        <w:t>Forsking som gjeld nasjonale minoritetar blir finansiert gjennom Noregs forskingsråd sitt program Samfunnsutviklingas kulturelle føresetnadar (SAMKUL).</w:t>
      </w:r>
    </w:p>
    <w:p w14:paraId="4515C7C9" w14:textId="77777777" w:rsidR="00EA7450" w:rsidRDefault="00EA7450" w:rsidP="00BE4B67">
      <w:pPr>
        <w:pStyle w:val="avsnitt-undertittel"/>
        <w:rPr>
          <w:lang w:val="nn-NO"/>
        </w:rPr>
      </w:pPr>
      <w:r>
        <w:rPr>
          <w:lang w:val="nn-NO"/>
        </w:rPr>
        <w:t>IKTPLUSS</w:t>
      </w:r>
    </w:p>
    <w:p w14:paraId="6F9E39E4" w14:textId="77777777" w:rsidR="00EA7450" w:rsidRDefault="00EA7450" w:rsidP="00BE4B67">
      <w:pPr>
        <w:rPr>
          <w:lang w:val="nn-NO"/>
        </w:rPr>
      </w:pPr>
      <w:r>
        <w:rPr>
          <w:lang w:val="nn-NO"/>
        </w:rPr>
        <w:t>Finansieringa har bidratt til å nå måla i langtidsplanen for forsking og høgare utdanning med fokus på mål 2 om auka verdiskaping i næringslivet og mål 3 om å møte store samfunnsutfordringar, og då innanfor departementet sitt sektoransvar.</w:t>
      </w:r>
    </w:p>
    <w:p w14:paraId="241FD1CC" w14:textId="77777777" w:rsidR="00EA7450" w:rsidRDefault="00EA7450" w:rsidP="00BE4B67">
      <w:pPr>
        <w:rPr>
          <w:lang w:val="nn-NO"/>
        </w:rPr>
      </w:pPr>
      <w:r>
        <w:rPr>
          <w:lang w:val="nn-NO"/>
        </w:rPr>
        <w:t xml:space="preserve">Forskingsrådet sin strategiske IKT-portefølje (IKTPLUSS) dekker alle tema, sektorar og næringsområde. Prioriteringa av IKT-områda kunstig intelligens, maskinlæring, </w:t>
      </w:r>
      <w:proofErr w:type="spellStart"/>
      <w:r>
        <w:rPr>
          <w:lang w:val="nn-NO"/>
        </w:rPr>
        <w:t>robotikk</w:t>
      </w:r>
      <w:proofErr w:type="spellEnd"/>
      <w:r>
        <w:rPr>
          <w:lang w:val="nn-NO"/>
        </w:rPr>
        <w:t xml:space="preserve"> og digital sikkerheit vart vidareført i 2022. På grunn av store negative avsetjingar på posten, vart utlysingsnivået redusert i 2023.</w:t>
      </w:r>
    </w:p>
    <w:p w14:paraId="73C03D39" w14:textId="77777777" w:rsidR="00EA7450" w:rsidRDefault="00EA7450" w:rsidP="00BE4B67">
      <w:pPr>
        <w:rPr>
          <w:lang w:val="nn-NO"/>
        </w:rPr>
      </w:pPr>
      <w:r>
        <w:rPr>
          <w:lang w:val="nn-NO"/>
        </w:rPr>
        <w:t xml:space="preserve">Forskingsrådet administrerer òg Kommunal- og distriktsdepartementet sitt bidrag til Simula. I 2022 var departementet sitt bidrag til Simula på 45,5 mill. kroner, fordelt på ei grunnløyving på 21,8 mill. kroner og støtte til forskingssentera for robuste nett (CRNA), Simula UiB og Effektiv Digitalisering i </w:t>
      </w:r>
      <w:proofErr w:type="spellStart"/>
      <w:r>
        <w:rPr>
          <w:lang w:val="nn-NO"/>
        </w:rPr>
        <w:t>Offentlig</w:t>
      </w:r>
      <w:proofErr w:type="spellEnd"/>
      <w:r>
        <w:rPr>
          <w:lang w:val="nn-NO"/>
        </w:rPr>
        <w:t xml:space="preserve"> Sektor (EDOS). CRNA publiserte i 2023 mellom anna den årlege rapporten om norske mobilnett og ei rekke forskingsartiklar i internasjonale tidsskrift, og rettleia fem doktorgradstudentar. Simula UiB utdannar kryptologar. I 2022 publiserte Simula UiB ei rekke forskingsartiklar, og per 31. desember 2022 rettleia senteret ti doktorgradstudentar og åtte postdoktorar. EDOS skal </w:t>
      </w:r>
      <w:proofErr w:type="spellStart"/>
      <w:r>
        <w:rPr>
          <w:lang w:val="nn-NO"/>
        </w:rPr>
        <w:t>framskaffe</w:t>
      </w:r>
      <w:proofErr w:type="spellEnd"/>
      <w:r>
        <w:rPr>
          <w:lang w:val="nn-NO"/>
        </w:rPr>
        <w:t xml:space="preserve"> og spreie kunnskap om korleis offentleg sektor kan lykkast betre med å sikre gevinstar av digitaliseringsinvesteringar og unngå kostnadsoverskridingar. Ved utgangen av 2022 rettleia senteret 2 doktorgradsstudentar og 1 postdoktor.</w:t>
      </w:r>
    </w:p>
    <w:p w14:paraId="30F9A3CD" w14:textId="77777777" w:rsidR="00EA7450" w:rsidRDefault="00EA7450" w:rsidP="00BE4B67">
      <w:pPr>
        <w:rPr>
          <w:lang w:val="nn-NO"/>
        </w:rPr>
      </w:pPr>
      <w:r>
        <w:rPr>
          <w:lang w:val="nn-NO"/>
        </w:rPr>
        <w:t xml:space="preserve">For å sikre tilgang til superdatamaskinar deltar Noreg i </w:t>
      </w:r>
      <w:proofErr w:type="spellStart"/>
      <w:r>
        <w:rPr>
          <w:lang w:val="nn-NO"/>
        </w:rPr>
        <w:t>EuroHPC</w:t>
      </w:r>
      <w:proofErr w:type="spellEnd"/>
      <w:r>
        <w:rPr>
          <w:lang w:val="nn-NO"/>
        </w:rPr>
        <w:t>-samarbeidet – eit samarbeid om å bygge europeiske superdatamaskinar og kompetansemiljø som skal sikre god utnytting av kapasiteten. Uninett Sigma2 er Noregs nasjonale kompetansesenter for tungrekning. Det er svært viktig at kompetansen hos aktuelle brukarar blir styrkt, og at til dømes industrien kan utnytte tilgang til superdatamaskinar til meir verdiskaping.</w:t>
      </w:r>
    </w:p>
    <w:p w14:paraId="740DBF1E" w14:textId="77777777" w:rsidR="00EA7450" w:rsidRDefault="00EA7450" w:rsidP="00BE4B67">
      <w:pPr>
        <w:rPr>
          <w:lang w:val="nn-NO"/>
        </w:rPr>
      </w:pPr>
      <w:r>
        <w:rPr>
          <w:lang w:val="nn-NO"/>
        </w:rPr>
        <w:t xml:space="preserve">Sjå òg Meld. St. 5 (2022–2023) </w:t>
      </w:r>
      <w:r>
        <w:rPr>
          <w:rStyle w:val="kursiv"/>
          <w:sz w:val="21"/>
          <w:szCs w:val="21"/>
        </w:rPr>
        <w:t>Langtidsplan for forskning og høyere utdanning 2023–2032</w:t>
      </w:r>
      <w:r>
        <w:rPr>
          <w:lang w:val="nn-NO"/>
        </w:rPr>
        <w:t>.</w:t>
      </w:r>
    </w:p>
    <w:p w14:paraId="4E69E552" w14:textId="77777777" w:rsidR="00EA7450" w:rsidRDefault="00EA7450" w:rsidP="00BE4B67">
      <w:pPr>
        <w:pStyle w:val="avsnitt-undertittel"/>
        <w:rPr>
          <w:lang w:val="nn-NO"/>
        </w:rPr>
      </w:pPr>
      <w:r>
        <w:rPr>
          <w:lang w:val="nn-NO"/>
        </w:rPr>
        <w:t>Kapasitetsløft (tidlegare FORREGION)</w:t>
      </w:r>
    </w:p>
    <w:p w14:paraId="4F8F6BB5" w14:textId="77777777" w:rsidR="00EA7450" w:rsidRDefault="00EA7450" w:rsidP="00BE4B67">
      <w:pPr>
        <w:rPr>
          <w:lang w:val="nn-NO"/>
        </w:rPr>
      </w:pPr>
      <w:r>
        <w:rPr>
          <w:lang w:val="nn-NO"/>
        </w:rPr>
        <w:t>Kapasitetsløft skal styrkje samarbeidet mellom forskings- og utdanningsmiljøa og næringslivet, og gi næringslivet tilgang til relevant utdanning og forsking i sin region på strategiske satsingsområde, i tråd med regionale planar og strategiar. Ordninga skal òg bidra til kunnskapsutvikling og erfaringsutveksling for å fremje kvalitet, læring og samarbeid mellom nasjonalt og regionalt nivå i arbeidet med forskingsbasert innovasjon.</w:t>
      </w:r>
    </w:p>
    <w:p w14:paraId="4C23CE54" w14:textId="77777777" w:rsidR="00EA7450" w:rsidRDefault="00EA7450" w:rsidP="00BE4B67">
      <w:pPr>
        <w:rPr>
          <w:lang w:val="nn-NO"/>
        </w:rPr>
      </w:pPr>
      <w:r>
        <w:rPr>
          <w:lang w:val="nn-NO"/>
        </w:rPr>
        <w:lastRenderedPageBreak/>
        <w:t xml:space="preserve">I 2022 vart det sett i gang åtte nye seksårige </w:t>
      </w:r>
      <w:proofErr w:type="spellStart"/>
      <w:r>
        <w:rPr>
          <w:lang w:val="nn-NO"/>
        </w:rPr>
        <w:t>kapasitetsløftprosjekt</w:t>
      </w:r>
      <w:proofErr w:type="spellEnd"/>
      <w:r>
        <w:rPr>
          <w:lang w:val="nn-NO"/>
        </w:rPr>
        <w:t>. Prosjekta viser god utvikling, og har god geografisk spreiing innan næringsområde som fiskeri og havbruk, energi, bygg og anlegg, IKT og samferdsle. Prosjekta skårar høgt på forskingskvalitet og medverkar til omstilling og innovasjon i dei aktuelle næringane i regionane.</w:t>
      </w:r>
    </w:p>
    <w:p w14:paraId="14AF429C" w14:textId="77777777" w:rsidR="00EA7450" w:rsidRDefault="00EA7450" w:rsidP="00BE4B67">
      <w:pPr>
        <w:pStyle w:val="avsnitt-undertittel"/>
        <w:rPr>
          <w:lang w:val="nn-NO"/>
        </w:rPr>
      </w:pPr>
      <w:r>
        <w:rPr>
          <w:lang w:val="nn-NO"/>
        </w:rPr>
        <w:t>ARENA – senter for europaforsking</w:t>
      </w:r>
    </w:p>
    <w:p w14:paraId="229B2933" w14:textId="77777777" w:rsidR="00EA7450" w:rsidRDefault="00EA7450" w:rsidP="00BE4B67">
      <w:pPr>
        <w:rPr>
          <w:lang w:val="nn-NO"/>
        </w:rPr>
      </w:pPr>
      <w:r>
        <w:rPr>
          <w:lang w:val="nn-NO"/>
        </w:rPr>
        <w:t>Føremålet med tilskotet er å sikre forsking og kompetansebygging om EU og korleis norsk forvaltning er integrert i den framveksande fleirnivå-forvaltninga i Europa.</w:t>
      </w:r>
    </w:p>
    <w:p w14:paraId="35884ACA" w14:textId="77777777" w:rsidR="00EA7450" w:rsidRDefault="00EA7450" w:rsidP="00BE4B67">
      <w:pPr>
        <w:pStyle w:val="avsnitt-undertittel"/>
        <w:rPr>
          <w:lang w:val="nn-NO"/>
        </w:rPr>
      </w:pPr>
      <w:r>
        <w:rPr>
          <w:lang w:val="nn-NO"/>
        </w:rPr>
        <w:t>UiO – klart språk i juridisk utdanning og forsking</w:t>
      </w:r>
    </w:p>
    <w:p w14:paraId="48AA093D" w14:textId="77777777" w:rsidR="00EA7450" w:rsidRDefault="00EA7450" w:rsidP="00BE4B67">
      <w:pPr>
        <w:rPr>
          <w:lang w:val="nn-NO"/>
        </w:rPr>
      </w:pPr>
      <w:r>
        <w:rPr>
          <w:lang w:val="nn-NO"/>
        </w:rPr>
        <w:t>Føremålet er å utvikle klarspråk som fagfelt innanfor jussfaget, mellom anna at uteksaminerte studentar har utvikla ferdigheiter i og kompetanse om å skrive klare og forståelege juridiske tekstar, særleg klare lover og forskrifter.</w:t>
      </w:r>
    </w:p>
    <w:p w14:paraId="3E314B8B" w14:textId="77777777" w:rsidR="00EA7450" w:rsidRDefault="00EA7450" w:rsidP="00BE4B67">
      <w:pPr>
        <w:pStyle w:val="avsnitt-undertittel"/>
        <w:rPr>
          <w:lang w:val="nn-NO"/>
        </w:rPr>
      </w:pPr>
      <w:proofErr w:type="spellStart"/>
      <w:r>
        <w:rPr>
          <w:lang w:val="nn-NO"/>
        </w:rPr>
        <w:t>Housing</w:t>
      </w:r>
      <w:proofErr w:type="spellEnd"/>
      <w:r>
        <w:rPr>
          <w:lang w:val="nn-NO"/>
        </w:rPr>
        <w:t xml:space="preserve"> Lab</w:t>
      </w:r>
    </w:p>
    <w:p w14:paraId="042BD9EF" w14:textId="77777777" w:rsidR="00EA7450" w:rsidRDefault="00EA7450" w:rsidP="00BE4B67">
      <w:pPr>
        <w:rPr>
          <w:lang w:val="nn-NO"/>
        </w:rPr>
      </w:pPr>
      <w:proofErr w:type="spellStart"/>
      <w:r>
        <w:rPr>
          <w:lang w:val="nn-NO"/>
        </w:rPr>
        <w:t>Housing</w:t>
      </w:r>
      <w:proofErr w:type="spellEnd"/>
      <w:r>
        <w:rPr>
          <w:lang w:val="nn-NO"/>
        </w:rPr>
        <w:t xml:space="preserve"> Lab forskar på drivarane i bustadmarknaden, og samanhengar mellom bustadmarknaden, makroøkonomien og finansmarknadene. Senteret har produsert fleire forskingsartiklar som er publisert i anerkjende tidsskrift, og fleire relevante forskingsprosjekt er under arbeid.</w:t>
      </w:r>
    </w:p>
    <w:p w14:paraId="21544F69" w14:textId="77777777" w:rsidR="00EA7450" w:rsidRDefault="00EA7450" w:rsidP="00BE4B67">
      <w:pPr>
        <w:pStyle w:val="avsnitt-undertittel"/>
        <w:rPr>
          <w:lang w:val="nn-NO"/>
        </w:rPr>
      </w:pPr>
      <w:r>
        <w:rPr>
          <w:lang w:val="nn-NO"/>
        </w:rPr>
        <w:t xml:space="preserve">Velferdsforskingsinstituttet NOVA ved </w:t>
      </w:r>
      <w:proofErr w:type="spellStart"/>
      <w:r>
        <w:rPr>
          <w:lang w:val="nn-NO"/>
        </w:rPr>
        <w:t>OsloMet</w:t>
      </w:r>
      <w:proofErr w:type="spellEnd"/>
      <w:r>
        <w:rPr>
          <w:lang w:val="nn-NO"/>
        </w:rPr>
        <w:t xml:space="preserve"> – BOVEL (nasjonalt senter for forsking om bustad og velferd)</w:t>
      </w:r>
    </w:p>
    <w:p w14:paraId="3A7741B7" w14:textId="77777777" w:rsidR="00EA7450" w:rsidRDefault="00EA7450" w:rsidP="00BE4B67">
      <w:pPr>
        <w:rPr>
          <w:lang w:val="nn-NO"/>
        </w:rPr>
      </w:pPr>
      <w:r>
        <w:rPr>
          <w:lang w:val="nn-NO"/>
        </w:rPr>
        <w:t xml:space="preserve">Forskingssenteret BOVEL vart etablert i 2021 og er eit samarbeid mellom fleire forskingsinstitusjonar. BOVEL skal bygge opp kunnskap om samanhengane mellom bustadmarknaden, låginntekt og </w:t>
      </w:r>
      <w:proofErr w:type="spellStart"/>
      <w:r>
        <w:rPr>
          <w:lang w:val="nn-NO"/>
        </w:rPr>
        <w:t>buforhold</w:t>
      </w:r>
      <w:proofErr w:type="spellEnd"/>
      <w:r>
        <w:rPr>
          <w:lang w:val="nn-NO"/>
        </w:rPr>
        <w:t>, og kva bustaden har å seie for andre velferdsområde. BOVEL skal auke interessa for forsking om bustad og velferd, og stimulere til samarbeid på tvers av forskingsinstitusjonar i heile landet. Senteret arbeider med fleire større forskingsprosjekt, mellom anna eit prosjekt om leigemarknaden og velferd. Det er òg sett i gang eit registerdataprosjekt, som grunnlag for studiar av samanhengen mellom bustad og andre velferdsområde.</w:t>
      </w:r>
    </w:p>
    <w:p w14:paraId="0C20E9C4" w14:textId="77777777" w:rsidR="00EA7450" w:rsidRDefault="00EA7450" w:rsidP="00BE4B67">
      <w:pPr>
        <w:pStyle w:val="avsnitt-tittel"/>
        <w:rPr>
          <w:lang w:val="nn-NO"/>
        </w:rPr>
      </w:pPr>
      <w:r>
        <w:rPr>
          <w:lang w:val="nn-NO"/>
        </w:rPr>
        <w:t>Prioriteringar og budsjettforslag for 2024</w:t>
      </w:r>
    </w:p>
    <w:p w14:paraId="65B4C756" w14:textId="77777777" w:rsidR="00EA7450" w:rsidRDefault="00EA7450" w:rsidP="00BE4B67">
      <w:pPr>
        <w:rPr>
          <w:lang w:val="nn-NO"/>
        </w:rPr>
      </w:pPr>
      <w:r>
        <w:rPr>
          <w:lang w:val="nn-NO"/>
        </w:rPr>
        <w:t>Løyvinga skal underbygge og gi eit godt grunnlag for faglege og politiske vedtak, og medverke til at det finst kompetente forskingsmiljø innanfor departementet sitt sektoransvar.</w:t>
      </w:r>
    </w:p>
    <w:p w14:paraId="635024DA" w14:textId="77777777" w:rsidR="00EA7450" w:rsidRDefault="00EA7450" w:rsidP="00BE4B67">
      <w:pPr>
        <w:rPr>
          <w:lang w:val="nn-NO"/>
        </w:rPr>
      </w:pPr>
      <w:r>
        <w:rPr>
          <w:lang w:val="nn-NO"/>
        </w:rPr>
        <w:t>Noregs forskingsråd er eit viktig verkemiddel for å nå regjeringa sine forskingspolitiske mål. Forskingsrådet har fem mål:</w:t>
      </w:r>
    </w:p>
    <w:p w14:paraId="14A2ADA5" w14:textId="77777777" w:rsidR="00EA7450" w:rsidRDefault="00EA7450" w:rsidP="00BE4B67">
      <w:pPr>
        <w:pStyle w:val="Liste"/>
        <w:rPr>
          <w:lang w:val="nn-NO"/>
        </w:rPr>
      </w:pPr>
      <w:r>
        <w:rPr>
          <w:lang w:val="nn-NO"/>
        </w:rPr>
        <w:t>auka vitskapeleg kvalitet</w:t>
      </w:r>
    </w:p>
    <w:p w14:paraId="3FEC3C61" w14:textId="77777777" w:rsidR="00EA7450" w:rsidRDefault="00EA7450" w:rsidP="00BE4B67">
      <w:pPr>
        <w:pStyle w:val="Liste"/>
        <w:rPr>
          <w:lang w:val="nn-NO"/>
        </w:rPr>
      </w:pPr>
      <w:r>
        <w:rPr>
          <w:lang w:val="nn-NO"/>
        </w:rPr>
        <w:t>auka verdiskaping i næringslivet</w:t>
      </w:r>
    </w:p>
    <w:p w14:paraId="64D519DF" w14:textId="77777777" w:rsidR="00EA7450" w:rsidRDefault="00EA7450" w:rsidP="00BE4B67">
      <w:pPr>
        <w:pStyle w:val="Liste"/>
        <w:rPr>
          <w:lang w:val="nn-NO"/>
        </w:rPr>
      </w:pPr>
      <w:r>
        <w:rPr>
          <w:lang w:val="nn-NO"/>
        </w:rPr>
        <w:t>å møte store samfunnsutfordringar</w:t>
      </w:r>
    </w:p>
    <w:p w14:paraId="5E4E6889" w14:textId="77777777" w:rsidR="00EA7450" w:rsidRDefault="00EA7450" w:rsidP="00BE4B67">
      <w:pPr>
        <w:pStyle w:val="Liste"/>
        <w:rPr>
          <w:lang w:val="nn-NO"/>
        </w:rPr>
      </w:pPr>
      <w:r>
        <w:rPr>
          <w:lang w:val="nn-NO"/>
        </w:rPr>
        <w:t>eit velfungerande forskingssystem</w:t>
      </w:r>
    </w:p>
    <w:p w14:paraId="010D3886" w14:textId="77777777" w:rsidR="00EA7450" w:rsidRDefault="00EA7450" w:rsidP="00BE4B67">
      <w:pPr>
        <w:pStyle w:val="Liste"/>
        <w:rPr>
          <w:lang w:val="nn-NO"/>
        </w:rPr>
      </w:pPr>
      <w:r>
        <w:rPr>
          <w:lang w:val="nn-NO"/>
        </w:rPr>
        <w:t>god rådgjeving</w:t>
      </w:r>
    </w:p>
    <w:p w14:paraId="733E1D9B" w14:textId="77777777" w:rsidR="00EA7450" w:rsidRDefault="00EA7450" w:rsidP="00BE4B67">
      <w:pPr>
        <w:rPr>
          <w:lang w:val="nn-NO"/>
        </w:rPr>
      </w:pPr>
      <w:r>
        <w:rPr>
          <w:lang w:val="nn-NO"/>
        </w:rPr>
        <w:t>Måla er felles for alle departementa.</w:t>
      </w:r>
    </w:p>
    <w:p w14:paraId="3102B49A" w14:textId="77777777" w:rsidR="00EA7450" w:rsidRDefault="00EA7450" w:rsidP="00BE4B67">
      <w:pPr>
        <w:rPr>
          <w:lang w:val="nn-NO"/>
        </w:rPr>
      </w:pPr>
      <w:r>
        <w:rPr>
          <w:lang w:val="nn-NO"/>
        </w:rPr>
        <w:lastRenderedPageBreak/>
        <w:t>Løyvinga blir òg brukt til direkte støtte til forsking ved statlege forskingsinstitusjonar.</w:t>
      </w:r>
    </w:p>
    <w:p w14:paraId="4FD74F89" w14:textId="77777777" w:rsidR="00EA7450" w:rsidRDefault="00EA7450" w:rsidP="00BE4B67">
      <w:pPr>
        <w:rPr>
          <w:lang w:val="nn-NO"/>
        </w:rPr>
      </w:pPr>
      <w:r>
        <w:rPr>
          <w:lang w:val="nn-NO"/>
        </w:rPr>
        <w:t>Det er ønskjeleg at alle løyvingane i Kommunal- og distriktsdepartementet som går til forskingsprogram blir samla på denne posten. Det blir derfor foreslått å auke løyvinga med 115,1 mill. kroner mot ein reduksjon på 90,3 mill. kroner på kap. 541, post 50 og ein reduksjon på 24,8 mill. kroner på kap. 553, post 74.</w:t>
      </w:r>
    </w:p>
    <w:p w14:paraId="12132193" w14:textId="77777777" w:rsidR="00EA7450" w:rsidRDefault="00EA7450" w:rsidP="00BE4B67">
      <w:pPr>
        <w:rPr>
          <w:lang w:val="nn-NO"/>
        </w:rPr>
      </w:pPr>
      <w:r>
        <w:rPr>
          <w:lang w:val="nn-NO"/>
        </w:rPr>
        <w:t xml:space="preserve">Det blir foreslått å redusere løyvinga med 1,3 mill. kroner i samband med at </w:t>
      </w:r>
      <w:r>
        <w:rPr>
          <w:rStyle w:val="kursiv"/>
          <w:sz w:val="21"/>
          <w:szCs w:val="21"/>
        </w:rPr>
        <w:t>Handlingsplan mot antisemittisme 2021–2023 – en videreføring</w:t>
      </w:r>
      <w:r>
        <w:rPr>
          <w:lang w:val="nn-NO"/>
        </w:rPr>
        <w:t xml:space="preserve"> er ferdig. Det blir i staden foreslått å auke løyvinga til dei jødiske samfunna i Noreg med 3 mill. kroner, til vidareføring av tiltak frå handlingsplanen, på kap. 567, post 72.</w:t>
      </w:r>
    </w:p>
    <w:p w14:paraId="02FBBFF9" w14:textId="77777777" w:rsidR="00EA7450" w:rsidRDefault="00EA7450" w:rsidP="00BE4B67">
      <w:pPr>
        <w:rPr>
          <w:lang w:val="nn-NO"/>
        </w:rPr>
      </w:pPr>
      <w:r>
        <w:rPr>
          <w:lang w:val="nn-NO"/>
        </w:rPr>
        <w:t>For å frigjere midlar til andre føremål, blir ikkje løyvinga til ARENA vidareført i 2024. Av same grunn vil departementet seie opp avtala med UiO om Klart språk i juridisk utdanning og forsking.</w:t>
      </w:r>
    </w:p>
    <w:p w14:paraId="0F007672" w14:textId="77777777" w:rsidR="00EA7450" w:rsidRDefault="00EA7450" w:rsidP="00BE4B67">
      <w:pPr>
        <w:rPr>
          <w:lang w:val="nn-NO"/>
        </w:rPr>
      </w:pPr>
      <w:r>
        <w:rPr>
          <w:lang w:val="nn-NO"/>
        </w:rPr>
        <w:t>Samla blir det foreslått å løyve 175,4 mill. kroner.</w:t>
      </w:r>
    </w:p>
    <w:p w14:paraId="1FCCB5BB" w14:textId="77777777" w:rsidR="00EA7450" w:rsidRDefault="00EA7450" w:rsidP="00BE4B67">
      <w:r>
        <w:t xml:space="preserve">Av løyvinga blir 165,4 mill. kroner fordelt til </w:t>
      </w:r>
      <w:proofErr w:type="spellStart"/>
      <w:r>
        <w:t>Noregs</w:t>
      </w:r>
      <w:proofErr w:type="spellEnd"/>
      <w:r>
        <w:t xml:space="preserve"> forskingsråd. Løyvinga skal dekke Kommunal- og </w:t>
      </w:r>
      <w:proofErr w:type="spellStart"/>
      <w:r>
        <w:t>distriktsdepartementet</w:t>
      </w:r>
      <w:proofErr w:type="spellEnd"/>
      <w:r>
        <w:t xml:space="preserve"> sitt behov for langsiktig kunnskapsoppbygging i regi av </w:t>
      </w:r>
      <w:proofErr w:type="spellStart"/>
      <w:r>
        <w:t>Noregs</w:t>
      </w:r>
      <w:proofErr w:type="spellEnd"/>
      <w:r>
        <w:t xml:space="preserve"> forskningsråd, via forskingsprogramma. Løyvinga skal </w:t>
      </w:r>
      <w:proofErr w:type="spellStart"/>
      <w:r>
        <w:t>framleis</w:t>
      </w:r>
      <w:proofErr w:type="spellEnd"/>
      <w:r>
        <w:t xml:space="preserve"> bidra til å dekke behov for forsking om </w:t>
      </w:r>
      <w:proofErr w:type="spellStart"/>
      <w:r>
        <w:t>offentleg</w:t>
      </w:r>
      <w:proofErr w:type="spellEnd"/>
      <w:r>
        <w:t xml:space="preserve"> sektor, både på </w:t>
      </w:r>
      <w:proofErr w:type="spellStart"/>
      <w:r>
        <w:t>statleg</w:t>
      </w:r>
      <w:proofErr w:type="spellEnd"/>
      <w:r>
        <w:t xml:space="preserve">, regionalt og kommunalt nivå, og tilhøvet mellom nivåa, satsing på innovasjon i </w:t>
      </w:r>
      <w:proofErr w:type="spellStart"/>
      <w:r>
        <w:t>kommunane</w:t>
      </w:r>
      <w:proofErr w:type="spellEnd"/>
      <w:r>
        <w:t xml:space="preserve">, deltaking i JPI Urban Europe, samisk forsking og forsking som gjeld nasjonale </w:t>
      </w:r>
      <w:proofErr w:type="spellStart"/>
      <w:r>
        <w:t>minoritetar</w:t>
      </w:r>
      <w:proofErr w:type="spellEnd"/>
      <w:r>
        <w:t xml:space="preserve">. Løyvinga skal òg bidra til å dekke behov for langsiktig oppbygging av kunnskap </w:t>
      </w:r>
      <w:proofErr w:type="spellStart"/>
      <w:r>
        <w:t>innanfor</w:t>
      </w:r>
      <w:proofErr w:type="spellEnd"/>
      <w:r>
        <w:t xml:space="preserve"> IT-forsking og forsking på elektronisk kommunikasjon, òg </w:t>
      </w:r>
      <w:proofErr w:type="spellStart"/>
      <w:r>
        <w:t>tryggleiksmessige</w:t>
      </w:r>
      <w:proofErr w:type="spellEnd"/>
      <w:r>
        <w:t xml:space="preserve">, teknologiske og nærings- og samfunnsmessige forhold. For å bidra til arbeidet som blir utført av </w:t>
      </w:r>
      <w:proofErr w:type="spellStart"/>
      <w:r>
        <w:t>Noregs</w:t>
      </w:r>
      <w:proofErr w:type="spellEnd"/>
      <w:r>
        <w:t xml:space="preserve"> nasjonale kompetansesenter for tungrekning, får Uninett Sigma2 </w:t>
      </w:r>
      <w:proofErr w:type="spellStart"/>
      <w:r>
        <w:t>tilskot</w:t>
      </w:r>
      <w:proofErr w:type="spellEnd"/>
      <w:r>
        <w:t xml:space="preserve"> </w:t>
      </w:r>
      <w:proofErr w:type="spellStart"/>
      <w:r>
        <w:t>frå</w:t>
      </w:r>
      <w:proofErr w:type="spellEnd"/>
      <w:r>
        <w:t xml:space="preserve"> </w:t>
      </w:r>
      <w:proofErr w:type="spellStart"/>
      <w:r>
        <w:t>Noregs</w:t>
      </w:r>
      <w:proofErr w:type="spellEnd"/>
      <w:r>
        <w:t xml:space="preserve"> forskingsråd. </w:t>
      </w:r>
      <w:proofErr w:type="spellStart"/>
      <w:r>
        <w:t>Tilskotet</w:t>
      </w:r>
      <w:proofErr w:type="spellEnd"/>
      <w:r>
        <w:t xml:space="preserve"> er foreslått </w:t>
      </w:r>
      <w:proofErr w:type="spellStart"/>
      <w:r>
        <w:t>vidareført</w:t>
      </w:r>
      <w:proofErr w:type="spellEnd"/>
      <w:r>
        <w:t xml:space="preserve"> for 2024. Sjå òg omtale i budsjettproposisjonen til Kunnskapsdepartementet, kap. 285, post 51. Forskingsrådet skal </w:t>
      </w:r>
      <w:proofErr w:type="spellStart"/>
      <w:r>
        <w:t>framleis</w:t>
      </w:r>
      <w:proofErr w:type="spellEnd"/>
      <w:r>
        <w:t xml:space="preserve"> støtte og følgje opp </w:t>
      </w:r>
      <w:proofErr w:type="spellStart"/>
      <w:r>
        <w:t>Kapasitetsløftsprosjekt</w:t>
      </w:r>
      <w:proofErr w:type="spellEnd"/>
      <w:r>
        <w:t xml:space="preserve"> i samsvar med inngåtte </w:t>
      </w:r>
      <w:proofErr w:type="spellStart"/>
      <w:r>
        <w:t>avtalar</w:t>
      </w:r>
      <w:proofErr w:type="spellEnd"/>
      <w:r>
        <w:t xml:space="preserve">. Sjå </w:t>
      </w:r>
      <w:proofErr w:type="spellStart"/>
      <w:r>
        <w:t>nærare</w:t>
      </w:r>
      <w:proofErr w:type="spellEnd"/>
      <w:r>
        <w:t xml:space="preserve"> omtale av ordninga Kapasitetsløft under Rapportering. Meld. St. 27 (2022–2023) </w:t>
      </w:r>
      <w:proofErr w:type="spellStart"/>
      <w:r>
        <w:rPr>
          <w:rStyle w:val="kursiv"/>
          <w:sz w:val="21"/>
          <w:szCs w:val="21"/>
        </w:rPr>
        <w:t>Eit</w:t>
      </w:r>
      <w:proofErr w:type="spellEnd"/>
      <w:r>
        <w:rPr>
          <w:rStyle w:val="kursiv"/>
          <w:sz w:val="21"/>
          <w:szCs w:val="21"/>
        </w:rPr>
        <w:t xml:space="preserve"> godt liv i heile </w:t>
      </w:r>
      <w:proofErr w:type="spellStart"/>
      <w:r>
        <w:rPr>
          <w:rStyle w:val="kursiv"/>
          <w:sz w:val="21"/>
          <w:szCs w:val="21"/>
        </w:rPr>
        <w:t>Noreg</w:t>
      </w:r>
      <w:proofErr w:type="spellEnd"/>
      <w:r>
        <w:rPr>
          <w:rStyle w:val="kursiv"/>
          <w:sz w:val="21"/>
          <w:szCs w:val="21"/>
        </w:rPr>
        <w:t xml:space="preserve"> – distriktspolitikk for framtida</w:t>
      </w:r>
      <w:r>
        <w:t xml:space="preserve"> varsla ei styrkt satsing på forsking på </w:t>
      </w:r>
      <w:proofErr w:type="spellStart"/>
      <w:r>
        <w:t>distriktsutfordringar</w:t>
      </w:r>
      <w:proofErr w:type="spellEnd"/>
      <w:r>
        <w:t xml:space="preserve"> og regional utvikling. Meldinga legg vekt på at distriktspolitikken må omfatte </w:t>
      </w:r>
      <w:proofErr w:type="spellStart"/>
      <w:r>
        <w:t>fleire</w:t>
      </w:r>
      <w:proofErr w:type="spellEnd"/>
      <w:r>
        <w:t xml:space="preserve"> politikkområde og sjå </w:t>
      </w:r>
      <w:proofErr w:type="spellStart"/>
      <w:r>
        <w:t>desse</w:t>
      </w:r>
      <w:proofErr w:type="spellEnd"/>
      <w:r>
        <w:t xml:space="preserve"> i </w:t>
      </w:r>
      <w:proofErr w:type="spellStart"/>
      <w:r>
        <w:t>samanheng</w:t>
      </w:r>
      <w:proofErr w:type="spellEnd"/>
      <w:r>
        <w:t xml:space="preserve">. Dette må òg </w:t>
      </w:r>
      <w:proofErr w:type="spellStart"/>
      <w:r>
        <w:t>vere</w:t>
      </w:r>
      <w:proofErr w:type="spellEnd"/>
      <w:r>
        <w:t xml:space="preserve"> reflektert i forskinga på </w:t>
      </w:r>
      <w:proofErr w:type="spellStart"/>
      <w:r>
        <w:t>distriktsutfordringar</w:t>
      </w:r>
      <w:proofErr w:type="spellEnd"/>
      <w:r>
        <w:t xml:space="preserve"> og regional utvikling. Kommunal- og </w:t>
      </w:r>
      <w:proofErr w:type="spellStart"/>
      <w:r>
        <w:t>distriktsdepartementet</w:t>
      </w:r>
      <w:proofErr w:type="spellEnd"/>
      <w:r>
        <w:t xml:space="preserve"> har innleia dialog med Forskingsrådet om korleis ei styrkt satsing kan skje i praksis, </w:t>
      </w:r>
      <w:proofErr w:type="spellStart"/>
      <w:r>
        <w:t>innan</w:t>
      </w:r>
      <w:proofErr w:type="spellEnd"/>
      <w:r>
        <w:t xml:space="preserve"> </w:t>
      </w:r>
      <w:proofErr w:type="spellStart"/>
      <w:r>
        <w:t>gjeldande</w:t>
      </w:r>
      <w:proofErr w:type="spellEnd"/>
      <w:r>
        <w:t xml:space="preserve"> budsjettrammer. Forskingsrådet skal i 2024 prioritere arbeidet med ei slik satsing.</w:t>
      </w:r>
    </w:p>
    <w:p w14:paraId="0B6487E6" w14:textId="77777777" w:rsidR="00EA7450" w:rsidRDefault="00EA7450" w:rsidP="00BE4B67">
      <w:pPr>
        <w:rPr>
          <w:lang w:val="nn-NO"/>
        </w:rPr>
      </w:pPr>
      <w:r>
        <w:rPr>
          <w:lang w:val="nn-NO"/>
        </w:rPr>
        <w:t xml:space="preserve">Den resterande delen av løyvinga blir fordelt som direkte støtte til Velferdsforskingsinstituttet NOVA ved </w:t>
      </w:r>
      <w:proofErr w:type="spellStart"/>
      <w:r>
        <w:rPr>
          <w:lang w:val="nn-NO"/>
        </w:rPr>
        <w:t>OsloMet</w:t>
      </w:r>
      <w:proofErr w:type="spellEnd"/>
      <w:r>
        <w:rPr>
          <w:lang w:val="nn-NO"/>
        </w:rPr>
        <w:t xml:space="preserve">, der forskingssenteret BOVEL blir tildelt 7,5 mill. kroner og </w:t>
      </w:r>
      <w:proofErr w:type="spellStart"/>
      <w:r>
        <w:rPr>
          <w:lang w:val="nn-NO"/>
        </w:rPr>
        <w:t>Housing</w:t>
      </w:r>
      <w:proofErr w:type="spellEnd"/>
      <w:r>
        <w:rPr>
          <w:lang w:val="nn-NO"/>
        </w:rPr>
        <w:t xml:space="preserve"> Lab 2,5 mill. kroner.</w:t>
      </w:r>
    </w:p>
    <w:p w14:paraId="2ABE488A" w14:textId="77777777" w:rsidR="00EA7450" w:rsidRDefault="00EA7450" w:rsidP="00BE4B67">
      <w:pPr>
        <w:pStyle w:val="b-post"/>
        <w:rPr>
          <w:lang w:val="nn-NO"/>
        </w:rPr>
      </w:pPr>
      <w:r>
        <w:rPr>
          <w:lang w:val="nn-NO"/>
        </w:rPr>
        <w:t>Post 51 (ny) Gjennomstrøymingsmidlar til forskingsinstitutt</w:t>
      </w:r>
    </w:p>
    <w:p w14:paraId="60F1A2A2" w14:textId="77777777" w:rsidR="00EA7450" w:rsidRDefault="00EA7450" w:rsidP="00BE4B67">
      <w:pPr>
        <w:rPr>
          <w:lang w:val="nn-NO"/>
        </w:rPr>
      </w:pPr>
      <w:r>
        <w:rPr>
          <w:lang w:val="nn-NO"/>
        </w:rPr>
        <w:t xml:space="preserve">Det blir foreslått at løyvingane i Kommunal- og distriktsdepartementet som går til gjennomstrøymingsmidlar via Forskningsrådet blir samla på éin ny post. Løyvinga skal dekke Kommunal- og distriktsdepartementet sitt behov for langsiktig kunnskapsoppbygging i regi av Noregs </w:t>
      </w:r>
      <w:r>
        <w:rPr>
          <w:lang w:val="nn-NO"/>
        </w:rPr>
        <w:lastRenderedPageBreak/>
        <w:t xml:space="preserve">forskingsråd, via gjennomstrøymingsmidlar. Gjennomstrøymingsmidlar er definert som grunnløyving som går via Forskingsrådet til forskingsinstitutt og løyving til </w:t>
      </w:r>
      <w:proofErr w:type="spellStart"/>
      <w:r>
        <w:rPr>
          <w:lang w:val="nn-NO"/>
        </w:rPr>
        <w:t>vitensenter</w:t>
      </w:r>
      <w:proofErr w:type="spellEnd"/>
      <w:r>
        <w:rPr>
          <w:lang w:val="nn-NO"/>
        </w:rPr>
        <w:t>.</w:t>
      </w:r>
    </w:p>
    <w:p w14:paraId="30F90C26" w14:textId="77777777" w:rsidR="00EA7450" w:rsidRDefault="00EA7450" w:rsidP="00BE4B67">
      <w:pPr>
        <w:rPr>
          <w:lang w:val="nn-NO"/>
        </w:rPr>
      </w:pPr>
      <w:r>
        <w:rPr>
          <w:lang w:val="nn-NO"/>
        </w:rPr>
        <w:t>Det blir derfor foreslått å løyve 48,4 mill. kroner mot ein tilsvarande reduksjon på kap. 541, post 50. Løyvinga inkluderer finansiering av Simula Research Laboratory. Løyvinga inkluderer ei grunnfinansiering og finansiering av forskingssentera CRNA, Simula UiB og EDOS. Det er ein føresetnad for å få stønad frå departementet at evalueringar blir gjennomført jamleg og at resultata er gode. Neste evaluering vil bli gjennomført i 2023/2024.</w:t>
      </w:r>
    </w:p>
    <w:p w14:paraId="5D53EBD7" w14:textId="77777777" w:rsidR="00EA7450" w:rsidRDefault="00EA7450" w:rsidP="00BE4B67">
      <w:pPr>
        <w:pStyle w:val="b-post"/>
        <w:rPr>
          <w:lang w:val="nn-NO"/>
        </w:rPr>
      </w:pPr>
      <w:r>
        <w:rPr>
          <w:lang w:val="nn-NO"/>
        </w:rPr>
        <w:t>Post 70 Diverse føremål, kan overførast, kan nyttast under post 21</w:t>
      </w:r>
    </w:p>
    <w:p w14:paraId="778B6F5E" w14:textId="77777777" w:rsidR="00EA7450" w:rsidRDefault="00EA7450" w:rsidP="00BE4B67">
      <w:pPr>
        <w:rPr>
          <w:lang w:val="nn-NO"/>
        </w:rPr>
      </w:pPr>
      <w:r>
        <w:rPr>
          <w:lang w:val="nn-NO"/>
        </w:rPr>
        <w:t>Løyvinga dekker kontingentar og enkelståande tilskot med namngjeven mottakar, som ikkje høyrer naturleg inn under andre budsjettpostar.</w:t>
      </w:r>
    </w:p>
    <w:p w14:paraId="3B3C684D" w14:textId="77777777" w:rsidR="00EA7450" w:rsidRDefault="00EA7450" w:rsidP="00BE4B67">
      <w:pPr>
        <w:rPr>
          <w:lang w:val="nn-NO"/>
        </w:rPr>
      </w:pPr>
      <w:r>
        <w:rPr>
          <w:lang w:val="nn-NO"/>
        </w:rPr>
        <w:t xml:space="preserve">Løyvinga skal dekke om lag 300 000 kroner av Noregs årlege kontingent for medlemsskap i European Institute </w:t>
      </w:r>
      <w:proofErr w:type="spellStart"/>
      <w:r>
        <w:rPr>
          <w:lang w:val="nn-NO"/>
        </w:rPr>
        <w:t>of</w:t>
      </w:r>
      <w:proofErr w:type="spellEnd"/>
      <w:r>
        <w:rPr>
          <w:lang w:val="nn-NO"/>
        </w:rPr>
        <w:t xml:space="preserve"> Public Administration (EIPA) og årlege kontingentar for Services </w:t>
      </w:r>
      <w:proofErr w:type="spellStart"/>
      <w:r>
        <w:rPr>
          <w:lang w:val="nn-NO"/>
        </w:rPr>
        <w:t>of</w:t>
      </w:r>
      <w:proofErr w:type="spellEnd"/>
      <w:r>
        <w:rPr>
          <w:lang w:val="nn-NO"/>
        </w:rPr>
        <w:t xml:space="preserve"> General </w:t>
      </w:r>
      <w:proofErr w:type="spellStart"/>
      <w:r>
        <w:rPr>
          <w:lang w:val="nn-NO"/>
        </w:rPr>
        <w:t>Interest</w:t>
      </w:r>
      <w:proofErr w:type="spellEnd"/>
      <w:r>
        <w:rPr>
          <w:lang w:val="nn-NO"/>
        </w:rPr>
        <w:t xml:space="preserve"> (SGI Europe) på om lag 210 000 kroner og International </w:t>
      </w:r>
      <w:proofErr w:type="spellStart"/>
      <w:r>
        <w:rPr>
          <w:lang w:val="nn-NO"/>
        </w:rPr>
        <w:t>Hydrographic</w:t>
      </w:r>
      <w:proofErr w:type="spellEnd"/>
      <w:r>
        <w:rPr>
          <w:lang w:val="nn-NO"/>
        </w:rPr>
        <w:t xml:space="preserve"> Organization (IHO) på om lag 1 mill. kroner.</w:t>
      </w:r>
    </w:p>
    <w:p w14:paraId="177A3541" w14:textId="77777777" w:rsidR="00EA7450" w:rsidRDefault="00EA7450" w:rsidP="00BE4B67">
      <w:pPr>
        <w:rPr>
          <w:lang w:val="nn-NO"/>
        </w:rPr>
      </w:pPr>
      <w:r>
        <w:rPr>
          <w:lang w:val="nn-NO"/>
        </w:rPr>
        <w:t xml:space="preserve">Løyvinga skal òg dekke nokon mindre stipendutbetalingar til mastergradstudentar innanfor økonomi og juss på bustad-, </w:t>
      </w:r>
      <w:proofErr w:type="spellStart"/>
      <w:r>
        <w:rPr>
          <w:lang w:val="nn-NO"/>
        </w:rPr>
        <w:t>bumiljø</w:t>
      </w:r>
      <w:proofErr w:type="spellEnd"/>
      <w:r>
        <w:rPr>
          <w:lang w:val="nn-NO"/>
        </w:rPr>
        <w:t>- og byggområdet.</w:t>
      </w:r>
    </w:p>
    <w:p w14:paraId="4659CBF0" w14:textId="77777777" w:rsidR="00EA7450" w:rsidRDefault="00EA7450" w:rsidP="00BE4B67">
      <w:pPr>
        <w:rPr>
          <w:lang w:val="nn-NO"/>
        </w:rPr>
      </w:pPr>
      <w:r>
        <w:rPr>
          <w:lang w:val="nn-NO"/>
        </w:rPr>
        <w:t>Det vil bli satt av 750 000 kroner til tiltak mot antisemittisme og om jødisk liv ved Jødisk museum i Trondheim. Midlane er ei vidareføring av eit tiltak frå handlingsplanane mot antisemittisme.</w:t>
      </w:r>
    </w:p>
    <w:p w14:paraId="7DF1A168" w14:textId="77777777" w:rsidR="00EA7450" w:rsidRDefault="00EA7450" w:rsidP="00BE4B67">
      <w:pPr>
        <w:rPr>
          <w:lang w:val="nn-NO"/>
        </w:rPr>
      </w:pPr>
      <w:r>
        <w:rPr>
          <w:lang w:val="nn-NO"/>
        </w:rPr>
        <w:t>Det blir foreslått å løyve 2,9 mill. kroner.</w:t>
      </w:r>
    </w:p>
    <w:p w14:paraId="39CA1036" w14:textId="77777777" w:rsidR="00EA7450" w:rsidRDefault="00EA7450" w:rsidP="00BE4B67">
      <w:pPr>
        <w:pStyle w:val="b-budkaptit"/>
        <w:rPr>
          <w:lang w:val="nn-NO"/>
        </w:rPr>
      </w:pPr>
      <w:r>
        <w:rPr>
          <w:lang w:val="nn-NO"/>
        </w:rPr>
        <w:t xml:space="preserve">Kap. 502 </w:t>
      </w:r>
      <w:proofErr w:type="spellStart"/>
      <w:r>
        <w:rPr>
          <w:lang w:val="nn-NO"/>
        </w:rPr>
        <w:t>Tariffavtalte</w:t>
      </w:r>
      <w:proofErr w:type="spellEnd"/>
      <w:r>
        <w:rPr>
          <w:lang w:val="nn-NO"/>
        </w:rPr>
        <w:t xml:space="preserve"> avsetningar mv.</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73B462F3"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7DCC428"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B5DF286"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2DB6CD"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CAB230"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229B80" w14:textId="77777777" w:rsidR="00EA7450" w:rsidRDefault="00EA7450" w:rsidP="00BE4B67">
            <w:r>
              <w:t>(i 1 000 kr)</w:t>
            </w:r>
          </w:p>
        </w:tc>
      </w:tr>
      <w:tr w:rsidR="00341FB7" w14:paraId="3FCA6F0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A45023B"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473784F"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DB579A"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BC6DCF"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CD8740" w14:textId="77777777" w:rsidR="00EA7450" w:rsidRDefault="00EA7450" w:rsidP="00BE4B67">
            <w:r>
              <w:t>Forslag</w:t>
            </w:r>
            <w:r>
              <w:br/>
              <w:t>2024</w:t>
            </w:r>
          </w:p>
        </w:tc>
      </w:tr>
      <w:tr w:rsidR="00341FB7" w14:paraId="6BD10F65"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54132687" w14:textId="77777777" w:rsidR="00EA7450" w:rsidRDefault="00EA7450" w:rsidP="00BE4B67">
            <w:r>
              <w:t>21</w:t>
            </w:r>
          </w:p>
        </w:tc>
        <w:tc>
          <w:tcPr>
            <w:tcW w:w="4800" w:type="dxa"/>
            <w:tcBorders>
              <w:top w:val="single" w:sz="4" w:space="0" w:color="000000"/>
              <w:left w:val="nil"/>
              <w:bottom w:val="nil"/>
              <w:right w:val="nil"/>
            </w:tcBorders>
            <w:tcMar>
              <w:top w:w="128" w:type="dxa"/>
              <w:left w:w="43" w:type="dxa"/>
              <w:bottom w:w="43" w:type="dxa"/>
              <w:right w:w="43" w:type="dxa"/>
            </w:tcMar>
          </w:tcPr>
          <w:p w14:paraId="7DB9FCF4" w14:textId="77777777" w:rsidR="00EA7450" w:rsidRDefault="00EA7450" w:rsidP="00BE4B67">
            <w:proofErr w:type="spellStart"/>
            <w:r>
              <w:t>Særskilde</w:t>
            </w:r>
            <w:proofErr w:type="spellEnd"/>
            <w:r>
              <w:t xml:space="preserve"> driftsutgifter</w:t>
            </w:r>
            <w:r>
              <w:rPr>
                <w:rStyle w:val="kursiv"/>
                <w:sz w:val="21"/>
                <w:szCs w:val="21"/>
              </w:rPr>
              <w:t xml:space="preserve">, kan </w:t>
            </w:r>
            <w:proofErr w:type="spellStart"/>
            <w:r>
              <w:rPr>
                <w:rStyle w:val="kursiv"/>
                <w:sz w:val="21"/>
                <w:szCs w:val="21"/>
              </w:rPr>
              <w:t>overførast</w:t>
            </w:r>
            <w:proofErr w:type="spellEnd"/>
            <w:r>
              <w:rPr>
                <w:rStyle w:val="kursiv"/>
                <w:sz w:val="21"/>
                <w:szCs w:val="21"/>
              </w:rPr>
              <w:t xml:space="preserve">, kan </w:t>
            </w:r>
            <w:proofErr w:type="spellStart"/>
            <w:r>
              <w:rPr>
                <w:rStyle w:val="kursiv"/>
                <w:sz w:val="21"/>
                <w:szCs w:val="21"/>
              </w:rPr>
              <w:t>nyttast</w:t>
            </w:r>
            <w:proofErr w:type="spellEnd"/>
            <w:r>
              <w:rPr>
                <w:rStyle w:val="kursiv"/>
                <w:sz w:val="21"/>
                <w:szCs w:val="21"/>
              </w:rPr>
              <w:t xml:space="preserve"> under post 70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32A1CC4" w14:textId="77777777" w:rsidR="00EA7450" w:rsidRDefault="00EA7450" w:rsidP="00BE4B67">
            <w:r>
              <w:t>3 031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19E7C6B" w14:textId="77777777" w:rsidR="00EA7450" w:rsidRDefault="00EA7450" w:rsidP="00BE4B67">
            <w:r>
              <w:t>2 000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8180052" w14:textId="77777777" w:rsidR="00EA7450" w:rsidRDefault="00EA7450" w:rsidP="00BE4B67">
            <w:r>
              <w:t>1 000</w:t>
            </w:r>
          </w:p>
        </w:tc>
      </w:tr>
      <w:tr w:rsidR="00341FB7" w14:paraId="1EF4A944" w14:textId="77777777">
        <w:trPr>
          <w:trHeight w:val="640"/>
        </w:trPr>
        <w:tc>
          <w:tcPr>
            <w:tcW w:w="840" w:type="dxa"/>
            <w:tcBorders>
              <w:top w:val="nil"/>
              <w:left w:val="nil"/>
              <w:bottom w:val="nil"/>
              <w:right w:val="nil"/>
            </w:tcBorders>
            <w:tcMar>
              <w:top w:w="128" w:type="dxa"/>
              <w:left w:w="43" w:type="dxa"/>
              <w:bottom w:w="43" w:type="dxa"/>
              <w:right w:w="43" w:type="dxa"/>
            </w:tcMar>
          </w:tcPr>
          <w:p w14:paraId="4E488C14" w14:textId="77777777" w:rsidR="00EA7450" w:rsidRDefault="00EA7450" w:rsidP="00BE4B67">
            <w:r>
              <w:t>70</w:t>
            </w:r>
          </w:p>
        </w:tc>
        <w:tc>
          <w:tcPr>
            <w:tcW w:w="4800" w:type="dxa"/>
            <w:tcBorders>
              <w:top w:val="nil"/>
              <w:left w:val="nil"/>
              <w:bottom w:val="nil"/>
              <w:right w:val="nil"/>
            </w:tcBorders>
            <w:tcMar>
              <w:top w:w="128" w:type="dxa"/>
              <w:left w:w="43" w:type="dxa"/>
              <w:bottom w:w="43" w:type="dxa"/>
              <w:right w:w="43" w:type="dxa"/>
            </w:tcMar>
          </w:tcPr>
          <w:p w14:paraId="5032B4CE" w14:textId="77777777" w:rsidR="00EA7450" w:rsidRDefault="00EA7450" w:rsidP="00BE4B67">
            <w:r>
              <w:t>Kompetanseutvikling mv.</w:t>
            </w:r>
            <w:r>
              <w:rPr>
                <w:rStyle w:val="kursiv"/>
                <w:sz w:val="21"/>
                <w:szCs w:val="21"/>
              </w:rPr>
              <w:t xml:space="preserve">, kan </w:t>
            </w:r>
            <w:proofErr w:type="spellStart"/>
            <w:r>
              <w:rPr>
                <w:rStyle w:val="kursiv"/>
                <w:sz w:val="21"/>
                <w:szCs w:val="21"/>
              </w:rPr>
              <w:t>overførast</w:t>
            </w:r>
            <w:proofErr w:type="spellEnd"/>
            <w:r>
              <w:rPr>
                <w:rStyle w:val="kursiv"/>
                <w:sz w:val="21"/>
                <w:szCs w:val="21"/>
              </w:rPr>
              <w:t xml:space="preserve">, </w:t>
            </w:r>
            <w:r>
              <w:rPr>
                <w:rStyle w:val="kursiv"/>
                <w:sz w:val="21"/>
                <w:szCs w:val="21"/>
              </w:rPr>
              <w:br/>
              <w:t xml:space="preserve">kan </w:t>
            </w:r>
            <w:proofErr w:type="spellStart"/>
            <w:r>
              <w:rPr>
                <w:rStyle w:val="kursiv"/>
                <w:sz w:val="21"/>
                <w:szCs w:val="21"/>
              </w:rPr>
              <w:t>nyttast</w:t>
            </w:r>
            <w:proofErr w:type="spellEnd"/>
            <w:r>
              <w:rPr>
                <w:rStyle w:val="kursiv"/>
                <w:sz w:val="21"/>
                <w:szCs w:val="21"/>
              </w:rPr>
              <w:t xml:space="preserve"> under post 21</w:t>
            </w:r>
          </w:p>
        </w:tc>
        <w:tc>
          <w:tcPr>
            <w:tcW w:w="1300" w:type="dxa"/>
            <w:tcBorders>
              <w:top w:val="nil"/>
              <w:left w:val="nil"/>
              <w:bottom w:val="nil"/>
              <w:right w:val="nil"/>
            </w:tcBorders>
            <w:tcMar>
              <w:top w:w="128" w:type="dxa"/>
              <w:left w:w="43" w:type="dxa"/>
              <w:bottom w:w="43" w:type="dxa"/>
              <w:right w:w="43" w:type="dxa"/>
            </w:tcMar>
            <w:vAlign w:val="bottom"/>
          </w:tcPr>
          <w:p w14:paraId="444F1EFF" w14:textId="77777777" w:rsidR="00EA7450" w:rsidRDefault="00EA7450" w:rsidP="00BE4B67">
            <w:r>
              <w:t>-1 279</w:t>
            </w:r>
          </w:p>
        </w:tc>
        <w:tc>
          <w:tcPr>
            <w:tcW w:w="1300" w:type="dxa"/>
            <w:tcBorders>
              <w:top w:val="nil"/>
              <w:left w:val="nil"/>
              <w:bottom w:val="nil"/>
              <w:right w:val="nil"/>
            </w:tcBorders>
            <w:tcMar>
              <w:top w:w="128" w:type="dxa"/>
              <w:left w:w="43" w:type="dxa"/>
              <w:bottom w:w="43" w:type="dxa"/>
              <w:right w:w="43" w:type="dxa"/>
            </w:tcMar>
            <w:vAlign w:val="bottom"/>
          </w:tcPr>
          <w:p w14:paraId="2A650683" w14:textId="77777777" w:rsidR="00EA7450" w:rsidRDefault="00EA7450" w:rsidP="00BE4B67">
            <w:r>
              <w:t>16 500</w:t>
            </w:r>
          </w:p>
        </w:tc>
        <w:tc>
          <w:tcPr>
            <w:tcW w:w="1300" w:type="dxa"/>
            <w:tcBorders>
              <w:top w:val="nil"/>
              <w:left w:val="nil"/>
              <w:bottom w:val="nil"/>
              <w:right w:val="nil"/>
            </w:tcBorders>
            <w:tcMar>
              <w:top w:w="128" w:type="dxa"/>
              <w:left w:w="43" w:type="dxa"/>
              <w:bottom w:w="43" w:type="dxa"/>
              <w:right w:w="43" w:type="dxa"/>
            </w:tcMar>
            <w:vAlign w:val="bottom"/>
          </w:tcPr>
          <w:p w14:paraId="00B79C52" w14:textId="77777777" w:rsidR="00EA7450" w:rsidRDefault="00EA7450" w:rsidP="00BE4B67">
            <w:r>
              <w:t>1 000</w:t>
            </w:r>
          </w:p>
        </w:tc>
      </w:tr>
      <w:tr w:rsidR="00341FB7" w14:paraId="5DE0BE15" w14:textId="77777777">
        <w:trPr>
          <w:trHeight w:val="380"/>
        </w:trPr>
        <w:tc>
          <w:tcPr>
            <w:tcW w:w="840" w:type="dxa"/>
            <w:tcBorders>
              <w:top w:val="nil"/>
              <w:left w:val="nil"/>
              <w:bottom w:val="nil"/>
              <w:right w:val="nil"/>
            </w:tcBorders>
            <w:tcMar>
              <w:top w:w="128" w:type="dxa"/>
              <w:left w:w="43" w:type="dxa"/>
              <w:bottom w:w="43" w:type="dxa"/>
              <w:right w:w="43" w:type="dxa"/>
            </w:tcMar>
          </w:tcPr>
          <w:p w14:paraId="2B0E6761" w14:textId="77777777" w:rsidR="00EA7450" w:rsidRDefault="00EA7450" w:rsidP="00BE4B67">
            <w:r>
              <w:t>71</w:t>
            </w:r>
          </w:p>
        </w:tc>
        <w:tc>
          <w:tcPr>
            <w:tcW w:w="4800" w:type="dxa"/>
            <w:tcBorders>
              <w:top w:val="nil"/>
              <w:left w:val="nil"/>
              <w:bottom w:val="nil"/>
              <w:right w:val="nil"/>
            </w:tcBorders>
            <w:tcMar>
              <w:top w:w="128" w:type="dxa"/>
              <w:left w:w="43" w:type="dxa"/>
              <w:bottom w:w="43" w:type="dxa"/>
              <w:right w:w="43" w:type="dxa"/>
            </w:tcMar>
          </w:tcPr>
          <w:p w14:paraId="62A0B2C4" w14:textId="77777777" w:rsidR="00EA7450" w:rsidRDefault="00EA7450" w:rsidP="00BE4B67">
            <w:r>
              <w:t xml:space="preserve">Opplæring og utvikling av </w:t>
            </w:r>
            <w:proofErr w:type="spellStart"/>
            <w:r>
              <w:t>tillitsvalde</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9F6E614" w14:textId="77777777" w:rsidR="00EA7450" w:rsidRDefault="00EA7450" w:rsidP="00BE4B67">
            <w:r>
              <w:t>221 900</w:t>
            </w:r>
          </w:p>
        </w:tc>
        <w:tc>
          <w:tcPr>
            <w:tcW w:w="1300" w:type="dxa"/>
            <w:tcBorders>
              <w:top w:val="nil"/>
              <w:left w:val="nil"/>
              <w:bottom w:val="nil"/>
              <w:right w:val="nil"/>
            </w:tcBorders>
            <w:tcMar>
              <w:top w:w="128" w:type="dxa"/>
              <w:left w:w="43" w:type="dxa"/>
              <w:bottom w:w="43" w:type="dxa"/>
              <w:right w:w="43" w:type="dxa"/>
            </w:tcMar>
            <w:vAlign w:val="bottom"/>
          </w:tcPr>
          <w:p w14:paraId="1FE55965" w14:textId="77777777" w:rsidR="00EA7450" w:rsidRDefault="00EA7450" w:rsidP="00BE4B67">
            <w:r>
              <w:t>221 900</w:t>
            </w:r>
          </w:p>
        </w:tc>
        <w:tc>
          <w:tcPr>
            <w:tcW w:w="1300" w:type="dxa"/>
            <w:tcBorders>
              <w:top w:val="nil"/>
              <w:left w:val="nil"/>
              <w:bottom w:val="nil"/>
              <w:right w:val="nil"/>
            </w:tcBorders>
            <w:tcMar>
              <w:top w:w="128" w:type="dxa"/>
              <w:left w:w="43" w:type="dxa"/>
              <w:bottom w:w="43" w:type="dxa"/>
              <w:right w:w="43" w:type="dxa"/>
            </w:tcMar>
            <w:vAlign w:val="bottom"/>
          </w:tcPr>
          <w:p w14:paraId="3CA34026" w14:textId="77777777" w:rsidR="00EA7450" w:rsidRDefault="00EA7450" w:rsidP="00BE4B67">
            <w:r>
              <w:t>233 100</w:t>
            </w:r>
          </w:p>
        </w:tc>
      </w:tr>
      <w:tr w:rsidR="00341FB7" w14:paraId="3F4A1F6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1E90206" w14:textId="77777777" w:rsidR="00EA7450" w:rsidRDefault="00EA7450" w:rsidP="00BE4B67">
            <w:r>
              <w:t>72</w:t>
            </w:r>
          </w:p>
        </w:tc>
        <w:tc>
          <w:tcPr>
            <w:tcW w:w="4800" w:type="dxa"/>
            <w:tcBorders>
              <w:top w:val="nil"/>
              <w:left w:val="nil"/>
              <w:bottom w:val="single" w:sz="4" w:space="0" w:color="000000"/>
              <w:right w:val="nil"/>
            </w:tcBorders>
            <w:tcMar>
              <w:top w:w="128" w:type="dxa"/>
              <w:left w:w="43" w:type="dxa"/>
              <w:bottom w:w="43" w:type="dxa"/>
              <w:right w:w="43" w:type="dxa"/>
            </w:tcMar>
          </w:tcPr>
          <w:p w14:paraId="32FF6437" w14:textId="77777777" w:rsidR="00EA7450" w:rsidRDefault="00EA7450" w:rsidP="00BE4B67">
            <w:proofErr w:type="spellStart"/>
            <w:r>
              <w:t>Pensjonskostnadar</w:t>
            </w:r>
            <w:proofErr w:type="spellEnd"/>
            <w:r>
              <w:t xml:space="preserve"> </w:t>
            </w:r>
            <w:proofErr w:type="spellStart"/>
            <w:r>
              <w:t>tenestemannsorganisasjonane</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B46920" w14:textId="77777777" w:rsidR="00EA7450" w:rsidRDefault="00EA7450" w:rsidP="00BE4B67">
            <w:r>
              <w:t>16 487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31AD9E" w14:textId="77777777" w:rsidR="00EA7450" w:rsidRDefault="00EA7450" w:rsidP="00BE4B67">
            <w:r>
              <w:t>34 050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DE5AB1" w14:textId="77777777" w:rsidR="00EA7450" w:rsidRDefault="00EA7450" w:rsidP="00BE4B67">
            <w:r>
              <w:t>43 000</w:t>
            </w:r>
          </w:p>
        </w:tc>
      </w:tr>
      <w:tr w:rsidR="00341FB7" w14:paraId="3ED8E91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9A389DD"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31EC95CA" w14:textId="77777777" w:rsidR="00EA7450" w:rsidRDefault="00EA7450" w:rsidP="00BE4B67">
            <w:r>
              <w:t>Sum kap. 502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3B2A31" w14:textId="77777777" w:rsidR="00EA7450" w:rsidRDefault="00EA7450" w:rsidP="00BE4B67">
            <w:r>
              <w:t>240 139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CE8266" w14:textId="77777777" w:rsidR="00EA7450" w:rsidRDefault="00EA7450" w:rsidP="00BE4B67">
            <w:r>
              <w:t>274 450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6D72C5" w14:textId="77777777" w:rsidR="00EA7450" w:rsidRDefault="00EA7450" w:rsidP="00BE4B67">
            <w:r>
              <w:t>278 100</w:t>
            </w:r>
          </w:p>
        </w:tc>
      </w:tr>
    </w:tbl>
    <w:p w14:paraId="3DAD6F48" w14:textId="77777777" w:rsidR="00EA7450" w:rsidRDefault="00EA7450" w:rsidP="00BE4B67">
      <w:pPr>
        <w:rPr>
          <w:lang w:val="nn-NO"/>
        </w:rPr>
      </w:pPr>
      <w:r>
        <w:rPr>
          <w:lang w:val="nn-NO"/>
        </w:rPr>
        <w:t>Forhandlingar mellom Kommunal- og distriktsdepartementet og hovudsamanslutningane i staten som partar i hovudtariffoppgjeret i det statlege tariffområdet ligg til grunn for forslag til avsetningar på kap. 502.</w:t>
      </w:r>
    </w:p>
    <w:p w14:paraId="4192F067" w14:textId="77777777" w:rsidR="00EA7450" w:rsidRDefault="00EA7450" w:rsidP="00BE4B67">
      <w:pPr>
        <w:pStyle w:val="b-post"/>
        <w:rPr>
          <w:lang w:val="nn-NO"/>
        </w:rPr>
      </w:pPr>
      <w:r>
        <w:rPr>
          <w:lang w:val="nn-NO"/>
        </w:rPr>
        <w:t>Post 21 Særskilde driftsutgifter, kan overførast, kan nyttast under post 70</w:t>
      </w:r>
    </w:p>
    <w:p w14:paraId="3D1D71B1" w14:textId="77777777" w:rsidR="00EA7450" w:rsidRDefault="00EA7450" w:rsidP="00BE4B67">
      <w:r>
        <w:t xml:space="preserve">Staten og </w:t>
      </w:r>
      <w:proofErr w:type="spellStart"/>
      <w:r>
        <w:t>hovudsamanslutningane</w:t>
      </w:r>
      <w:proofErr w:type="spellEnd"/>
      <w:r>
        <w:t xml:space="preserve"> i staten avsette totalt 4 mill. kroner til kompetanseutvikling ved </w:t>
      </w:r>
      <w:proofErr w:type="spellStart"/>
      <w:r>
        <w:t>lønsoppgjeret</w:t>
      </w:r>
      <w:proofErr w:type="spellEnd"/>
      <w:r>
        <w:t xml:space="preserve"> i 2022. Avsetninga gjeld for tariffperioden 1. mai 2022 – 30. april 2024, og skal i </w:t>
      </w:r>
      <w:proofErr w:type="spellStart"/>
      <w:r>
        <w:t>hovudsak</w:t>
      </w:r>
      <w:proofErr w:type="spellEnd"/>
      <w:r>
        <w:t xml:space="preserve"> gå til felles tiltak i regi av </w:t>
      </w:r>
      <w:proofErr w:type="spellStart"/>
      <w:r>
        <w:t>dei</w:t>
      </w:r>
      <w:proofErr w:type="spellEnd"/>
      <w:r>
        <w:t xml:space="preserve"> sentrale </w:t>
      </w:r>
      <w:proofErr w:type="spellStart"/>
      <w:r>
        <w:t>partane</w:t>
      </w:r>
      <w:proofErr w:type="spellEnd"/>
      <w:r>
        <w:t xml:space="preserve">. I 2022 og 2023 vart det løyvd 2 mill. kroner for kvart år, jf. </w:t>
      </w:r>
      <w:proofErr w:type="spellStart"/>
      <w:r>
        <w:t>Prop</w:t>
      </w:r>
      <w:proofErr w:type="spellEnd"/>
      <w:r>
        <w:t xml:space="preserve">. 128 S (2021–2022) </w:t>
      </w:r>
      <w:proofErr w:type="spellStart"/>
      <w:r>
        <w:rPr>
          <w:rStyle w:val="kursiv"/>
          <w:sz w:val="21"/>
          <w:szCs w:val="21"/>
        </w:rPr>
        <w:t>Endringar</w:t>
      </w:r>
      <w:proofErr w:type="spellEnd"/>
      <w:r>
        <w:rPr>
          <w:rStyle w:val="kursiv"/>
          <w:sz w:val="21"/>
          <w:szCs w:val="21"/>
        </w:rPr>
        <w:t xml:space="preserve"> i statsbudsjettet 2022 under Finansdepartementet og Kommunal- og </w:t>
      </w:r>
      <w:proofErr w:type="spellStart"/>
      <w:r>
        <w:rPr>
          <w:rStyle w:val="kursiv"/>
          <w:sz w:val="21"/>
          <w:szCs w:val="21"/>
        </w:rPr>
        <w:t>distriktsdepartementet</w:t>
      </w:r>
      <w:proofErr w:type="spellEnd"/>
      <w:r>
        <w:rPr>
          <w:rStyle w:val="kursiv"/>
          <w:sz w:val="21"/>
          <w:szCs w:val="21"/>
        </w:rPr>
        <w:t xml:space="preserve"> (</w:t>
      </w:r>
      <w:proofErr w:type="spellStart"/>
      <w:r>
        <w:rPr>
          <w:rStyle w:val="kursiv"/>
          <w:sz w:val="21"/>
          <w:szCs w:val="21"/>
        </w:rPr>
        <w:t>Lønsregulering</w:t>
      </w:r>
      <w:proofErr w:type="spellEnd"/>
      <w:r>
        <w:rPr>
          <w:rStyle w:val="kursiv"/>
          <w:sz w:val="21"/>
          <w:szCs w:val="21"/>
        </w:rPr>
        <w:t xml:space="preserve"> for </w:t>
      </w:r>
      <w:proofErr w:type="spellStart"/>
      <w:r>
        <w:rPr>
          <w:rStyle w:val="kursiv"/>
          <w:sz w:val="21"/>
          <w:szCs w:val="21"/>
        </w:rPr>
        <w:t>arbeidstakarar</w:t>
      </w:r>
      <w:proofErr w:type="spellEnd"/>
      <w:r>
        <w:rPr>
          <w:rStyle w:val="kursiv"/>
          <w:sz w:val="21"/>
          <w:szCs w:val="21"/>
        </w:rPr>
        <w:t xml:space="preserve"> i det </w:t>
      </w:r>
      <w:proofErr w:type="spellStart"/>
      <w:r>
        <w:rPr>
          <w:rStyle w:val="kursiv"/>
          <w:sz w:val="21"/>
          <w:szCs w:val="21"/>
        </w:rPr>
        <w:t>statlege</w:t>
      </w:r>
      <w:proofErr w:type="spellEnd"/>
      <w:r>
        <w:rPr>
          <w:rStyle w:val="kursiv"/>
          <w:sz w:val="21"/>
          <w:szCs w:val="21"/>
        </w:rPr>
        <w:t xml:space="preserve"> tariffområdet 2022 m.m.) </w:t>
      </w:r>
      <w:r>
        <w:t xml:space="preserve">og </w:t>
      </w:r>
      <w:proofErr w:type="spellStart"/>
      <w:r>
        <w:t>Innst</w:t>
      </w:r>
      <w:proofErr w:type="spellEnd"/>
      <w:r>
        <w:t>. 466 S (2021–2022).</w:t>
      </w:r>
    </w:p>
    <w:p w14:paraId="2D9F57B6" w14:textId="77777777" w:rsidR="00EA7450" w:rsidRDefault="00EA7450" w:rsidP="00BE4B67">
      <w:pPr>
        <w:rPr>
          <w:lang w:val="nn-NO"/>
        </w:rPr>
      </w:pPr>
      <w:r>
        <w:rPr>
          <w:lang w:val="nn-NO"/>
        </w:rPr>
        <w:t>Avsetninga er nytta til anskaffingar i samband med dei sentrale partane sine satsingar på forskings-, utviklings- og utgreiingsoppdrag. Dette er prosjekt der begge partar har interesser, mellom anna knytt til det felles regel- og avtaleverket til staten.</w:t>
      </w:r>
    </w:p>
    <w:p w14:paraId="54F4B4BC" w14:textId="77777777" w:rsidR="00EA7450" w:rsidRDefault="00EA7450" w:rsidP="00BE4B67">
      <w:pPr>
        <w:pStyle w:val="avsnitt-tittel"/>
        <w:rPr>
          <w:lang w:val="nn-NO"/>
        </w:rPr>
      </w:pPr>
      <w:r>
        <w:rPr>
          <w:lang w:val="nn-NO"/>
        </w:rPr>
        <w:t>Prioriteringar og budsjettforslag for 2024</w:t>
      </w:r>
    </w:p>
    <w:p w14:paraId="4AC68569" w14:textId="77777777" w:rsidR="00EA7450" w:rsidRDefault="00EA7450" w:rsidP="00BE4B67">
      <w:pPr>
        <w:rPr>
          <w:lang w:val="nn-NO"/>
        </w:rPr>
      </w:pPr>
      <w:r>
        <w:rPr>
          <w:lang w:val="nn-NO"/>
        </w:rPr>
        <w:t>I samsvar med planen skal løyvinga setjast til null i statsbudsjettet for 2024.</w:t>
      </w:r>
    </w:p>
    <w:p w14:paraId="3CF8E350" w14:textId="77777777" w:rsidR="00EA7450" w:rsidRDefault="00EA7450" w:rsidP="00BE4B67">
      <w:pPr>
        <w:rPr>
          <w:lang w:val="nn-NO"/>
        </w:rPr>
      </w:pPr>
      <w:r>
        <w:rPr>
          <w:lang w:val="nn-NO"/>
        </w:rPr>
        <w:t>Det står att utbetalingar knytt til enkelte prosjekt òg våren 2024. For at løyvinga skal samsvare meir med tariffperioden og utbetalingane det enkelte år, blir det foreslått ein ny praksis der midlar på posten løyvast over tre år i staden for over to år.</w:t>
      </w:r>
    </w:p>
    <w:p w14:paraId="3335498F" w14:textId="77777777" w:rsidR="00EA7450" w:rsidRDefault="00EA7450" w:rsidP="00BE4B67">
      <w:pPr>
        <w:rPr>
          <w:lang w:val="nn-NO"/>
        </w:rPr>
      </w:pPr>
      <w:r>
        <w:rPr>
          <w:lang w:val="nn-NO"/>
        </w:rPr>
        <w:t>For å dekke krav om attståande utbetalingar til prosjekt fram til 30. april 2024, blir det foreslått ei løyving på 1 mill. kroner i 2024. Departementet vil foreslå ein tilsvarande reduksjon av løyvinga i 2023 i samband med nysalderinga av statsbudsjettet for 2023.</w:t>
      </w:r>
    </w:p>
    <w:p w14:paraId="1E53B018" w14:textId="77777777" w:rsidR="00EA7450" w:rsidRDefault="00EA7450" w:rsidP="00BE4B67">
      <w:pPr>
        <w:rPr>
          <w:lang w:val="nn-NO"/>
        </w:rPr>
      </w:pPr>
      <w:r>
        <w:rPr>
          <w:lang w:val="nn-NO"/>
        </w:rPr>
        <w:t>Dersom partane forhandlar fram ei avsetning av kompetansemidlar ved lønsoppgjeret per 1. mai 2024, vil forslag til løyving som vanleg bli fremja i ein eigen proposisjon.</w:t>
      </w:r>
    </w:p>
    <w:p w14:paraId="0B974497" w14:textId="77777777" w:rsidR="00EA7450" w:rsidRDefault="00EA7450" w:rsidP="00BE4B67">
      <w:pPr>
        <w:pStyle w:val="b-post"/>
        <w:rPr>
          <w:lang w:val="nn-NO"/>
        </w:rPr>
      </w:pPr>
      <w:r>
        <w:rPr>
          <w:lang w:val="nn-NO"/>
        </w:rPr>
        <w:t>Post 70 Kompetanseutvikling mv., kan overførast, kan nyttast under post 21</w:t>
      </w:r>
    </w:p>
    <w:p w14:paraId="452F0D5A" w14:textId="77777777" w:rsidR="00EA7450" w:rsidRDefault="00EA7450" w:rsidP="00BE4B67">
      <w:pPr>
        <w:rPr>
          <w:lang w:val="nn-NO"/>
        </w:rPr>
      </w:pPr>
      <w:r>
        <w:rPr>
          <w:lang w:val="nn-NO"/>
        </w:rPr>
        <w:t>Løyvinga gjeld tilskot til kompetanse- og omstillingsarbeid. Tilskotet skal legge til rette for god praktisering av medråderetten til dei tillitsvalde, utvikle og effektivisere staten, og dessutan fremje eit godt samarbeid mellom leiinga og medarbeidarar, og mellom partane i verksemda.</w:t>
      </w:r>
    </w:p>
    <w:p w14:paraId="39200DE3" w14:textId="77777777" w:rsidR="00EA7450" w:rsidRDefault="00EA7450" w:rsidP="00BE4B67">
      <w:pPr>
        <w:rPr>
          <w:lang w:val="nn-NO"/>
        </w:rPr>
      </w:pPr>
      <w:r>
        <w:rPr>
          <w:lang w:val="nn-NO"/>
        </w:rPr>
        <w:t xml:space="preserve">Staten og hovudsamanslutningane i staten avsette totalt 33 mill. kroner til kompetanseutvikling for tariffperioden 1. mai 2022 – 30. april 2024. Avsetninga skal i hovudsak gå til å styrkje kompetanseutvikling i verksemdene. I 2022 og 2023 vart det løyvd 16,5 mill. kroner for kvart år, jf. </w:t>
      </w:r>
      <w:proofErr w:type="spellStart"/>
      <w:r>
        <w:rPr>
          <w:lang w:val="nn-NO"/>
        </w:rPr>
        <w:t>Prop</w:t>
      </w:r>
      <w:proofErr w:type="spellEnd"/>
      <w:r>
        <w:rPr>
          <w:lang w:val="nn-NO"/>
        </w:rPr>
        <w:t xml:space="preserve">. 128 S (2021–2022) og </w:t>
      </w:r>
      <w:proofErr w:type="spellStart"/>
      <w:r>
        <w:rPr>
          <w:lang w:val="nn-NO"/>
        </w:rPr>
        <w:t>Innst</w:t>
      </w:r>
      <w:proofErr w:type="spellEnd"/>
      <w:r>
        <w:rPr>
          <w:lang w:val="nn-NO"/>
        </w:rPr>
        <w:t>. 466 S (2021–2022).</w:t>
      </w:r>
    </w:p>
    <w:p w14:paraId="1DC18F4A" w14:textId="77777777" w:rsidR="00EA7450" w:rsidRDefault="00EA7450" w:rsidP="00BE4B67">
      <w:pPr>
        <w:rPr>
          <w:lang w:val="nn-NO"/>
        </w:rPr>
      </w:pPr>
      <w:r>
        <w:rPr>
          <w:lang w:val="nn-NO"/>
        </w:rPr>
        <w:t>Det blir i tariffperioden mellom anna gjennomført utviklingsprosjekt og regionale samarbeidskonferansar.</w:t>
      </w:r>
    </w:p>
    <w:p w14:paraId="25A2CAD9" w14:textId="77777777" w:rsidR="00EA7450" w:rsidRDefault="00EA7450" w:rsidP="00BE4B67">
      <w:pPr>
        <w:rPr>
          <w:lang w:val="nn-NO"/>
        </w:rPr>
      </w:pPr>
      <w:r>
        <w:rPr>
          <w:lang w:val="nn-NO"/>
        </w:rPr>
        <w:lastRenderedPageBreak/>
        <w:t>Tal frå rekneskapen i 2022 viser ei mindreutgift. Grunnen til dette var koronasituasjonen i tariffperioden 2020-2022 som medførte ein ekstraordinær situasjon, der ikkje alle midlane vart brukte som planlagt og der tariffperioden vart kortare enn vanleg. Mellom anna vart fleire regionale samarbeidskonferansar og planlagde kompetanseprosjekt hos statlege verksemder avlyste. Statlege verksemder tilbakeførte derfor tilskot både i 2021 og i 2022.</w:t>
      </w:r>
    </w:p>
    <w:p w14:paraId="714CACD0" w14:textId="77777777" w:rsidR="00EA7450" w:rsidRDefault="00EA7450" w:rsidP="00BE4B67">
      <w:pPr>
        <w:pStyle w:val="avsnitt-tittel"/>
        <w:rPr>
          <w:lang w:val="nn-NO"/>
        </w:rPr>
      </w:pPr>
      <w:r>
        <w:rPr>
          <w:lang w:val="nn-NO"/>
        </w:rPr>
        <w:t>Prioriteringar og budsjettforslag for 2024</w:t>
      </w:r>
    </w:p>
    <w:p w14:paraId="258E9A6E" w14:textId="77777777" w:rsidR="00EA7450" w:rsidRDefault="00EA7450" w:rsidP="00BE4B67">
      <w:pPr>
        <w:rPr>
          <w:lang w:val="nn-NO"/>
        </w:rPr>
      </w:pPr>
      <w:r>
        <w:rPr>
          <w:lang w:val="nn-NO"/>
        </w:rPr>
        <w:t>I samsvar med planen skal løyvinga settast til null i statsbudsjettet for 2024.</w:t>
      </w:r>
    </w:p>
    <w:p w14:paraId="6AC732F8" w14:textId="77777777" w:rsidR="00EA7450" w:rsidRDefault="00EA7450" w:rsidP="00BE4B67">
      <w:pPr>
        <w:rPr>
          <w:lang w:val="nn-NO"/>
        </w:rPr>
      </w:pPr>
      <w:r>
        <w:rPr>
          <w:lang w:val="nn-NO"/>
        </w:rPr>
        <w:t>Det står att utbetalingar knytt til enkelte prosjekt våren 2024. For at løyvinga skal samsvare meir med tariffperioden og utbetalingane det enkelte år, blir det foreslått ein ny praksis der midlane på posten løyvast over tre år i staden for over to år.</w:t>
      </w:r>
    </w:p>
    <w:p w14:paraId="76FB3918" w14:textId="77777777" w:rsidR="00EA7450" w:rsidRDefault="00EA7450" w:rsidP="00BE4B67">
      <w:pPr>
        <w:rPr>
          <w:lang w:val="nn-NO"/>
        </w:rPr>
      </w:pPr>
      <w:r>
        <w:rPr>
          <w:lang w:val="nn-NO"/>
        </w:rPr>
        <w:t>For å dekke krav om attståande utbetalingar til prosjekt fram til 30. april 2024, blir det foreslått ei løyving på 1 mill. kroner i 2024. Departementet vil foreslå ein tilsvarande reduksjon av løyvinga i 2023 i samband med nysalderinga av statsbudsjettet for 2023.</w:t>
      </w:r>
    </w:p>
    <w:p w14:paraId="1ECA483B" w14:textId="77777777" w:rsidR="00EA7450" w:rsidRDefault="00EA7450" w:rsidP="00BE4B67">
      <w:pPr>
        <w:rPr>
          <w:lang w:val="nn-NO"/>
        </w:rPr>
      </w:pPr>
      <w:r>
        <w:rPr>
          <w:lang w:val="nn-NO"/>
        </w:rPr>
        <w:t>Dersom partane forhandlar fram ei avsetning av kompetansemidlar ved lønsoppgjeret per 1. mai 2024, vil forslag til løyving bli fremja i ein eigen proposisjon.</w:t>
      </w:r>
    </w:p>
    <w:p w14:paraId="5141B24F" w14:textId="77777777" w:rsidR="00EA7450" w:rsidRDefault="00EA7450" w:rsidP="00BE4B67">
      <w:pPr>
        <w:pStyle w:val="b-post"/>
        <w:rPr>
          <w:lang w:val="nn-NO"/>
        </w:rPr>
      </w:pPr>
      <w:r>
        <w:rPr>
          <w:lang w:val="nn-NO"/>
        </w:rPr>
        <w:t>Post 71 Opplæring og utvikling av tillitsvalde</w:t>
      </w:r>
    </w:p>
    <w:p w14:paraId="60626759" w14:textId="77777777" w:rsidR="00EA7450" w:rsidRDefault="00EA7450" w:rsidP="00BE4B67">
      <w:pPr>
        <w:rPr>
          <w:lang w:val="nn-NO"/>
        </w:rPr>
      </w:pPr>
      <w:r>
        <w:rPr>
          <w:lang w:val="nn-NO"/>
        </w:rPr>
        <w:t xml:space="preserve">Løyvinga dekker tilskot til opplæringstiltak for tillitsvalde til organisasjonane i staten innanfor mellom anna organisasjons- og tillitsvaldarbeid, miljø- og vernearbeid, sjukefråvær, medråderett, personalpolitiske spørsmål, omstilling, effektivisering og samfunnsøkonomi m.m. Retningslinjer for opplærings- og utviklingstiltak er fastsett i eigen </w:t>
      </w:r>
      <w:proofErr w:type="spellStart"/>
      <w:r>
        <w:rPr>
          <w:lang w:val="nn-NO"/>
        </w:rPr>
        <w:t>særavtale</w:t>
      </w:r>
      <w:proofErr w:type="spellEnd"/>
      <w:r>
        <w:rPr>
          <w:lang w:val="nn-NO"/>
        </w:rPr>
        <w:t xml:space="preserve"> mellom staten og hovudsamanslutningane (avtale om OU-midlar).</w:t>
      </w:r>
    </w:p>
    <w:p w14:paraId="3A23BBB1" w14:textId="77777777" w:rsidR="00EA7450" w:rsidRDefault="00EA7450" w:rsidP="00BE4B67">
      <w:pPr>
        <w:rPr>
          <w:lang w:val="nn-NO"/>
        </w:rPr>
      </w:pPr>
      <w:r>
        <w:rPr>
          <w:lang w:val="nn-NO"/>
        </w:rPr>
        <w:t xml:space="preserve">I mellomoppgjeret 2023 vart det einigheit om å auke avsetninga med 11,2 mill. kroner til 233,1 mill. kroner for 2023. Auken er basert på talet på årsverk og lønsmasse i statleg tariffområde per 1. oktober 2022, jf. </w:t>
      </w:r>
      <w:proofErr w:type="spellStart"/>
      <w:r>
        <w:rPr>
          <w:lang w:val="nn-NO"/>
        </w:rPr>
        <w:t>Prop</w:t>
      </w:r>
      <w:proofErr w:type="spellEnd"/>
      <w:r>
        <w:rPr>
          <w:lang w:val="nn-NO"/>
        </w:rPr>
        <w:t xml:space="preserve">. 119 S (2022–2023) </w:t>
      </w:r>
      <w:proofErr w:type="spellStart"/>
      <w:r>
        <w:rPr>
          <w:rStyle w:val="kursiv"/>
          <w:sz w:val="21"/>
          <w:szCs w:val="21"/>
        </w:rPr>
        <w:t>Endringar</w:t>
      </w:r>
      <w:proofErr w:type="spellEnd"/>
      <w:r>
        <w:rPr>
          <w:rStyle w:val="kursiv"/>
          <w:sz w:val="21"/>
          <w:szCs w:val="21"/>
        </w:rPr>
        <w:t xml:space="preserve"> i statsbudsjettet 2023 under Finansdepartementet og Kommunal- og </w:t>
      </w:r>
      <w:proofErr w:type="spellStart"/>
      <w:r>
        <w:rPr>
          <w:rStyle w:val="kursiv"/>
          <w:sz w:val="21"/>
          <w:szCs w:val="21"/>
        </w:rPr>
        <w:t>distriktsdepartementet</w:t>
      </w:r>
      <w:proofErr w:type="spellEnd"/>
      <w:r>
        <w:rPr>
          <w:rStyle w:val="kursiv"/>
          <w:sz w:val="21"/>
          <w:szCs w:val="21"/>
        </w:rPr>
        <w:t>. (</w:t>
      </w:r>
      <w:proofErr w:type="spellStart"/>
      <w:r>
        <w:rPr>
          <w:rStyle w:val="kursiv"/>
          <w:sz w:val="21"/>
          <w:szCs w:val="21"/>
        </w:rPr>
        <w:t>Lønsregulering</w:t>
      </w:r>
      <w:proofErr w:type="spellEnd"/>
      <w:r>
        <w:rPr>
          <w:rStyle w:val="kursiv"/>
          <w:sz w:val="21"/>
          <w:szCs w:val="21"/>
        </w:rPr>
        <w:t xml:space="preserve"> for </w:t>
      </w:r>
      <w:proofErr w:type="spellStart"/>
      <w:r>
        <w:rPr>
          <w:rStyle w:val="kursiv"/>
          <w:sz w:val="21"/>
          <w:szCs w:val="21"/>
        </w:rPr>
        <w:t>arbeidstakarar</w:t>
      </w:r>
      <w:proofErr w:type="spellEnd"/>
      <w:r>
        <w:rPr>
          <w:rStyle w:val="kursiv"/>
          <w:sz w:val="21"/>
          <w:szCs w:val="21"/>
        </w:rPr>
        <w:t xml:space="preserve"> i det </w:t>
      </w:r>
      <w:proofErr w:type="spellStart"/>
      <w:r>
        <w:rPr>
          <w:rStyle w:val="kursiv"/>
          <w:sz w:val="21"/>
          <w:szCs w:val="21"/>
        </w:rPr>
        <w:t>statlege</w:t>
      </w:r>
      <w:proofErr w:type="spellEnd"/>
      <w:r>
        <w:rPr>
          <w:rStyle w:val="kursiv"/>
          <w:sz w:val="21"/>
          <w:szCs w:val="21"/>
        </w:rPr>
        <w:t xml:space="preserve"> tariffområdet 2023 m.m.)</w:t>
      </w:r>
      <w:r>
        <w:rPr>
          <w:lang w:val="nn-NO"/>
        </w:rPr>
        <w:t>.</w:t>
      </w:r>
    </w:p>
    <w:p w14:paraId="07E44088" w14:textId="77777777" w:rsidR="00EA7450" w:rsidRDefault="00EA7450" w:rsidP="00BE4B67">
      <w:pPr>
        <w:rPr>
          <w:lang w:val="nn-NO"/>
        </w:rPr>
      </w:pPr>
      <w:r>
        <w:rPr>
          <w:lang w:val="nn-NO"/>
        </w:rPr>
        <w:t xml:space="preserve">Løyvinga er brukt i samsvar med </w:t>
      </w:r>
      <w:proofErr w:type="spellStart"/>
      <w:r>
        <w:rPr>
          <w:lang w:val="nn-NO"/>
        </w:rPr>
        <w:t>særavtalen</w:t>
      </w:r>
      <w:proofErr w:type="spellEnd"/>
      <w:r>
        <w:rPr>
          <w:lang w:val="nn-NO"/>
        </w:rPr>
        <w:t xml:space="preserve"> om opplærings- og utviklingsmidlar.</w:t>
      </w:r>
    </w:p>
    <w:p w14:paraId="5A8C62F8" w14:textId="77777777" w:rsidR="00EA7450" w:rsidRDefault="00EA7450" w:rsidP="00BE4B67">
      <w:pPr>
        <w:pStyle w:val="avsnitt-tittel"/>
        <w:rPr>
          <w:lang w:val="nn-NO"/>
        </w:rPr>
      </w:pPr>
      <w:r>
        <w:rPr>
          <w:lang w:val="nn-NO"/>
        </w:rPr>
        <w:t>Prioriteringar og budsjettforslag for 2024</w:t>
      </w:r>
    </w:p>
    <w:p w14:paraId="56BD9B76" w14:textId="77777777" w:rsidR="00EA7450" w:rsidRDefault="00EA7450" w:rsidP="00BE4B67">
      <w:pPr>
        <w:rPr>
          <w:lang w:val="nn-NO"/>
        </w:rPr>
      </w:pPr>
      <w:r>
        <w:rPr>
          <w:lang w:val="nn-NO"/>
        </w:rPr>
        <w:t>Det blir foreslått å løyve 233,1 mill. kroner.</w:t>
      </w:r>
    </w:p>
    <w:p w14:paraId="4301CFC4" w14:textId="77777777" w:rsidR="00EA7450" w:rsidRDefault="00EA7450" w:rsidP="00BE4B67">
      <w:pPr>
        <w:pStyle w:val="b-post"/>
        <w:rPr>
          <w:lang w:val="nn-NO"/>
        </w:rPr>
      </w:pPr>
      <w:r>
        <w:rPr>
          <w:lang w:val="nn-NO"/>
        </w:rPr>
        <w:t>Post 72 Pensjonskostnadar tenestemannsorganisasjonane</w:t>
      </w:r>
    </w:p>
    <w:p w14:paraId="378C5A23" w14:textId="77777777" w:rsidR="00EA7450" w:rsidRDefault="00EA7450" w:rsidP="00BE4B67">
      <w:pPr>
        <w:rPr>
          <w:lang w:val="nn-NO"/>
        </w:rPr>
      </w:pPr>
      <w:r>
        <w:rPr>
          <w:lang w:val="nn-NO"/>
        </w:rPr>
        <w:t xml:space="preserve">Verksemder som er medlemmer i Statens pensjonskasse (SPK) skal betale ein </w:t>
      </w:r>
      <w:proofErr w:type="spellStart"/>
      <w:r>
        <w:rPr>
          <w:lang w:val="nn-NO"/>
        </w:rPr>
        <w:t>aktuarielt</w:t>
      </w:r>
      <w:proofErr w:type="spellEnd"/>
      <w:r>
        <w:rPr>
          <w:lang w:val="nn-NO"/>
        </w:rPr>
        <w:t xml:space="preserve"> berekna premie (arbeidsgivardel), slik det blir gjort i privat sektor.</w:t>
      </w:r>
    </w:p>
    <w:p w14:paraId="1E6AB294" w14:textId="77777777" w:rsidR="00EA7450" w:rsidRDefault="00EA7450" w:rsidP="00BE4B67">
      <w:pPr>
        <w:rPr>
          <w:lang w:val="nn-NO"/>
        </w:rPr>
      </w:pPr>
      <w:r>
        <w:rPr>
          <w:lang w:val="nn-NO"/>
        </w:rPr>
        <w:t>Tenestemannsorganisasjonane betaler ikkje arbeidsgivardel for tilsette som har ulønt permisjon frå statleg verksemd for å ha verv eller vere tilsett i ein slik organisasjon. I samsvar med permisjonsavtalen betaler organisasjonane berre 2 pst. medlemsinnskot.</w:t>
      </w:r>
    </w:p>
    <w:p w14:paraId="7E51A4A3" w14:textId="77777777" w:rsidR="00EA7450" w:rsidRDefault="00EA7450" w:rsidP="00BE4B67">
      <w:pPr>
        <w:rPr>
          <w:lang w:val="nn-NO"/>
        </w:rPr>
      </w:pPr>
      <w:r>
        <w:rPr>
          <w:lang w:val="nn-NO"/>
        </w:rPr>
        <w:lastRenderedPageBreak/>
        <w:t>For å synleggjere det årlege bidraget staten har til tenestemannsorganisasjonane på pensjonsområdet, blir desse premiekostnadene budsjetterte på ein eigen post i statsbudsjettet. Posten inkluderer òg arbeidsgivaravgift.</w:t>
      </w:r>
    </w:p>
    <w:p w14:paraId="1D260F5B" w14:textId="77777777" w:rsidR="00EA7450" w:rsidRDefault="00EA7450" w:rsidP="00BE4B67">
      <w:pPr>
        <w:pStyle w:val="avsnitt-tittel"/>
        <w:rPr>
          <w:lang w:val="nn-NO"/>
        </w:rPr>
      </w:pPr>
      <w:r>
        <w:rPr>
          <w:lang w:val="nn-NO"/>
        </w:rPr>
        <w:t>Prioriteringar og budsjettforslag for 2024</w:t>
      </w:r>
    </w:p>
    <w:p w14:paraId="5827DF90" w14:textId="77777777" w:rsidR="00EA7450" w:rsidRDefault="00EA7450" w:rsidP="00BE4B67">
      <w:pPr>
        <w:rPr>
          <w:lang w:val="nn-NO"/>
        </w:rPr>
      </w:pPr>
      <w:r>
        <w:rPr>
          <w:lang w:val="nn-NO"/>
        </w:rPr>
        <w:t>Berekningar gjennomførte av SPK tilseier at premiekostnadene, inkludert arbeidsgivaravgift, vil utgjere 43 mill. kroner i 2024. Det blir derfor foreslått ei løyving på 43 mill. kroner.</w:t>
      </w:r>
    </w:p>
    <w:p w14:paraId="0CB8786C" w14:textId="77777777" w:rsidR="00EA7450" w:rsidRDefault="00EA7450" w:rsidP="00BE4B67">
      <w:pPr>
        <w:pStyle w:val="b-budkaptit"/>
        <w:rPr>
          <w:lang w:val="nn-NO"/>
        </w:rPr>
      </w:pPr>
      <w:r>
        <w:rPr>
          <w:lang w:val="nn-NO"/>
        </w:rPr>
        <w:t xml:space="preserve">Kap. 505 </w:t>
      </w:r>
      <w:proofErr w:type="spellStart"/>
      <w:r>
        <w:rPr>
          <w:lang w:val="nn-NO"/>
        </w:rPr>
        <w:t>Bustadlånsordninga</w:t>
      </w:r>
      <w:proofErr w:type="spellEnd"/>
      <w:r>
        <w:rPr>
          <w:lang w:val="nn-NO"/>
        </w:rPr>
        <w:t xml:space="preserve"> i Statens pensjonskasse</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342BFDEE"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BF08A4C"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5F64EE3"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3D4D09"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C0FB68"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7993E8" w14:textId="77777777" w:rsidR="00EA7450" w:rsidRDefault="00EA7450" w:rsidP="00BE4B67">
            <w:r>
              <w:t>(i 1 000 kr)</w:t>
            </w:r>
          </w:p>
        </w:tc>
      </w:tr>
      <w:tr w:rsidR="00341FB7" w14:paraId="3D9BA97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6B9545A"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EE5BFB5"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F879BE"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633296"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985FB0" w14:textId="77777777" w:rsidR="00EA7450" w:rsidRDefault="00EA7450" w:rsidP="00BE4B67">
            <w:r>
              <w:t>Forslag</w:t>
            </w:r>
            <w:r>
              <w:br/>
              <w:t>2024</w:t>
            </w:r>
          </w:p>
        </w:tc>
      </w:tr>
      <w:tr w:rsidR="00341FB7" w14:paraId="55E37FD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7C05155" w14:textId="77777777" w:rsidR="00EA7450" w:rsidRDefault="00EA7450" w:rsidP="00BE4B67">
            <w:r>
              <w:t>01</w:t>
            </w:r>
          </w:p>
        </w:tc>
        <w:tc>
          <w:tcPr>
            <w:tcW w:w="4800" w:type="dxa"/>
            <w:tcBorders>
              <w:top w:val="single" w:sz="4" w:space="0" w:color="000000"/>
              <w:left w:val="nil"/>
              <w:bottom w:val="nil"/>
              <w:right w:val="nil"/>
            </w:tcBorders>
            <w:tcMar>
              <w:top w:w="128" w:type="dxa"/>
              <w:left w:w="43" w:type="dxa"/>
              <w:bottom w:w="43" w:type="dxa"/>
              <w:right w:w="43" w:type="dxa"/>
            </w:tcMar>
          </w:tcPr>
          <w:p w14:paraId="47FCF854" w14:textId="77777777" w:rsidR="00EA7450" w:rsidRDefault="00EA7450" w:rsidP="00BE4B67">
            <w:r>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ECF8F2C" w14:textId="77777777" w:rsidR="00EA7450" w:rsidRDefault="00EA7450" w:rsidP="00BE4B67">
            <w:r>
              <w:t>40 659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BB470F7" w14:textId="77777777" w:rsidR="00EA7450" w:rsidRDefault="00EA7450" w:rsidP="00BE4B67">
            <w:r>
              <w:t>41 000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45E6F60" w14:textId="77777777" w:rsidR="00EA7450" w:rsidRDefault="00EA7450" w:rsidP="00BE4B67">
            <w:r>
              <w:t>52 000</w:t>
            </w:r>
          </w:p>
        </w:tc>
      </w:tr>
      <w:tr w:rsidR="00341FB7" w14:paraId="04B4A060" w14:textId="77777777">
        <w:trPr>
          <w:trHeight w:val="380"/>
        </w:trPr>
        <w:tc>
          <w:tcPr>
            <w:tcW w:w="840" w:type="dxa"/>
            <w:tcBorders>
              <w:top w:val="nil"/>
              <w:left w:val="nil"/>
              <w:bottom w:val="nil"/>
              <w:right w:val="nil"/>
            </w:tcBorders>
            <w:tcMar>
              <w:top w:w="128" w:type="dxa"/>
              <w:left w:w="43" w:type="dxa"/>
              <w:bottom w:w="43" w:type="dxa"/>
              <w:right w:w="43" w:type="dxa"/>
            </w:tcMar>
          </w:tcPr>
          <w:p w14:paraId="13ABCC93" w14:textId="77777777" w:rsidR="00EA7450" w:rsidRDefault="00EA7450" w:rsidP="00BE4B67">
            <w:r>
              <w:t>70</w:t>
            </w:r>
          </w:p>
        </w:tc>
        <w:tc>
          <w:tcPr>
            <w:tcW w:w="4800" w:type="dxa"/>
            <w:tcBorders>
              <w:top w:val="nil"/>
              <w:left w:val="nil"/>
              <w:bottom w:val="nil"/>
              <w:right w:val="nil"/>
            </w:tcBorders>
            <w:tcMar>
              <w:top w:w="128" w:type="dxa"/>
              <w:left w:w="43" w:type="dxa"/>
              <w:bottom w:w="43" w:type="dxa"/>
              <w:right w:w="43" w:type="dxa"/>
            </w:tcMar>
          </w:tcPr>
          <w:p w14:paraId="40D3CDBD" w14:textId="77777777" w:rsidR="00EA7450" w:rsidRDefault="00EA7450" w:rsidP="00BE4B67">
            <w:r>
              <w:t>Tap/</w:t>
            </w:r>
            <w:proofErr w:type="spellStart"/>
            <w:r>
              <w:t>avskrivingar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18889731" w14:textId="77777777" w:rsidR="00EA7450" w:rsidRDefault="00EA7450" w:rsidP="00BE4B67">
            <w:r>
              <w:t>1</w:t>
            </w:r>
          </w:p>
        </w:tc>
        <w:tc>
          <w:tcPr>
            <w:tcW w:w="1300" w:type="dxa"/>
            <w:tcBorders>
              <w:top w:val="nil"/>
              <w:left w:val="nil"/>
              <w:bottom w:val="nil"/>
              <w:right w:val="nil"/>
            </w:tcBorders>
            <w:tcMar>
              <w:top w:w="128" w:type="dxa"/>
              <w:left w:w="43" w:type="dxa"/>
              <w:bottom w:w="43" w:type="dxa"/>
              <w:right w:w="43" w:type="dxa"/>
            </w:tcMar>
            <w:vAlign w:val="bottom"/>
          </w:tcPr>
          <w:p w14:paraId="4B1CE9DF" w14:textId="77777777" w:rsidR="00EA7450" w:rsidRDefault="00EA7450" w:rsidP="00BE4B67">
            <w:r>
              <w:t>2 000</w:t>
            </w:r>
          </w:p>
        </w:tc>
        <w:tc>
          <w:tcPr>
            <w:tcW w:w="1300" w:type="dxa"/>
            <w:tcBorders>
              <w:top w:val="nil"/>
              <w:left w:val="nil"/>
              <w:bottom w:val="nil"/>
              <w:right w:val="nil"/>
            </w:tcBorders>
            <w:tcMar>
              <w:top w:w="128" w:type="dxa"/>
              <w:left w:w="43" w:type="dxa"/>
              <w:bottom w:w="43" w:type="dxa"/>
              <w:right w:w="43" w:type="dxa"/>
            </w:tcMar>
            <w:vAlign w:val="bottom"/>
          </w:tcPr>
          <w:p w14:paraId="2F44FD42" w14:textId="77777777" w:rsidR="00EA7450" w:rsidRDefault="00EA7450" w:rsidP="00BE4B67">
            <w:r>
              <w:t>2 000</w:t>
            </w:r>
          </w:p>
        </w:tc>
      </w:tr>
      <w:tr w:rsidR="00341FB7" w14:paraId="469D955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0793CB9" w14:textId="77777777" w:rsidR="00EA7450" w:rsidRDefault="00EA7450" w:rsidP="00BE4B67">
            <w:r>
              <w:t>90</w:t>
            </w:r>
          </w:p>
        </w:tc>
        <w:tc>
          <w:tcPr>
            <w:tcW w:w="4800" w:type="dxa"/>
            <w:tcBorders>
              <w:top w:val="nil"/>
              <w:left w:val="nil"/>
              <w:bottom w:val="single" w:sz="4" w:space="0" w:color="000000"/>
              <w:right w:val="nil"/>
            </w:tcBorders>
            <w:tcMar>
              <w:top w:w="128" w:type="dxa"/>
              <w:left w:w="43" w:type="dxa"/>
              <w:bottom w:w="43" w:type="dxa"/>
              <w:right w:w="43" w:type="dxa"/>
            </w:tcMar>
          </w:tcPr>
          <w:p w14:paraId="661B415F" w14:textId="77777777" w:rsidR="00EA7450" w:rsidRDefault="00EA7450" w:rsidP="00BE4B67">
            <w:r>
              <w:t>Utlån</w:t>
            </w:r>
            <w:r>
              <w:rPr>
                <w:rStyle w:val="kursiv"/>
                <w:sz w:val="21"/>
                <w:szCs w:val="21"/>
              </w:rPr>
              <w:t>, overslagsløyving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A7D43F" w14:textId="77777777" w:rsidR="00EA7450" w:rsidRDefault="00EA7450" w:rsidP="00BE4B67">
            <w:r>
              <w:t>15 249 760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863C98" w14:textId="77777777" w:rsidR="00EA7450" w:rsidRDefault="00EA7450" w:rsidP="00BE4B67">
            <w:r>
              <w:t>14 400 000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CF668B" w14:textId="77777777" w:rsidR="00EA7450" w:rsidRDefault="00EA7450" w:rsidP="00BE4B67">
            <w:r>
              <w:t>19 400 000</w:t>
            </w:r>
          </w:p>
        </w:tc>
      </w:tr>
      <w:tr w:rsidR="00341FB7" w14:paraId="18C8135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678442A"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6EDBD340" w14:textId="77777777" w:rsidR="00EA7450" w:rsidRDefault="00EA7450" w:rsidP="00BE4B67">
            <w:r>
              <w:t>Sum kap. 505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442FD8" w14:textId="77777777" w:rsidR="00EA7450" w:rsidRDefault="00EA7450" w:rsidP="00BE4B67">
            <w:r>
              <w:t>15 290 420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EC3309" w14:textId="77777777" w:rsidR="00EA7450" w:rsidRDefault="00EA7450" w:rsidP="00BE4B67">
            <w:r>
              <w:t>14 443 000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6E9146" w14:textId="77777777" w:rsidR="00EA7450" w:rsidRDefault="00EA7450" w:rsidP="00BE4B67">
            <w:r>
              <w:t>19 454 000</w:t>
            </w:r>
          </w:p>
        </w:tc>
      </w:tr>
    </w:tbl>
    <w:p w14:paraId="06011AE4" w14:textId="77777777" w:rsidR="00EA7450" w:rsidRDefault="00EA7450" w:rsidP="00BE4B67">
      <w:pPr>
        <w:rPr>
          <w:lang w:val="nn-NO"/>
        </w:rPr>
      </w:pPr>
      <w:r>
        <w:rPr>
          <w:lang w:val="nn-NO"/>
        </w:rPr>
        <w:t xml:space="preserve">Under kap. 505 blir det budsjettert med forventa utbetalingar av nye lån, opptente renter ved årets utgang, forventa tap på utlån og driftsutgifter i samband med administrasjon av </w:t>
      </w:r>
      <w:proofErr w:type="spellStart"/>
      <w:r>
        <w:rPr>
          <w:lang w:val="nn-NO"/>
        </w:rPr>
        <w:t>bustadlånsordninga</w:t>
      </w:r>
      <w:proofErr w:type="spellEnd"/>
      <w:r>
        <w:rPr>
          <w:lang w:val="nn-NO"/>
        </w:rPr>
        <w:t xml:space="preserve"> i Statens pensjonskasse (SPK). Løyvingane under dette kapittelet er usikre og avhengige av utlånsramma, rentenivået i marknaden generelt og differansen mellom renta i </w:t>
      </w:r>
      <w:proofErr w:type="spellStart"/>
      <w:r>
        <w:rPr>
          <w:lang w:val="nn-NO"/>
        </w:rPr>
        <w:t>bustadlånsordninga</w:t>
      </w:r>
      <w:proofErr w:type="spellEnd"/>
      <w:r>
        <w:rPr>
          <w:lang w:val="nn-NO"/>
        </w:rPr>
        <w:t xml:space="preserve"> i SPK og rentenivået i marknaden.</w:t>
      </w:r>
    </w:p>
    <w:p w14:paraId="73713FF7" w14:textId="77777777" w:rsidR="00EA7450" w:rsidRDefault="00EA7450" w:rsidP="00BE4B67">
      <w:pPr>
        <w:pStyle w:val="b-post"/>
        <w:rPr>
          <w:lang w:val="nn-NO"/>
        </w:rPr>
      </w:pPr>
      <w:r>
        <w:rPr>
          <w:lang w:val="nn-NO"/>
        </w:rPr>
        <w:t>Post 01 Driftsutgifter</w:t>
      </w:r>
    </w:p>
    <w:p w14:paraId="5AAFEE33" w14:textId="77777777" w:rsidR="00EA7450" w:rsidRDefault="00EA7450" w:rsidP="00BE4B67">
      <w:pPr>
        <w:rPr>
          <w:lang w:val="nn-NO"/>
        </w:rPr>
      </w:pPr>
      <w:r>
        <w:rPr>
          <w:lang w:val="nn-NO"/>
        </w:rPr>
        <w:t xml:space="preserve">Løyvinga dekker kostnadene til SPK for å administrere </w:t>
      </w:r>
      <w:proofErr w:type="spellStart"/>
      <w:r>
        <w:rPr>
          <w:lang w:val="nn-NO"/>
        </w:rPr>
        <w:t>bustadlånsordninga</w:t>
      </w:r>
      <w:proofErr w:type="spellEnd"/>
      <w:r>
        <w:rPr>
          <w:lang w:val="nn-NO"/>
        </w:rPr>
        <w:t>, jf. post 90. Hovuddelen av kostnadene blir dekt av lånekundane gjennom betaling av ulike former for gebyr, jf. kap. 3505, post 01.</w:t>
      </w:r>
    </w:p>
    <w:p w14:paraId="2A5203F4" w14:textId="77777777" w:rsidR="00EA7450" w:rsidRDefault="00EA7450" w:rsidP="00BE4B67">
      <w:pPr>
        <w:rPr>
          <w:lang w:val="nn-NO"/>
        </w:rPr>
      </w:pPr>
      <w:r>
        <w:rPr>
          <w:lang w:val="nn-NO"/>
        </w:rPr>
        <w:t>Det blir foreslått å løyve 52 mill. kroner.</w:t>
      </w:r>
    </w:p>
    <w:p w14:paraId="276E70EC" w14:textId="77777777" w:rsidR="00EA7450" w:rsidRDefault="00EA7450" w:rsidP="00BE4B67">
      <w:pPr>
        <w:pStyle w:val="b-post"/>
        <w:rPr>
          <w:lang w:val="nn-NO"/>
        </w:rPr>
      </w:pPr>
      <w:r>
        <w:rPr>
          <w:lang w:val="nn-NO"/>
        </w:rPr>
        <w:t>Post 70 Tap/avskrivingar</w:t>
      </w:r>
    </w:p>
    <w:p w14:paraId="52EED9F0" w14:textId="77777777" w:rsidR="00EA7450" w:rsidRDefault="00EA7450" w:rsidP="00BE4B67">
      <w:pPr>
        <w:rPr>
          <w:lang w:val="nn-NO"/>
        </w:rPr>
      </w:pPr>
      <w:r>
        <w:rPr>
          <w:lang w:val="nn-NO"/>
        </w:rPr>
        <w:t xml:space="preserve">Løyvinga gjeld forventa tap på utlån i </w:t>
      </w:r>
      <w:proofErr w:type="spellStart"/>
      <w:r>
        <w:rPr>
          <w:lang w:val="nn-NO"/>
        </w:rPr>
        <w:t>bustadlånsordning</w:t>
      </w:r>
      <w:proofErr w:type="spellEnd"/>
      <w:r>
        <w:rPr>
          <w:lang w:val="nn-NO"/>
        </w:rPr>
        <w:t xml:space="preserve"> i SPK i 2024.</w:t>
      </w:r>
    </w:p>
    <w:p w14:paraId="302B9B9D" w14:textId="77777777" w:rsidR="00EA7450" w:rsidRDefault="00EA7450" w:rsidP="00BE4B67">
      <w:pPr>
        <w:rPr>
          <w:lang w:val="nn-NO"/>
        </w:rPr>
      </w:pPr>
      <w:r>
        <w:rPr>
          <w:lang w:val="nn-NO"/>
        </w:rPr>
        <w:t>Tap på hovudstol blir anslått til 1,5 mill. kroner og opparbeidd rentegjeld blir anslått til 0,5 mill. kroner.</w:t>
      </w:r>
    </w:p>
    <w:p w14:paraId="13FD9E32" w14:textId="77777777" w:rsidR="00EA7450" w:rsidRDefault="00EA7450" w:rsidP="00BE4B67">
      <w:pPr>
        <w:rPr>
          <w:lang w:val="nn-NO"/>
        </w:rPr>
      </w:pPr>
      <w:r>
        <w:rPr>
          <w:lang w:val="nn-NO"/>
        </w:rPr>
        <w:t>Det blir foreslått å løyve 2 mill. kroner.</w:t>
      </w:r>
    </w:p>
    <w:p w14:paraId="03AA9492" w14:textId="77777777" w:rsidR="00EA7450" w:rsidRDefault="00EA7450" w:rsidP="00BE4B67">
      <w:pPr>
        <w:pStyle w:val="b-post"/>
        <w:rPr>
          <w:lang w:val="nn-NO"/>
        </w:rPr>
      </w:pPr>
      <w:r>
        <w:rPr>
          <w:lang w:val="nn-NO"/>
        </w:rPr>
        <w:lastRenderedPageBreak/>
        <w:t>Post 90 Utlån, overslagsløyving</w:t>
      </w:r>
    </w:p>
    <w:p w14:paraId="4212658D" w14:textId="77777777" w:rsidR="00EA7450" w:rsidRDefault="00EA7450" w:rsidP="00BE4B67">
      <w:pPr>
        <w:rPr>
          <w:lang w:val="nn-NO"/>
        </w:rPr>
      </w:pPr>
      <w:r>
        <w:rPr>
          <w:lang w:val="nn-NO"/>
        </w:rPr>
        <w:t>Løyvinga dekker forventa brutto utlån til bustadlån i Statens pensjonskasse (SPK) og berekna opptente, men ikkje betalte renter på låna.</w:t>
      </w:r>
    </w:p>
    <w:p w14:paraId="56CEBB1F" w14:textId="77777777" w:rsidR="00EA7450" w:rsidRDefault="00EA7450" w:rsidP="00BE4B67">
      <w:pPr>
        <w:rPr>
          <w:lang w:val="nn-NO"/>
        </w:rPr>
      </w:pPr>
      <w:r>
        <w:rPr>
          <w:lang w:val="nn-NO"/>
        </w:rPr>
        <w:t>I hovudtariffavtalane i staten kjem det fram at bustadlån kan ytast med inntil 2,3 mill. kroner.</w:t>
      </w:r>
    </w:p>
    <w:p w14:paraId="53ED797D" w14:textId="77777777" w:rsidR="00EA7450" w:rsidRDefault="00EA7450" w:rsidP="00BE4B67">
      <w:pPr>
        <w:rPr>
          <w:lang w:val="nn-NO"/>
        </w:rPr>
      </w:pPr>
      <w:r>
        <w:rPr>
          <w:lang w:val="nn-NO"/>
        </w:rPr>
        <w:t xml:space="preserve">Kommunal- og distriktsdepartementet har fastsett </w:t>
      </w:r>
      <w:r>
        <w:rPr>
          <w:rStyle w:val="kursiv"/>
          <w:sz w:val="21"/>
          <w:szCs w:val="21"/>
        </w:rPr>
        <w:t>Instruks for forvaltning av bustadlånsordninga i Statens pensjonskasse</w:t>
      </w:r>
      <w:r>
        <w:rPr>
          <w:lang w:val="nn-NO"/>
        </w:rPr>
        <w:t>. Det kan givast lån til følgjande medlemer i SPK:</w:t>
      </w:r>
    </w:p>
    <w:p w14:paraId="585A9975" w14:textId="77777777" w:rsidR="00EA7450" w:rsidRDefault="00EA7450" w:rsidP="00BE4B67">
      <w:pPr>
        <w:pStyle w:val="Liste"/>
        <w:rPr>
          <w:lang w:val="nn-NO"/>
        </w:rPr>
      </w:pPr>
      <w:r>
        <w:rPr>
          <w:lang w:val="nn-NO"/>
        </w:rPr>
        <w:t>Yrkesaktive medlemer.</w:t>
      </w:r>
    </w:p>
    <w:p w14:paraId="26BE10AC" w14:textId="77777777" w:rsidR="00EA7450" w:rsidRDefault="00EA7450" w:rsidP="00BE4B67">
      <w:pPr>
        <w:pStyle w:val="Liste"/>
        <w:rPr>
          <w:lang w:val="nn-NO"/>
        </w:rPr>
      </w:pPr>
      <w:r>
        <w:rPr>
          <w:lang w:val="nn-NO"/>
        </w:rPr>
        <w:t>Dersom det ligg føre særskilde grunnar, kan SPK òg gi lån til barn som på grunn av at begge foreldra er døde må flytte frå tenestebustad.</w:t>
      </w:r>
    </w:p>
    <w:p w14:paraId="649250ED" w14:textId="77777777" w:rsidR="00EA7450" w:rsidRDefault="00EA7450" w:rsidP="00BE4B67">
      <w:pPr>
        <w:pStyle w:val="Liste"/>
        <w:rPr>
          <w:lang w:val="nn-NO"/>
        </w:rPr>
      </w:pPr>
      <w:r>
        <w:rPr>
          <w:lang w:val="nn-NO"/>
        </w:rPr>
        <w:t>Pensjonistar, med unntak av pensjonistar med pensjon basert på oppsette rettar.</w:t>
      </w:r>
    </w:p>
    <w:p w14:paraId="5C378803" w14:textId="77777777" w:rsidR="00EA7450" w:rsidRDefault="00EA7450" w:rsidP="00BE4B67">
      <w:pPr>
        <w:pStyle w:val="Liste"/>
        <w:rPr>
          <w:lang w:val="nn-NO"/>
        </w:rPr>
      </w:pPr>
      <w:r>
        <w:rPr>
          <w:lang w:val="nn-NO"/>
        </w:rPr>
        <w:t>Statsrådar og stortingsrepresentantar.</w:t>
      </w:r>
    </w:p>
    <w:p w14:paraId="5969B4DA" w14:textId="77777777" w:rsidR="00EA7450" w:rsidRDefault="00EA7450" w:rsidP="00BE4B67">
      <w:pPr>
        <w:rPr>
          <w:lang w:val="nn-NO"/>
        </w:rPr>
      </w:pPr>
      <w:r>
        <w:rPr>
          <w:lang w:val="nn-NO"/>
        </w:rPr>
        <w:t>Lån blir innvilga til kjøp av eigen bustad, til refinansiering av bustadlån eller til å modernisere/pusse opp eigen bustad. Lån blir gitt mot tryggleik innanfor 80 pst. av marknadsverdien til bustaden. Lån har ei maksimal nedbetalingstid på 30 år, der 5 år kan vere avdragsfrie.</w:t>
      </w:r>
    </w:p>
    <w:p w14:paraId="474C0043" w14:textId="77777777" w:rsidR="00EA7450" w:rsidRDefault="00EA7450" w:rsidP="00BE4B67">
      <w:pPr>
        <w:rPr>
          <w:lang w:val="nn-NO"/>
        </w:rPr>
      </w:pPr>
      <w:r>
        <w:rPr>
          <w:lang w:val="nn-NO"/>
        </w:rPr>
        <w:t>Forventa hovudstol per 31. desember 2024 blir anslått til om lag 74 100 mill. kroner. Uteståande lån per 31. desember 2024 er forventa å utgjere 51 400 lån. Det er lagt til grunn at det blir utbetalt 9 300 nye lån på i gjennomsnitt 2,058 mill. kroner i 2024. Vidare er det gjort vurderingar i samsvar med historiske erfaringstal når det gjeld talet på søknader, utbetalte lån, talet på innfridde lån og gjennomsnittleg utbetalt/innfridd beløp per lån.</w:t>
      </w:r>
    </w:p>
    <w:p w14:paraId="49B2E7DA" w14:textId="77777777" w:rsidR="00EA7450" w:rsidRDefault="00EA7450" w:rsidP="00BE4B67">
      <w:pPr>
        <w:pStyle w:val="avsnitt-tittel"/>
        <w:rPr>
          <w:lang w:val="nn-NO"/>
        </w:rPr>
      </w:pPr>
      <w:r>
        <w:rPr>
          <w:lang w:val="nn-NO"/>
        </w:rPr>
        <w:t>Rapport</w:t>
      </w:r>
    </w:p>
    <w:p w14:paraId="6F75640B" w14:textId="77777777" w:rsidR="00EA7450" w:rsidRDefault="00EA7450" w:rsidP="00BE4B67">
      <w:pPr>
        <w:rPr>
          <w:lang w:val="nn-NO"/>
        </w:rPr>
      </w:pPr>
      <w:r>
        <w:rPr>
          <w:lang w:val="nn-NO"/>
        </w:rPr>
        <w:t>I 2022 utbetalte Statens pensjonskasse 8 187 lån, som er om lag 65 pst. fleire enn i 2021. Den totale utlånsporteføljen gjekk opp frå 38,2 mrd. kroner til 45,5 mrd. kroner, ein auke på 19,1 pst. frå 2021.</w:t>
      </w:r>
    </w:p>
    <w:p w14:paraId="70CFCA00" w14:textId="6E855B28" w:rsidR="00282090" w:rsidRDefault="00282090" w:rsidP="00282090">
      <w:pPr>
        <w:pStyle w:val="tabell-tittel"/>
        <w:rPr>
          <w:lang w:val="nn-NO"/>
        </w:rPr>
      </w:pPr>
      <w:r>
        <w:t>Utviklinga i bustadlånsordninga i Statens pensjonskasse</w:t>
      </w:r>
    </w:p>
    <w:p w14:paraId="058BEFA3" w14:textId="77777777" w:rsidR="00EA7450" w:rsidRDefault="00EA7450" w:rsidP="00BE4B67">
      <w:pPr>
        <w:pStyle w:val="Tabellnavn"/>
      </w:pPr>
      <w:r>
        <w:t>07J2xt2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700"/>
        <w:gridCol w:w="1460"/>
        <w:gridCol w:w="1460"/>
        <w:gridCol w:w="1460"/>
        <w:gridCol w:w="1460"/>
        <w:gridCol w:w="1460"/>
        <w:gridCol w:w="1460"/>
      </w:tblGrid>
      <w:tr w:rsidR="00341FB7" w14:paraId="553B785F" w14:textId="77777777">
        <w:trPr>
          <w:trHeight w:val="360"/>
        </w:trPr>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EE9DC9" w14:textId="77777777" w:rsidR="00EA7450" w:rsidRDefault="00EA7450" w:rsidP="00BE4B67"/>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2818CA" w14:textId="77777777" w:rsidR="00EA7450" w:rsidRDefault="00EA7450" w:rsidP="00BE4B67"/>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4BBF17" w14:textId="77777777" w:rsidR="00EA7450" w:rsidRDefault="00EA7450" w:rsidP="00BE4B67">
            <w:r>
              <w:t>Tal på</w:t>
            </w:r>
          </w:p>
        </w:tc>
        <w:tc>
          <w:tcPr>
            <w:tcW w:w="584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46EEE106" w14:textId="77777777" w:rsidR="00EA7450" w:rsidRDefault="00EA7450" w:rsidP="00BE4B67">
            <w:r>
              <w:t>Mill. kroner</w:t>
            </w:r>
          </w:p>
        </w:tc>
      </w:tr>
      <w:tr w:rsidR="00341FB7" w14:paraId="687A4561" w14:textId="77777777">
        <w:trPr>
          <w:trHeight w:val="600"/>
        </w:trPr>
        <w:tc>
          <w:tcPr>
            <w:tcW w:w="700" w:type="dxa"/>
            <w:tcBorders>
              <w:top w:val="nil"/>
              <w:left w:val="nil"/>
              <w:bottom w:val="single" w:sz="4" w:space="0" w:color="000000"/>
              <w:right w:val="nil"/>
            </w:tcBorders>
            <w:tcMar>
              <w:top w:w="128" w:type="dxa"/>
              <w:left w:w="43" w:type="dxa"/>
              <w:bottom w:w="43" w:type="dxa"/>
              <w:right w:w="43" w:type="dxa"/>
            </w:tcMar>
            <w:vAlign w:val="bottom"/>
          </w:tcPr>
          <w:p w14:paraId="6585C281" w14:textId="77777777" w:rsidR="00EA7450" w:rsidRDefault="00EA7450" w:rsidP="00BE4B67">
            <w:r>
              <w:t>År</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5783C194" w14:textId="77777777" w:rsidR="00EA7450" w:rsidRDefault="00EA7450" w:rsidP="00BE4B67">
            <w:r>
              <w:t>Nye lån</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74A62820" w14:textId="77777777" w:rsidR="00EA7450" w:rsidRDefault="00EA7450" w:rsidP="00BE4B67">
            <w:r>
              <w:t>Lån totalt</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255E39E7" w14:textId="77777777" w:rsidR="00EA7450" w:rsidRDefault="00EA7450" w:rsidP="00BE4B67">
            <w:r>
              <w:t>Total utlåns-</w:t>
            </w:r>
            <w:r>
              <w:br/>
              <w:t>portefølje 31.12</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2AE02A83" w14:textId="77777777" w:rsidR="00EA7450" w:rsidRDefault="00EA7450" w:rsidP="00BE4B67">
            <w:r>
              <w:t>Brutto utlån</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74CBA406" w14:textId="77777777" w:rsidR="00EA7450" w:rsidRDefault="00EA7450" w:rsidP="00BE4B67">
            <w:r>
              <w:t>Avdrag</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43608279" w14:textId="77777777" w:rsidR="00EA7450" w:rsidRDefault="00EA7450" w:rsidP="00BE4B67">
            <w:r>
              <w:t>Kapital-</w:t>
            </w:r>
            <w:r>
              <w:br/>
              <w:t>behov</w:t>
            </w:r>
          </w:p>
        </w:tc>
      </w:tr>
      <w:tr w:rsidR="00341FB7" w14:paraId="76FDBFDF" w14:textId="77777777">
        <w:trPr>
          <w:trHeight w:val="380"/>
        </w:trPr>
        <w:tc>
          <w:tcPr>
            <w:tcW w:w="700" w:type="dxa"/>
            <w:tcBorders>
              <w:top w:val="single" w:sz="4" w:space="0" w:color="000000"/>
              <w:left w:val="nil"/>
              <w:bottom w:val="nil"/>
              <w:right w:val="nil"/>
            </w:tcBorders>
            <w:tcMar>
              <w:top w:w="128" w:type="dxa"/>
              <w:left w:w="43" w:type="dxa"/>
              <w:bottom w:w="43" w:type="dxa"/>
              <w:right w:w="43" w:type="dxa"/>
            </w:tcMar>
          </w:tcPr>
          <w:p w14:paraId="35C489E2" w14:textId="77777777" w:rsidR="00EA7450" w:rsidRDefault="00EA7450" w:rsidP="00BE4B67">
            <w:r>
              <w:t>2012</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4FEA6F4E" w14:textId="77777777" w:rsidR="00EA7450" w:rsidRDefault="00EA7450" w:rsidP="00BE4B67">
            <w:r>
              <w:t>17 013</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6FBCD2C2" w14:textId="77777777" w:rsidR="00EA7450" w:rsidRDefault="00EA7450" w:rsidP="00BE4B67">
            <w:r>
              <w:t>57 343</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39EE4AFF" w14:textId="77777777" w:rsidR="00EA7450" w:rsidRDefault="00EA7450" w:rsidP="00BE4B67">
            <w:r>
              <w:t>58 200</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05BFEF7C" w14:textId="77777777" w:rsidR="00EA7450" w:rsidRDefault="00EA7450" w:rsidP="00BE4B67">
            <w:r>
              <w:t>23 100</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2F53092B" w14:textId="77777777" w:rsidR="00EA7450" w:rsidRDefault="00EA7450" w:rsidP="00BE4B67">
            <w:r>
              <w:t>7 600</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1F93750A" w14:textId="77777777" w:rsidR="00EA7450" w:rsidRDefault="00EA7450" w:rsidP="00BE4B67">
            <w:r>
              <w:t>15 500</w:t>
            </w:r>
          </w:p>
        </w:tc>
      </w:tr>
      <w:tr w:rsidR="00341FB7" w14:paraId="09C09B5B" w14:textId="77777777">
        <w:trPr>
          <w:trHeight w:val="380"/>
        </w:trPr>
        <w:tc>
          <w:tcPr>
            <w:tcW w:w="700" w:type="dxa"/>
            <w:tcBorders>
              <w:top w:val="nil"/>
              <w:left w:val="nil"/>
              <w:bottom w:val="nil"/>
              <w:right w:val="nil"/>
            </w:tcBorders>
            <w:tcMar>
              <w:top w:w="128" w:type="dxa"/>
              <w:left w:w="43" w:type="dxa"/>
              <w:bottom w:w="43" w:type="dxa"/>
              <w:right w:w="43" w:type="dxa"/>
            </w:tcMar>
          </w:tcPr>
          <w:p w14:paraId="7FB6B389" w14:textId="77777777" w:rsidR="00EA7450" w:rsidRDefault="00EA7450" w:rsidP="00BE4B67">
            <w:r>
              <w:t>2013</w:t>
            </w:r>
          </w:p>
        </w:tc>
        <w:tc>
          <w:tcPr>
            <w:tcW w:w="1460" w:type="dxa"/>
            <w:tcBorders>
              <w:top w:val="nil"/>
              <w:left w:val="nil"/>
              <w:bottom w:val="nil"/>
              <w:right w:val="nil"/>
            </w:tcBorders>
            <w:tcMar>
              <w:top w:w="128" w:type="dxa"/>
              <w:left w:w="43" w:type="dxa"/>
              <w:bottom w:w="43" w:type="dxa"/>
              <w:right w:w="43" w:type="dxa"/>
            </w:tcMar>
            <w:vAlign w:val="bottom"/>
          </w:tcPr>
          <w:p w14:paraId="1F1293C5" w14:textId="77777777" w:rsidR="00EA7450" w:rsidRDefault="00EA7450" w:rsidP="00BE4B67">
            <w:r>
              <w:t>26 292</w:t>
            </w:r>
          </w:p>
        </w:tc>
        <w:tc>
          <w:tcPr>
            <w:tcW w:w="1460" w:type="dxa"/>
            <w:tcBorders>
              <w:top w:val="nil"/>
              <w:left w:val="nil"/>
              <w:bottom w:val="nil"/>
              <w:right w:val="nil"/>
            </w:tcBorders>
            <w:tcMar>
              <w:top w:w="128" w:type="dxa"/>
              <w:left w:w="43" w:type="dxa"/>
              <w:bottom w:w="43" w:type="dxa"/>
              <w:right w:w="43" w:type="dxa"/>
            </w:tcMar>
            <w:vAlign w:val="bottom"/>
          </w:tcPr>
          <w:p w14:paraId="26BBAFEE" w14:textId="77777777" w:rsidR="00EA7450" w:rsidRDefault="00EA7450" w:rsidP="00BE4B67">
            <w:r>
              <w:t>74 878</w:t>
            </w:r>
          </w:p>
        </w:tc>
        <w:tc>
          <w:tcPr>
            <w:tcW w:w="1460" w:type="dxa"/>
            <w:tcBorders>
              <w:top w:val="nil"/>
              <w:left w:val="nil"/>
              <w:bottom w:val="nil"/>
              <w:right w:val="nil"/>
            </w:tcBorders>
            <w:tcMar>
              <w:top w:w="128" w:type="dxa"/>
              <w:left w:w="43" w:type="dxa"/>
              <w:bottom w:w="43" w:type="dxa"/>
              <w:right w:w="43" w:type="dxa"/>
            </w:tcMar>
            <w:vAlign w:val="bottom"/>
          </w:tcPr>
          <w:p w14:paraId="0958FC41" w14:textId="77777777" w:rsidR="00EA7450" w:rsidRDefault="00EA7450" w:rsidP="00BE4B67">
            <w:r>
              <w:t>83 500</w:t>
            </w:r>
          </w:p>
        </w:tc>
        <w:tc>
          <w:tcPr>
            <w:tcW w:w="1460" w:type="dxa"/>
            <w:tcBorders>
              <w:top w:val="nil"/>
              <w:left w:val="nil"/>
              <w:bottom w:val="nil"/>
              <w:right w:val="nil"/>
            </w:tcBorders>
            <w:tcMar>
              <w:top w:w="128" w:type="dxa"/>
              <w:left w:w="43" w:type="dxa"/>
              <w:bottom w:w="43" w:type="dxa"/>
              <w:right w:w="43" w:type="dxa"/>
            </w:tcMar>
            <w:vAlign w:val="bottom"/>
          </w:tcPr>
          <w:p w14:paraId="35D20555" w14:textId="77777777" w:rsidR="00EA7450" w:rsidRDefault="00EA7450" w:rsidP="00BE4B67">
            <w:r>
              <w:t>36 400</w:t>
            </w:r>
          </w:p>
        </w:tc>
        <w:tc>
          <w:tcPr>
            <w:tcW w:w="1460" w:type="dxa"/>
            <w:tcBorders>
              <w:top w:val="nil"/>
              <w:left w:val="nil"/>
              <w:bottom w:val="nil"/>
              <w:right w:val="nil"/>
            </w:tcBorders>
            <w:tcMar>
              <w:top w:w="128" w:type="dxa"/>
              <w:left w:w="43" w:type="dxa"/>
              <w:bottom w:w="43" w:type="dxa"/>
              <w:right w:w="43" w:type="dxa"/>
            </w:tcMar>
            <w:vAlign w:val="bottom"/>
          </w:tcPr>
          <w:p w14:paraId="55235ECD" w14:textId="77777777" w:rsidR="00EA7450" w:rsidRDefault="00EA7450" w:rsidP="00BE4B67">
            <w:r>
              <w:t>11 000</w:t>
            </w:r>
          </w:p>
        </w:tc>
        <w:tc>
          <w:tcPr>
            <w:tcW w:w="1460" w:type="dxa"/>
            <w:tcBorders>
              <w:top w:val="nil"/>
              <w:left w:val="nil"/>
              <w:bottom w:val="nil"/>
              <w:right w:val="nil"/>
            </w:tcBorders>
            <w:tcMar>
              <w:top w:w="128" w:type="dxa"/>
              <w:left w:w="43" w:type="dxa"/>
              <w:bottom w:w="43" w:type="dxa"/>
              <w:right w:w="43" w:type="dxa"/>
            </w:tcMar>
            <w:vAlign w:val="bottom"/>
          </w:tcPr>
          <w:p w14:paraId="48F8BEE8" w14:textId="77777777" w:rsidR="00EA7450" w:rsidRDefault="00EA7450" w:rsidP="00BE4B67">
            <w:r>
              <w:t>25 400</w:t>
            </w:r>
          </w:p>
        </w:tc>
      </w:tr>
      <w:tr w:rsidR="00341FB7" w14:paraId="47FE1D93" w14:textId="77777777">
        <w:trPr>
          <w:trHeight w:val="380"/>
        </w:trPr>
        <w:tc>
          <w:tcPr>
            <w:tcW w:w="700" w:type="dxa"/>
            <w:tcBorders>
              <w:top w:val="nil"/>
              <w:left w:val="nil"/>
              <w:bottom w:val="nil"/>
              <w:right w:val="nil"/>
            </w:tcBorders>
            <w:tcMar>
              <w:top w:w="128" w:type="dxa"/>
              <w:left w:w="43" w:type="dxa"/>
              <w:bottom w:w="43" w:type="dxa"/>
              <w:right w:w="43" w:type="dxa"/>
            </w:tcMar>
          </w:tcPr>
          <w:p w14:paraId="3D14BA11" w14:textId="77777777" w:rsidR="00EA7450" w:rsidRDefault="00EA7450" w:rsidP="00BE4B67">
            <w:r>
              <w:t>2014</w:t>
            </w:r>
          </w:p>
        </w:tc>
        <w:tc>
          <w:tcPr>
            <w:tcW w:w="1460" w:type="dxa"/>
            <w:tcBorders>
              <w:top w:val="nil"/>
              <w:left w:val="nil"/>
              <w:bottom w:val="nil"/>
              <w:right w:val="nil"/>
            </w:tcBorders>
            <w:tcMar>
              <w:top w:w="128" w:type="dxa"/>
              <w:left w:w="43" w:type="dxa"/>
              <w:bottom w:w="43" w:type="dxa"/>
              <w:right w:w="43" w:type="dxa"/>
            </w:tcMar>
            <w:vAlign w:val="bottom"/>
          </w:tcPr>
          <w:p w14:paraId="5F32E701" w14:textId="77777777" w:rsidR="00EA7450" w:rsidRDefault="00EA7450" w:rsidP="00BE4B67">
            <w:r>
              <w:t>19 538</w:t>
            </w:r>
          </w:p>
        </w:tc>
        <w:tc>
          <w:tcPr>
            <w:tcW w:w="1460" w:type="dxa"/>
            <w:tcBorders>
              <w:top w:val="nil"/>
              <w:left w:val="nil"/>
              <w:bottom w:val="nil"/>
              <w:right w:val="nil"/>
            </w:tcBorders>
            <w:tcMar>
              <w:top w:w="128" w:type="dxa"/>
              <w:left w:w="43" w:type="dxa"/>
              <w:bottom w:w="43" w:type="dxa"/>
              <w:right w:w="43" w:type="dxa"/>
            </w:tcMar>
            <w:vAlign w:val="bottom"/>
          </w:tcPr>
          <w:p w14:paraId="3ED5007B" w14:textId="77777777" w:rsidR="00EA7450" w:rsidRDefault="00EA7450" w:rsidP="00BE4B67">
            <w:r>
              <w:t>84 483</w:t>
            </w:r>
          </w:p>
        </w:tc>
        <w:tc>
          <w:tcPr>
            <w:tcW w:w="1460" w:type="dxa"/>
            <w:tcBorders>
              <w:top w:val="nil"/>
              <w:left w:val="nil"/>
              <w:bottom w:val="nil"/>
              <w:right w:val="nil"/>
            </w:tcBorders>
            <w:tcMar>
              <w:top w:w="128" w:type="dxa"/>
              <w:left w:w="43" w:type="dxa"/>
              <w:bottom w:w="43" w:type="dxa"/>
              <w:right w:w="43" w:type="dxa"/>
            </w:tcMar>
            <w:vAlign w:val="bottom"/>
          </w:tcPr>
          <w:p w14:paraId="0C8056D6" w14:textId="77777777" w:rsidR="00EA7450" w:rsidRDefault="00EA7450" w:rsidP="00BE4B67">
            <w:r>
              <w:t>97 200</w:t>
            </w:r>
          </w:p>
        </w:tc>
        <w:tc>
          <w:tcPr>
            <w:tcW w:w="1460" w:type="dxa"/>
            <w:tcBorders>
              <w:top w:val="nil"/>
              <w:left w:val="nil"/>
              <w:bottom w:val="nil"/>
              <w:right w:val="nil"/>
            </w:tcBorders>
            <w:tcMar>
              <w:top w:w="128" w:type="dxa"/>
              <w:left w:w="43" w:type="dxa"/>
              <w:bottom w:w="43" w:type="dxa"/>
              <w:right w:w="43" w:type="dxa"/>
            </w:tcMar>
            <w:vAlign w:val="bottom"/>
          </w:tcPr>
          <w:p w14:paraId="329015A7" w14:textId="77777777" w:rsidR="00EA7450" w:rsidRDefault="00EA7450" w:rsidP="00BE4B67">
            <w:r>
              <w:t>27 300</w:t>
            </w:r>
          </w:p>
        </w:tc>
        <w:tc>
          <w:tcPr>
            <w:tcW w:w="1460" w:type="dxa"/>
            <w:tcBorders>
              <w:top w:val="nil"/>
              <w:left w:val="nil"/>
              <w:bottom w:val="nil"/>
              <w:right w:val="nil"/>
            </w:tcBorders>
            <w:tcMar>
              <w:top w:w="128" w:type="dxa"/>
              <w:left w:w="43" w:type="dxa"/>
              <w:bottom w:w="43" w:type="dxa"/>
              <w:right w:w="43" w:type="dxa"/>
            </w:tcMar>
            <w:vAlign w:val="bottom"/>
          </w:tcPr>
          <w:p w14:paraId="5C9B6D33" w14:textId="77777777" w:rsidR="00EA7450" w:rsidRDefault="00EA7450" w:rsidP="00BE4B67">
            <w:r>
              <w:t>13 600</w:t>
            </w:r>
          </w:p>
        </w:tc>
        <w:tc>
          <w:tcPr>
            <w:tcW w:w="1460" w:type="dxa"/>
            <w:tcBorders>
              <w:top w:val="nil"/>
              <w:left w:val="nil"/>
              <w:bottom w:val="nil"/>
              <w:right w:val="nil"/>
            </w:tcBorders>
            <w:tcMar>
              <w:top w:w="128" w:type="dxa"/>
              <w:left w:w="43" w:type="dxa"/>
              <w:bottom w:w="43" w:type="dxa"/>
              <w:right w:w="43" w:type="dxa"/>
            </w:tcMar>
            <w:vAlign w:val="bottom"/>
          </w:tcPr>
          <w:p w14:paraId="51B92CF2" w14:textId="77777777" w:rsidR="00EA7450" w:rsidRDefault="00EA7450" w:rsidP="00BE4B67">
            <w:r>
              <w:t>13 700</w:t>
            </w:r>
          </w:p>
        </w:tc>
      </w:tr>
      <w:tr w:rsidR="00341FB7" w14:paraId="482E967E" w14:textId="77777777">
        <w:trPr>
          <w:trHeight w:val="380"/>
        </w:trPr>
        <w:tc>
          <w:tcPr>
            <w:tcW w:w="700" w:type="dxa"/>
            <w:tcBorders>
              <w:top w:val="nil"/>
              <w:left w:val="nil"/>
              <w:bottom w:val="nil"/>
              <w:right w:val="nil"/>
            </w:tcBorders>
            <w:tcMar>
              <w:top w:w="128" w:type="dxa"/>
              <w:left w:w="43" w:type="dxa"/>
              <w:bottom w:w="43" w:type="dxa"/>
              <w:right w:w="43" w:type="dxa"/>
            </w:tcMar>
          </w:tcPr>
          <w:p w14:paraId="7AC16C30" w14:textId="77777777" w:rsidR="00EA7450" w:rsidRDefault="00EA7450" w:rsidP="00BE4B67">
            <w:r>
              <w:t>2015</w:t>
            </w:r>
          </w:p>
        </w:tc>
        <w:tc>
          <w:tcPr>
            <w:tcW w:w="1460" w:type="dxa"/>
            <w:tcBorders>
              <w:top w:val="nil"/>
              <w:left w:val="nil"/>
              <w:bottom w:val="nil"/>
              <w:right w:val="nil"/>
            </w:tcBorders>
            <w:tcMar>
              <w:top w:w="128" w:type="dxa"/>
              <w:left w:w="43" w:type="dxa"/>
              <w:bottom w:w="43" w:type="dxa"/>
              <w:right w:w="43" w:type="dxa"/>
            </w:tcMar>
            <w:vAlign w:val="bottom"/>
          </w:tcPr>
          <w:p w14:paraId="69605AD5" w14:textId="77777777" w:rsidR="00EA7450" w:rsidRDefault="00EA7450" w:rsidP="00BE4B67">
            <w:r>
              <w:t>5 827</w:t>
            </w:r>
          </w:p>
        </w:tc>
        <w:tc>
          <w:tcPr>
            <w:tcW w:w="1460" w:type="dxa"/>
            <w:tcBorders>
              <w:top w:val="nil"/>
              <w:left w:val="nil"/>
              <w:bottom w:val="nil"/>
              <w:right w:val="nil"/>
            </w:tcBorders>
            <w:tcMar>
              <w:top w:w="128" w:type="dxa"/>
              <w:left w:w="43" w:type="dxa"/>
              <w:bottom w:w="43" w:type="dxa"/>
              <w:right w:w="43" w:type="dxa"/>
            </w:tcMar>
            <w:vAlign w:val="bottom"/>
          </w:tcPr>
          <w:p w14:paraId="30897EB6" w14:textId="77777777" w:rsidR="00EA7450" w:rsidRDefault="00EA7450" w:rsidP="00BE4B67">
            <w:r>
              <w:t>68 900</w:t>
            </w:r>
          </w:p>
        </w:tc>
        <w:tc>
          <w:tcPr>
            <w:tcW w:w="1460" w:type="dxa"/>
            <w:tcBorders>
              <w:top w:val="nil"/>
              <w:left w:val="nil"/>
              <w:bottom w:val="nil"/>
              <w:right w:val="nil"/>
            </w:tcBorders>
            <w:tcMar>
              <w:top w:w="128" w:type="dxa"/>
              <w:left w:w="43" w:type="dxa"/>
              <w:bottom w:w="43" w:type="dxa"/>
              <w:right w:w="43" w:type="dxa"/>
            </w:tcMar>
            <w:vAlign w:val="bottom"/>
          </w:tcPr>
          <w:p w14:paraId="25CEE416" w14:textId="77777777" w:rsidR="00EA7450" w:rsidRDefault="00EA7450" w:rsidP="00BE4B67">
            <w:r>
              <w:t>75 000</w:t>
            </w:r>
          </w:p>
        </w:tc>
        <w:tc>
          <w:tcPr>
            <w:tcW w:w="1460" w:type="dxa"/>
            <w:tcBorders>
              <w:top w:val="nil"/>
              <w:left w:val="nil"/>
              <w:bottom w:val="nil"/>
              <w:right w:val="nil"/>
            </w:tcBorders>
            <w:tcMar>
              <w:top w:w="128" w:type="dxa"/>
              <w:left w:w="43" w:type="dxa"/>
              <w:bottom w:w="43" w:type="dxa"/>
              <w:right w:w="43" w:type="dxa"/>
            </w:tcMar>
            <w:vAlign w:val="bottom"/>
          </w:tcPr>
          <w:p w14:paraId="0D10DCEA" w14:textId="77777777" w:rsidR="00EA7450" w:rsidRDefault="00EA7450" w:rsidP="00BE4B67">
            <w:r>
              <w:t>7 800</w:t>
            </w:r>
          </w:p>
        </w:tc>
        <w:tc>
          <w:tcPr>
            <w:tcW w:w="1460" w:type="dxa"/>
            <w:tcBorders>
              <w:top w:val="nil"/>
              <w:left w:val="nil"/>
              <w:bottom w:val="nil"/>
              <w:right w:val="nil"/>
            </w:tcBorders>
            <w:tcMar>
              <w:top w:w="128" w:type="dxa"/>
              <w:left w:w="43" w:type="dxa"/>
              <w:bottom w:w="43" w:type="dxa"/>
              <w:right w:w="43" w:type="dxa"/>
            </w:tcMar>
            <w:vAlign w:val="bottom"/>
          </w:tcPr>
          <w:p w14:paraId="5AF7A3F8" w14:textId="77777777" w:rsidR="00EA7450" w:rsidRDefault="00EA7450" w:rsidP="00BE4B67">
            <w:r>
              <w:t>30 000</w:t>
            </w:r>
          </w:p>
        </w:tc>
        <w:tc>
          <w:tcPr>
            <w:tcW w:w="1460" w:type="dxa"/>
            <w:tcBorders>
              <w:top w:val="nil"/>
              <w:left w:val="nil"/>
              <w:bottom w:val="nil"/>
              <w:right w:val="nil"/>
            </w:tcBorders>
            <w:tcMar>
              <w:top w:w="128" w:type="dxa"/>
              <w:left w:w="43" w:type="dxa"/>
              <w:bottom w:w="43" w:type="dxa"/>
              <w:right w:w="43" w:type="dxa"/>
            </w:tcMar>
            <w:vAlign w:val="bottom"/>
          </w:tcPr>
          <w:p w14:paraId="695A4C50" w14:textId="77777777" w:rsidR="00EA7450" w:rsidRDefault="00EA7450" w:rsidP="00BE4B67">
            <w:r>
              <w:t>-22 200</w:t>
            </w:r>
          </w:p>
        </w:tc>
      </w:tr>
      <w:tr w:rsidR="00341FB7" w14:paraId="2753C9F8" w14:textId="77777777">
        <w:trPr>
          <w:trHeight w:val="380"/>
        </w:trPr>
        <w:tc>
          <w:tcPr>
            <w:tcW w:w="700" w:type="dxa"/>
            <w:tcBorders>
              <w:top w:val="nil"/>
              <w:left w:val="nil"/>
              <w:bottom w:val="nil"/>
              <w:right w:val="nil"/>
            </w:tcBorders>
            <w:tcMar>
              <w:top w:w="128" w:type="dxa"/>
              <w:left w:w="43" w:type="dxa"/>
              <w:bottom w:w="43" w:type="dxa"/>
              <w:right w:w="43" w:type="dxa"/>
            </w:tcMar>
          </w:tcPr>
          <w:p w14:paraId="3E503C29" w14:textId="77777777" w:rsidR="00EA7450" w:rsidRDefault="00EA7450" w:rsidP="00BE4B67">
            <w:r>
              <w:lastRenderedPageBreak/>
              <w:t>2016</w:t>
            </w:r>
          </w:p>
        </w:tc>
        <w:tc>
          <w:tcPr>
            <w:tcW w:w="1460" w:type="dxa"/>
            <w:tcBorders>
              <w:top w:val="nil"/>
              <w:left w:val="nil"/>
              <w:bottom w:val="nil"/>
              <w:right w:val="nil"/>
            </w:tcBorders>
            <w:tcMar>
              <w:top w:w="128" w:type="dxa"/>
              <w:left w:w="43" w:type="dxa"/>
              <w:bottom w:w="43" w:type="dxa"/>
              <w:right w:w="43" w:type="dxa"/>
            </w:tcMar>
            <w:vAlign w:val="bottom"/>
          </w:tcPr>
          <w:p w14:paraId="2720C950" w14:textId="77777777" w:rsidR="00EA7450" w:rsidRDefault="00EA7450" w:rsidP="00BE4B67">
            <w:r>
              <w:t>2 755</w:t>
            </w:r>
          </w:p>
        </w:tc>
        <w:tc>
          <w:tcPr>
            <w:tcW w:w="1460" w:type="dxa"/>
            <w:tcBorders>
              <w:top w:val="nil"/>
              <w:left w:val="nil"/>
              <w:bottom w:val="nil"/>
              <w:right w:val="nil"/>
            </w:tcBorders>
            <w:tcMar>
              <w:top w:w="128" w:type="dxa"/>
              <w:left w:w="43" w:type="dxa"/>
              <w:bottom w:w="43" w:type="dxa"/>
              <w:right w:w="43" w:type="dxa"/>
            </w:tcMar>
            <w:vAlign w:val="bottom"/>
          </w:tcPr>
          <w:p w14:paraId="2FD7C26D" w14:textId="77777777" w:rsidR="00EA7450" w:rsidRDefault="00EA7450" w:rsidP="00BE4B67">
            <w:r>
              <w:t>56 800</w:t>
            </w:r>
          </w:p>
        </w:tc>
        <w:tc>
          <w:tcPr>
            <w:tcW w:w="1460" w:type="dxa"/>
            <w:tcBorders>
              <w:top w:val="nil"/>
              <w:left w:val="nil"/>
              <w:bottom w:val="nil"/>
              <w:right w:val="nil"/>
            </w:tcBorders>
            <w:tcMar>
              <w:top w:w="128" w:type="dxa"/>
              <w:left w:w="43" w:type="dxa"/>
              <w:bottom w:w="43" w:type="dxa"/>
              <w:right w:w="43" w:type="dxa"/>
            </w:tcMar>
            <w:vAlign w:val="bottom"/>
          </w:tcPr>
          <w:p w14:paraId="034AAA91" w14:textId="77777777" w:rsidR="00EA7450" w:rsidRDefault="00EA7450" w:rsidP="00BE4B67">
            <w:r>
              <w:t>58 300</w:t>
            </w:r>
          </w:p>
        </w:tc>
        <w:tc>
          <w:tcPr>
            <w:tcW w:w="1460" w:type="dxa"/>
            <w:tcBorders>
              <w:top w:val="nil"/>
              <w:left w:val="nil"/>
              <w:bottom w:val="nil"/>
              <w:right w:val="nil"/>
            </w:tcBorders>
            <w:tcMar>
              <w:top w:w="128" w:type="dxa"/>
              <w:left w:w="43" w:type="dxa"/>
              <w:bottom w:w="43" w:type="dxa"/>
              <w:right w:w="43" w:type="dxa"/>
            </w:tcMar>
            <w:vAlign w:val="bottom"/>
          </w:tcPr>
          <w:p w14:paraId="627E1D6B" w14:textId="77777777" w:rsidR="00EA7450" w:rsidRDefault="00EA7450" w:rsidP="00BE4B67">
            <w:r>
              <w:t>3 500</w:t>
            </w:r>
          </w:p>
        </w:tc>
        <w:tc>
          <w:tcPr>
            <w:tcW w:w="1460" w:type="dxa"/>
            <w:tcBorders>
              <w:top w:val="nil"/>
              <w:left w:val="nil"/>
              <w:bottom w:val="nil"/>
              <w:right w:val="nil"/>
            </w:tcBorders>
            <w:tcMar>
              <w:top w:w="128" w:type="dxa"/>
              <w:left w:w="43" w:type="dxa"/>
              <w:bottom w:w="43" w:type="dxa"/>
              <w:right w:w="43" w:type="dxa"/>
            </w:tcMar>
            <w:vAlign w:val="bottom"/>
          </w:tcPr>
          <w:p w14:paraId="1B3B7A2D" w14:textId="77777777" w:rsidR="00EA7450" w:rsidRDefault="00EA7450" w:rsidP="00BE4B67">
            <w:r>
              <w:t>20 200</w:t>
            </w:r>
          </w:p>
        </w:tc>
        <w:tc>
          <w:tcPr>
            <w:tcW w:w="1460" w:type="dxa"/>
            <w:tcBorders>
              <w:top w:val="nil"/>
              <w:left w:val="nil"/>
              <w:bottom w:val="nil"/>
              <w:right w:val="nil"/>
            </w:tcBorders>
            <w:tcMar>
              <w:top w:w="128" w:type="dxa"/>
              <w:left w:w="43" w:type="dxa"/>
              <w:bottom w:w="43" w:type="dxa"/>
              <w:right w:w="43" w:type="dxa"/>
            </w:tcMar>
            <w:vAlign w:val="bottom"/>
          </w:tcPr>
          <w:p w14:paraId="53CAD4D5" w14:textId="77777777" w:rsidR="00EA7450" w:rsidRDefault="00EA7450" w:rsidP="00BE4B67">
            <w:r>
              <w:t>-16 700</w:t>
            </w:r>
          </w:p>
        </w:tc>
      </w:tr>
      <w:tr w:rsidR="00341FB7" w14:paraId="0B9C8AA0" w14:textId="77777777">
        <w:trPr>
          <w:trHeight w:val="380"/>
        </w:trPr>
        <w:tc>
          <w:tcPr>
            <w:tcW w:w="700" w:type="dxa"/>
            <w:tcBorders>
              <w:top w:val="nil"/>
              <w:left w:val="nil"/>
              <w:bottom w:val="nil"/>
              <w:right w:val="nil"/>
            </w:tcBorders>
            <w:tcMar>
              <w:top w:w="128" w:type="dxa"/>
              <w:left w:w="43" w:type="dxa"/>
              <w:bottom w:w="43" w:type="dxa"/>
              <w:right w:w="43" w:type="dxa"/>
            </w:tcMar>
          </w:tcPr>
          <w:p w14:paraId="5477F9B9" w14:textId="77777777" w:rsidR="00EA7450" w:rsidRDefault="00EA7450" w:rsidP="00BE4B67">
            <w:r>
              <w:t>2017</w:t>
            </w:r>
          </w:p>
        </w:tc>
        <w:tc>
          <w:tcPr>
            <w:tcW w:w="1460" w:type="dxa"/>
            <w:tcBorders>
              <w:top w:val="nil"/>
              <w:left w:val="nil"/>
              <w:bottom w:val="nil"/>
              <w:right w:val="nil"/>
            </w:tcBorders>
            <w:tcMar>
              <w:top w:w="128" w:type="dxa"/>
              <w:left w:w="43" w:type="dxa"/>
              <w:bottom w:w="43" w:type="dxa"/>
              <w:right w:w="43" w:type="dxa"/>
            </w:tcMar>
            <w:vAlign w:val="bottom"/>
          </w:tcPr>
          <w:p w14:paraId="19B404C0" w14:textId="77777777" w:rsidR="00EA7450" w:rsidRDefault="00EA7450" w:rsidP="00BE4B67">
            <w:r>
              <w:t>3 143</w:t>
            </w:r>
          </w:p>
        </w:tc>
        <w:tc>
          <w:tcPr>
            <w:tcW w:w="1460" w:type="dxa"/>
            <w:tcBorders>
              <w:top w:val="nil"/>
              <w:left w:val="nil"/>
              <w:bottom w:val="nil"/>
              <w:right w:val="nil"/>
            </w:tcBorders>
            <w:tcMar>
              <w:top w:w="128" w:type="dxa"/>
              <w:left w:w="43" w:type="dxa"/>
              <w:bottom w:w="43" w:type="dxa"/>
              <w:right w:w="43" w:type="dxa"/>
            </w:tcMar>
            <w:vAlign w:val="bottom"/>
          </w:tcPr>
          <w:p w14:paraId="2A270BB9" w14:textId="77777777" w:rsidR="00EA7450" w:rsidRDefault="00EA7450" w:rsidP="00BE4B67">
            <w:r>
              <w:t>49 800</w:t>
            </w:r>
          </w:p>
        </w:tc>
        <w:tc>
          <w:tcPr>
            <w:tcW w:w="1460" w:type="dxa"/>
            <w:tcBorders>
              <w:top w:val="nil"/>
              <w:left w:val="nil"/>
              <w:bottom w:val="nil"/>
              <w:right w:val="nil"/>
            </w:tcBorders>
            <w:tcMar>
              <w:top w:w="128" w:type="dxa"/>
              <w:left w:w="43" w:type="dxa"/>
              <w:bottom w:w="43" w:type="dxa"/>
              <w:right w:w="43" w:type="dxa"/>
            </w:tcMar>
            <w:vAlign w:val="bottom"/>
          </w:tcPr>
          <w:p w14:paraId="36F9871B" w14:textId="77777777" w:rsidR="00EA7450" w:rsidRDefault="00EA7450" w:rsidP="00BE4B67">
            <w:r>
              <w:t>49 200</w:t>
            </w:r>
          </w:p>
        </w:tc>
        <w:tc>
          <w:tcPr>
            <w:tcW w:w="1460" w:type="dxa"/>
            <w:tcBorders>
              <w:top w:val="nil"/>
              <w:left w:val="nil"/>
              <w:bottom w:val="nil"/>
              <w:right w:val="nil"/>
            </w:tcBorders>
            <w:tcMar>
              <w:top w:w="128" w:type="dxa"/>
              <w:left w:w="43" w:type="dxa"/>
              <w:bottom w:w="43" w:type="dxa"/>
              <w:right w:w="43" w:type="dxa"/>
            </w:tcMar>
            <w:vAlign w:val="bottom"/>
          </w:tcPr>
          <w:p w14:paraId="1DC0FAEA" w14:textId="77777777" w:rsidR="00EA7450" w:rsidRDefault="00EA7450" w:rsidP="00BE4B67">
            <w:r>
              <w:t>4 100</w:t>
            </w:r>
          </w:p>
        </w:tc>
        <w:tc>
          <w:tcPr>
            <w:tcW w:w="1460" w:type="dxa"/>
            <w:tcBorders>
              <w:top w:val="nil"/>
              <w:left w:val="nil"/>
              <w:bottom w:val="nil"/>
              <w:right w:val="nil"/>
            </w:tcBorders>
            <w:tcMar>
              <w:top w:w="128" w:type="dxa"/>
              <w:left w:w="43" w:type="dxa"/>
              <w:bottom w:w="43" w:type="dxa"/>
              <w:right w:w="43" w:type="dxa"/>
            </w:tcMar>
            <w:vAlign w:val="bottom"/>
          </w:tcPr>
          <w:p w14:paraId="0F66B043" w14:textId="77777777" w:rsidR="00EA7450" w:rsidRDefault="00EA7450" w:rsidP="00BE4B67">
            <w:r>
              <w:t>13 100</w:t>
            </w:r>
          </w:p>
        </w:tc>
        <w:tc>
          <w:tcPr>
            <w:tcW w:w="1460" w:type="dxa"/>
            <w:tcBorders>
              <w:top w:val="nil"/>
              <w:left w:val="nil"/>
              <w:bottom w:val="nil"/>
              <w:right w:val="nil"/>
            </w:tcBorders>
            <w:tcMar>
              <w:top w:w="128" w:type="dxa"/>
              <w:left w:w="43" w:type="dxa"/>
              <w:bottom w:w="43" w:type="dxa"/>
              <w:right w:w="43" w:type="dxa"/>
            </w:tcMar>
            <w:vAlign w:val="bottom"/>
          </w:tcPr>
          <w:p w14:paraId="7184B83A" w14:textId="77777777" w:rsidR="00EA7450" w:rsidRDefault="00EA7450" w:rsidP="00BE4B67">
            <w:r>
              <w:t>-9 000</w:t>
            </w:r>
          </w:p>
        </w:tc>
      </w:tr>
      <w:tr w:rsidR="00341FB7" w14:paraId="791D0906" w14:textId="77777777">
        <w:trPr>
          <w:trHeight w:val="380"/>
        </w:trPr>
        <w:tc>
          <w:tcPr>
            <w:tcW w:w="700" w:type="dxa"/>
            <w:tcBorders>
              <w:top w:val="nil"/>
              <w:left w:val="nil"/>
              <w:bottom w:val="nil"/>
              <w:right w:val="nil"/>
            </w:tcBorders>
            <w:tcMar>
              <w:top w:w="128" w:type="dxa"/>
              <w:left w:w="43" w:type="dxa"/>
              <w:bottom w:w="43" w:type="dxa"/>
              <w:right w:w="43" w:type="dxa"/>
            </w:tcMar>
          </w:tcPr>
          <w:p w14:paraId="0F7ED1DA" w14:textId="77777777" w:rsidR="00EA7450" w:rsidRDefault="00EA7450" w:rsidP="00BE4B67">
            <w:r>
              <w:t>2018</w:t>
            </w:r>
          </w:p>
        </w:tc>
        <w:tc>
          <w:tcPr>
            <w:tcW w:w="1460" w:type="dxa"/>
            <w:tcBorders>
              <w:top w:val="nil"/>
              <w:left w:val="nil"/>
              <w:bottom w:val="nil"/>
              <w:right w:val="nil"/>
            </w:tcBorders>
            <w:tcMar>
              <w:top w:w="128" w:type="dxa"/>
              <w:left w:w="43" w:type="dxa"/>
              <w:bottom w:w="43" w:type="dxa"/>
              <w:right w:w="43" w:type="dxa"/>
            </w:tcMar>
            <w:vAlign w:val="bottom"/>
          </w:tcPr>
          <w:p w14:paraId="0F4554BE" w14:textId="77777777" w:rsidR="00EA7450" w:rsidRDefault="00EA7450" w:rsidP="00BE4B67">
            <w:r>
              <w:t>3 742</w:t>
            </w:r>
          </w:p>
        </w:tc>
        <w:tc>
          <w:tcPr>
            <w:tcW w:w="1460" w:type="dxa"/>
            <w:tcBorders>
              <w:top w:val="nil"/>
              <w:left w:val="nil"/>
              <w:bottom w:val="nil"/>
              <w:right w:val="nil"/>
            </w:tcBorders>
            <w:tcMar>
              <w:top w:w="128" w:type="dxa"/>
              <w:left w:w="43" w:type="dxa"/>
              <w:bottom w:w="43" w:type="dxa"/>
              <w:right w:w="43" w:type="dxa"/>
            </w:tcMar>
            <w:vAlign w:val="bottom"/>
          </w:tcPr>
          <w:p w14:paraId="71D0A781" w14:textId="77777777" w:rsidR="00EA7450" w:rsidRDefault="00EA7450" w:rsidP="00BE4B67">
            <w:r>
              <w:t>44 300</w:t>
            </w:r>
          </w:p>
        </w:tc>
        <w:tc>
          <w:tcPr>
            <w:tcW w:w="1460" w:type="dxa"/>
            <w:tcBorders>
              <w:top w:val="nil"/>
              <w:left w:val="nil"/>
              <w:bottom w:val="nil"/>
              <w:right w:val="nil"/>
            </w:tcBorders>
            <w:tcMar>
              <w:top w:w="128" w:type="dxa"/>
              <w:left w:w="43" w:type="dxa"/>
              <w:bottom w:w="43" w:type="dxa"/>
              <w:right w:w="43" w:type="dxa"/>
            </w:tcMar>
            <w:vAlign w:val="bottom"/>
          </w:tcPr>
          <w:p w14:paraId="6CB6FFB0" w14:textId="77777777" w:rsidR="00EA7450" w:rsidRDefault="00EA7450" w:rsidP="00BE4B67">
            <w:r>
              <w:t>42 700</w:t>
            </w:r>
          </w:p>
        </w:tc>
        <w:tc>
          <w:tcPr>
            <w:tcW w:w="1460" w:type="dxa"/>
            <w:tcBorders>
              <w:top w:val="nil"/>
              <w:left w:val="nil"/>
              <w:bottom w:val="nil"/>
              <w:right w:val="nil"/>
            </w:tcBorders>
            <w:tcMar>
              <w:top w:w="128" w:type="dxa"/>
              <w:left w:w="43" w:type="dxa"/>
              <w:bottom w:w="43" w:type="dxa"/>
              <w:right w:w="43" w:type="dxa"/>
            </w:tcMar>
            <w:vAlign w:val="bottom"/>
          </w:tcPr>
          <w:p w14:paraId="437BFEA5" w14:textId="77777777" w:rsidR="00EA7450" w:rsidRDefault="00EA7450" w:rsidP="00BE4B67">
            <w:r>
              <w:t>5 300</w:t>
            </w:r>
          </w:p>
        </w:tc>
        <w:tc>
          <w:tcPr>
            <w:tcW w:w="1460" w:type="dxa"/>
            <w:tcBorders>
              <w:top w:val="nil"/>
              <w:left w:val="nil"/>
              <w:bottom w:val="nil"/>
              <w:right w:val="nil"/>
            </w:tcBorders>
            <w:tcMar>
              <w:top w:w="128" w:type="dxa"/>
              <w:left w:w="43" w:type="dxa"/>
              <w:bottom w:w="43" w:type="dxa"/>
              <w:right w:w="43" w:type="dxa"/>
            </w:tcMar>
            <w:vAlign w:val="bottom"/>
          </w:tcPr>
          <w:p w14:paraId="06E4D597" w14:textId="77777777" w:rsidR="00EA7450" w:rsidRDefault="00EA7450" w:rsidP="00BE4B67">
            <w:r>
              <w:t>11 800</w:t>
            </w:r>
          </w:p>
        </w:tc>
        <w:tc>
          <w:tcPr>
            <w:tcW w:w="1460" w:type="dxa"/>
            <w:tcBorders>
              <w:top w:val="nil"/>
              <w:left w:val="nil"/>
              <w:bottom w:val="nil"/>
              <w:right w:val="nil"/>
            </w:tcBorders>
            <w:tcMar>
              <w:top w:w="128" w:type="dxa"/>
              <w:left w:w="43" w:type="dxa"/>
              <w:bottom w:w="43" w:type="dxa"/>
              <w:right w:w="43" w:type="dxa"/>
            </w:tcMar>
            <w:vAlign w:val="bottom"/>
          </w:tcPr>
          <w:p w14:paraId="13E2A693" w14:textId="77777777" w:rsidR="00EA7450" w:rsidRDefault="00EA7450" w:rsidP="00BE4B67">
            <w:r>
              <w:t>-6 500</w:t>
            </w:r>
          </w:p>
        </w:tc>
      </w:tr>
      <w:tr w:rsidR="00341FB7" w14:paraId="1EBDFDAD" w14:textId="77777777">
        <w:trPr>
          <w:trHeight w:val="380"/>
        </w:trPr>
        <w:tc>
          <w:tcPr>
            <w:tcW w:w="700" w:type="dxa"/>
            <w:tcBorders>
              <w:top w:val="nil"/>
              <w:left w:val="nil"/>
              <w:bottom w:val="nil"/>
              <w:right w:val="nil"/>
            </w:tcBorders>
            <w:tcMar>
              <w:top w:w="128" w:type="dxa"/>
              <w:left w:w="43" w:type="dxa"/>
              <w:bottom w:w="43" w:type="dxa"/>
              <w:right w:w="43" w:type="dxa"/>
            </w:tcMar>
          </w:tcPr>
          <w:p w14:paraId="69F03126" w14:textId="77777777" w:rsidR="00EA7450" w:rsidRDefault="00EA7450" w:rsidP="00BE4B67">
            <w:r>
              <w:t>2019</w:t>
            </w:r>
          </w:p>
        </w:tc>
        <w:tc>
          <w:tcPr>
            <w:tcW w:w="1460" w:type="dxa"/>
            <w:tcBorders>
              <w:top w:val="nil"/>
              <w:left w:val="nil"/>
              <w:bottom w:val="nil"/>
              <w:right w:val="nil"/>
            </w:tcBorders>
            <w:tcMar>
              <w:top w:w="128" w:type="dxa"/>
              <w:left w:w="43" w:type="dxa"/>
              <w:bottom w:w="43" w:type="dxa"/>
              <w:right w:w="43" w:type="dxa"/>
            </w:tcMar>
            <w:vAlign w:val="bottom"/>
          </w:tcPr>
          <w:p w14:paraId="3E9A7651" w14:textId="77777777" w:rsidR="00EA7450" w:rsidRDefault="00EA7450" w:rsidP="00BE4B67">
            <w:r>
              <w:t>8 532</w:t>
            </w:r>
          </w:p>
        </w:tc>
        <w:tc>
          <w:tcPr>
            <w:tcW w:w="1460" w:type="dxa"/>
            <w:tcBorders>
              <w:top w:val="nil"/>
              <w:left w:val="nil"/>
              <w:bottom w:val="nil"/>
              <w:right w:val="nil"/>
            </w:tcBorders>
            <w:tcMar>
              <w:top w:w="128" w:type="dxa"/>
              <w:left w:w="43" w:type="dxa"/>
              <w:bottom w:w="43" w:type="dxa"/>
              <w:right w:w="43" w:type="dxa"/>
            </w:tcMar>
            <w:vAlign w:val="bottom"/>
          </w:tcPr>
          <w:p w14:paraId="46B9D066" w14:textId="77777777" w:rsidR="00EA7450" w:rsidRDefault="00EA7450" w:rsidP="00BE4B67">
            <w:r>
              <w:t>44 500</w:t>
            </w:r>
          </w:p>
        </w:tc>
        <w:tc>
          <w:tcPr>
            <w:tcW w:w="1460" w:type="dxa"/>
            <w:tcBorders>
              <w:top w:val="nil"/>
              <w:left w:val="nil"/>
              <w:bottom w:val="nil"/>
              <w:right w:val="nil"/>
            </w:tcBorders>
            <w:tcMar>
              <w:top w:w="128" w:type="dxa"/>
              <w:left w:w="43" w:type="dxa"/>
              <w:bottom w:w="43" w:type="dxa"/>
              <w:right w:w="43" w:type="dxa"/>
            </w:tcMar>
            <w:vAlign w:val="bottom"/>
          </w:tcPr>
          <w:p w14:paraId="617CC420" w14:textId="77777777" w:rsidR="00EA7450" w:rsidRDefault="00EA7450" w:rsidP="00BE4B67">
            <w:r>
              <w:t>45 700</w:t>
            </w:r>
          </w:p>
        </w:tc>
        <w:tc>
          <w:tcPr>
            <w:tcW w:w="1460" w:type="dxa"/>
            <w:tcBorders>
              <w:top w:val="nil"/>
              <w:left w:val="nil"/>
              <w:bottom w:val="nil"/>
              <w:right w:val="nil"/>
            </w:tcBorders>
            <w:tcMar>
              <w:top w:w="128" w:type="dxa"/>
              <w:left w:w="43" w:type="dxa"/>
              <w:bottom w:w="43" w:type="dxa"/>
              <w:right w:w="43" w:type="dxa"/>
            </w:tcMar>
            <w:vAlign w:val="bottom"/>
          </w:tcPr>
          <w:p w14:paraId="0A7CEF1F" w14:textId="77777777" w:rsidR="00EA7450" w:rsidRDefault="00EA7450" w:rsidP="00BE4B67">
            <w:r>
              <w:t>13 500</w:t>
            </w:r>
          </w:p>
        </w:tc>
        <w:tc>
          <w:tcPr>
            <w:tcW w:w="1460" w:type="dxa"/>
            <w:tcBorders>
              <w:top w:val="nil"/>
              <w:left w:val="nil"/>
              <w:bottom w:val="nil"/>
              <w:right w:val="nil"/>
            </w:tcBorders>
            <w:tcMar>
              <w:top w:w="128" w:type="dxa"/>
              <w:left w:w="43" w:type="dxa"/>
              <w:bottom w:w="43" w:type="dxa"/>
              <w:right w:w="43" w:type="dxa"/>
            </w:tcMar>
            <w:vAlign w:val="bottom"/>
          </w:tcPr>
          <w:p w14:paraId="75EE3686" w14:textId="77777777" w:rsidR="00EA7450" w:rsidRDefault="00EA7450" w:rsidP="00BE4B67">
            <w:r>
              <w:t>10 500</w:t>
            </w:r>
          </w:p>
        </w:tc>
        <w:tc>
          <w:tcPr>
            <w:tcW w:w="1460" w:type="dxa"/>
            <w:tcBorders>
              <w:top w:val="nil"/>
              <w:left w:val="nil"/>
              <w:bottom w:val="nil"/>
              <w:right w:val="nil"/>
            </w:tcBorders>
            <w:tcMar>
              <w:top w:w="128" w:type="dxa"/>
              <w:left w:w="43" w:type="dxa"/>
              <w:bottom w:w="43" w:type="dxa"/>
              <w:right w:w="43" w:type="dxa"/>
            </w:tcMar>
            <w:vAlign w:val="bottom"/>
          </w:tcPr>
          <w:p w14:paraId="4EAEB0B5" w14:textId="77777777" w:rsidR="00EA7450" w:rsidRDefault="00EA7450" w:rsidP="00BE4B67">
            <w:r>
              <w:t>3 000</w:t>
            </w:r>
          </w:p>
        </w:tc>
      </w:tr>
      <w:tr w:rsidR="00341FB7" w14:paraId="6811C1BE" w14:textId="77777777">
        <w:trPr>
          <w:trHeight w:val="380"/>
        </w:trPr>
        <w:tc>
          <w:tcPr>
            <w:tcW w:w="700" w:type="dxa"/>
            <w:tcBorders>
              <w:top w:val="nil"/>
              <w:left w:val="nil"/>
              <w:bottom w:val="nil"/>
              <w:right w:val="nil"/>
            </w:tcBorders>
            <w:tcMar>
              <w:top w:w="128" w:type="dxa"/>
              <w:left w:w="43" w:type="dxa"/>
              <w:bottom w:w="43" w:type="dxa"/>
              <w:right w:w="43" w:type="dxa"/>
            </w:tcMar>
          </w:tcPr>
          <w:p w14:paraId="79B99B3A" w14:textId="77777777" w:rsidR="00EA7450" w:rsidRDefault="00EA7450" w:rsidP="00BE4B67">
            <w:r>
              <w:t>2020</w:t>
            </w:r>
          </w:p>
        </w:tc>
        <w:tc>
          <w:tcPr>
            <w:tcW w:w="1460" w:type="dxa"/>
            <w:tcBorders>
              <w:top w:val="nil"/>
              <w:left w:val="nil"/>
              <w:bottom w:val="nil"/>
              <w:right w:val="nil"/>
            </w:tcBorders>
            <w:tcMar>
              <w:top w:w="128" w:type="dxa"/>
              <w:left w:w="43" w:type="dxa"/>
              <w:bottom w:w="43" w:type="dxa"/>
              <w:right w:w="43" w:type="dxa"/>
            </w:tcMar>
            <w:vAlign w:val="bottom"/>
          </w:tcPr>
          <w:p w14:paraId="608507EA" w14:textId="77777777" w:rsidR="00EA7450" w:rsidRDefault="00EA7450" w:rsidP="00BE4B67">
            <w:r>
              <w:t>4 635</w:t>
            </w:r>
          </w:p>
        </w:tc>
        <w:tc>
          <w:tcPr>
            <w:tcW w:w="1460" w:type="dxa"/>
            <w:tcBorders>
              <w:top w:val="nil"/>
              <w:left w:val="nil"/>
              <w:bottom w:val="nil"/>
              <w:right w:val="nil"/>
            </w:tcBorders>
            <w:tcMar>
              <w:top w:w="128" w:type="dxa"/>
              <w:left w:w="43" w:type="dxa"/>
              <w:bottom w:w="43" w:type="dxa"/>
              <w:right w:w="43" w:type="dxa"/>
            </w:tcMar>
            <w:vAlign w:val="bottom"/>
          </w:tcPr>
          <w:p w14:paraId="6A8D81FC" w14:textId="77777777" w:rsidR="00EA7450" w:rsidRDefault="00EA7450" w:rsidP="00BE4B67">
            <w:r>
              <w:t>38 900</w:t>
            </w:r>
          </w:p>
        </w:tc>
        <w:tc>
          <w:tcPr>
            <w:tcW w:w="1460" w:type="dxa"/>
            <w:tcBorders>
              <w:top w:val="nil"/>
              <w:left w:val="nil"/>
              <w:bottom w:val="nil"/>
              <w:right w:val="nil"/>
            </w:tcBorders>
            <w:tcMar>
              <w:top w:w="128" w:type="dxa"/>
              <w:left w:w="43" w:type="dxa"/>
              <w:bottom w:w="43" w:type="dxa"/>
              <w:right w:w="43" w:type="dxa"/>
            </w:tcMar>
            <w:vAlign w:val="bottom"/>
          </w:tcPr>
          <w:p w14:paraId="51C0828D" w14:textId="77777777" w:rsidR="00EA7450" w:rsidRDefault="00EA7450" w:rsidP="00BE4B67">
            <w:r>
              <w:t>39 400</w:t>
            </w:r>
          </w:p>
        </w:tc>
        <w:tc>
          <w:tcPr>
            <w:tcW w:w="1460" w:type="dxa"/>
            <w:tcBorders>
              <w:top w:val="nil"/>
              <w:left w:val="nil"/>
              <w:bottom w:val="nil"/>
              <w:right w:val="nil"/>
            </w:tcBorders>
            <w:tcMar>
              <w:top w:w="128" w:type="dxa"/>
              <w:left w:w="43" w:type="dxa"/>
              <w:bottom w:w="43" w:type="dxa"/>
              <w:right w:w="43" w:type="dxa"/>
            </w:tcMar>
            <w:vAlign w:val="bottom"/>
          </w:tcPr>
          <w:p w14:paraId="615D4B8A" w14:textId="77777777" w:rsidR="00EA7450" w:rsidRDefault="00EA7450" w:rsidP="00BE4B67">
            <w:r>
              <w:t>7 200</w:t>
            </w:r>
          </w:p>
        </w:tc>
        <w:tc>
          <w:tcPr>
            <w:tcW w:w="1460" w:type="dxa"/>
            <w:tcBorders>
              <w:top w:val="nil"/>
              <w:left w:val="nil"/>
              <w:bottom w:val="nil"/>
              <w:right w:val="nil"/>
            </w:tcBorders>
            <w:tcMar>
              <w:top w:w="128" w:type="dxa"/>
              <w:left w:w="43" w:type="dxa"/>
              <w:bottom w:w="43" w:type="dxa"/>
              <w:right w:w="43" w:type="dxa"/>
            </w:tcMar>
            <w:vAlign w:val="bottom"/>
          </w:tcPr>
          <w:p w14:paraId="5327D1B0" w14:textId="77777777" w:rsidR="00EA7450" w:rsidRDefault="00EA7450" w:rsidP="00BE4B67">
            <w:r>
              <w:t>13 500</w:t>
            </w:r>
          </w:p>
        </w:tc>
        <w:tc>
          <w:tcPr>
            <w:tcW w:w="1460" w:type="dxa"/>
            <w:tcBorders>
              <w:top w:val="nil"/>
              <w:left w:val="nil"/>
              <w:bottom w:val="nil"/>
              <w:right w:val="nil"/>
            </w:tcBorders>
            <w:tcMar>
              <w:top w:w="128" w:type="dxa"/>
              <w:left w:w="43" w:type="dxa"/>
              <w:bottom w:w="43" w:type="dxa"/>
              <w:right w:w="43" w:type="dxa"/>
            </w:tcMar>
            <w:vAlign w:val="bottom"/>
          </w:tcPr>
          <w:p w14:paraId="39A41DA3" w14:textId="77777777" w:rsidR="00EA7450" w:rsidRDefault="00EA7450" w:rsidP="00BE4B67">
            <w:r>
              <w:t>-6 300</w:t>
            </w:r>
          </w:p>
        </w:tc>
      </w:tr>
      <w:tr w:rsidR="00341FB7" w14:paraId="4C46216A" w14:textId="77777777">
        <w:trPr>
          <w:trHeight w:val="380"/>
        </w:trPr>
        <w:tc>
          <w:tcPr>
            <w:tcW w:w="700" w:type="dxa"/>
            <w:tcBorders>
              <w:top w:val="nil"/>
              <w:left w:val="nil"/>
              <w:bottom w:val="nil"/>
              <w:right w:val="nil"/>
            </w:tcBorders>
            <w:tcMar>
              <w:top w:w="128" w:type="dxa"/>
              <w:left w:w="43" w:type="dxa"/>
              <w:bottom w:w="43" w:type="dxa"/>
              <w:right w:w="43" w:type="dxa"/>
            </w:tcMar>
          </w:tcPr>
          <w:p w14:paraId="0C427376" w14:textId="77777777" w:rsidR="00EA7450" w:rsidRDefault="00EA7450" w:rsidP="00BE4B67">
            <w:r>
              <w:t>2021</w:t>
            </w:r>
          </w:p>
        </w:tc>
        <w:tc>
          <w:tcPr>
            <w:tcW w:w="1460" w:type="dxa"/>
            <w:tcBorders>
              <w:top w:val="nil"/>
              <w:left w:val="nil"/>
              <w:bottom w:val="nil"/>
              <w:right w:val="nil"/>
            </w:tcBorders>
            <w:tcMar>
              <w:top w:w="128" w:type="dxa"/>
              <w:left w:w="43" w:type="dxa"/>
              <w:bottom w:w="43" w:type="dxa"/>
              <w:right w:w="43" w:type="dxa"/>
            </w:tcMar>
            <w:vAlign w:val="bottom"/>
          </w:tcPr>
          <w:p w14:paraId="6C543CBF" w14:textId="77777777" w:rsidR="00EA7450" w:rsidRDefault="00EA7450" w:rsidP="00BE4B67">
            <w:r>
              <w:t>4 974</w:t>
            </w:r>
          </w:p>
        </w:tc>
        <w:tc>
          <w:tcPr>
            <w:tcW w:w="1460" w:type="dxa"/>
            <w:tcBorders>
              <w:top w:val="nil"/>
              <w:left w:val="nil"/>
              <w:bottom w:val="nil"/>
              <w:right w:val="nil"/>
            </w:tcBorders>
            <w:tcMar>
              <w:top w:w="128" w:type="dxa"/>
              <w:left w:w="43" w:type="dxa"/>
              <w:bottom w:w="43" w:type="dxa"/>
              <w:right w:w="43" w:type="dxa"/>
            </w:tcMar>
            <w:vAlign w:val="bottom"/>
          </w:tcPr>
          <w:p w14:paraId="76AB6524" w14:textId="77777777" w:rsidR="00EA7450" w:rsidRDefault="00EA7450" w:rsidP="00BE4B67">
            <w:r>
              <w:t>36 600</w:t>
            </w:r>
          </w:p>
        </w:tc>
        <w:tc>
          <w:tcPr>
            <w:tcW w:w="1460" w:type="dxa"/>
            <w:tcBorders>
              <w:top w:val="nil"/>
              <w:left w:val="nil"/>
              <w:bottom w:val="nil"/>
              <w:right w:val="nil"/>
            </w:tcBorders>
            <w:tcMar>
              <w:top w:w="128" w:type="dxa"/>
              <w:left w:w="43" w:type="dxa"/>
              <w:bottom w:w="43" w:type="dxa"/>
              <w:right w:w="43" w:type="dxa"/>
            </w:tcMar>
            <w:vAlign w:val="bottom"/>
          </w:tcPr>
          <w:p w14:paraId="28541CBA" w14:textId="77777777" w:rsidR="00EA7450" w:rsidRDefault="00EA7450" w:rsidP="00BE4B67">
            <w:r>
              <w:t>38 200</w:t>
            </w:r>
          </w:p>
        </w:tc>
        <w:tc>
          <w:tcPr>
            <w:tcW w:w="1460" w:type="dxa"/>
            <w:tcBorders>
              <w:top w:val="nil"/>
              <w:left w:val="nil"/>
              <w:bottom w:val="nil"/>
              <w:right w:val="nil"/>
            </w:tcBorders>
            <w:tcMar>
              <w:top w:w="128" w:type="dxa"/>
              <w:left w:w="43" w:type="dxa"/>
              <w:bottom w:w="43" w:type="dxa"/>
              <w:right w:w="43" w:type="dxa"/>
            </w:tcMar>
            <w:vAlign w:val="bottom"/>
          </w:tcPr>
          <w:p w14:paraId="3DDECEC8" w14:textId="77777777" w:rsidR="00EA7450" w:rsidRDefault="00EA7450" w:rsidP="00BE4B67">
            <w:r>
              <w:t>8 500</w:t>
            </w:r>
          </w:p>
        </w:tc>
        <w:tc>
          <w:tcPr>
            <w:tcW w:w="1460" w:type="dxa"/>
            <w:tcBorders>
              <w:top w:val="nil"/>
              <w:left w:val="nil"/>
              <w:bottom w:val="nil"/>
              <w:right w:val="nil"/>
            </w:tcBorders>
            <w:tcMar>
              <w:top w:w="128" w:type="dxa"/>
              <w:left w:w="43" w:type="dxa"/>
              <w:bottom w:w="43" w:type="dxa"/>
              <w:right w:w="43" w:type="dxa"/>
            </w:tcMar>
            <w:vAlign w:val="bottom"/>
          </w:tcPr>
          <w:p w14:paraId="27AFA5E0" w14:textId="77777777" w:rsidR="00EA7450" w:rsidRDefault="00EA7450" w:rsidP="00BE4B67">
            <w:r>
              <w:t>9 700</w:t>
            </w:r>
          </w:p>
        </w:tc>
        <w:tc>
          <w:tcPr>
            <w:tcW w:w="1460" w:type="dxa"/>
            <w:tcBorders>
              <w:top w:val="nil"/>
              <w:left w:val="nil"/>
              <w:bottom w:val="nil"/>
              <w:right w:val="nil"/>
            </w:tcBorders>
            <w:tcMar>
              <w:top w:w="128" w:type="dxa"/>
              <w:left w:w="43" w:type="dxa"/>
              <w:bottom w:w="43" w:type="dxa"/>
              <w:right w:w="43" w:type="dxa"/>
            </w:tcMar>
            <w:vAlign w:val="bottom"/>
          </w:tcPr>
          <w:p w14:paraId="187B4656" w14:textId="77777777" w:rsidR="00EA7450" w:rsidRDefault="00EA7450" w:rsidP="00BE4B67">
            <w:r>
              <w:t>-1 200</w:t>
            </w:r>
          </w:p>
        </w:tc>
      </w:tr>
      <w:tr w:rsidR="00341FB7" w14:paraId="50D3472A" w14:textId="77777777">
        <w:trPr>
          <w:trHeight w:val="380"/>
        </w:trPr>
        <w:tc>
          <w:tcPr>
            <w:tcW w:w="700" w:type="dxa"/>
            <w:tcBorders>
              <w:top w:val="nil"/>
              <w:left w:val="nil"/>
              <w:bottom w:val="single" w:sz="4" w:space="0" w:color="000000"/>
              <w:right w:val="nil"/>
            </w:tcBorders>
            <w:tcMar>
              <w:top w:w="128" w:type="dxa"/>
              <w:left w:w="43" w:type="dxa"/>
              <w:bottom w:w="43" w:type="dxa"/>
              <w:right w:w="43" w:type="dxa"/>
            </w:tcMar>
          </w:tcPr>
          <w:p w14:paraId="397CC6FC" w14:textId="77777777" w:rsidR="00EA7450" w:rsidRDefault="00EA7450" w:rsidP="00BE4B67">
            <w:r>
              <w:t>2022</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02EA8578" w14:textId="77777777" w:rsidR="00EA7450" w:rsidRDefault="00EA7450" w:rsidP="00BE4B67">
            <w:r>
              <w:t>8 187</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7A0F10DA" w14:textId="77777777" w:rsidR="00EA7450" w:rsidRDefault="00EA7450" w:rsidP="00BE4B67">
            <w:r>
              <w:t>39 200</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2F06673F" w14:textId="77777777" w:rsidR="00EA7450" w:rsidRDefault="00EA7450" w:rsidP="00BE4B67">
            <w:r>
              <w:t>45 500</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23B3A398" w14:textId="77777777" w:rsidR="00EA7450" w:rsidRDefault="00EA7450" w:rsidP="00BE4B67">
            <w:r>
              <w:t>15 300</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3D97D18A" w14:textId="77777777" w:rsidR="00EA7450" w:rsidRDefault="00EA7450" w:rsidP="00BE4B67">
            <w:r>
              <w:t>8 000</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044E7460" w14:textId="77777777" w:rsidR="00EA7450" w:rsidRDefault="00EA7450" w:rsidP="00BE4B67">
            <w:r>
              <w:t>7 300</w:t>
            </w:r>
          </w:p>
        </w:tc>
      </w:tr>
    </w:tbl>
    <w:p w14:paraId="31F08AD8" w14:textId="77777777" w:rsidR="00EA7450" w:rsidRDefault="00EA7450">
      <w:pPr>
        <w:pStyle w:val="avsnitt-tittel"/>
        <w:rPr>
          <w:sz w:val="21"/>
          <w:szCs w:val="21"/>
          <w:lang w:val="nn-NO"/>
        </w:rPr>
      </w:pPr>
      <w:r>
        <w:rPr>
          <w:sz w:val="21"/>
          <w:szCs w:val="21"/>
          <w:lang w:val="nn-NO"/>
        </w:rPr>
        <w:t>Prioriteringar og budsjettforslag for 2024</w:t>
      </w:r>
    </w:p>
    <w:p w14:paraId="740B4207" w14:textId="77777777" w:rsidR="00EA7450" w:rsidRDefault="00EA7450" w:rsidP="00BE4B67">
      <w:pPr>
        <w:rPr>
          <w:lang w:val="nn-NO"/>
        </w:rPr>
      </w:pPr>
      <w:r>
        <w:rPr>
          <w:lang w:val="nn-NO"/>
        </w:rPr>
        <w:t xml:space="preserve">Det er lagt til grunn at det blir utbetalt 180 lån per veke i 2024, ein auke på 30 lån per veke samanlikna med saldert budsjett for 2023. Auken er basert på endringar i rentebaneprognosen frå Noregs Bank sidan statsbudsjettet for 2023 vart utarbeida. I periodar med endring i rentenivå, vil renteendringar i </w:t>
      </w:r>
      <w:proofErr w:type="spellStart"/>
      <w:r>
        <w:rPr>
          <w:lang w:val="nn-NO"/>
        </w:rPr>
        <w:t>bustadlånsordninga</w:t>
      </w:r>
      <w:proofErr w:type="spellEnd"/>
      <w:r>
        <w:rPr>
          <w:lang w:val="nn-NO"/>
        </w:rPr>
        <w:t xml:space="preserve"> i SPK bli seinare sett i verk enn i marknaden elles. Stigande rentenivå vil av den grunn isolert sett medføre auka etterspurnad etter lån i SPK. Forventa søknadsinngang og talet på utbetalte lån tar utgangspunkt i at SPK får ein tilsvarande effekt av renteaukar i 2024 som i 2019, der styringsrenta vart auka tre gonger i løpet av året.</w:t>
      </w:r>
    </w:p>
    <w:p w14:paraId="6EF10445" w14:textId="77777777" w:rsidR="00EA7450" w:rsidRDefault="00EA7450" w:rsidP="00BE4B67">
      <w:pPr>
        <w:rPr>
          <w:lang w:val="nn-NO"/>
        </w:rPr>
      </w:pPr>
      <w:r>
        <w:rPr>
          <w:lang w:val="nn-NO"/>
        </w:rPr>
        <w:t>Det blir foreslått å løyve 19 400 mill. kroner. Anslaget inkluderer 137 mill. kroner i berekna opptente renteinntekter ved utgangen av 2024.</w:t>
      </w:r>
    </w:p>
    <w:p w14:paraId="2F3DC37A" w14:textId="77777777" w:rsidR="00EA7450" w:rsidRDefault="00EA7450" w:rsidP="00BE4B67">
      <w:pPr>
        <w:pStyle w:val="b-budkaptit"/>
        <w:rPr>
          <w:lang w:val="nn-NO"/>
        </w:rPr>
      </w:pPr>
      <w:r>
        <w:rPr>
          <w:lang w:val="nn-NO"/>
        </w:rPr>
        <w:t xml:space="preserve">Kap. 3505 </w:t>
      </w:r>
      <w:proofErr w:type="spellStart"/>
      <w:r>
        <w:rPr>
          <w:lang w:val="nn-NO"/>
        </w:rPr>
        <w:t>Bustadlånsordninga</w:t>
      </w:r>
      <w:proofErr w:type="spellEnd"/>
      <w:r>
        <w:rPr>
          <w:lang w:val="nn-NO"/>
        </w:rPr>
        <w:t xml:space="preserve"> i Statens pensjonskasse</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636DC53B"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F80F543"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14DF24B"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54F0E6"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AA9699"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604CC4" w14:textId="77777777" w:rsidR="00EA7450" w:rsidRDefault="00EA7450" w:rsidP="00BE4B67">
            <w:r>
              <w:t>(i 1 000 kr)</w:t>
            </w:r>
          </w:p>
        </w:tc>
      </w:tr>
      <w:tr w:rsidR="00341FB7" w14:paraId="1F4265B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53453F6"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385AA95"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EDE207"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0526D2"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AF1EED" w14:textId="77777777" w:rsidR="00EA7450" w:rsidRDefault="00EA7450" w:rsidP="00BE4B67">
            <w:r>
              <w:t>Forslag</w:t>
            </w:r>
            <w:r>
              <w:br/>
              <w:t>2024</w:t>
            </w:r>
          </w:p>
        </w:tc>
      </w:tr>
      <w:tr w:rsidR="00341FB7" w14:paraId="70D0200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14585AF" w14:textId="77777777" w:rsidR="00EA7450" w:rsidRDefault="00EA7450" w:rsidP="00BE4B67">
            <w:r>
              <w:t>01</w:t>
            </w:r>
          </w:p>
        </w:tc>
        <w:tc>
          <w:tcPr>
            <w:tcW w:w="4800" w:type="dxa"/>
            <w:tcBorders>
              <w:top w:val="single" w:sz="4" w:space="0" w:color="000000"/>
              <w:left w:val="nil"/>
              <w:bottom w:val="nil"/>
              <w:right w:val="nil"/>
            </w:tcBorders>
            <w:tcMar>
              <w:top w:w="128" w:type="dxa"/>
              <w:left w:w="43" w:type="dxa"/>
              <w:bottom w:w="43" w:type="dxa"/>
              <w:right w:w="43" w:type="dxa"/>
            </w:tcMar>
          </w:tcPr>
          <w:p w14:paraId="732660BD" w14:textId="77777777" w:rsidR="00EA7450" w:rsidRDefault="00EA7450" w:rsidP="00BE4B67">
            <w:r>
              <w:t>Gebyrinntekter, lån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25A2E85" w14:textId="77777777" w:rsidR="00EA7450" w:rsidRDefault="00EA7450" w:rsidP="00BE4B67">
            <w:r>
              <w:t>36 622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8B76188" w14:textId="77777777" w:rsidR="00EA7450" w:rsidRDefault="00EA7450" w:rsidP="00BE4B67">
            <w:r>
              <w:t>37 000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E25879B" w14:textId="77777777" w:rsidR="00EA7450" w:rsidRDefault="00EA7450" w:rsidP="00BE4B67">
            <w:r>
              <w:t>47 000</w:t>
            </w:r>
          </w:p>
        </w:tc>
      </w:tr>
      <w:tr w:rsidR="00341FB7" w14:paraId="15B9F3C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B6A44EC" w14:textId="77777777" w:rsidR="00EA7450" w:rsidRDefault="00EA7450" w:rsidP="00BE4B67">
            <w:r>
              <w:t>90</w:t>
            </w:r>
          </w:p>
        </w:tc>
        <w:tc>
          <w:tcPr>
            <w:tcW w:w="4800" w:type="dxa"/>
            <w:tcBorders>
              <w:top w:val="nil"/>
              <w:left w:val="nil"/>
              <w:bottom w:val="single" w:sz="4" w:space="0" w:color="000000"/>
              <w:right w:val="nil"/>
            </w:tcBorders>
            <w:tcMar>
              <w:top w:w="128" w:type="dxa"/>
              <w:left w:w="43" w:type="dxa"/>
              <w:bottom w:w="43" w:type="dxa"/>
              <w:right w:w="43" w:type="dxa"/>
            </w:tcMar>
          </w:tcPr>
          <w:p w14:paraId="36E3068C" w14:textId="77777777" w:rsidR="00EA7450" w:rsidRDefault="00EA7450" w:rsidP="00BE4B67">
            <w:r>
              <w:t>Tilbakebetaling av lån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7F0998" w14:textId="77777777" w:rsidR="00EA7450" w:rsidRDefault="00EA7450" w:rsidP="00BE4B67">
            <w:r>
              <w:t>7 985 421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9FD2CE" w14:textId="77777777" w:rsidR="00EA7450" w:rsidRDefault="00EA7450" w:rsidP="00BE4B67">
            <w:r>
              <w:t>8 100 000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66E05B" w14:textId="77777777" w:rsidR="00EA7450" w:rsidRDefault="00EA7450" w:rsidP="00BE4B67">
            <w:r>
              <w:t>9 400 000</w:t>
            </w:r>
          </w:p>
        </w:tc>
      </w:tr>
      <w:tr w:rsidR="00341FB7" w14:paraId="7DAB69D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9C8EDC9"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4C56F41D" w14:textId="77777777" w:rsidR="00EA7450" w:rsidRDefault="00EA7450" w:rsidP="00BE4B67">
            <w:r>
              <w:t>Sum kap. 3505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DFC9F0" w14:textId="77777777" w:rsidR="00EA7450" w:rsidRDefault="00EA7450" w:rsidP="00BE4B67">
            <w:r>
              <w:t>8 022 043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52C804" w14:textId="77777777" w:rsidR="00EA7450" w:rsidRDefault="00EA7450" w:rsidP="00BE4B67">
            <w:r>
              <w:t>8 137 000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D01466" w14:textId="77777777" w:rsidR="00EA7450" w:rsidRDefault="00EA7450" w:rsidP="00BE4B67">
            <w:r>
              <w:t>9 447 000</w:t>
            </w:r>
          </w:p>
        </w:tc>
      </w:tr>
    </w:tbl>
    <w:p w14:paraId="16F4897D" w14:textId="77777777" w:rsidR="00EA7450" w:rsidRDefault="00EA7450" w:rsidP="00BE4B67">
      <w:pPr>
        <w:rPr>
          <w:lang w:val="nn-NO"/>
        </w:rPr>
      </w:pPr>
      <w:r>
        <w:rPr>
          <w:lang w:val="nn-NO"/>
        </w:rPr>
        <w:t xml:space="preserve">Under dette kapittelet blir det budsjettert med forventa innbetalingar av </w:t>
      </w:r>
      <w:proofErr w:type="spellStart"/>
      <w:r>
        <w:rPr>
          <w:lang w:val="nn-NO"/>
        </w:rPr>
        <w:t>løpande</w:t>
      </w:r>
      <w:proofErr w:type="spellEnd"/>
      <w:r>
        <w:rPr>
          <w:lang w:val="nn-NO"/>
        </w:rPr>
        <w:t xml:space="preserve"> og ekstraordinære avdrag, innfriingar av bustadlån og tilbakeføring av opptente renter ved inngangen til året knytt til </w:t>
      </w:r>
      <w:proofErr w:type="spellStart"/>
      <w:r>
        <w:rPr>
          <w:lang w:val="nn-NO"/>
        </w:rPr>
        <w:t>bustadlånsordninga</w:t>
      </w:r>
      <w:proofErr w:type="spellEnd"/>
      <w:r>
        <w:rPr>
          <w:lang w:val="nn-NO"/>
        </w:rPr>
        <w:t xml:space="preserve"> i Statens pensjonskasse (SPK). I tillegg blir det budsjettert med forventa gebyrinntekter frå lånekundane. Løyvingane er usikre og avhengige av rentenivå</w:t>
      </w:r>
      <w:r>
        <w:rPr>
          <w:lang w:val="nn-NO"/>
        </w:rPr>
        <w:lastRenderedPageBreak/>
        <w:t xml:space="preserve">et i marknaden generelt og differansen mellom renta i </w:t>
      </w:r>
      <w:proofErr w:type="spellStart"/>
      <w:r>
        <w:rPr>
          <w:lang w:val="nn-NO"/>
        </w:rPr>
        <w:t>bustadlånsordninga</w:t>
      </w:r>
      <w:proofErr w:type="spellEnd"/>
      <w:r>
        <w:rPr>
          <w:lang w:val="nn-NO"/>
        </w:rPr>
        <w:t xml:space="preserve"> i SPK og rentenivået i marknaden.</w:t>
      </w:r>
    </w:p>
    <w:p w14:paraId="3E4B3DDA" w14:textId="77777777" w:rsidR="00EA7450" w:rsidRDefault="00EA7450" w:rsidP="00BE4B67">
      <w:pPr>
        <w:pStyle w:val="b-post"/>
        <w:rPr>
          <w:lang w:val="nn-NO"/>
        </w:rPr>
      </w:pPr>
      <w:r>
        <w:rPr>
          <w:lang w:val="nn-NO"/>
        </w:rPr>
        <w:t>Post 01 Gebyrinntekter, lån</w:t>
      </w:r>
    </w:p>
    <w:p w14:paraId="6790ABEF" w14:textId="77777777" w:rsidR="00EA7450" w:rsidRDefault="00EA7450" w:rsidP="00BE4B67">
      <w:pPr>
        <w:rPr>
          <w:lang w:val="nn-NO"/>
        </w:rPr>
      </w:pPr>
      <w:r>
        <w:rPr>
          <w:lang w:val="nn-NO"/>
        </w:rPr>
        <w:t xml:space="preserve">Posten omfattar innbetaling av gebyr frå låntakarane i </w:t>
      </w:r>
      <w:proofErr w:type="spellStart"/>
      <w:r>
        <w:rPr>
          <w:lang w:val="nn-NO"/>
        </w:rPr>
        <w:t>bustadlånsordninga</w:t>
      </w:r>
      <w:proofErr w:type="spellEnd"/>
      <w:r>
        <w:rPr>
          <w:lang w:val="nn-NO"/>
        </w:rPr>
        <w:t xml:space="preserve"> i SPK i form av termingebyr, etableringsgebyr, purregebyr o.l.</w:t>
      </w:r>
    </w:p>
    <w:p w14:paraId="3420E490" w14:textId="77777777" w:rsidR="00EA7450" w:rsidRDefault="00EA7450" w:rsidP="00BE4B67">
      <w:pPr>
        <w:rPr>
          <w:lang w:val="nn-NO"/>
        </w:rPr>
      </w:pPr>
      <w:r>
        <w:rPr>
          <w:lang w:val="nn-NO"/>
        </w:rPr>
        <w:t>Det blir foreslått å løyve 47 mill. kroner.</w:t>
      </w:r>
    </w:p>
    <w:p w14:paraId="6CED4200" w14:textId="77777777" w:rsidR="00EA7450" w:rsidRDefault="00EA7450" w:rsidP="00BE4B67">
      <w:pPr>
        <w:pStyle w:val="b-post"/>
        <w:rPr>
          <w:lang w:val="nn-NO"/>
        </w:rPr>
      </w:pPr>
      <w:r>
        <w:rPr>
          <w:lang w:val="nn-NO"/>
        </w:rPr>
        <w:t>Post 90 Tilbakebetaling av lån</w:t>
      </w:r>
    </w:p>
    <w:p w14:paraId="6509E419" w14:textId="77777777" w:rsidR="00EA7450" w:rsidRDefault="00EA7450" w:rsidP="00BE4B67">
      <w:pPr>
        <w:rPr>
          <w:lang w:val="nn-NO"/>
        </w:rPr>
      </w:pPr>
      <w:r>
        <w:rPr>
          <w:lang w:val="nn-NO"/>
        </w:rPr>
        <w:t>Posten omfattar ordinære og ekstraordinære avdrag, innfriingar av bustadlån, tilbakeføring av berekna opptente, men ikkje betalte renteinntekter og tilbakeføring av tap.</w:t>
      </w:r>
    </w:p>
    <w:p w14:paraId="478074B7" w14:textId="77777777" w:rsidR="00EA7450" w:rsidRDefault="00EA7450" w:rsidP="00BE4B67">
      <w:pPr>
        <w:pStyle w:val="avsnitt-tittel"/>
        <w:rPr>
          <w:lang w:val="nn-NO"/>
        </w:rPr>
      </w:pPr>
      <w:r>
        <w:rPr>
          <w:lang w:val="nn-NO"/>
        </w:rPr>
        <w:t>Prioriteringar og budsjettforslag for 2024</w:t>
      </w:r>
    </w:p>
    <w:p w14:paraId="260A5DF5" w14:textId="77777777" w:rsidR="00EA7450" w:rsidRDefault="00EA7450" w:rsidP="00BE4B67">
      <w:pPr>
        <w:rPr>
          <w:lang w:val="nn-NO"/>
        </w:rPr>
      </w:pPr>
      <w:r>
        <w:rPr>
          <w:lang w:val="nn-NO"/>
        </w:rPr>
        <w:t>Ordinære og ekstraordinære avdrag og innfriingar blir anslått til 9,3 mrd. kroner i 2024. Det er då lagt til grunn 475 innfriingar per månad, som er ei vidareføring frå saldert budsjett for 2023.</w:t>
      </w:r>
    </w:p>
    <w:p w14:paraId="76C352CC" w14:textId="77777777" w:rsidR="00EA7450" w:rsidRDefault="00EA7450" w:rsidP="00BE4B67">
      <w:pPr>
        <w:rPr>
          <w:lang w:val="nn-NO"/>
        </w:rPr>
      </w:pPr>
      <w:r>
        <w:rPr>
          <w:lang w:val="nn-NO"/>
        </w:rPr>
        <w:t>I tillegg blir det anslått 118 mill. kroner i tilbakeføring av berekna opptente renter per 1. januar 2024, og 2 mill. kroner i tilbakeføring av tap.</w:t>
      </w:r>
    </w:p>
    <w:p w14:paraId="3E4C514C" w14:textId="77777777" w:rsidR="00EA7450" w:rsidRDefault="00EA7450" w:rsidP="00BE4B67">
      <w:pPr>
        <w:rPr>
          <w:lang w:val="nn-NO"/>
        </w:rPr>
      </w:pPr>
      <w:r>
        <w:rPr>
          <w:lang w:val="nn-NO"/>
        </w:rPr>
        <w:t>Det blir foreslått å løyve 9 400 mill. kroner.</w:t>
      </w:r>
    </w:p>
    <w:p w14:paraId="10D7ADC0" w14:textId="77777777" w:rsidR="00EA7450" w:rsidRDefault="00EA7450" w:rsidP="00BE4B67">
      <w:pPr>
        <w:pStyle w:val="b-budkaptit"/>
        <w:rPr>
          <w:lang w:val="nn-NO"/>
        </w:rPr>
      </w:pPr>
      <w:r>
        <w:rPr>
          <w:lang w:val="nn-NO"/>
        </w:rPr>
        <w:t xml:space="preserve">Kap. 5607 Renter av </w:t>
      </w:r>
      <w:proofErr w:type="spellStart"/>
      <w:r>
        <w:rPr>
          <w:lang w:val="nn-NO"/>
        </w:rPr>
        <w:t>bustadlånsordninga</w:t>
      </w:r>
      <w:proofErr w:type="spellEnd"/>
      <w:r>
        <w:rPr>
          <w:lang w:val="nn-NO"/>
        </w:rPr>
        <w:t xml:space="preserve"> i Statens pensjonskasse</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64B02445"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D3149C2"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6E77B5C"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7430C5"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7FBFD3"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EEB55A" w14:textId="77777777" w:rsidR="00EA7450" w:rsidRDefault="00EA7450" w:rsidP="00BE4B67">
            <w:r>
              <w:t>(i 1 000 kr)</w:t>
            </w:r>
          </w:p>
        </w:tc>
      </w:tr>
      <w:tr w:rsidR="00341FB7" w14:paraId="36193EE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46C5E74"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C707DDA"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98FBBF"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FEA947"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B0C8EF" w14:textId="77777777" w:rsidR="00EA7450" w:rsidRDefault="00EA7450" w:rsidP="00BE4B67">
            <w:r>
              <w:t>Forslag</w:t>
            </w:r>
            <w:r>
              <w:br/>
              <w:t>2024</w:t>
            </w:r>
          </w:p>
        </w:tc>
      </w:tr>
      <w:tr w:rsidR="00341FB7" w14:paraId="6C775B5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18E3793" w14:textId="77777777" w:rsidR="00EA7450" w:rsidRDefault="00EA7450" w:rsidP="00BE4B67">
            <w:r>
              <w:t>80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7F6C337" w14:textId="77777777" w:rsidR="00EA7450" w:rsidRDefault="00EA7450" w:rsidP="00BE4B67">
            <w:r>
              <w:t>Renter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ABF364" w14:textId="77777777" w:rsidR="00EA7450" w:rsidRDefault="00EA7450" w:rsidP="00BE4B67">
            <w:r>
              <w:t>723 256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A52389" w14:textId="77777777" w:rsidR="00EA7450" w:rsidRDefault="00EA7450" w:rsidP="00BE4B67">
            <w:r>
              <w:t>1 842 000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51214D" w14:textId="77777777" w:rsidR="00EA7450" w:rsidRDefault="00EA7450" w:rsidP="00BE4B67">
            <w:r>
              <w:t>2 716 000</w:t>
            </w:r>
          </w:p>
        </w:tc>
      </w:tr>
      <w:tr w:rsidR="00341FB7" w14:paraId="3BEA88A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9F806AD"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7B24EE3D" w14:textId="77777777" w:rsidR="00EA7450" w:rsidRDefault="00EA7450" w:rsidP="00BE4B67">
            <w:r>
              <w:t>Sum kap. 5607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D4A0BB" w14:textId="77777777" w:rsidR="00EA7450" w:rsidRDefault="00EA7450" w:rsidP="00BE4B67">
            <w:r>
              <w:t>723 256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270877" w14:textId="77777777" w:rsidR="00EA7450" w:rsidRDefault="00EA7450" w:rsidP="00BE4B67">
            <w:r>
              <w:t>1 842 000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7C9199" w14:textId="77777777" w:rsidR="00EA7450" w:rsidRDefault="00EA7450" w:rsidP="00BE4B67">
            <w:r>
              <w:t>2 716 000</w:t>
            </w:r>
          </w:p>
        </w:tc>
      </w:tr>
    </w:tbl>
    <w:p w14:paraId="3FB84005" w14:textId="77777777" w:rsidR="00EA7450" w:rsidRDefault="00EA7450" w:rsidP="00BE4B67">
      <w:pPr>
        <w:pStyle w:val="b-post"/>
        <w:rPr>
          <w:lang w:val="nn-NO"/>
        </w:rPr>
      </w:pPr>
      <w:r>
        <w:rPr>
          <w:lang w:val="nn-NO"/>
        </w:rPr>
        <w:t>Post 80 Renter</w:t>
      </w:r>
    </w:p>
    <w:p w14:paraId="1A7CE25A" w14:textId="77777777" w:rsidR="00EA7450" w:rsidRDefault="00EA7450" w:rsidP="00BE4B67">
      <w:pPr>
        <w:rPr>
          <w:lang w:val="nn-NO"/>
        </w:rPr>
      </w:pPr>
      <w:r>
        <w:rPr>
          <w:lang w:val="nn-NO"/>
        </w:rPr>
        <w:t xml:space="preserve">Løyvinga gjeld renteinntekter, og opptente, ikkje betalte renter knytt til </w:t>
      </w:r>
      <w:proofErr w:type="spellStart"/>
      <w:r>
        <w:rPr>
          <w:lang w:val="nn-NO"/>
        </w:rPr>
        <w:t>bustadlånsordninga</w:t>
      </w:r>
      <w:proofErr w:type="spellEnd"/>
      <w:r>
        <w:rPr>
          <w:lang w:val="nn-NO"/>
        </w:rPr>
        <w:t xml:space="preserve"> i Statens pensjonskasse. Det er i overslaget for 2024 lagt til grunn ein auke i utlånsporteføljen, jf. kap. 505, post 90. Det er vidare lagt til grunn ei effektiv rente eksklusiv gebyr på 4,00 pst. i 2024.</w:t>
      </w:r>
    </w:p>
    <w:p w14:paraId="440444B4" w14:textId="77777777" w:rsidR="00EA7450" w:rsidRDefault="00EA7450" w:rsidP="00BE4B67">
      <w:pPr>
        <w:rPr>
          <w:lang w:val="nn-NO"/>
        </w:rPr>
      </w:pPr>
      <w:r>
        <w:rPr>
          <w:lang w:val="nn-NO"/>
        </w:rPr>
        <w:t>Det blir foreslått å løyve 2 716 mill. kroner.</w:t>
      </w:r>
    </w:p>
    <w:p w14:paraId="72CC7518" w14:textId="77777777" w:rsidR="00EA7450" w:rsidRDefault="00EA7450" w:rsidP="00BE4B67">
      <w:pPr>
        <w:pStyle w:val="b-budkaptit"/>
        <w:rPr>
          <w:lang w:val="nn-NO"/>
        </w:rPr>
      </w:pPr>
      <w:r>
        <w:rPr>
          <w:lang w:val="nn-NO"/>
        </w:rPr>
        <w:lastRenderedPageBreak/>
        <w:t>Kap. 506 Yrkesskadeforsikring</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7BB86792"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8B51367"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5B62FA8"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4F26AE"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8BDB91"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733B57" w14:textId="77777777" w:rsidR="00EA7450" w:rsidRDefault="00EA7450" w:rsidP="00BE4B67">
            <w:r>
              <w:t>(i 1 000 kr)</w:t>
            </w:r>
          </w:p>
        </w:tc>
      </w:tr>
      <w:tr w:rsidR="00341FB7" w14:paraId="4931B12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C6A4C9D"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50A178C"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364115"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6B99B2"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F41E0C" w14:textId="77777777" w:rsidR="00EA7450" w:rsidRDefault="00EA7450" w:rsidP="00BE4B67">
            <w:r>
              <w:t>Forslag</w:t>
            </w:r>
            <w:r>
              <w:br/>
              <w:t>2024</w:t>
            </w:r>
          </w:p>
        </w:tc>
      </w:tr>
      <w:tr w:rsidR="00341FB7" w14:paraId="15083574"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2657272" w14:textId="77777777" w:rsidR="00EA7450" w:rsidRDefault="00EA7450" w:rsidP="00BE4B67">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8E43403" w14:textId="77777777" w:rsidR="00EA7450" w:rsidRDefault="00EA7450" w:rsidP="00BE4B67">
            <w:r>
              <w:t>Driftsutgifter</w:t>
            </w:r>
            <w:r>
              <w:rPr>
                <w:rStyle w:val="kursiv"/>
                <w:sz w:val="21"/>
                <w:szCs w:val="21"/>
              </w:rPr>
              <w:t>, overslagsløyving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AC448F" w14:textId="77777777" w:rsidR="00EA7450" w:rsidRDefault="00EA7450" w:rsidP="00BE4B67">
            <w:r>
              <w:t>92 495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CF0A3F" w14:textId="77777777" w:rsidR="00EA7450" w:rsidRDefault="00EA7450" w:rsidP="00BE4B67">
            <w:r>
              <w:t>95 000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C90D19" w14:textId="77777777" w:rsidR="00EA7450" w:rsidRDefault="00EA7450" w:rsidP="00BE4B67">
            <w:r>
              <w:t>95 000</w:t>
            </w:r>
          </w:p>
        </w:tc>
      </w:tr>
      <w:tr w:rsidR="00341FB7" w14:paraId="6C4DDDC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6F74D8C"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0866ECB9" w14:textId="77777777" w:rsidR="00EA7450" w:rsidRDefault="00EA7450" w:rsidP="00BE4B67">
            <w:r>
              <w:t>Sum kap. 506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94283B" w14:textId="77777777" w:rsidR="00EA7450" w:rsidRDefault="00EA7450" w:rsidP="00BE4B67">
            <w:r>
              <w:t>92 495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D85406" w14:textId="77777777" w:rsidR="00EA7450" w:rsidRDefault="00EA7450" w:rsidP="00BE4B67">
            <w:r>
              <w:t>95 000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1C35F0" w14:textId="77777777" w:rsidR="00EA7450" w:rsidRDefault="00EA7450" w:rsidP="00BE4B67">
            <w:r>
              <w:t>95 000</w:t>
            </w:r>
          </w:p>
        </w:tc>
      </w:tr>
    </w:tbl>
    <w:p w14:paraId="5AF2A894" w14:textId="77777777" w:rsidR="00EA7450" w:rsidRDefault="00EA7450" w:rsidP="00BE4B67">
      <w:pPr>
        <w:pStyle w:val="b-post"/>
        <w:rPr>
          <w:lang w:val="nn-NO"/>
        </w:rPr>
      </w:pPr>
      <w:r>
        <w:rPr>
          <w:lang w:val="nn-NO"/>
        </w:rPr>
        <w:t>Post 01 Driftsutgifter, overslagsløyving</w:t>
      </w:r>
    </w:p>
    <w:p w14:paraId="2A3A28B6" w14:textId="77777777" w:rsidR="00EA7450" w:rsidRDefault="00EA7450" w:rsidP="00BE4B67">
      <w:pPr>
        <w:rPr>
          <w:lang w:val="nn-NO"/>
        </w:rPr>
      </w:pPr>
      <w:r>
        <w:rPr>
          <w:lang w:val="nn-NO"/>
        </w:rPr>
        <w:t>Løyvinga gjeld utgifter til yrkesskadeutbetalingar i 2024. Løyvinga skal òg dekke kostnadene til Statens pensjonskasse (SPK) for å administrere yrkesskadeordninga, jf. kap. 2470 Statens pensjonskasse under Arbeids- og inkluderingsdepartementet.</w:t>
      </w:r>
    </w:p>
    <w:p w14:paraId="14388AAA" w14:textId="77777777" w:rsidR="00EA7450" w:rsidRDefault="00EA7450" w:rsidP="00BE4B67">
      <w:pPr>
        <w:rPr>
          <w:lang w:val="nn-NO"/>
        </w:rPr>
      </w:pPr>
      <w:r>
        <w:rPr>
          <w:lang w:val="nn-NO"/>
        </w:rPr>
        <w:t>Alle som arbeider i teneste for arbeidsgivar, er omfatta av lov om yrkesskadeforsikring. Staten som arbeidsgivar er sjølvassurandør, men arbeidstakarar i staten har dei same rettane etter lova som andre arbeidstakarar. Arbeidstakarar som er omfatta av hovudtariffavtalane i staten, er i tillegg dekte av reglane i § 24 i hovudtariffavtalane om ytingar ved yrkesskadar. Utbetalingar frå desse to regelverka blir samordna, slik at arbeidstakar får erstatning etter det regelverket som gir høgast sum.</w:t>
      </w:r>
    </w:p>
    <w:p w14:paraId="582C463E" w14:textId="77777777" w:rsidR="00EA7450" w:rsidRDefault="00EA7450" w:rsidP="00BE4B67">
      <w:pPr>
        <w:rPr>
          <w:lang w:val="nn-NO"/>
        </w:rPr>
      </w:pPr>
      <w:r>
        <w:rPr>
          <w:lang w:val="nn-NO"/>
        </w:rPr>
        <w:t>Yrkesskadeordninga omfattar personskadar som følgje av arbeidsulykker, og sjukdomar som følgje av påverknad frå skadelege stoff eller arbeidsprosessar. Erstatning skal ytast utan omsyn til om nokon har skuld i skaden. Vilkåret er at skaden skjer i arbeid på arbeidsstaden og i arbeidstida. Erstatning blir òg ytt når arbeidstakaren blir skadd ved ulykke på direkte reise mellom heim og oppdragsstad (utan at arbeidstakaren har vore innom sin faste arbeidsstad) og på tenestereise.</w:t>
      </w:r>
    </w:p>
    <w:p w14:paraId="358F91FD" w14:textId="77777777" w:rsidR="00EA7450" w:rsidRDefault="00EA7450" w:rsidP="00BE4B67">
      <w:pPr>
        <w:rPr>
          <w:lang w:val="nn-NO"/>
        </w:rPr>
      </w:pPr>
      <w:r>
        <w:rPr>
          <w:lang w:val="nn-NO"/>
        </w:rPr>
        <w:t>Frå 1. januar 1996 er yrkesskadeforsikringa i staten basert på eit premiesystem. Dette inneber at det blir kravd ein premie av arbeidsgivarar kvart år, som skal dekkje kostnadene for dei skadane som blir konstaterte dette året. Det gjeld òg om skaden blir meld og gjort opp fleire år seinare. Når SPK behandlar saker der skaden vart konstatert før 1. januar 1996, utbetaler SPK erstatninga for deretter å krevje summen refundert frå den aktuelle arbeidsgivaren med tillegg av eit administrasjonsgebyr. Skadar konstatert etter 1. januar 1996 blir dekte av innbetalt premie.</w:t>
      </w:r>
    </w:p>
    <w:p w14:paraId="5FE06C1A" w14:textId="77777777" w:rsidR="00EA7450" w:rsidRDefault="00EA7450" w:rsidP="00BE4B67">
      <w:pPr>
        <w:rPr>
          <w:lang w:val="nn-NO"/>
        </w:rPr>
      </w:pPr>
      <w:r>
        <w:rPr>
          <w:lang w:val="nn-NO"/>
        </w:rPr>
        <w:t>Etter lov om yrkesskadeforsikring er staten som sjølvassurandør ansvarleg for ei rekkje andre grupper som er definerte som arbeidstakarar. Dette er grupper som er sysselsette av staten, men som likevel fell utanfor statstilsettelova og hovudtariffavtalane.</w:t>
      </w:r>
    </w:p>
    <w:p w14:paraId="3FA00F71" w14:textId="77777777" w:rsidR="00EA7450" w:rsidRDefault="00EA7450" w:rsidP="00BE4B67">
      <w:pPr>
        <w:pStyle w:val="avsnitt-tittel"/>
        <w:rPr>
          <w:lang w:val="nn-NO"/>
        </w:rPr>
      </w:pPr>
      <w:r>
        <w:rPr>
          <w:lang w:val="nn-NO"/>
        </w:rPr>
        <w:lastRenderedPageBreak/>
        <w:t>Rapport</w:t>
      </w:r>
    </w:p>
    <w:p w14:paraId="7A7D2E66" w14:textId="77777777" w:rsidR="00EA7450" w:rsidRDefault="00EA7450" w:rsidP="00BE4B67">
      <w:pPr>
        <w:rPr>
          <w:lang w:val="nn-NO"/>
        </w:rPr>
      </w:pPr>
      <w:r>
        <w:rPr>
          <w:lang w:val="nn-NO"/>
        </w:rPr>
        <w:t>I 2022 var det ein auke på 11 pst. i innmelde skadesaker frå året før, medan utbetalingane sank med 2 pst. SPK hadde utbetalingar til 78 medlemer i yrkesskadesaker, mot 108 utbetalingar i 2021. Ikkje alle innmelde skadesaker resulterer i erstatningsutbetaling.</w:t>
      </w:r>
    </w:p>
    <w:p w14:paraId="2F6A02C8" w14:textId="77777777" w:rsidR="00EA7450" w:rsidRDefault="00EA7450" w:rsidP="00BE4B67">
      <w:pPr>
        <w:pStyle w:val="avsnitt-tittel"/>
        <w:rPr>
          <w:lang w:val="nn-NO"/>
        </w:rPr>
      </w:pPr>
      <w:r>
        <w:rPr>
          <w:lang w:val="nn-NO"/>
        </w:rPr>
        <w:t>Prioriteringar og budsjettforslag for 2024</w:t>
      </w:r>
    </w:p>
    <w:p w14:paraId="10F972B9" w14:textId="77777777" w:rsidR="00EA7450" w:rsidRDefault="00EA7450" w:rsidP="00BE4B67">
      <w:pPr>
        <w:rPr>
          <w:lang w:val="nn-NO"/>
        </w:rPr>
      </w:pPr>
      <w:r>
        <w:rPr>
          <w:lang w:val="nn-NO"/>
        </w:rPr>
        <w:t>Anslaget for 2024 er basert på faktiske erstatningsutbetalingar dei seinaste åra og til no i 2023. Anslaget inkluderer anslått effekt av trygdeoppgjeret i 2022 og 2023.</w:t>
      </w:r>
    </w:p>
    <w:p w14:paraId="4CB2E24C" w14:textId="77777777" w:rsidR="00EA7450" w:rsidRDefault="00EA7450" w:rsidP="00BE4B67">
      <w:pPr>
        <w:rPr>
          <w:lang w:val="nn-NO"/>
        </w:rPr>
      </w:pPr>
      <w:r>
        <w:rPr>
          <w:lang w:val="nn-NO"/>
        </w:rPr>
        <w:t>Det blir foreslått å løyve 95 mill. kroner.</w:t>
      </w:r>
    </w:p>
    <w:p w14:paraId="05A05534" w14:textId="77777777" w:rsidR="00EA7450" w:rsidRDefault="00EA7450" w:rsidP="00BE4B67">
      <w:pPr>
        <w:pStyle w:val="b-budkaptit"/>
        <w:rPr>
          <w:lang w:val="nn-NO"/>
        </w:rPr>
      </w:pPr>
      <w:r>
        <w:rPr>
          <w:lang w:val="nn-NO"/>
        </w:rPr>
        <w:t>Kap. 3506 Yrkesskadeforsikring</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2925CE0C"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2F16C54"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2D5B473"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7862D6"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749B62"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79F12A" w14:textId="77777777" w:rsidR="00EA7450" w:rsidRDefault="00EA7450" w:rsidP="00BE4B67">
            <w:r>
              <w:t>(i 1 000 kr)</w:t>
            </w:r>
          </w:p>
        </w:tc>
      </w:tr>
      <w:tr w:rsidR="00341FB7" w14:paraId="1CE12E9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A5E6A84"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32920B9"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D919B8"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BC90BF"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09C542" w14:textId="77777777" w:rsidR="00EA7450" w:rsidRDefault="00EA7450" w:rsidP="00BE4B67">
            <w:r>
              <w:t>Forslag</w:t>
            </w:r>
            <w:r>
              <w:br/>
              <w:t>2024</w:t>
            </w:r>
          </w:p>
        </w:tc>
      </w:tr>
      <w:tr w:rsidR="00341FB7" w14:paraId="530A4089"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5C57136" w14:textId="77777777" w:rsidR="00EA7450" w:rsidRDefault="00EA7450" w:rsidP="00BE4B67">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294DEFE" w14:textId="77777777" w:rsidR="00EA7450" w:rsidRDefault="00EA7450" w:rsidP="00BE4B67">
            <w:r>
              <w:t>Premieinntekter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3B567F" w14:textId="77777777" w:rsidR="00EA7450" w:rsidRDefault="00EA7450" w:rsidP="00BE4B67">
            <w:r>
              <w:t>80 079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71FDAA" w14:textId="77777777" w:rsidR="00EA7450" w:rsidRDefault="00EA7450" w:rsidP="00BE4B67">
            <w:r>
              <w:t>80 000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1D1DBB" w14:textId="77777777" w:rsidR="00EA7450" w:rsidRDefault="00EA7450" w:rsidP="00BE4B67">
            <w:r>
              <w:t>85 000</w:t>
            </w:r>
          </w:p>
        </w:tc>
      </w:tr>
      <w:tr w:rsidR="00341FB7" w14:paraId="33957A8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B5AAB0D"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7060DF0C" w14:textId="77777777" w:rsidR="00EA7450" w:rsidRDefault="00EA7450" w:rsidP="00BE4B67">
            <w:r>
              <w:t>Sum kap. 3506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59BA95" w14:textId="77777777" w:rsidR="00EA7450" w:rsidRDefault="00EA7450" w:rsidP="00BE4B67">
            <w:r>
              <w:t>80 079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57BD45" w14:textId="77777777" w:rsidR="00EA7450" w:rsidRDefault="00EA7450" w:rsidP="00BE4B67">
            <w:r>
              <w:t>80 000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04E36D" w14:textId="77777777" w:rsidR="00EA7450" w:rsidRDefault="00EA7450" w:rsidP="00BE4B67">
            <w:r>
              <w:t>85 000</w:t>
            </w:r>
          </w:p>
        </w:tc>
      </w:tr>
    </w:tbl>
    <w:p w14:paraId="42969262" w14:textId="77777777" w:rsidR="00EA7450" w:rsidRDefault="00EA7450" w:rsidP="00BE4B67">
      <w:pPr>
        <w:pStyle w:val="b-post"/>
        <w:rPr>
          <w:lang w:val="nn-NO"/>
        </w:rPr>
      </w:pPr>
      <w:r>
        <w:rPr>
          <w:lang w:val="nn-NO"/>
        </w:rPr>
        <w:t>Post 01 Premieinntekter</w:t>
      </w:r>
    </w:p>
    <w:p w14:paraId="257AA11E" w14:textId="77777777" w:rsidR="00EA7450" w:rsidRDefault="00EA7450" w:rsidP="00BE4B67">
      <w:pPr>
        <w:rPr>
          <w:lang w:val="nn-NO"/>
        </w:rPr>
      </w:pPr>
      <w:r>
        <w:rPr>
          <w:lang w:val="nn-NO"/>
        </w:rPr>
        <w:t>Løyvinga dekker innbetaling av yrkesskadeforsikringspremie frå alle arbeidsgivarar som er omfatta av ordninga. Sjå omtale under kap. 506, post 01.</w:t>
      </w:r>
    </w:p>
    <w:p w14:paraId="6C83C015" w14:textId="77777777" w:rsidR="00EA7450" w:rsidRDefault="00EA7450" w:rsidP="00BE4B67">
      <w:pPr>
        <w:rPr>
          <w:lang w:val="nn-NO"/>
        </w:rPr>
      </w:pPr>
      <w:r>
        <w:rPr>
          <w:lang w:val="nn-NO"/>
        </w:rPr>
        <w:t>Det blir foreslått å løyve 85 mill. kroner.</w:t>
      </w:r>
    </w:p>
    <w:p w14:paraId="156CCAB6" w14:textId="77777777" w:rsidR="00EA7450" w:rsidRDefault="00EA7450" w:rsidP="00BE4B67">
      <w:pPr>
        <w:pStyle w:val="b-budkaptit"/>
        <w:rPr>
          <w:lang w:val="nn-NO"/>
        </w:rPr>
      </w:pPr>
      <w:r>
        <w:rPr>
          <w:lang w:val="nn-NO"/>
        </w:rPr>
        <w:t>Kap. 507 Gruppelivsforsikring</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1EEA150B"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9A95CF2"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15F6590"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C82141"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B06938"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C16270" w14:textId="77777777" w:rsidR="00EA7450" w:rsidRDefault="00EA7450" w:rsidP="00BE4B67">
            <w:r>
              <w:t>(i 1 000 kr)</w:t>
            </w:r>
          </w:p>
        </w:tc>
      </w:tr>
      <w:tr w:rsidR="00341FB7" w14:paraId="284C101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535FCDF"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332C17D"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35C761"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2EAE73"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E7664A" w14:textId="77777777" w:rsidR="00EA7450" w:rsidRDefault="00EA7450" w:rsidP="00BE4B67">
            <w:r>
              <w:t>Forslag</w:t>
            </w:r>
            <w:r>
              <w:br/>
              <w:t>2024</w:t>
            </w:r>
          </w:p>
        </w:tc>
      </w:tr>
      <w:tr w:rsidR="00341FB7" w14:paraId="27205C26"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912B2E1" w14:textId="77777777" w:rsidR="00EA7450" w:rsidRDefault="00EA7450" w:rsidP="00BE4B67">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D6517C3" w14:textId="77777777" w:rsidR="00EA7450" w:rsidRDefault="00EA7450" w:rsidP="00BE4B67">
            <w:r>
              <w:t>Driftsutgifter</w:t>
            </w:r>
            <w:r>
              <w:rPr>
                <w:rStyle w:val="kursiv"/>
                <w:sz w:val="21"/>
                <w:szCs w:val="21"/>
              </w:rPr>
              <w:t>, overslagsløyving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4D6C42" w14:textId="77777777" w:rsidR="00EA7450" w:rsidRDefault="00EA7450" w:rsidP="00BE4B67">
            <w:r>
              <w:t>199 536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3EE058" w14:textId="77777777" w:rsidR="00EA7450" w:rsidRDefault="00EA7450" w:rsidP="00BE4B67">
            <w:r>
              <w:t>270 000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314492" w14:textId="77777777" w:rsidR="00EA7450" w:rsidRDefault="00EA7450" w:rsidP="00BE4B67">
            <w:r>
              <w:t>240 000</w:t>
            </w:r>
          </w:p>
        </w:tc>
      </w:tr>
      <w:tr w:rsidR="00341FB7" w14:paraId="6942D96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F7BDFBE"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6E434FDE" w14:textId="77777777" w:rsidR="00EA7450" w:rsidRDefault="00EA7450" w:rsidP="00BE4B67">
            <w:r>
              <w:t>Sum kap. 507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5BDB4E" w14:textId="77777777" w:rsidR="00EA7450" w:rsidRDefault="00EA7450" w:rsidP="00BE4B67">
            <w:r>
              <w:t>199 536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F9094B" w14:textId="77777777" w:rsidR="00EA7450" w:rsidRDefault="00EA7450" w:rsidP="00BE4B67">
            <w:r>
              <w:t>270 000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E64070" w14:textId="77777777" w:rsidR="00EA7450" w:rsidRDefault="00EA7450" w:rsidP="00BE4B67">
            <w:r>
              <w:t>240 000</w:t>
            </w:r>
          </w:p>
        </w:tc>
      </w:tr>
    </w:tbl>
    <w:p w14:paraId="74C09D35" w14:textId="77777777" w:rsidR="00EA7450" w:rsidRDefault="00EA7450" w:rsidP="00BE4B67">
      <w:pPr>
        <w:pStyle w:val="b-post"/>
        <w:rPr>
          <w:lang w:val="nn-NO"/>
        </w:rPr>
      </w:pPr>
      <w:r>
        <w:rPr>
          <w:lang w:val="nn-NO"/>
        </w:rPr>
        <w:lastRenderedPageBreak/>
        <w:t>Post 01 Driftsutgifter, overslagsløyving</w:t>
      </w:r>
    </w:p>
    <w:p w14:paraId="1C5BE780" w14:textId="77777777" w:rsidR="00EA7450" w:rsidRDefault="00EA7450" w:rsidP="00BE4B67">
      <w:pPr>
        <w:rPr>
          <w:lang w:val="nn-NO"/>
        </w:rPr>
      </w:pPr>
      <w:r>
        <w:rPr>
          <w:lang w:val="nn-NO"/>
        </w:rPr>
        <w:t>Løyvinga dekker utbetaling av gruppelivserstatningar og kostnadene til Statens pensjonskasse for å administrere gruppelivsordninga, jf. kap. 2470 Statens pensjonskasse under Arbeids- og inkluderingsdepartementet.</w:t>
      </w:r>
    </w:p>
    <w:p w14:paraId="0CCCED0C" w14:textId="77777777" w:rsidR="00EA7450" w:rsidRDefault="00EA7450" w:rsidP="00BE4B67">
      <w:pPr>
        <w:rPr>
          <w:lang w:val="nn-NO"/>
        </w:rPr>
      </w:pPr>
      <w:r>
        <w:rPr>
          <w:lang w:val="nn-NO"/>
        </w:rPr>
        <w:t>Utbetalte gruppelivserstatningar varierer frå år til år, mellom anna avhengig av kor mange prioriterte etterlatne avdøde har. Dette gjer at det er knytt uvisse til budsjetteringa av nivået kvart enkelt år.</w:t>
      </w:r>
    </w:p>
    <w:p w14:paraId="2CAEAD24" w14:textId="77777777" w:rsidR="00EA7450" w:rsidRDefault="00EA7450" w:rsidP="00BE4B67">
      <w:pPr>
        <w:rPr>
          <w:lang w:val="nn-NO"/>
        </w:rPr>
      </w:pPr>
      <w:r>
        <w:rPr>
          <w:lang w:val="nn-NO"/>
        </w:rPr>
        <w:t>I 2022 vart det utbetalt erstatning i 150 saker med til saman om lag 199 mill. kroner, mot 181 saker med til saman 199 mill. kroner i 2021.</w:t>
      </w:r>
    </w:p>
    <w:p w14:paraId="4435185E" w14:textId="77777777" w:rsidR="00EA7450" w:rsidRDefault="00EA7450" w:rsidP="00BE4B67">
      <w:pPr>
        <w:pStyle w:val="avsnitt-tittel"/>
        <w:rPr>
          <w:lang w:val="nn-NO"/>
        </w:rPr>
      </w:pPr>
      <w:r>
        <w:rPr>
          <w:lang w:val="nn-NO"/>
        </w:rPr>
        <w:t>Prioriteringar og budsjettforslag for 2024</w:t>
      </w:r>
    </w:p>
    <w:p w14:paraId="43F4A344" w14:textId="77777777" w:rsidR="00EA7450" w:rsidRDefault="00EA7450" w:rsidP="00BE4B67">
      <w:pPr>
        <w:rPr>
          <w:lang w:val="nn-NO"/>
        </w:rPr>
      </w:pPr>
      <w:r>
        <w:rPr>
          <w:lang w:val="nn-NO"/>
        </w:rPr>
        <w:t>Anslaget for 2024 er basert på erfarte erstatningsutbetalingar dei seinaste åra. Anslaget inkluderer anslått effekt av trygdeoppgjeret i 2023 og 2024.</w:t>
      </w:r>
    </w:p>
    <w:p w14:paraId="1B284EBB" w14:textId="77777777" w:rsidR="00EA7450" w:rsidRDefault="00EA7450" w:rsidP="00BE4B67">
      <w:pPr>
        <w:rPr>
          <w:lang w:val="nn-NO"/>
        </w:rPr>
      </w:pPr>
      <w:r>
        <w:rPr>
          <w:lang w:val="nn-NO"/>
        </w:rPr>
        <w:t>Det blir foreslått å løyve 240 mill. kroner.</w:t>
      </w:r>
    </w:p>
    <w:p w14:paraId="74612C67" w14:textId="77777777" w:rsidR="00EA7450" w:rsidRDefault="00EA7450" w:rsidP="00BE4B67">
      <w:pPr>
        <w:pStyle w:val="b-budkaptit"/>
        <w:rPr>
          <w:lang w:val="nn-NO"/>
        </w:rPr>
      </w:pPr>
      <w:r>
        <w:rPr>
          <w:lang w:val="nn-NO"/>
        </w:rPr>
        <w:t>Kap. 3507 Gruppelivsforsikring</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2A5F2CA5"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EF16EC4"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F333F14"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07AEFF"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D1201D"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C9CA34" w14:textId="77777777" w:rsidR="00EA7450" w:rsidRDefault="00EA7450" w:rsidP="00BE4B67">
            <w:r>
              <w:t>(i 1 000 kr)</w:t>
            </w:r>
          </w:p>
        </w:tc>
      </w:tr>
      <w:tr w:rsidR="00341FB7" w14:paraId="1723B19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040843E"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61E113E"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8865BF"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B40B48"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219A28" w14:textId="77777777" w:rsidR="00EA7450" w:rsidRDefault="00EA7450" w:rsidP="00BE4B67">
            <w:r>
              <w:t>Forslag</w:t>
            </w:r>
            <w:r>
              <w:br/>
              <w:t>2024</w:t>
            </w:r>
          </w:p>
        </w:tc>
      </w:tr>
      <w:tr w:rsidR="00341FB7" w14:paraId="36458866"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F5FFAFD" w14:textId="77777777" w:rsidR="00EA7450" w:rsidRDefault="00EA7450" w:rsidP="00BE4B67">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02CAAA8" w14:textId="77777777" w:rsidR="00EA7450" w:rsidRDefault="00EA7450" w:rsidP="00BE4B67">
            <w:r>
              <w:t>Premieinntekter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9BB457" w14:textId="77777777" w:rsidR="00EA7450" w:rsidRDefault="00EA7450" w:rsidP="00BE4B67">
            <w:r>
              <w:t>107 920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62481F" w14:textId="77777777" w:rsidR="00EA7450" w:rsidRDefault="00EA7450" w:rsidP="00BE4B67">
            <w:r>
              <w:t>103 000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7590ED" w14:textId="77777777" w:rsidR="00EA7450" w:rsidRDefault="00EA7450" w:rsidP="00BE4B67">
            <w:r>
              <w:t>143 000</w:t>
            </w:r>
          </w:p>
        </w:tc>
      </w:tr>
      <w:tr w:rsidR="00341FB7" w14:paraId="540DB70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48E82A7"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0A371318" w14:textId="77777777" w:rsidR="00EA7450" w:rsidRDefault="00EA7450" w:rsidP="00BE4B67">
            <w:r>
              <w:t>Sum kap. 3507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E42BB3" w14:textId="77777777" w:rsidR="00EA7450" w:rsidRDefault="00EA7450" w:rsidP="00BE4B67">
            <w:r>
              <w:t>107 920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6D63C5" w14:textId="77777777" w:rsidR="00EA7450" w:rsidRDefault="00EA7450" w:rsidP="00BE4B67">
            <w:r>
              <w:t>103 000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994C37" w14:textId="77777777" w:rsidR="00EA7450" w:rsidRDefault="00EA7450" w:rsidP="00BE4B67">
            <w:r>
              <w:t>143 000</w:t>
            </w:r>
          </w:p>
        </w:tc>
      </w:tr>
    </w:tbl>
    <w:p w14:paraId="3BDA900E" w14:textId="77777777" w:rsidR="00EA7450" w:rsidRDefault="00EA7450" w:rsidP="00BE4B67">
      <w:pPr>
        <w:pStyle w:val="b-post"/>
        <w:rPr>
          <w:lang w:val="nn-NO"/>
        </w:rPr>
      </w:pPr>
      <w:r>
        <w:rPr>
          <w:lang w:val="nn-NO"/>
        </w:rPr>
        <w:t>Post 01 Premieinntekter</w:t>
      </w:r>
    </w:p>
    <w:p w14:paraId="4AD5476C" w14:textId="77777777" w:rsidR="00EA7450" w:rsidRDefault="00EA7450" w:rsidP="00BE4B67">
      <w:pPr>
        <w:rPr>
          <w:lang w:val="nn-NO"/>
        </w:rPr>
      </w:pPr>
      <w:r>
        <w:rPr>
          <w:lang w:val="nn-NO"/>
        </w:rPr>
        <w:t>Posten omfattar innbetaling av premie for dei verksemdene som betaler gruppelivspremie direkte til Statens pensjonskasse. Sjå omtale under kap. 507, post 01.</w:t>
      </w:r>
    </w:p>
    <w:p w14:paraId="7321C802" w14:textId="77777777" w:rsidR="00EA7450" w:rsidRDefault="00EA7450" w:rsidP="00BE4B67">
      <w:pPr>
        <w:rPr>
          <w:lang w:val="nn-NO"/>
        </w:rPr>
      </w:pPr>
      <w:r>
        <w:rPr>
          <w:lang w:val="nn-NO"/>
        </w:rPr>
        <w:t>Det blir foreslått å løyve 143 mill. kroner.</w:t>
      </w:r>
    </w:p>
    <w:p w14:paraId="7202E365" w14:textId="77777777" w:rsidR="00EA7450" w:rsidRDefault="00EA7450" w:rsidP="00BE4B67">
      <w:pPr>
        <w:pStyle w:val="b-budkaptit"/>
        <w:rPr>
          <w:lang w:val="nn-NO"/>
        </w:rPr>
      </w:pPr>
      <w:r>
        <w:rPr>
          <w:lang w:val="nn-NO"/>
        </w:rPr>
        <w:t>Kap. 510 Tryggings- og serviceorganisasjonen til departementa</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6E2019D2"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3DA7E78"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032A746"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47EEA3"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9AC4A0"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75E6B2" w14:textId="77777777" w:rsidR="00EA7450" w:rsidRDefault="00EA7450" w:rsidP="00BE4B67">
            <w:r>
              <w:t>(i 1 000 kr)</w:t>
            </w:r>
          </w:p>
        </w:tc>
      </w:tr>
      <w:tr w:rsidR="00341FB7" w14:paraId="1A04FB2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08B815A"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2EE4178"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528862"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47181B"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748AFE" w14:textId="77777777" w:rsidR="00EA7450" w:rsidRDefault="00EA7450" w:rsidP="00BE4B67">
            <w:r>
              <w:t>Forslag</w:t>
            </w:r>
            <w:r>
              <w:br/>
              <w:t>2024</w:t>
            </w:r>
          </w:p>
        </w:tc>
      </w:tr>
      <w:tr w:rsidR="00341FB7" w14:paraId="0EE8242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C24E36F" w14:textId="77777777" w:rsidR="00EA7450" w:rsidRDefault="00EA7450" w:rsidP="00BE4B67">
            <w:r>
              <w:lastRenderedPageBreak/>
              <w:t>01</w:t>
            </w:r>
          </w:p>
        </w:tc>
        <w:tc>
          <w:tcPr>
            <w:tcW w:w="4800" w:type="dxa"/>
            <w:tcBorders>
              <w:top w:val="single" w:sz="4" w:space="0" w:color="000000"/>
              <w:left w:val="nil"/>
              <w:bottom w:val="nil"/>
              <w:right w:val="nil"/>
            </w:tcBorders>
            <w:tcMar>
              <w:top w:w="128" w:type="dxa"/>
              <w:left w:w="43" w:type="dxa"/>
              <w:bottom w:w="43" w:type="dxa"/>
              <w:right w:w="43" w:type="dxa"/>
            </w:tcMar>
          </w:tcPr>
          <w:p w14:paraId="3E35FD5B" w14:textId="77777777" w:rsidR="00EA7450" w:rsidRDefault="00EA7450" w:rsidP="00BE4B67">
            <w:r>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8455258" w14:textId="77777777" w:rsidR="00EA7450" w:rsidRDefault="00EA7450" w:rsidP="00BE4B67">
            <w:r>
              <w:t>786 369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674BBFB" w14:textId="77777777" w:rsidR="00EA7450" w:rsidRDefault="00EA7450" w:rsidP="00BE4B67">
            <w:r>
              <w:t>697 588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75C66FF" w14:textId="77777777" w:rsidR="00EA7450" w:rsidRDefault="00EA7450" w:rsidP="00BE4B67">
            <w:r>
              <w:t>762 891</w:t>
            </w:r>
          </w:p>
        </w:tc>
      </w:tr>
      <w:tr w:rsidR="00341FB7" w14:paraId="54187E1A" w14:textId="77777777">
        <w:trPr>
          <w:trHeight w:val="380"/>
        </w:trPr>
        <w:tc>
          <w:tcPr>
            <w:tcW w:w="840" w:type="dxa"/>
            <w:tcBorders>
              <w:top w:val="nil"/>
              <w:left w:val="nil"/>
              <w:bottom w:val="nil"/>
              <w:right w:val="nil"/>
            </w:tcBorders>
            <w:tcMar>
              <w:top w:w="128" w:type="dxa"/>
              <w:left w:w="43" w:type="dxa"/>
              <w:bottom w:w="43" w:type="dxa"/>
              <w:right w:w="43" w:type="dxa"/>
            </w:tcMar>
          </w:tcPr>
          <w:p w14:paraId="7AC07629" w14:textId="77777777" w:rsidR="00EA7450" w:rsidRDefault="00EA7450" w:rsidP="00BE4B67">
            <w:r>
              <w:t>21</w:t>
            </w:r>
          </w:p>
        </w:tc>
        <w:tc>
          <w:tcPr>
            <w:tcW w:w="4800" w:type="dxa"/>
            <w:tcBorders>
              <w:top w:val="nil"/>
              <w:left w:val="nil"/>
              <w:bottom w:val="nil"/>
              <w:right w:val="nil"/>
            </w:tcBorders>
            <w:tcMar>
              <w:top w:w="128" w:type="dxa"/>
              <w:left w:w="43" w:type="dxa"/>
              <w:bottom w:w="43" w:type="dxa"/>
              <w:right w:w="43" w:type="dxa"/>
            </w:tcMar>
          </w:tcPr>
          <w:p w14:paraId="4481FC5A" w14:textId="77777777" w:rsidR="00EA7450" w:rsidRDefault="00EA7450" w:rsidP="00BE4B67">
            <w:proofErr w:type="spellStart"/>
            <w:r>
              <w:t>Særskilde</w:t>
            </w:r>
            <w:proofErr w:type="spellEnd"/>
            <w:r>
              <w:t xml:space="preserve"> driftsutgifter</w:t>
            </w:r>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9BAF378" w14:textId="77777777" w:rsidR="00EA7450" w:rsidRDefault="00EA7450" w:rsidP="00BE4B67">
            <w:r>
              <w:t>70 224</w:t>
            </w:r>
          </w:p>
        </w:tc>
        <w:tc>
          <w:tcPr>
            <w:tcW w:w="1300" w:type="dxa"/>
            <w:tcBorders>
              <w:top w:val="nil"/>
              <w:left w:val="nil"/>
              <w:bottom w:val="nil"/>
              <w:right w:val="nil"/>
            </w:tcBorders>
            <w:tcMar>
              <w:top w:w="128" w:type="dxa"/>
              <w:left w:w="43" w:type="dxa"/>
              <w:bottom w:w="43" w:type="dxa"/>
              <w:right w:w="43" w:type="dxa"/>
            </w:tcMar>
            <w:vAlign w:val="bottom"/>
          </w:tcPr>
          <w:p w14:paraId="241B1637" w14:textId="77777777" w:rsidR="00EA7450" w:rsidRDefault="00EA7450" w:rsidP="00BE4B67">
            <w:r>
              <w:t>71 687</w:t>
            </w:r>
          </w:p>
        </w:tc>
        <w:tc>
          <w:tcPr>
            <w:tcW w:w="1300" w:type="dxa"/>
            <w:tcBorders>
              <w:top w:val="nil"/>
              <w:left w:val="nil"/>
              <w:bottom w:val="nil"/>
              <w:right w:val="nil"/>
            </w:tcBorders>
            <w:tcMar>
              <w:top w:w="128" w:type="dxa"/>
              <w:left w:w="43" w:type="dxa"/>
              <w:bottom w:w="43" w:type="dxa"/>
              <w:right w:w="43" w:type="dxa"/>
            </w:tcMar>
            <w:vAlign w:val="bottom"/>
          </w:tcPr>
          <w:p w14:paraId="3E300ABB" w14:textId="77777777" w:rsidR="00EA7450" w:rsidRDefault="00EA7450" w:rsidP="00BE4B67">
            <w:r>
              <w:t>76 066</w:t>
            </w:r>
          </w:p>
        </w:tc>
      </w:tr>
      <w:tr w:rsidR="00341FB7" w14:paraId="708DCD03" w14:textId="77777777">
        <w:trPr>
          <w:trHeight w:val="380"/>
        </w:trPr>
        <w:tc>
          <w:tcPr>
            <w:tcW w:w="840" w:type="dxa"/>
            <w:tcBorders>
              <w:top w:val="nil"/>
              <w:left w:val="nil"/>
              <w:bottom w:val="nil"/>
              <w:right w:val="nil"/>
            </w:tcBorders>
            <w:tcMar>
              <w:top w:w="128" w:type="dxa"/>
              <w:left w:w="43" w:type="dxa"/>
              <w:bottom w:w="43" w:type="dxa"/>
              <w:right w:w="43" w:type="dxa"/>
            </w:tcMar>
          </w:tcPr>
          <w:p w14:paraId="4AAA80F0" w14:textId="77777777" w:rsidR="00EA7450" w:rsidRDefault="00EA7450" w:rsidP="00BE4B67">
            <w:r>
              <w:t>22</w:t>
            </w:r>
          </w:p>
        </w:tc>
        <w:tc>
          <w:tcPr>
            <w:tcW w:w="4800" w:type="dxa"/>
            <w:tcBorders>
              <w:top w:val="nil"/>
              <w:left w:val="nil"/>
              <w:bottom w:val="nil"/>
              <w:right w:val="nil"/>
            </w:tcBorders>
            <w:tcMar>
              <w:top w:w="128" w:type="dxa"/>
              <w:left w:w="43" w:type="dxa"/>
              <w:bottom w:w="43" w:type="dxa"/>
              <w:right w:w="43" w:type="dxa"/>
            </w:tcMar>
          </w:tcPr>
          <w:p w14:paraId="0A215AB2" w14:textId="77777777" w:rsidR="00EA7450" w:rsidRDefault="00EA7450" w:rsidP="00BE4B67">
            <w:r>
              <w:t>Fellesutgifter</w:t>
            </w:r>
          </w:p>
        </w:tc>
        <w:tc>
          <w:tcPr>
            <w:tcW w:w="1300" w:type="dxa"/>
            <w:tcBorders>
              <w:top w:val="nil"/>
              <w:left w:val="nil"/>
              <w:bottom w:val="nil"/>
              <w:right w:val="nil"/>
            </w:tcBorders>
            <w:tcMar>
              <w:top w:w="128" w:type="dxa"/>
              <w:left w:w="43" w:type="dxa"/>
              <w:bottom w:w="43" w:type="dxa"/>
              <w:right w:w="43" w:type="dxa"/>
            </w:tcMar>
            <w:vAlign w:val="bottom"/>
          </w:tcPr>
          <w:p w14:paraId="3CA11A88" w14:textId="77777777" w:rsidR="00EA7450" w:rsidRDefault="00EA7450" w:rsidP="00BE4B67">
            <w:r>
              <w:t>141 097</w:t>
            </w:r>
          </w:p>
        </w:tc>
        <w:tc>
          <w:tcPr>
            <w:tcW w:w="1300" w:type="dxa"/>
            <w:tcBorders>
              <w:top w:val="nil"/>
              <w:left w:val="nil"/>
              <w:bottom w:val="nil"/>
              <w:right w:val="nil"/>
            </w:tcBorders>
            <w:tcMar>
              <w:top w:w="128" w:type="dxa"/>
              <w:left w:w="43" w:type="dxa"/>
              <w:bottom w:w="43" w:type="dxa"/>
              <w:right w:w="43" w:type="dxa"/>
            </w:tcMar>
            <w:vAlign w:val="bottom"/>
          </w:tcPr>
          <w:p w14:paraId="0B83B245" w14:textId="77777777" w:rsidR="00EA7450" w:rsidRDefault="00EA7450" w:rsidP="00BE4B67">
            <w:r>
              <w:t>142 771</w:t>
            </w:r>
          </w:p>
        </w:tc>
        <w:tc>
          <w:tcPr>
            <w:tcW w:w="1300" w:type="dxa"/>
            <w:tcBorders>
              <w:top w:val="nil"/>
              <w:left w:val="nil"/>
              <w:bottom w:val="nil"/>
              <w:right w:val="nil"/>
            </w:tcBorders>
            <w:tcMar>
              <w:top w:w="128" w:type="dxa"/>
              <w:left w:w="43" w:type="dxa"/>
              <w:bottom w:w="43" w:type="dxa"/>
              <w:right w:w="43" w:type="dxa"/>
            </w:tcMar>
            <w:vAlign w:val="bottom"/>
          </w:tcPr>
          <w:p w14:paraId="565AB2E5" w14:textId="77777777" w:rsidR="00EA7450" w:rsidRDefault="00EA7450" w:rsidP="00BE4B67">
            <w:r>
              <w:t>151 491</w:t>
            </w:r>
          </w:p>
        </w:tc>
      </w:tr>
      <w:tr w:rsidR="00341FB7" w14:paraId="656F9085" w14:textId="77777777">
        <w:trPr>
          <w:trHeight w:val="380"/>
        </w:trPr>
        <w:tc>
          <w:tcPr>
            <w:tcW w:w="840" w:type="dxa"/>
            <w:tcBorders>
              <w:top w:val="nil"/>
              <w:left w:val="nil"/>
              <w:bottom w:val="nil"/>
              <w:right w:val="nil"/>
            </w:tcBorders>
            <w:tcMar>
              <w:top w:w="128" w:type="dxa"/>
              <w:left w:w="43" w:type="dxa"/>
              <w:bottom w:w="43" w:type="dxa"/>
              <w:right w:w="43" w:type="dxa"/>
            </w:tcMar>
          </w:tcPr>
          <w:p w14:paraId="0AFED36B" w14:textId="77777777" w:rsidR="00EA7450" w:rsidRDefault="00EA7450" w:rsidP="00BE4B67">
            <w:r>
              <w:t>45</w:t>
            </w:r>
          </w:p>
        </w:tc>
        <w:tc>
          <w:tcPr>
            <w:tcW w:w="4800" w:type="dxa"/>
            <w:tcBorders>
              <w:top w:val="nil"/>
              <w:left w:val="nil"/>
              <w:bottom w:val="nil"/>
              <w:right w:val="nil"/>
            </w:tcBorders>
            <w:tcMar>
              <w:top w:w="128" w:type="dxa"/>
              <w:left w:w="43" w:type="dxa"/>
              <w:bottom w:w="43" w:type="dxa"/>
              <w:right w:w="43" w:type="dxa"/>
            </w:tcMar>
          </w:tcPr>
          <w:p w14:paraId="6D0175ED" w14:textId="77777777" w:rsidR="00EA7450" w:rsidRDefault="00EA7450" w:rsidP="00BE4B67">
            <w:r>
              <w:t xml:space="preserve">Større utstyrskjøp og </w:t>
            </w:r>
            <w:proofErr w:type="spellStart"/>
            <w:r>
              <w:t>vedlikehald</w:t>
            </w:r>
            <w:proofErr w:type="spellEnd"/>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6C15FEEE" w14:textId="77777777" w:rsidR="00EA7450" w:rsidRDefault="00EA7450" w:rsidP="00BE4B67">
            <w:r>
              <w:t>35 161</w:t>
            </w:r>
          </w:p>
        </w:tc>
        <w:tc>
          <w:tcPr>
            <w:tcW w:w="1300" w:type="dxa"/>
            <w:tcBorders>
              <w:top w:val="nil"/>
              <w:left w:val="nil"/>
              <w:bottom w:val="nil"/>
              <w:right w:val="nil"/>
            </w:tcBorders>
            <w:tcMar>
              <w:top w:w="128" w:type="dxa"/>
              <w:left w:w="43" w:type="dxa"/>
              <w:bottom w:w="43" w:type="dxa"/>
              <w:right w:w="43" w:type="dxa"/>
            </w:tcMar>
            <w:vAlign w:val="bottom"/>
          </w:tcPr>
          <w:p w14:paraId="22E1D7CA" w14:textId="77777777" w:rsidR="00EA7450" w:rsidRDefault="00EA7450" w:rsidP="00BE4B67">
            <w:r>
              <w:t>96 237</w:t>
            </w:r>
          </w:p>
        </w:tc>
        <w:tc>
          <w:tcPr>
            <w:tcW w:w="1300" w:type="dxa"/>
            <w:tcBorders>
              <w:top w:val="nil"/>
              <w:left w:val="nil"/>
              <w:bottom w:val="nil"/>
              <w:right w:val="nil"/>
            </w:tcBorders>
            <w:tcMar>
              <w:top w:w="128" w:type="dxa"/>
              <w:left w:w="43" w:type="dxa"/>
              <w:bottom w:w="43" w:type="dxa"/>
              <w:right w:w="43" w:type="dxa"/>
            </w:tcMar>
            <w:vAlign w:val="bottom"/>
          </w:tcPr>
          <w:p w14:paraId="4D202671" w14:textId="77777777" w:rsidR="00EA7450" w:rsidRDefault="00EA7450" w:rsidP="00BE4B67">
            <w:r>
              <w:t>66 510</w:t>
            </w:r>
          </w:p>
        </w:tc>
      </w:tr>
      <w:tr w:rsidR="00341FB7" w14:paraId="74E7F71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408257F" w14:textId="77777777" w:rsidR="00EA7450" w:rsidRDefault="00EA7450" w:rsidP="00BE4B67">
            <w:r>
              <w:t>46</w:t>
            </w:r>
          </w:p>
        </w:tc>
        <w:tc>
          <w:tcPr>
            <w:tcW w:w="4800" w:type="dxa"/>
            <w:tcBorders>
              <w:top w:val="nil"/>
              <w:left w:val="nil"/>
              <w:bottom w:val="single" w:sz="4" w:space="0" w:color="000000"/>
              <w:right w:val="nil"/>
            </w:tcBorders>
            <w:tcMar>
              <w:top w:w="128" w:type="dxa"/>
              <w:left w:w="43" w:type="dxa"/>
              <w:bottom w:w="43" w:type="dxa"/>
              <w:right w:w="43" w:type="dxa"/>
            </w:tcMar>
          </w:tcPr>
          <w:p w14:paraId="4793312F" w14:textId="77777777" w:rsidR="00EA7450" w:rsidRDefault="00EA7450" w:rsidP="00BE4B67">
            <w:r>
              <w:t>Sikringsanlegg og sperresystem</w:t>
            </w:r>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D2ACD1" w14:textId="77777777" w:rsidR="00EA7450" w:rsidRDefault="00EA7450" w:rsidP="00BE4B67">
            <w:r>
              <w:t>9 934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3CB879" w14:textId="77777777" w:rsidR="00EA7450" w:rsidRDefault="00EA7450" w:rsidP="00BE4B67">
            <w:r>
              <w:t>11 977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7DDF30" w14:textId="77777777" w:rsidR="00EA7450" w:rsidRDefault="00EA7450" w:rsidP="00BE4B67">
            <w:r>
              <w:t>12 958</w:t>
            </w:r>
          </w:p>
        </w:tc>
      </w:tr>
      <w:tr w:rsidR="00341FB7" w14:paraId="55FF015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200536E"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618D5D7A" w14:textId="77777777" w:rsidR="00EA7450" w:rsidRDefault="00EA7450" w:rsidP="00BE4B67">
            <w:r>
              <w:t>Sum kap. 510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480C35" w14:textId="77777777" w:rsidR="00EA7450" w:rsidRDefault="00EA7450" w:rsidP="00BE4B67">
            <w:r>
              <w:t>1 042 785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091389" w14:textId="77777777" w:rsidR="00EA7450" w:rsidRDefault="00EA7450" w:rsidP="00BE4B67">
            <w:r>
              <w:t>1 020 260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3F5725" w14:textId="77777777" w:rsidR="00EA7450" w:rsidRDefault="00EA7450" w:rsidP="00BE4B67">
            <w:r>
              <w:t>1 069 916</w:t>
            </w:r>
          </w:p>
        </w:tc>
      </w:tr>
    </w:tbl>
    <w:p w14:paraId="43D2B7E0" w14:textId="77777777" w:rsidR="00EA7450" w:rsidRDefault="00EA7450" w:rsidP="00BE4B67">
      <w:pPr>
        <w:rPr>
          <w:lang w:val="nn-NO"/>
        </w:rPr>
      </w:pPr>
      <w:r>
        <w:rPr>
          <w:lang w:val="nn-NO"/>
        </w:rPr>
        <w:t>Tryggings- og serviceorganisasjonen til departementa (DSS) skal levere gode og effektive fellestenester til departementa og Statsministerens kontor. DSS leverer tenester innanfor hovudområda HR-tenester, digitale tenester, fasilitetstenester (inkludert innkjøp) og vakt- og resepsjonstenester (inkludert tekniske sikringssystem).</w:t>
      </w:r>
    </w:p>
    <w:p w14:paraId="05E4DFD9" w14:textId="77777777" w:rsidR="00EA7450" w:rsidRDefault="00EA7450" w:rsidP="00BE4B67">
      <w:pPr>
        <w:pStyle w:val="b-post"/>
        <w:rPr>
          <w:lang w:val="nn-NO"/>
        </w:rPr>
      </w:pPr>
      <w:r>
        <w:rPr>
          <w:lang w:val="nn-NO"/>
        </w:rPr>
        <w:t>Post 01 Driftsutgifter</w:t>
      </w:r>
    </w:p>
    <w:p w14:paraId="386C48A5" w14:textId="77777777" w:rsidR="00EA7450" w:rsidRDefault="00EA7450" w:rsidP="00BE4B67">
      <w:pPr>
        <w:rPr>
          <w:lang w:val="nn-NO"/>
        </w:rPr>
      </w:pPr>
      <w:r>
        <w:rPr>
          <w:lang w:val="nn-NO"/>
        </w:rPr>
        <w:t>Løyvinga dekker utgifter til løn og andre driftsutgifter for DSS. I tillegg dekker løyvinga utgifter til fellestenester for departementsfellesskapet og Statsministerens kontor.</w:t>
      </w:r>
    </w:p>
    <w:p w14:paraId="2D2BC05A" w14:textId="77777777" w:rsidR="00EA7450" w:rsidRDefault="00EA7450" w:rsidP="00BE4B67">
      <w:pPr>
        <w:pStyle w:val="avsnitt-tittel"/>
        <w:rPr>
          <w:lang w:val="nn-NO"/>
        </w:rPr>
      </w:pPr>
      <w:r>
        <w:rPr>
          <w:lang w:val="nn-NO"/>
        </w:rPr>
        <w:t>Rapport</w:t>
      </w:r>
    </w:p>
    <w:p w14:paraId="027F1171" w14:textId="77777777" w:rsidR="00EA7450" w:rsidRDefault="00EA7450" w:rsidP="00BE4B67">
      <w:pPr>
        <w:rPr>
          <w:lang w:val="nn-NO"/>
        </w:rPr>
      </w:pPr>
      <w:r>
        <w:rPr>
          <w:lang w:val="nn-NO"/>
        </w:rPr>
        <w:t>DSS leverte 38 tenester fordelte på fire tenesteområde ved utgangen av 2022. DSS gjennomførte ei mottakarundersøking i 2022 som viser at mottakarane er særs godt fornøgd med leveransane frå DSS.</w:t>
      </w:r>
    </w:p>
    <w:p w14:paraId="5FCCE03C" w14:textId="77777777" w:rsidR="00EA7450" w:rsidRDefault="00EA7450" w:rsidP="00BE4B67">
      <w:pPr>
        <w:rPr>
          <w:lang w:val="nn-NO"/>
        </w:rPr>
      </w:pPr>
      <w:r>
        <w:rPr>
          <w:lang w:val="nn-NO"/>
        </w:rPr>
        <w:t>I 2022 har DSS starta arbeidet med å fornye dagens IKT-plattform, for å forlengje levetida fram til ny IKT-verksemd er etablert. 12 departement bruker IKT-plattforma til DSS. Dette arbeidet er vidareført i 2023.</w:t>
      </w:r>
    </w:p>
    <w:p w14:paraId="51C342E0" w14:textId="77777777" w:rsidR="00EA7450" w:rsidRDefault="00EA7450" w:rsidP="00BE4B67">
      <w:pPr>
        <w:rPr>
          <w:lang w:val="nn-NO"/>
        </w:rPr>
      </w:pPr>
      <w:r>
        <w:rPr>
          <w:lang w:val="nn-NO"/>
        </w:rPr>
        <w:t>Utfyllande omtale av dataangrepet mot DSS si IKT-plattform sommaren 2023 står under mål 2.</w:t>
      </w:r>
    </w:p>
    <w:p w14:paraId="4AE97D7E" w14:textId="77777777" w:rsidR="00EA7450" w:rsidRDefault="00EA7450" w:rsidP="00BE4B67">
      <w:pPr>
        <w:rPr>
          <w:lang w:val="nn-NO"/>
        </w:rPr>
      </w:pPr>
      <w:r>
        <w:rPr>
          <w:lang w:val="nn-NO"/>
        </w:rPr>
        <w:t xml:space="preserve">DSS har i 2022 bidratt med mykje ressursar til arbeidet med felles sak- og arkivløysing for departementa, og til arbeidet med nytt regjeringskvartal. DSS har òg bidratt i arbeidet med oppfølging av departementsstrategien </w:t>
      </w:r>
      <w:r>
        <w:rPr>
          <w:rStyle w:val="kursiv"/>
          <w:sz w:val="21"/>
          <w:szCs w:val="21"/>
        </w:rPr>
        <w:t>Gode hver for oss. Best sammen (2021–2025)</w:t>
      </w:r>
      <w:r>
        <w:rPr>
          <w:lang w:val="nn-NO"/>
        </w:rPr>
        <w:t>. Prosjektet for felles sak- og arkivløysing er forseinka og held fram inn i 2024, jf. nærare omtale under kap. 500, post 27.</w:t>
      </w:r>
    </w:p>
    <w:p w14:paraId="7A8016BF" w14:textId="77777777" w:rsidR="00EA7450" w:rsidRDefault="00EA7450" w:rsidP="00BE4B67">
      <w:pPr>
        <w:rPr>
          <w:lang w:val="nn-NO"/>
        </w:rPr>
      </w:pPr>
      <w:r>
        <w:rPr>
          <w:lang w:val="nn-NO"/>
        </w:rPr>
        <w:t>DSS har i samarbeid med departementa i 2022 utarbeidd ein rettleiar for informasjonssikkerheit for departementa.</w:t>
      </w:r>
    </w:p>
    <w:p w14:paraId="1EF5A4A2" w14:textId="77777777" w:rsidR="00EA7450" w:rsidRDefault="00EA7450" w:rsidP="00BE4B67">
      <w:pPr>
        <w:rPr>
          <w:lang w:val="nn-NO"/>
        </w:rPr>
      </w:pPr>
      <w:r>
        <w:rPr>
          <w:lang w:val="nn-NO"/>
        </w:rPr>
        <w:t>Delen reinhaldsarbeidarar i DSS med fagbrev har auka frå 16 prosent i 2010 til 67 prosent i 2022. Dette er vesentleg høgare enn for andre i bransjen. DSS har i 2022 hatt totalt 12 lærlingar, fordelt på to årskull, innanfor tryggingsfaget. DSS er no òg godkjend som læreplass innan faga service og administrasjon, i tillegg til medieteknikk. DSS skal rekruttera ein lærling i kvart av desse faga i 2023.</w:t>
      </w:r>
    </w:p>
    <w:p w14:paraId="50B9AF72" w14:textId="77777777" w:rsidR="00EA7450" w:rsidRPr="00472B37" w:rsidRDefault="00EA7450" w:rsidP="00BE4B67">
      <w:pPr>
        <w:pStyle w:val="avsnitt-tittel"/>
      </w:pPr>
      <w:proofErr w:type="spellStart"/>
      <w:r w:rsidRPr="00472B37">
        <w:lastRenderedPageBreak/>
        <w:t>Prioriteringar</w:t>
      </w:r>
      <w:proofErr w:type="spellEnd"/>
      <w:r w:rsidRPr="00472B37">
        <w:t xml:space="preserve"> og budsjettforslag for 2024</w:t>
      </w:r>
    </w:p>
    <w:p w14:paraId="7E8C8506" w14:textId="77777777" w:rsidR="00EA7450" w:rsidRDefault="00EA7450" w:rsidP="00BE4B67">
      <w:pPr>
        <w:rPr>
          <w:lang w:val="nn-NO"/>
        </w:rPr>
      </w:pPr>
      <w:r>
        <w:rPr>
          <w:lang w:val="nn-NO"/>
        </w:rPr>
        <w:t>DSS skal:</w:t>
      </w:r>
    </w:p>
    <w:p w14:paraId="6FD8247F" w14:textId="77777777" w:rsidR="00EA7450" w:rsidRPr="00B03BB7" w:rsidRDefault="00EA7450" w:rsidP="00BE4B67">
      <w:pPr>
        <w:pStyle w:val="Liste"/>
      </w:pPr>
      <w:proofErr w:type="spellStart"/>
      <w:r w:rsidRPr="00B03BB7">
        <w:t>styrkje</w:t>
      </w:r>
      <w:proofErr w:type="spellEnd"/>
      <w:r w:rsidRPr="00B03BB7">
        <w:t xml:space="preserve"> arbeidet med IKT-</w:t>
      </w:r>
      <w:proofErr w:type="spellStart"/>
      <w:r w:rsidRPr="00B03BB7">
        <w:t>sikkerheit</w:t>
      </w:r>
      <w:proofErr w:type="spellEnd"/>
      <w:r w:rsidRPr="00B03BB7">
        <w:t xml:space="preserve"> og beredskap for departementa</w:t>
      </w:r>
    </w:p>
    <w:p w14:paraId="51FD1CF0" w14:textId="77777777" w:rsidR="00EA7450" w:rsidRDefault="00EA7450" w:rsidP="00BE4B67">
      <w:pPr>
        <w:pStyle w:val="Liste"/>
        <w:rPr>
          <w:lang w:val="nn-NO"/>
        </w:rPr>
      </w:pPr>
      <w:r>
        <w:rPr>
          <w:lang w:val="nn-NO"/>
        </w:rPr>
        <w:t>føra vidare arbeidet med felles saks- og arkivsystem for departementa</w:t>
      </w:r>
    </w:p>
    <w:p w14:paraId="764C0651" w14:textId="77777777" w:rsidR="00EA7450" w:rsidRDefault="00EA7450" w:rsidP="00BE4B67">
      <w:pPr>
        <w:pStyle w:val="Liste"/>
        <w:rPr>
          <w:lang w:val="nn-NO"/>
        </w:rPr>
      </w:pPr>
      <w:r>
        <w:rPr>
          <w:lang w:val="nn-NO"/>
        </w:rPr>
        <w:t>bidra i arbeidet med Program for felles IKT-tenester for departementa</w:t>
      </w:r>
    </w:p>
    <w:p w14:paraId="5D9B372D" w14:textId="77777777" w:rsidR="00EA7450" w:rsidRDefault="00EA7450" w:rsidP="00BE4B67">
      <w:pPr>
        <w:pStyle w:val="Liste"/>
        <w:rPr>
          <w:lang w:val="nn-NO"/>
        </w:rPr>
      </w:pPr>
      <w:r>
        <w:rPr>
          <w:lang w:val="nn-NO"/>
        </w:rPr>
        <w:t>bidra i arbeidet med nytt regjeringskvartal, m.a. gjennom klargjering av eksternt kontrollsenter for post og varer på Mastemyr, klargjering av trafikkontrollsentral i regjeringskvartalet, utarbeiding av tenestekonsept og bidrag til sluttfasen av byggetrinn 1</w:t>
      </w:r>
    </w:p>
    <w:p w14:paraId="26A0ACF7" w14:textId="77777777" w:rsidR="00EA7450" w:rsidRDefault="00EA7450" w:rsidP="00BE4B67">
      <w:pPr>
        <w:pStyle w:val="Liste"/>
        <w:rPr>
          <w:lang w:val="nn-NO"/>
        </w:rPr>
      </w:pPr>
      <w:r>
        <w:rPr>
          <w:lang w:val="nn-NO"/>
        </w:rPr>
        <w:t>bidra i oppfølginga av strategien for departementsfellesskapet 2021–2025</w:t>
      </w:r>
    </w:p>
    <w:p w14:paraId="7D183D9E" w14:textId="77777777" w:rsidR="00EA7450" w:rsidRDefault="00EA7450" w:rsidP="00BE4B67">
      <w:pPr>
        <w:pStyle w:val="Liste"/>
        <w:rPr>
          <w:lang w:val="nn-NO"/>
        </w:rPr>
      </w:pPr>
      <w:r>
        <w:rPr>
          <w:lang w:val="nn-NO"/>
        </w:rPr>
        <w:t>i samråd med styringsgruppa for effektiv informasjonsutveksling mellom regjeringa og Stortinget (EIREST) og Stortingsadministrasjonen, føre vidare arbeidet med å effektivisere lovprosessen.</w:t>
      </w:r>
    </w:p>
    <w:p w14:paraId="2600D7F4" w14:textId="77777777" w:rsidR="00EA7450" w:rsidRDefault="00EA7450" w:rsidP="00BE4B67">
      <w:pPr>
        <w:rPr>
          <w:lang w:val="nn-NO"/>
        </w:rPr>
      </w:pPr>
      <w:r>
        <w:rPr>
          <w:lang w:val="nn-NO"/>
        </w:rPr>
        <w:t>Det blir foreslått å auke løyvinga med 24,3 mill. kroner som følgje av tiltak i samband med dataangrepet mot DSS si IKT-plattform sommaren 2023. Dette omhandlar mellom anna auka driftsutgifter til mellombels e-postløysing og utvida sikkerheitsovervaking av IKT-plattforma til DSS.</w:t>
      </w:r>
    </w:p>
    <w:p w14:paraId="0969615E" w14:textId="77777777" w:rsidR="00EA7450" w:rsidRDefault="00EA7450" w:rsidP="00BE4B67">
      <w:pPr>
        <w:rPr>
          <w:lang w:val="nn-NO"/>
        </w:rPr>
      </w:pPr>
      <w:r>
        <w:rPr>
          <w:lang w:val="nn-NO"/>
        </w:rPr>
        <w:t>Det blir foreslått å auke løyvinga med 4,2 mill. kroner som følgje av overføringar frå departementa, for å dekke varige auka utgifter for Departementsakademiet.</w:t>
      </w:r>
    </w:p>
    <w:p w14:paraId="2AC90FB1" w14:textId="77777777" w:rsidR="00EA7450" w:rsidRDefault="00EA7450" w:rsidP="00BE4B67">
      <w:pPr>
        <w:rPr>
          <w:lang w:val="nn-NO"/>
        </w:rPr>
      </w:pPr>
      <w:r>
        <w:rPr>
          <w:lang w:val="nn-NO"/>
        </w:rPr>
        <w:t>Det blir foreslått å redusere løyvinga med 2,5 mill. kroner for å skape handlingsrom for oppgåver innafor andre områder.</w:t>
      </w:r>
    </w:p>
    <w:p w14:paraId="7E6BCA25" w14:textId="77777777" w:rsidR="00EA7450" w:rsidRDefault="00EA7450" w:rsidP="00BE4B67">
      <w:pPr>
        <w:rPr>
          <w:lang w:val="nn-NO"/>
        </w:rPr>
      </w:pPr>
      <w:r>
        <w:rPr>
          <w:lang w:val="nn-NO"/>
        </w:rPr>
        <w:t>Det blir foreslått å løyve 762,9 mill. kroner.</w:t>
      </w:r>
    </w:p>
    <w:p w14:paraId="0836ED46" w14:textId="77777777" w:rsidR="00EA7450" w:rsidRDefault="00EA7450" w:rsidP="00BE4B67">
      <w:pPr>
        <w:rPr>
          <w:lang w:val="nn-NO"/>
        </w:rPr>
      </w:pPr>
      <w:r>
        <w:rPr>
          <w:lang w:val="nn-NO"/>
        </w:rPr>
        <w:t>Det blir foreslått at løyvinga kan overskridast mot tilsvarande meirinntekter under kap. 3510, postane 02 og 03, jf. forslag til romartalsvedtak.</w:t>
      </w:r>
    </w:p>
    <w:p w14:paraId="3E394569" w14:textId="77777777" w:rsidR="00EA7450" w:rsidRDefault="00EA7450" w:rsidP="00BE4B67">
      <w:pPr>
        <w:pStyle w:val="b-post"/>
        <w:rPr>
          <w:lang w:val="nn-NO"/>
        </w:rPr>
      </w:pPr>
      <w:r>
        <w:rPr>
          <w:lang w:val="nn-NO"/>
        </w:rPr>
        <w:t>Post 21 Særskilde driftsutgifter, kan overførast</w:t>
      </w:r>
    </w:p>
    <w:p w14:paraId="3628A2B7" w14:textId="77777777" w:rsidR="00EA7450" w:rsidRDefault="00EA7450" w:rsidP="00BE4B67">
      <w:pPr>
        <w:rPr>
          <w:lang w:val="nn-NO"/>
        </w:rPr>
      </w:pPr>
      <w:r>
        <w:rPr>
          <w:lang w:val="nn-NO"/>
        </w:rPr>
        <w:t>Løyvinga skal dekke delar av IKT-tenestene som DSS leverer til departementa på felles IKT-plattform. Standardiserte løysingar som kvart enkelt departement har behov for, skal vera obligatoriske og løyvingsfinansierte.</w:t>
      </w:r>
    </w:p>
    <w:p w14:paraId="4FF70A97" w14:textId="77777777" w:rsidR="00EA7450" w:rsidRDefault="00EA7450" w:rsidP="00BE4B67">
      <w:pPr>
        <w:rPr>
          <w:lang w:val="nn-NO"/>
        </w:rPr>
      </w:pPr>
      <w:r>
        <w:rPr>
          <w:lang w:val="nn-NO"/>
        </w:rPr>
        <w:t>Det blir foreslått å løyve 76,1 mill. kroner.</w:t>
      </w:r>
    </w:p>
    <w:p w14:paraId="535E20F7" w14:textId="77777777" w:rsidR="00EA7450" w:rsidRDefault="00EA7450" w:rsidP="00BE4B67">
      <w:pPr>
        <w:pStyle w:val="b-post"/>
        <w:rPr>
          <w:lang w:val="nn-NO"/>
        </w:rPr>
      </w:pPr>
      <w:r>
        <w:rPr>
          <w:lang w:val="nn-NO"/>
        </w:rPr>
        <w:t>Post 22 Fellesutgifter</w:t>
      </w:r>
    </w:p>
    <w:p w14:paraId="5D2382F6" w14:textId="77777777" w:rsidR="00EA7450" w:rsidRDefault="00EA7450" w:rsidP="00BE4B67">
      <w:pPr>
        <w:rPr>
          <w:lang w:val="nn-NO"/>
        </w:rPr>
      </w:pPr>
      <w:r>
        <w:rPr>
          <w:lang w:val="nn-NO"/>
        </w:rPr>
        <w:t xml:space="preserve">Løyvinga dekker husleige for fellesareal for departementa, avtalen til statsforvaltninga med </w:t>
      </w:r>
      <w:proofErr w:type="spellStart"/>
      <w:r>
        <w:rPr>
          <w:lang w:val="nn-NO"/>
        </w:rPr>
        <w:t>Kopinor</w:t>
      </w:r>
      <w:proofErr w:type="spellEnd"/>
      <w:r>
        <w:rPr>
          <w:lang w:val="nn-NO"/>
        </w:rPr>
        <w:t xml:space="preserve"> (ikkje forsvarssektoren) og drifts- og vedlikehaldsavtalar og utviklingskostnadar for nettstaden regjeringa.no.</w:t>
      </w:r>
    </w:p>
    <w:p w14:paraId="36641266" w14:textId="77777777" w:rsidR="00EA7450" w:rsidRDefault="00EA7450" w:rsidP="00BE4B67">
      <w:pPr>
        <w:pStyle w:val="avsnitt-tittel"/>
        <w:rPr>
          <w:lang w:val="nn-NO"/>
        </w:rPr>
      </w:pPr>
      <w:r>
        <w:rPr>
          <w:lang w:val="nn-NO"/>
        </w:rPr>
        <w:t>Rapport</w:t>
      </w:r>
    </w:p>
    <w:p w14:paraId="3822B6A3" w14:textId="77777777" w:rsidR="00EA7450" w:rsidRDefault="00EA7450" w:rsidP="00BE4B67">
      <w:pPr>
        <w:rPr>
          <w:lang w:val="nn-NO"/>
        </w:rPr>
      </w:pPr>
      <w:r>
        <w:rPr>
          <w:lang w:val="nn-NO"/>
        </w:rPr>
        <w:t xml:space="preserve">Om lag 114 mill. kroner av utgiftene gjekk i 2022 til å dekke husleige, energi og mottakaravhengige driftskostnadar for fellesareal i regjeringskvartalet. Til avtalen med staten med </w:t>
      </w:r>
      <w:proofErr w:type="spellStart"/>
      <w:r>
        <w:rPr>
          <w:lang w:val="nn-NO"/>
        </w:rPr>
        <w:t>Kopinor</w:t>
      </w:r>
      <w:proofErr w:type="spellEnd"/>
      <w:r>
        <w:rPr>
          <w:lang w:val="nn-NO"/>
        </w:rPr>
        <w:t>, utanom forsvarssektoren, vart det utgiftsført om lag 10 mill. kroner. Om lag 17 mill. kroner er brukt til kjøp av tenester for drift og utvikling av regjeringa.no.</w:t>
      </w:r>
    </w:p>
    <w:p w14:paraId="26C54E0E" w14:textId="77777777" w:rsidR="00EA7450" w:rsidRDefault="00EA7450" w:rsidP="00BE4B67">
      <w:pPr>
        <w:rPr>
          <w:lang w:val="nn-NO"/>
        </w:rPr>
      </w:pPr>
      <w:r>
        <w:rPr>
          <w:lang w:val="nn-NO"/>
        </w:rPr>
        <w:lastRenderedPageBreak/>
        <w:t>Regjeringa.no gir informasjon om arbeidet til regjeringa og departementa og dessutan formidling av pressekonferansar, reiseråd og informasjon om nasjonale og regionale tiltak.</w:t>
      </w:r>
    </w:p>
    <w:p w14:paraId="7A502375" w14:textId="77777777" w:rsidR="00EA7450" w:rsidRDefault="00EA7450" w:rsidP="00BE4B67">
      <w:pPr>
        <w:rPr>
          <w:lang w:val="nn-NO"/>
        </w:rPr>
      </w:pPr>
      <w:r>
        <w:rPr>
          <w:lang w:val="nn-NO"/>
        </w:rPr>
        <w:t xml:space="preserve">I 2022 vart strategien for regjeringa.no revidert i samarbeid med departementa. På bakgrunn av dette vart det laga nye temaframsider og framsider for departementa, i tillegg til at det vart innført sikrare </w:t>
      </w:r>
      <w:proofErr w:type="spellStart"/>
      <w:r>
        <w:rPr>
          <w:lang w:val="nn-NO"/>
        </w:rPr>
        <w:t>pålogging</w:t>
      </w:r>
      <w:proofErr w:type="spellEnd"/>
      <w:r>
        <w:rPr>
          <w:lang w:val="nn-NO"/>
        </w:rPr>
        <w:t xml:space="preserve"> til publiseringsløysinga. Det vart òg etablert rutinar og inngått avtalar med underleverandørar, for å sikra at krava til underteksting av video blir varetatt.</w:t>
      </w:r>
    </w:p>
    <w:p w14:paraId="6F6D3E6E" w14:textId="77777777" w:rsidR="00EA7450" w:rsidRDefault="00EA7450" w:rsidP="00BE4B67">
      <w:pPr>
        <w:pStyle w:val="avsnitt-tittel"/>
        <w:rPr>
          <w:lang w:val="nn-NO"/>
        </w:rPr>
      </w:pPr>
      <w:r>
        <w:rPr>
          <w:lang w:val="nn-NO"/>
        </w:rPr>
        <w:t>Prioriteringar og budsjettforslag for 2024</w:t>
      </w:r>
    </w:p>
    <w:p w14:paraId="4D00F6C6" w14:textId="77777777" w:rsidR="00EA7450" w:rsidRDefault="00EA7450" w:rsidP="00BE4B67">
      <w:pPr>
        <w:rPr>
          <w:lang w:val="nn-NO"/>
        </w:rPr>
      </w:pPr>
      <w:r>
        <w:rPr>
          <w:lang w:val="nn-NO"/>
        </w:rPr>
        <w:t>DSS skal:</w:t>
      </w:r>
    </w:p>
    <w:p w14:paraId="3907EAAA" w14:textId="77777777" w:rsidR="00EA7450" w:rsidRDefault="00EA7450" w:rsidP="00BE4B67">
      <w:pPr>
        <w:pStyle w:val="Liste"/>
        <w:rPr>
          <w:lang w:val="nn-NO"/>
        </w:rPr>
      </w:pPr>
      <w:r>
        <w:rPr>
          <w:lang w:val="nn-NO"/>
        </w:rPr>
        <w:t xml:space="preserve">tilby fleksible, sikre, </w:t>
      </w:r>
      <w:proofErr w:type="spellStart"/>
      <w:r>
        <w:rPr>
          <w:lang w:val="nn-NO"/>
        </w:rPr>
        <w:t>skalerbare</w:t>
      </w:r>
      <w:proofErr w:type="spellEnd"/>
      <w:r>
        <w:rPr>
          <w:lang w:val="nn-NO"/>
        </w:rPr>
        <w:t xml:space="preserve"> og kostnadseffektive tenester som tar vare på behovet til regjeringa, Statsministerens kontor og departementa for kommunikasjon</w:t>
      </w:r>
    </w:p>
    <w:p w14:paraId="7FC24256" w14:textId="77777777" w:rsidR="00EA7450" w:rsidRDefault="00EA7450" w:rsidP="00BE4B67">
      <w:pPr>
        <w:pStyle w:val="Liste"/>
        <w:rPr>
          <w:lang w:val="nn-NO"/>
        </w:rPr>
      </w:pPr>
      <w:r>
        <w:rPr>
          <w:lang w:val="nn-NO"/>
        </w:rPr>
        <w:t>sikre at regjeringa.no er ein effektiv, stabil og mottakarvenleg kanal for kommunikasjon</w:t>
      </w:r>
    </w:p>
    <w:p w14:paraId="5A77E17D" w14:textId="77777777" w:rsidR="00EA7450" w:rsidRDefault="00EA7450" w:rsidP="00BE4B67">
      <w:pPr>
        <w:pStyle w:val="Liste"/>
        <w:rPr>
          <w:lang w:val="nn-NO"/>
        </w:rPr>
      </w:pPr>
      <w:r>
        <w:rPr>
          <w:lang w:val="nn-NO"/>
        </w:rPr>
        <w:t>gi regjeringa god og framtidsretta støtte til produksjon av dokument til Stortinget og Noregs offentlege utgreiingar</w:t>
      </w:r>
    </w:p>
    <w:p w14:paraId="4412692D" w14:textId="77777777" w:rsidR="00EA7450" w:rsidRDefault="00EA7450" w:rsidP="00BE4B67">
      <w:pPr>
        <w:pStyle w:val="Liste"/>
        <w:rPr>
          <w:lang w:val="nn-NO"/>
        </w:rPr>
      </w:pPr>
      <w:r>
        <w:rPr>
          <w:lang w:val="nn-NO"/>
        </w:rPr>
        <w:t xml:space="preserve">sørge for å utvikle </w:t>
      </w:r>
      <w:proofErr w:type="spellStart"/>
      <w:r>
        <w:rPr>
          <w:lang w:val="nn-NO"/>
        </w:rPr>
        <w:t>tenesten</w:t>
      </w:r>
      <w:proofErr w:type="spellEnd"/>
      <w:r>
        <w:rPr>
          <w:lang w:val="nn-NO"/>
        </w:rPr>
        <w:t xml:space="preserve"> for støtte til produksjon av dokument til Stortinget og Noregs offentlege utgreiingar i samråd med Statsministerens kontor og Kommunal- og distriktsdepartementet.</w:t>
      </w:r>
    </w:p>
    <w:p w14:paraId="1159CB5A" w14:textId="77777777" w:rsidR="00EA7450" w:rsidRDefault="00EA7450" w:rsidP="00BE4B67">
      <w:pPr>
        <w:rPr>
          <w:lang w:val="nn-NO"/>
        </w:rPr>
      </w:pPr>
      <w:r>
        <w:rPr>
          <w:lang w:val="nn-NO"/>
        </w:rPr>
        <w:t>Det blir foreslått å løyve 151,5 mill. kroner.</w:t>
      </w:r>
    </w:p>
    <w:p w14:paraId="3CDAF3AB" w14:textId="77777777" w:rsidR="00EA7450" w:rsidRDefault="00EA7450" w:rsidP="00BE4B67">
      <w:pPr>
        <w:pStyle w:val="b-post"/>
        <w:rPr>
          <w:lang w:val="nn-NO"/>
        </w:rPr>
      </w:pPr>
      <w:r>
        <w:rPr>
          <w:lang w:val="nn-NO"/>
        </w:rPr>
        <w:t>Post 45 Større utstyrskjøp og vedlikehald, kan overførast</w:t>
      </w:r>
    </w:p>
    <w:p w14:paraId="36C2B4E6" w14:textId="77777777" w:rsidR="00EA7450" w:rsidRDefault="00EA7450" w:rsidP="00BE4B67">
      <w:pPr>
        <w:rPr>
          <w:lang w:val="nn-NO"/>
        </w:rPr>
      </w:pPr>
      <w:r>
        <w:rPr>
          <w:lang w:val="nn-NO"/>
        </w:rPr>
        <w:t>Løyvinga skal dekke utgifter til investeringar, vedlikehald, utskifting av utstyr og utviklingskostnadar til tenesteleveransar innanfor hovudområda; HR-tenester, digitale tenester, fasilitetstenester (inkludert innkjøp) og vakt- og resepsjonstenester.</w:t>
      </w:r>
    </w:p>
    <w:p w14:paraId="66A2A3DC" w14:textId="77777777" w:rsidR="00EA7450" w:rsidRDefault="00EA7450" w:rsidP="00BE4B67">
      <w:pPr>
        <w:pStyle w:val="avsnitt-tittel"/>
        <w:rPr>
          <w:lang w:val="nn-NO"/>
        </w:rPr>
      </w:pPr>
      <w:r>
        <w:rPr>
          <w:lang w:val="nn-NO"/>
        </w:rPr>
        <w:t>Rapport</w:t>
      </w:r>
    </w:p>
    <w:p w14:paraId="087513A1" w14:textId="77777777" w:rsidR="00EA7450" w:rsidRDefault="00EA7450" w:rsidP="00BE4B67">
      <w:pPr>
        <w:rPr>
          <w:lang w:val="nn-NO"/>
        </w:rPr>
      </w:pPr>
      <w:r>
        <w:rPr>
          <w:lang w:val="nn-NO"/>
        </w:rPr>
        <w:t>Løyvinga vart mellom anna brukt til vidareutvikling av løysinga for dokumenta frå regjeringa til Stortinget og Noregs offentlege utgreiingar, vurdering av støttesystemet på HR-området til Direktoratet for forvaltning og økonomistyring (DFØ) og dei ulike modulane, modernisering av løysing for spørsmål og svar frå Stortinget, oppdatering av samhandlingsløysinga for departementa, oppgradering av IKT-plattforma til DSS og modernisering av sentral nettverksinfrastruktur.</w:t>
      </w:r>
    </w:p>
    <w:p w14:paraId="0E7EBFC3" w14:textId="77777777" w:rsidR="00EA7450" w:rsidRDefault="00EA7450" w:rsidP="00BE4B67">
      <w:pPr>
        <w:pStyle w:val="avsnitt-tittel"/>
        <w:rPr>
          <w:lang w:val="nn-NO"/>
        </w:rPr>
      </w:pPr>
      <w:r>
        <w:rPr>
          <w:lang w:val="nn-NO"/>
        </w:rPr>
        <w:t>Prioriteringar og budsjettforslag for 2024</w:t>
      </w:r>
    </w:p>
    <w:p w14:paraId="2F8F5F20" w14:textId="77777777" w:rsidR="00EA7450" w:rsidRDefault="00EA7450" w:rsidP="00BE4B67">
      <w:pPr>
        <w:rPr>
          <w:lang w:val="nn-NO"/>
        </w:rPr>
      </w:pPr>
      <w:r>
        <w:rPr>
          <w:lang w:val="nn-NO"/>
        </w:rPr>
        <w:t xml:space="preserve">Løyvinga skal brukast til investeringar, vedlikehald og utskifting av utstyr innanfor områda der DSS leverer tenester til </w:t>
      </w:r>
      <w:proofErr w:type="spellStart"/>
      <w:r>
        <w:rPr>
          <w:lang w:val="nn-NO"/>
        </w:rPr>
        <w:t>departementsfelleskapet</w:t>
      </w:r>
      <w:proofErr w:type="spellEnd"/>
      <w:r>
        <w:rPr>
          <w:lang w:val="nn-NO"/>
        </w:rPr>
        <w:t>.</w:t>
      </w:r>
    </w:p>
    <w:p w14:paraId="2A412CD0" w14:textId="77777777" w:rsidR="00EA7450" w:rsidRDefault="00EA7450" w:rsidP="00BE4B67">
      <w:pPr>
        <w:rPr>
          <w:lang w:val="nn-NO"/>
        </w:rPr>
      </w:pPr>
      <w:r>
        <w:rPr>
          <w:lang w:val="nn-NO"/>
        </w:rPr>
        <w:t xml:space="preserve">Det blir foreslått å redusere løyvinga med 57 mill. kroner som følgje av at mykje av arbeidet med oppgradering av IKT-plattforma for departementa som DSS driftar, vart </w:t>
      </w:r>
      <w:proofErr w:type="spellStart"/>
      <w:r>
        <w:rPr>
          <w:lang w:val="nn-NO"/>
        </w:rPr>
        <w:t>ferdigstilt</w:t>
      </w:r>
      <w:proofErr w:type="spellEnd"/>
      <w:r>
        <w:rPr>
          <w:lang w:val="nn-NO"/>
        </w:rPr>
        <w:t xml:space="preserve"> i 2023.</w:t>
      </w:r>
    </w:p>
    <w:p w14:paraId="2160E767" w14:textId="77777777" w:rsidR="00EA7450" w:rsidRDefault="00EA7450" w:rsidP="00BE4B67">
      <w:pPr>
        <w:rPr>
          <w:lang w:val="nn-NO"/>
        </w:rPr>
      </w:pPr>
      <w:r>
        <w:rPr>
          <w:lang w:val="nn-NO"/>
        </w:rPr>
        <w:t>Det blir foreslått å redusere løyvinga med 0,8 mill. kroner som følgje av redusert behov for driftsutgifter for løysinga for e-postsynkronisering.</w:t>
      </w:r>
    </w:p>
    <w:p w14:paraId="1D9A2AF8" w14:textId="77777777" w:rsidR="00EA7450" w:rsidRDefault="00EA7450" w:rsidP="00BE4B67">
      <w:pPr>
        <w:rPr>
          <w:lang w:val="nn-NO"/>
        </w:rPr>
      </w:pPr>
      <w:r>
        <w:rPr>
          <w:lang w:val="nn-NO"/>
        </w:rPr>
        <w:lastRenderedPageBreak/>
        <w:t xml:space="preserve">Det blir foreslått å auke løyvinga med 10,7 mill. kroner for å dekke utgifter til kjøp og etablering av </w:t>
      </w:r>
      <w:proofErr w:type="spellStart"/>
      <w:r>
        <w:rPr>
          <w:lang w:val="nn-NO"/>
        </w:rPr>
        <w:t>ugradert</w:t>
      </w:r>
      <w:proofErr w:type="spellEnd"/>
      <w:r>
        <w:rPr>
          <w:lang w:val="nn-NO"/>
        </w:rPr>
        <w:t xml:space="preserve"> og låggradert IKT-nettverksutstyr for IKT-tenestene til departementa i nytt regjeringskvartal.</w:t>
      </w:r>
    </w:p>
    <w:p w14:paraId="3E6F29AF" w14:textId="77777777" w:rsidR="00EA7450" w:rsidRDefault="00EA7450" w:rsidP="00BE4B67">
      <w:pPr>
        <w:rPr>
          <w:lang w:val="nn-NO"/>
        </w:rPr>
      </w:pPr>
      <w:r>
        <w:rPr>
          <w:lang w:val="nn-NO"/>
        </w:rPr>
        <w:t>Det blir foreslått å auke løyvinga med 12,2 mill. kroner for å dekke diverse nødvendige investeringar for etablering av Eksternt kontrollsenter for post og varer på Mastemyr og trafikkontrollsentral i regjeringskvartalet.</w:t>
      </w:r>
    </w:p>
    <w:p w14:paraId="499F0440" w14:textId="77777777" w:rsidR="00EA7450" w:rsidRDefault="00EA7450" w:rsidP="00BE4B67">
      <w:pPr>
        <w:rPr>
          <w:lang w:val="nn-NO"/>
        </w:rPr>
      </w:pPr>
      <w:r>
        <w:rPr>
          <w:lang w:val="nn-NO"/>
        </w:rPr>
        <w:t>Samla blir det foreslått å løyve 66,5 mill. kroner.</w:t>
      </w:r>
    </w:p>
    <w:p w14:paraId="7472F7BE" w14:textId="77777777" w:rsidR="00EA7450" w:rsidRDefault="00EA7450" w:rsidP="00BE4B67">
      <w:pPr>
        <w:pStyle w:val="b-post"/>
        <w:rPr>
          <w:lang w:val="nn-NO"/>
        </w:rPr>
      </w:pPr>
      <w:r>
        <w:rPr>
          <w:lang w:val="nn-NO"/>
        </w:rPr>
        <w:t>Post 46 Sikringsanlegg og sperresystem, kan overførast</w:t>
      </w:r>
    </w:p>
    <w:p w14:paraId="799734D2" w14:textId="77777777" w:rsidR="00EA7450" w:rsidRDefault="00EA7450" w:rsidP="00BE4B67">
      <w:pPr>
        <w:rPr>
          <w:lang w:val="nn-NO"/>
        </w:rPr>
      </w:pPr>
      <w:r>
        <w:rPr>
          <w:lang w:val="nn-NO"/>
        </w:rPr>
        <w:t>Løyvinga dekker utgiftene til vedlikehald av elektroniske sikringsanlegg og sperresystem i regjeringsbygga. Løyvinga skal bidra til at tekniske sikringssystem og sperresystem støttar felles opp under grunnsikring for departementsbygningane i regjeringsbygga.</w:t>
      </w:r>
    </w:p>
    <w:p w14:paraId="38D265C9" w14:textId="77777777" w:rsidR="00EA7450" w:rsidRDefault="00EA7450" w:rsidP="00BE4B67">
      <w:pPr>
        <w:pStyle w:val="avsnitt-tittel"/>
        <w:rPr>
          <w:lang w:val="nn-NO"/>
        </w:rPr>
      </w:pPr>
      <w:r>
        <w:rPr>
          <w:lang w:val="nn-NO"/>
        </w:rPr>
        <w:t>Rapport</w:t>
      </w:r>
    </w:p>
    <w:p w14:paraId="7A978F7B" w14:textId="77777777" w:rsidR="00EA7450" w:rsidRDefault="00EA7450" w:rsidP="00BE4B67">
      <w:pPr>
        <w:rPr>
          <w:lang w:val="nn-NO"/>
        </w:rPr>
      </w:pPr>
      <w:r>
        <w:rPr>
          <w:lang w:val="nn-NO"/>
        </w:rPr>
        <w:t>Løyvinga vart i all hovudsak brukt til investeringar og vedlikehald av elektroniske tryggingssystem, kameraovervaking og teknisk sikringsutstyr, i tillegg til vedlikehald av køyretøysperrer.</w:t>
      </w:r>
    </w:p>
    <w:p w14:paraId="23685C1E" w14:textId="77777777" w:rsidR="00EA7450" w:rsidRDefault="00EA7450" w:rsidP="00BE4B67">
      <w:pPr>
        <w:pStyle w:val="avsnitt-tittel"/>
        <w:rPr>
          <w:lang w:val="nn-NO"/>
        </w:rPr>
      </w:pPr>
      <w:r>
        <w:rPr>
          <w:lang w:val="nn-NO"/>
        </w:rPr>
        <w:t>Prioriteringar og budsjettforslag for 2024</w:t>
      </w:r>
    </w:p>
    <w:p w14:paraId="75A2BD3E" w14:textId="77777777" w:rsidR="00EA7450" w:rsidRDefault="00EA7450" w:rsidP="00BE4B67">
      <w:pPr>
        <w:rPr>
          <w:lang w:val="nn-NO"/>
        </w:rPr>
      </w:pPr>
      <w:r>
        <w:rPr>
          <w:lang w:val="nn-NO"/>
        </w:rPr>
        <w:t>Løyvinga skal dekke vedlikehald av tekniske sikringstiltak, mellom anna oppgradering av kameraovervaking av regjeringsbygga.</w:t>
      </w:r>
    </w:p>
    <w:p w14:paraId="7F42E543" w14:textId="77777777" w:rsidR="00EA7450" w:rsidRDefault="00EA7450" w:rsidP="00BE4B67">
      <w:pPr>
        <w:rPr>
          <w:lang w:val="nn-NO"/>
        </w:rPr>
      </w:pPr>
      <w:r>
        <w:rPr>
          <w:lang w:val="nn-NO"/>
        </w:rPr>
        <w:t>Det blir foreslått å løyve 13 mill. kroner.</w:t>
      </w:r>
    </w:p>
    <w:p w14:paraId="4462315A" w14:textId="77777777" w:rsidR="00EA7450" w:rsidRDefault="00EA7450" w:rsidP="00BE4B67">
      <w:pPr>
        <w:pStyle w:val="b-budkaptit"/>
        <w:rPr>
          <w:lang w:val="nn-NO"/>
        </w:rPr>
      </w:pPr>
      <w:r>
        <w:rPr>
          <w:lang w:val="nn-NO"/>
        </w:rPr>
        <w:t>Kap. 3510 Tryggings- og serviceorganisasjonen til departementa</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4262F6B8"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60C26D6"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B3A8AC1"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E9CBA1"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35BE33"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CE74C9" w14:textId="77777777" w:rsidR="00EA7450" w:rsidRDefault="00EA7450" w:rsidP="00BE4B67">
            <w:r>
              <w:t>(i 1 000 kr)</w:t>
            </w:r>
          </w:p>
        </w:tc>
      </w:tr>
      <w:tr w:rsidR="00341FB7" w14:paraId="44FD8B1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99FD76B"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4181743"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4134B1"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8F2B7D"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84354D" w14:textId="77777777" w:rsidR="00EA7450" w:rsidRDefault="00EA7450" w:rsidP="00BE4B67">
            <w:r>
              <w:t>Forslag</w:t>
            </w:r>
            <w:r>
              <w:br/>
              <w:t>2024</w:t>
            </w:r>
          </w:p>
        </w:tc>
      </w:tr>
      <w:tr w:rsidR="00341FB7" w14:paraId="75C3AB9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DCE9D98" w14:textId="77777777" w:rsidR="00EA7450" w:rsidRDefault="00EA7450" w:rsidP="00BE4B67">
            <w:r>
              <w:t>02</w:t>
            </w:r>
          </w:p>
        </w:tc>
        <w:tc>
          <w:tcPr>
            <w:tcW w:w="4800" w:type="dxa"/>
            <w:tcBorders>
              <w:top w:val="single" w:sz="4" w:space="0" w:color="000000"/>
              <w:left w:val="nil"/>
              <w:bottom w:val="nil"/>
              <w:right w:val="nil"/>
            </w:tcBorders>
            <w:tcMar>
              <w:top w:w="128" w:type="dxa"/>
              <w:left w:w="43" w:type="dxa"/>
              <w:bottom w:w="43" w:type="dxa"/>
              <w:right w:w="43" w:type="dxa"/>
            </w:tcMar>
          </w:tcPr>
          <w:p w14:paraId="0A80A3B1" w14:textId="77777777" w:rsidR="00EA7450" w:rsidRDefault="00EA7450" w:rsidP="00BE4B67">
            <w:r>
              <w:t>Diverse 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4147E1E" w14:textId="77777777" w:rsidR="00EA7450" w:rsidRDefault="00EA7450" w:rsidP="00BE4B67">
            <w:r>
              <w:t>70 269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136FCF2" w14:textId="77777777" w:rsidR="00EA7450" w:rsidRDefault="00EA7450" w:rsidP="00BE4B67">
            <w:r>
              <w:t>42 427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592A4A8" w14:textId="77777777" w:rsidR="00EA7450" w:rsidRDefault="00EA7450" w:rsidP="00BE4B67">
            <w:r>
              <w:t>44 293</w:t>
            </w:r>
          </w:p>
        </w:tc>
      </w:tr>
      <w:tr w:rsidR="00341FB7" w14:paraId="049DE20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E9A31D7" w14:textId="77777777" w:rsidR="00EA7450" w:rsidRDefault="00EA7450" w:rsidP="00BE4B67">
            <w:r>
              <w:t>03</w:t>
            </w:r>
          </w:p>
        </w:tc>
        <w:tc>
          <w:tcPr>
            <w:tcW w:w="4800" w:type="dxa"/>
            <w:tcBorders>
              <w:top w:val="nil"/>
              <w:left w:val="nil"/>
              <w:bottom w:val="single" w:sz="4" w:space="0" w:color="000000"/>
              <w:right w:val="nil"/>
            </w:tcBorders>
            <w:tcMar>
              <w:top w:w="128" w:type="dxa"/>
              <w:left w:w="43" w:type="dxa"/>
              <w:bottom w:w="43" w:type="dxa"/>
              <w:right w:w="43" w:type="dxa"/>
            </w:tcMar>
          </w:tcPr>
          <w:p w14:paraId="2C7706A8" w14:textId="77777777" w:rsidR="00EA7450" w:rsidRDefault="00EA7450" w:rsidP="00BE4B67">
            <w:proofErr w:type="spellStart"/>
            <w:r>
              <w:t>Brukarbetaling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47371E" w14:textId="77777777" w:rsidR="00EA7450" w:rsidRDefault="00EA7450" w:rsidP="00BE4B67">
            <w:r>
              <w:t>112 534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1A5CCD" w14:textId="77777777" w:rsidR="00EA7450" w:rsidRDefault="00EA7450" w:rsidP="00BE4B67">
            <w:r>
              <w:t>70 350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671BAE" w14:textId="77777777" w:rsidR="00EA7450" w:rsidRDefault="00EA7450" w:rsidP="00BE4B67">
            <w:r>
              <w:t>73 446</w:t>
            </w:r>
          </w:p>
        </w:tc>
      </w:tr>
      <w:tr w:rsidR="00341FB7" w14:paraId="29AB09A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7F56EFA"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5DAF4263" w14:textId="77777777" w:rsidR="00EA7450" w:rsidRDefault="00EA7450" w:rsidP="00BE4B67">
            <w:r>
              <w:t>Sum kap. 3510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92BA71" w14:textId="77777777" w:rsidR="00EA7450" w:rsidRDefault="00EA7450" w:rsidP="00BE4B67">
            <w:r>
              <w:t>182 803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0738CC" w14:textId="77777777" w:rsidR="00EA7450" w:rsidRDefault="00EA7450" w:rsidP="00BE4B67">
            <w:r>
              <w:t>112 777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1AC959" w14:textId="77777777" w:rsidR="00EA7450" w:rsidRDefault="00EA7450" w:rsidP="00BE4B67">
            <w:r>
              <w:t>117 739</w:t>
            </w:r>
          </w:p>
        </w:tc>
      </w:tr>
    </w:tbl>
    <w:p w14:paraId="358875F2" w14:textId="77777777" w:rsidR="00EA7450" w:rsidRDefault="00EA7450" w:rsidP="00BE4B67">
      <w:pPr>
        <w:pStyle w:val="b-post"/>
        <w:rPr>
          <w:lang w:val="nn-NO"/>
        </w:rPr>
      </w:pPr>
      <w:r>
        <w:rPr>
          <w:lang w:val="nn-NO"/>
        </w:rPr>
        <w:lastRenderedPageBreak/>
        <w:t>Post 02 Diverse inntekter</w:t>
      </w:r>
    </w:p>
    <w:p w14:paraId="4F219FA7" w14:textId="77777777" w:rsidR="00EA7450" w:rsidRDefault="00EA7450" w:rsidP="00BE4B67">
      <w:pPr>
        <w:rPr>
          <w:lang w:val="nn-NO"/>
        </w:rPr>
      </w:pPr>
      <w:r>
        <w:rPr>
          <w:lang w:val="nn-NO"/>
        </w:rPr>
        <w:t>På posten blir betaling ført for standard- og tilleggstenester til Høgsterett, Statsbygg og driftsinntekter for Statens servicesenter i Engerdal. Inntekter frå Statsbygg er i hovudsak betaling for bidrag inn i prosjekt nytt regjeringskvartal. Storleiken på beløpet varierer med arbeidet i prosjekta.</w:t>
      </w:r>
    </w:p>
    <w:p w14:paraId="57F6A23B" w14:textId="77777777" w:rsidR="00EA7450" w:rsidRDefault="00EA7450" w:rsidP="00BE4B67">
      <w:pPr>
        <w:rPr>
          <w:lang w:val="nn-NO"/>
        </w:rPr>
      </w:pPr>
      <w:r>
        <w:rPr>
          <w:lang w:val="nn-NO"/>
        </w:rPr>
        <w:t>Det blir foreslått å løyve 44,3 mill. kroner.</w:t>
      </w:r>
    </w:p>
    <w:p w14:paraId="2BBAA619" w14:textId="77777777" w:rsidR="00EA7450" w:rsidRDefault="00EA7450" w:rsidP="00BE4B67">
      <w:pPr>
        <w:pStyle w:val="b-post"/>
        <w:rPr>
          <w:lang w:val="nn-NO"/>
        </w:rPr>
      </w:pPr>
      <w:r>
        <w:rPr>
          <w:lang w:val="nn-NO"/>
        </w:rPr>
        <w:t>Post 03 Brukarbetaling</w:t>
      </w:r>
    </w:p>
    <w:p w14:paraId="3282DFCE" w14:textId="77777777" w:rsidR="00EA7450" w:rsidRDefault="00EA7450" w:rsidP="00BE4B67">
      <w:pPr>
        <w:rPr>
          <w:lang w:val="nn-NO"/>
        </w:rPr>
      </w:pPr>
      <w:r>
        <w:rPr>
          <w:lang w:val="nn-NO"/>
        </w:rPr>
        <w:t>På posten blir brukarbetaling ført for tilleggstenester til departementa og Statsministerens kontor.</w:t>
      </w:r>
    </w:p>
    <w:p w14:paraId="61D0A9B1" w14:textId="77777777" w:rsidR="00EA7450" w:rsidRDefault="00EA7450" w:rsidP="00BE4B67">
      <w:pPr>
        <w:rPr>
          <w:lang w:val="nn-NO"/>
        </w:rPr>
      </w:pPr>
      <w:r>
        <w:rPr>
          <w:lang w:val="nn-NO"/>
        </w:rPr>
        <w:t>Det blir foreslått å løyve 73,4 mill. kroner.</w:t>
      </w:r>
    </w:p>
    <w:p w14:paraId="1D0ACC8F" w14:textId="77777777" w:rsidR="00EA7450" w:rsidRDefault="00EA7450" w:rsidP="00BE4B67">
      <w:pPr>
        <w:pStyle w:val="b-progkat"/>
        <w:rPr>
          <w:lang w:val="nn-NO"/>
        </w:rPr>
      </w:pPr>
      <w:r>
        <w:rPr>
          <w:lang w:val="nn-NO"/>
        </w:rPr>
        <w:t>Programkategori 13.25 Statsforvaltarane</w:t>
      </w:r>
    </w:p>
    <w:p w14:paraId="42565AF2" w14:textId="77777777" w:rsidR="00EA7450" w:rsidRDefault="00EA7450" w:rsidP="00BE4B67">
      <w:pPr>
        <w:pStyle w:val="avsnitt-tittel"/>
        <w:rPr>
          <w:lang w:val="nn-NO"/>
        </w:rPr>
      </w:pPr>
      <w:r>
        <w:rPr>
          <w:lang w:val="nn-NO"/>
        </w:rPr>
        <w:t>Utgifter under programkategori 13.25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341FB7" w14:paraId="1997FE21"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5EBDD52" w14:textId="77777777" w:rsidR="00EA7450" w:rsidRDefault="00EA7450" w:rsidP="00BE4B67">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4963961"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24069E"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1EC712"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C7D80D"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B854BE" w14:textId="77777777" w:rsidR="00EA7450" w:rsidRDefault="00EA7450" w:rsidP="00BE4B67">
            <w:r>
              <w:t>(i 1 000 kr)</w:t>
            </w:r>
          </w:p>
        </w:tc>
      </w:tr>
      <w:tr w:rsidR="00341FB7" w14:paraId="4E9F632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6FCEA43" w14:textId="77777777" w:rsidR="00EA7450" w:rsidRDefault="00EA7450" w:rsidP="00BE4B67">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FB407F8"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A2AA36"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68896C"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6CC9BA" w14:textId="77777777" w:rsidR="00EA7450" w:rsidRDefault="00EA7450" w:rsidP="00BE4B67">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83C814" w14:textId="77777777" w:rsidR="00EA7450" w:rsidRDefault="00EA7450" w:rsidP="00BE4B67">
            <w:r>
              <w:t>Endring</w:t>
            </w:r>
            <w:r>
              <w:br/>
              <w:t>i pst.</w:t>
            </w:r>
          </w:p>
        </w:tc>
      </w:tr>
      <w:tr w:rsidR="00341FB7" w14:paraId="215160AE"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3AAEE36" w14:textId="77777777" w:rsidR="00EA7450" w:rsidRDefault="00EA7450" w:rsidP="00BE4B67">
            <w:r>
              <w:t>525</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5F8165CE" w14:textId="77777777" w:rsidR="00EA7450" w:rsidRDefault="00EA7450" w:rsidP="00BE4B67">
            <w:proofErr w:type="spellStart"/>
            <w:r>
              <w:t>Statsforvaltarane</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2B8806" w14:textId="77777777" w:rsidR="00EA7450" w:rsidRDefault="00EA7450" w:rsidP="00BE4B67">
            <w:r>
              <w:t>2 043 034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0E0F24" w14:textId="77777777" w:rsidR="00EA7450" w:rsidRDefault="00EA7450" w:rsidP="00BE4B67">
            <w:r>
              <w:t>2 116 455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67C46D" w14:textId="77777777" w:rsidR="00EA7450" w:rsidRDefault="00EA7450" w:rsidP="00BE4B67">
            <w:r>
              <w:t>2 360 876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E76D1A" w14:textId="77777777" w:rsidR="00EA7450" w:rsidRDefault="00EA7450" w:rsidP="00BE4B67">
            <w:r>
              <w:t>11,5</w:t>
            </w:r>
          </w:p>
        </w:tc>
      </w:tr>
      <w:tr w:rsidR="00341FB7" w14:paraId="5C3C598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9F6ABB5" w14:textId="77777777" w:rsidR="00EA7450" w:rsidRDefault="00EA7450" w:rsidP="00BE4B67"/>
        </w:tc>
        <w:tc>
          <w:tcPr>
            <w:tcW w:w="3500" w:type="dxa"/>
            <w:tcBorders>
              <w:top w:val="nil"/>
              <w:left w:val="nil"/>
              <w:bottom w:val="single" w:sz="4" w:space="0" w:color="000000"/>
              <w:right w:val="nil"/>
            </w:tcBorders>
            <w:tcMar>
              <w:top w:w="128" w:type="dxa"/>
              <w:left w:w="43" w:type="dxa"/>
              <w:bottom w:w="43" w:type="dxa"/>
              <w:right w:w="43" w:type="dxa"/>
            </w:tcMar>
          </w:tcPr>
          <w:p w14:paraId="172616F3" w14:textId="77777777" w:rsidR="00EA7450" w:rsidRDefault="00EA7450" w:rsidP="00BE4B67">
            <w:r>
              <w:t>Sum kategori 13.25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4B13BD" w14:textId="77777777" w:rsidR="00EA7450" w:rsidRDefault="00EA7450" w:rsidP="00BE4B67">
            <w:r>
              <w:t>2 043 034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40FA9F" w14:textId="77777777" w:rsidR="00EA7450" w:rsidRDefault="00EA7450" w:rsidP="00BE4B67">
            <w:r>
              <w:t>2 116 455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DB921C" w14:textId="77777777" w:rsidR="00EA7450" w:rsidRDefault="00EA7450" w:rsidP="00BE4B67">
            <w:r>
              <w:t>2 360 876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8108D2" w14:textId="77777777" w:rsidR="00EA7450" w:rsidRDefault="00EA7450" w:rsidP="00BE4B67">
            <w:r>
              <w:t>11,5</w:t>
            </w:r>
          </w:p>
        </w:tc>
      </w:tr>
    </w:tbl>
    <w:p w14:paraId="38E6DDF9" w14:textId="77777777" w:rsidR="00EA7450" w:rsidRDefault="00EA7450" w:rsidP="00BE4B67">
      <w:pPr>
        <w:pStyle w:val="avsnitt-tittel"/>
        <w:rPr>
          <w:lang w:val="nn-NO"/>
        </w:rPr>
      </w:pPr>
      <w:r>
        <w:rPr>
          <w:lang w:val="nn-NO"/>
        </w:rPr>
        <w:t>Inntekter under programkategori 13.25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341FB7" w14:paraId="1F414A31"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BDE6B35" w14:textId="77777777" w:rsidR="00EA7450" w:rsidRDefault="00EA7450" w:rsidP="00BE4B67">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EC38A3F"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9B835A"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0B0644"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FC07C4"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C2B25C" w14:textId="77777777" w:rsidR="00EA7450" w:rsidRDefault="00EA7450" w:rsidP="00BE4B67">
            <w:r>
              <w:t>(i 1 000 kr)</w:t>
            </w:r>
          </w:p>
        </w:tc>
      </w:tr>
      <w:tr w:rsidR="00341FB7" w14:paraId="68235EE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6C7FA51" w14:textId="77777777" w:rsidR="00EA7450" w:rsidRDefault="00EA7450" w:rsidP="00BE4B67">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0DAB7F6"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D03D98"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D7D944"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B6F8DF" w14:textId="77777777" w:rsidR="00EA7450" w:rsidRDefault="00EA7450" w:rsidP="00BE4B67">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763D89" w14:textId="77777777" w:rsidR="00EA7450" w:rsidRDefault="00EA7450" w:rsidP="00BE4B67">
            <w:r>
              <w:t>Endring</w:t>
            </w:r>
            <w:r>
              <w:br/>
              <w:t>i pst.</w:t>
            </w:r>
          </w:p>
        </w:tc>
      </w:tr>
      <w:tr w:rsidR="00341FB7" w14:paraId="35EDE209"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FFD7FBE" w14:textId="77777777" w:rsidR="00EA7450" w:rsidRDefault="00EA7450" w:rsidP="00BE4B67">
            <w:r>
              <w:t>3525</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2B1A671A" w14:textId="77777777" w:rsidR="00EA7450" w:rsidRDefault="00EA7450" w:rsidP="00BE4B67">
            <w:proofErr w:type="spellStart"/>
            <w:r>
              <w:t>Statsforvaltarane</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F22A70" w14:textId="77777777" w:rsidR="00EA7450" w:rsidRDefault="00EA7450" w:rsidP="00BE4B67">
            <w:r>
              <w:t>61 824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52C3EF" w14:textId="77777777" w:rsidR="00EA7450" w:rsidRDefault="00EA7450" w:rsidP="00BE4B67">
            <w:r>
              <w:t>185 294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3378F9" w14:textId="77777777" w:rsidR="00EA7450" w:rsidRDefault="00EA7450" w:rsidP="00BE4B67">
            <w:r>
              <w:t>89 047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B4B76F" w14:textId="77777777" w:rsidR="00EA7450" w:rsidRDefault="00EA7450" w:rsidP="00BE4B67">
            <w:r>
              <w:t>-51,9</w:t>
            </w:r>
          </w:p>
        </w:tc>
      </w:tr>
      <w:tr w:rsidR="00341FB7" w14:paraId="49FB32D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2053C67" w14:textId="77777777" w:rsidR="00EA7450" w:rsidRDefault="00EA7450" w:rsidP="00BE4B67"/>
        </w:tc>
        <w:tc>
          <w:tcPr>
            <w:tcW w:w="3500" w:type="dxa"/>
            <w:tcBorders>
              <w:top w:val="nil"/>
              <w:left w:val="nil"/>
              <w:bottom w:val="single" w:sz="4" w:space="0" w:color="000000"/>
              <w:right w:val="nil"/>
            </w:tcBorders>
            <w:tcMar>
              <w:top w:w="128" w:type="dxa"/>
              <w:left w:w="43" w:type="dxa"/>
              <w:bottom w:w="43" w:type="dxa"/>
              <w:right w:w="43" w:type="dxa"/>
            </w:tcMar>
          </w:tcPr>
          <w:p w14:paraId="1DEAF9B0" w14:textId="77777777" w:rsidR="00EA7450" w:rsidRDefault="00EA7450" w:rsidP="00BE4B67">
            <w:r>
              <w:t>Sum kategori 13.25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79863E" w14:textId="77777777" w:rsidR="00EA7450" w:rsidRDefault="00EA7450" w:rsidP="00BE4B67">
            <w:r>
              <w:t>61 824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1FD6F0" w14:textId="77777777" w:rsidR="00EA7450" w:rsidRDefault="00EA7450" w:rsidP="00BE4B67">
            <w:r>
              <w:t>185 294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856391" w14:textId="77777777" w:rsidR="00EA7450" w:rsidRDefault="00EA7450" w:rsidP="00BE4B67">
            <w:r>
              <w:t>89 047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499C3A" w14:textId="77777777" w:rsidR="00EA7450" w:rsidRDefault="00EA7450" w:rsidP="00BE4B67">
            <w:r>
              <w:t>-51,9</w:t>
            </w:r>
          </w:p>
        </w:tc>
      </w:tr>
    </w:tbl>
    <w:p w14:paraId="259958B9" w14:textId="77777777" w:rsidR="00EA7450" w:rsidRDefault="00EA7450" w:rsidP="00BE4B67">
      <w:pPr>
        <w:pStyle w:val="Undertittel"/>
        <w:rPr>
          <w:lang w:val="nn-NO"/>
        </w:rPr>
      </w:pPr>
      <w:bookmarkStart w:id="0" w:name="RTF5f486c6b3133343531373337"/>
      <w:r>
        <w:rPr>
          <w:lang w:val="nn-NO"/>
        </w:rPr>
        <w:lastRenderedPageBreak/>
        <w:t>Innleiing</w:t>
      </w:r>
      <w:bookmarkEnd w:id="0"/>
    </w:p>
    <w:p w14:paraId="06ED6B35" w14:textId="77777777" w:rsidR="00EA7450" w:rsidRDefault="00EA7450" w:rsidP="00BE4B67">
      <w:pPr>
        <w:rPr>
          <w:lang w:val="nn-NO"/>
        </w:rPr>
      </w:pPr>
      <w:bookmarkStart w:id="1" w:name="RTF5f486c6b3133343531333032"/>
      <w:r>
        <w:rPr>
          <w:lang w:val="nn-NO"/>
        </w:rPr>
        <w:t>Statsforvaltaren er Kongen og regjeringa sin re</w:t>
      </w:r>
      <w:bookmarkEnd w:id="1"/>
      <w:r>
        <w:rPr>
          <w:lang w:val="nn-NO"/>
        </w:rPr>
        <w:t>presentant i fylket og skal arbeide for at Stortinget og regjeringa sine vedtak, mål og retningslinjer kan bli følgt opp. Statsforvaltaren sitt ansvar er fastsett i instruksen for statsforvaltarane.</w:t>
      </w:r>
    </w:p>
    <w:p w14:paraId="5D3673FE" w14:textId="77777777" w:rsidR="00EA7450" w:rsidRDefault="00EA7450" w:rsidP="00BE4B67">
      <w:pPr>
        <w:rPr>
          <w:lang w:val="nn-NO"/>
        </w:rPr>
      </w:pPr>
      <w:r>
        <w:rPr>
          <w:lang w:val="nn-NO"/>
        </w:rPr>
        <w:t>Regjeringa har gitt statsforvaltaren eit særleg ansvar for regional samordning innan samfunnssikkerheit og beredskap.</w:t>
      </w:r>
    </w:p>
    <w:p w14:paraId="0D0CC9C4" w14:textId="77777777" w:rsidR="00EA7450" w:rsidRDefault="00EA7450" w:rsidP="00BE4B67">
      <w:pPr>
        <w:rPr>
          <w:lang w:val="nn-NO"/>
        </w:rPr>
      </w:pPr>
      <w:r>
        <w:rPr>
          <w:lang w:val="nn-NO"/>
        </w:rPr>
        <w:t>Statsforvaltarens fellestenester (STAF) leverer administrative tenester som støtter opp under samfunnsoppdraget til statsforvaltarane.</w:t>
      </w:r>
    </w:p>
    <w:p w14:paraId="3EA52CA9" w14:textId="77777777" w:rsidR="00EA7450" w:rsidRDefault="00EA7450" w:rsidP="00BE4B67">
      <w:pPr>
        <w:pStyle w:val="Undertittel"/>
        <w:rPr>
          <w:lang w:val="nn-NO"/>
        </w:rPr>
      </w:pPr>
      <w:r>
        <w:rPr>
          <w:lang w:val="nn-NO"/>
        </w:rPr>
        <w:t>Mål for programkategorien</w:t>
      </w:r>
    </w:p>
    <w:p w14:paraId="61AF1BAB" w14:textId="77777777" w:rsidR="00EA7450" w:rsidRPr="00E053F5" w:rsidRDefault="00EA7450" w:rsidP="000421BA">
      <w:pPr>
        <w:pStyle w:val="Nummerertliste"/>
        <w:numPr>
          <w:ilvl w:val="0"/>
          <w:numId w:val="22"/>
        </w:numPr>
        <w:rPr>
          <w:lang w:val="nn-NO"/>
        </w:rPr>
      </w:pPr>
      <w:bookmarkStart w:id="2" w:name="RTF5f486c6b3133343531333039"/>
      <w:r w:rsidRPr="00E053F5">
        <w:rPr>
          <w:lang w:val="nn-NO"/>
        </w:rPr>
        <w:t>Nasjonal politikk er kjent og iverksett</w:t>
      </w:r>
      <w:bookmarkEnd w:id="2"/>
    </w:p>
    <w:p w14:paraId="15C56BE1" w14:textId="77777777" w:rsidR="00EA7450" w:rsidRDefault="00EA7450" w:rsidP="00BE4B67">
      <w:pPr>
        <w:pStyle w:val="Nummerertliste"/>
        <w:rPr>
          <w:lang w:val="nn-NO"/>
        </w:rPr>
      </w:pPr>
      <w:r>
        <w:rPr>
          <w:lang w:val="nn-NO"/>
        </w:rPr>
        <w:t>Statleg verksemd er godt samordna på regionalt nivå</w:t>
      </w:r>
    </w:p>
    <w:p w14:paraId="51C85AC6" w14:textId="77777777" w:rsidR="00EA7450" w:rsidRDefault="00EA7450" w:rsidP="00BE4B67">
      <w:pPr>
        <w:pStyle w:val="Nummerertliste"/>
        <w:rPr>
          <w:lang w:val="nn-NO"/>
        </w:rPr>
      </w:pPr>
      <w:r>
        <w:rPr>
          <w:lang w:val="nn-NO"/>
        </w:rPr>
        <w:t>Rettstryggleiken er einskapleg varetatt</w:t>
      </w:r>
    </w:p>
    <w:p w14:paraId="0E4F3513" w14:textId="77777777" w:rsidR="00EA7450" w:rsidRDefault="00EA7450" w:rsidP="00BE4B67">
      <w:pPr>
        <w:pStyle w:val="avsnitt-tittel"/>
        <w:rPr>
          <w:lang w:val="nn-NO"/>
        </w:rPr>
      </w:pPr>
      <w:r>
        <w:rPr>
          <w:lang w:val="nn-NO"/>
        </w:rPr>
        <w:t>Mål 1 Nasjonal politikk er kjent og iverksett</w:t>
      </w:r>
    </w:p>
    <w:p w14:paraId="0FB3D6E6" w14:textId="77777777" w:rsidR="00EA7450" w:rsidRDefault="00EA7450" w:rsidP="00BE4B67">
      <w:pPr>
        <w:rPr>
          <w:lang w:val="nn-NO"/>
        </w:rPr>
      </w:pPr>
      <w:bookmarkStart w:id="3" w:name="RTF5f486c6b3133343531343438"/>
      <w:r>
        <w:rPr>
          <w:lang w:val="nn-NO"/>
        </w:rPr>
        <w:t>Statsforvaltaren utfører sektoroppgåver på sentr</w:t>
      </w:r>
      <w:bookmarkEnd w:id="3"/>
      <w:r>
        <w:rPr>
          <w:lang w:val="nn-NO"/>
        </w:rPr>
        <w:t>ale samfunnsområde på vegne av fleire departement. Departementa har direkte instruksjonsmyndigheit ovanfor statsforvaltaren på sine ansvarsområde. Som sektormyndigheit skal statsforvaltaren gjennom rettleiing, dialog, kontroll og tilsyn med kommunane, fylkeskommunane og andre offentlege og private tenesteleverandørar medverke til å setje i verk nasjonal politikk.</w:t>
      </w:r>
    </w:p>
    <w:p w14:paraId="0147E37D" w14:textId="77777777" w:rsidR="00EA7450" w:rsidRDefault="00EA7450" w:rsidP="00BE4B67">
      <w:pPr>
        <w:pStyle w:val="avsnitt-undertittel"/>
      </w:pPr>
      <w:r>
        <w:t>Arbeids- og inkluderingsdepartementet</w:t>
      </w:r>
    </w:p>
    <w:p w14:paraId="3DEEF326" w14:textId="77777777" w:rsidR="00EA7450" w:rsidRDefault="00EA7450" w:rsidP="00BE4B67">
      <w:pPr>
        <w:rPr>
          <w:lang w:val="nn-NO"/>
        </w:rPr>
      </w:pPr>
      <w:r>
        <w:rPr>
          <w:lang w:val="nn-NO"/>
        </w:rPr>
        <w:t>Statsforvaltaren skal gjennom tilsyn, klagesaksbehandling og tiltak som styrker kompetansen, bidra til at kommunane varetar sitt ansvar for dei sosiale tenestene på ein god måte og at kommunane yter forsvarlege sosiale tenester som oppfyller krav i regelverket. Statsforvaltaren skal bidra til at kommunen gjer konkrete, individuelle vurderingar som særleg varetek behovet til barna i samsvar med formålet til lova, og vere ein pådrivar for god tilgjengelegheit til dei sosiale tenestene.</w:t>
      </w:r>
    </w:p>
    <w:p w14:paraId="12F2D040" w14:textId="77777777" w:rsidR="00EA7450" w:rsidRDefault="00EA7450" w:rsidP="00BE4B67">
      <w:pPr>
        <w:pStyle w:val="avsnitt-undertittel"/>
      </w:pPr>
      <w:r>
        <w:t>Barne- og familiedepartementet</w:t>
      </w:r>
    </w:p>
    <w:p w14:paraId="082BE538" w14:textId="77777777" w:rsidR="00EA7450" w:rsidRDefault="00EA7450" w:rsidP="00BE4B67">
      <w:pPr>
        <w:rPr>
          <w:lang w:val="nn-NO"/>
        </w:rPr>
      </w:pPr>
      <w:r>
        <w:rPr>
          <w:lang w:val="nn-NO"/>
        </w:rPr>
        <w:t>Statsforvaltaren skal bidra til at utsette barn og unge blir følgde opp og får samordna og heilskaplege kommunale tenester. Statsforvaltaren skal ha god oversikt over situasjonen og utfordringar i det kommunale barnevernet, og følge opp målet til regjeringa om auka kvalitet i barnevernstenestene. Statsforvaltaren skal hjelpe kommunane i gjennomføringa av ansvarsendringane som følgje av barnevernsreforma.</w:t>
      </w:r>
    </w:p>
    <w:p w14:paraId="17055124" w14:textId="77777777" w:rsidR="00EA7450" w:rsidRDefault="00EA7450" w:rsidP="00BE4B67">
      <w:pPr>
        <w:rPr>
          <w:lang w:val="nn-NO"/>
        </w:rPr>
      </w:pPr>
      <w:r>
        <w:rPr>
          <w:lang w:val="nn-NO"/>
        </w:rPr>
        <w:t>Statsforvaltarane skal bruke sine verkemiddel for å bidra til meir likeverdige barnevernstenester for eit mangfald av barn og unge.</w:t>
      </w:r>
    </w:p>
    <w:p w14:paraId="4206839B" w14:textId="77777777" w:rsidR="00EA7450" w:rsidRDefault="00EA7450" w:rsidP="00BE4B67">
      <w:pPr>
        <w:rPr>
          <w:lang w:val="nn-NO"/>
        </w:rPr>
      </w:pPr>
      <w:r>
        <w:rPr>
          <w:lang w:val="nn-NO"/>
        </w:rPr>
        <w:t>Tilsyn er viktig for kvalitet og tryggleik i barneverntenestene. Tilsynet skal fokusere på den leiing og styring som er nødvendig for å sikre at tenestene møter behova til barna.</w:t>
      </w:r>
    </w:p>
    <w:p w14:paraId="0EF3ADA0" w14:textId="77777777" w:rsidR="00EA7450" w:rsidRDefault="00EA7450" w:rsidP="00BE4B67">
      <w:pPr>
        <w:rPr>
          <w:lang w:val="nn-NO"/>
        </w:rPr>
      </w:pPr>
      <w:r>
        <w:rPr>
          <w:lang w:val="nn-NO"/>
        </w:rPr>
        <w:lastRenderedPageBreak/>
        <w:t>Statsforvaltaren skal vere ein pådrivar og legge til rette for at kommunane prioriterer tiltak for å motverke og førebygge fattigdom blant barnefamiliar.</w:t>
      </w:r>
    </w:p>
    <w:p w14:paraId="35587E36" w14:textId="77777777" w:rsidR="00EA7450" w:rsidRDefault="00EA7450" w:rsidP="00BE4B67">
      <w:pPr>
        <w:rPr>
          <w:lang w:val="nn-NO"/>
        </w:rPr>
      </w:pPr>
      <w:r>
        <w:rPr>
          <w:lang w:val="nn-NO"/>
        </w:rPr>
        <w:t xml:space="preserve">Statsforvaltaren skal bidra til at kommunane varetar ansvaret for å avdekke og forebygge vald og overgrep, og at </w:t>
      </w:r>
      <w:proofErr w:type="spellStart"/>
      <w:r>
        <w:rPr>
          <w:lang w:val="nn-NO"/>
        </w:rPr>
        <w:t>voldsutsette</w:t>
      </w:r>
      <w:proofErr w:type="spellEnd"/>
      <w:r>
        <w:rPr>
          <w:lang w:val="nn-NO"/>
        </w:rPr>
        <w:t xml:space="preserve"> blir sikra eit heilskapleg krisesentertilbod.</w:t>
      </w:r>
    </w:p>
    <w:p w14:paraId="1EEEA21B" w14:textId="77777777" w:rsidR="00EA7450" w:rsidRPr="00E55801" w:rsidRDefault="00EA7450" w:rsidP="00BE4B67">
      <w:pPr>
        <w:pStyle w:val="avsnitt-undertittel"/>
      </w:pPr>
      <w:r w:rsidRPr="00E55801">
        <w:t>Helse- og omsorgsdepartementet</w:t>
      </w:r>
    </w:p>
    <w:p w14:paraId="43CD9A09" w14:textId="77777777" w:rsidR="00EA7450" w:rsidRDefault="00EA7450" w:rsidP="00BE4B67">
      <w:pPr>
        <w:rPr>
          <w:lang w:val="nn-NO"/>
        </w:rPr>
      </w:pPr>
      <w:r>
        <w:rPr>
          <w:lang w:val="nn-NO"/>
        </w:rPr>
        <w:t>Statsforvaltaren skal bidra til å setje i verk nasjonal politikk i helse- og omsorgstenestene, gjennom å gjere regelverksendringar, forventningar og tiltak i proposisjonar og meldingar kjent for kommunane.</w:t>
      </w:r>
    </w:p>
    <w:p w14:paraId="419B15E6" w14:textId="77777777" w:rsidR="00EA7450" w:rsidRDefault="00EA7450" w:rsidP="00BE4B67">
      <w:pPr>
        <w:rPr>
          <w:lang w:val="nn-NO"/>
        </w:rPr>
      </w:pPr>
      <w:r>
        <w:rPr>
          <w:lang w:val="nn-NO"/>
        </w:rPr>
        <w:t xml:space="preserve">Statsforvaltaren skal vere pådrivar for eit styrkt kunnskapsbasert og </w:t>
      </w:r>
      <w:proofErr w:type="spellStart"/>
      <w:r>
        <w:rPr>
          <w:lang w:val="nn-NO"/>
        </w:rPr>
        <w:t>tverrsektorielt</w:t>
      </w:r>
      <w:proofErr w:type="spellEnd"/>
      <w:r>
        <w:rPr>
          <w:lang w:val="nn-NO"/>
        </w:rPr>
        <w:t xml:space="preserve"> folkehelsearbeid på lokalt og regionalt nivå, mellom anna gjennom råd og rettleiing til kommunar og fylkeskommunar. Statsforvaltaren skal bidra til å støtte opp under innsatsen til kommunane for auka helsekompetanse i befolkninga, der òg livsløpsperspektivet blir varetatt.</w:t>
      </w:r>
    </w:p>
    <w:p w14:paraId="75A3EF18" w14:textId="77777777" w:rsidR="00EA7450" w:rsidRDefault="00EA7450" w:rsidP="00BE4B67">
      <w:pPr>
        <w:rPr>
          <w:lang w:val="nn-NO"/>
        </w:rPr>
      </w:pPr>
      <w:r>
        <w:rPr>
          <w:lang w:val="nn-NO"/>
        </w:rPr>
        <w:t>Statsforvaltaren skal ha god oversikt over tilstand, utviklingstendensar og utviklingsbehov innanfor heile spekteret av helse- og omsorgstenester og folkehelsearbeidet i fylket. Basert på oversikta skal statsforvaltaren gi råd og rettleiing overfor aktørar i fylket og nasjonale styresmakter.</w:t>
      </w:r>
    </w:p>
    <w:p w14:paraId="2D18640E" w14:textId="77777777" w:rsidR="00EA7450" w:rsidRDefault="00EA7450" w:rsidP="00BE4B67">
      <w:pPr>
        <w:rPr>
          <w:lang w:val="nn-NO"/>
        </w:rPr>
      </w:pPr>
      <w:r>
        <w:rPr>
          <w:lang w:val="nn-NO"/>
        </w:rPr>
        <w:t>Statsforvaltaren skal støtte opp under målet om gode og likeverdige helse- og omsorgstenester gjennom heile livsløpet, og bidra til å implementere gjeldande strategiar og handlingsplanar i helse- og omsorgstenestene, og dessutan rettleia om faglege råd og tilrådingar for tenestene.</w:t>
      </w:r>
    </w:p>
    <w:p w14:paraId="1BC33C23" w14:textId="77777777" w:rsidR="00EA7450" w:rsidRDefault="00EA7450" w:rsidP="00BE4B67">
      <w:pPr>
        <w:rPr>
          <w:lang w:val="nn-NO"/>
        </w:rPr>
      </w:pPr>
      <w:r>
        <w:rPr>
          <w:lang w:val="nn-NO"/>
        </w:rPr>
        <w:t xml:space="preserve">Beredskap og lovpålagde oppgåver vil òg i 2024 vere høgt prioritert. Departementet legg til grunn fire overordna prioriteringar innanfor statsforvaltaren sin </w:t>
      </w:r>
      <w:proofErr w:type="spellStart"/>
      <w:r>
        <w:rPr>
          <w:lang w:val="nn-NO"/>
        </w:rPr>
        <w:t>iverksetterrolle</w:t>
      </w:r>
      <w:proofErr w:type="spellEnd"/>
      <w:r>
        <w:rPr>
          <w:lang w:val="nn-NO"/>
        </w:rPr>
        <w:t xml:space="preserve"> på området: samhandling, under dette å støtte opp under helsefellesskapa, allmennlegetenesta inkludert legevakt, psykisk helse og ruslidingar og sosial forskjell i helse.</w:t>
      </w:r>
    </w:p>
    <w:p w14:paraId="2BE6D665" w14:textId="77777777" w:rsidR="00EA7450" w:rsidRDefault="00EA7450" w:rsidP="00BE4B67">
      <w:pPr>
        <w:rPr>
          <w:lang w:val="nn-NO"/>
        </w:rPr>
      </w:pPr>
      <w:r>
        <w:rPr>
          <w:lang w:val="nn-NO"/>
        </w:rPr>
        <w:t>Tilsyn er eit viktig verkemiddel for å følge opp om tenestene har kvalitet, verknad og tryggleik som følge av regelverket og overordna styringskrav. Førebyggande tilsyn skal vere risikobasert med fokus på leiing, styring og internkontroll. Oppfølging av uønskte hendingar og tilsynssaker skal fokusere på tenestene sin eigen aktivitet for å rette forholda.</w:t>
      </w:r>
    </w:p>
    <w:p w14:paraId="51BBA5B3" w14:textId="77777777" w:rsidR="00EA7450" w:rsidRDefault="00EA7450" w:rsidP="00BE4B67">
      <w:pPr>
        <w:pStyle w:val="avsnitt-undertittel"/>
      </w:pPr>
      <w:r>
        <w:t>Justis- og beredskapsdepartementet</w:t>
      </w:r>
    </w:p>
    <w:p w14:paraId="26D0A908" w14:textId="77777777" w:rsidR="00EA7450" w:rsidRDefault="00EA7450" w:rsidP="00BE4B67">
      <w:pPr>
        <w:rPr>
          <w:lang w:val="nn-NO"/>
        </w:rPr>
      </w:pPr>
      <w:r>
        <w:rPr>
          <w:lang w:val="nn-NO"/>
        </w:rPr>
        <w:t xml:space="preserve">Statsforvaltaren skal bidra til at arbeidet med kommunal beredskapsplikt er tydeleg forankra i planar og prosessar etter plan- og bygningslova. Statsforvaltaren skal rettleie kommunar i å førebu og verne seg mot klimarisiko og </w:t>
      </w:r>
      <w:proofErr w:type="spellStart"/>
      <w:r>
        <w:rPr>
          <w:lang w:val="nn-NO"/>
        </w:rPr>
        <w:t>naturfare</w:t>
      </w:r>
      <w:proofErr w:type="spellEnd"/>
      <w:r>
        <w:rPr>
          <w:lang w:val="nn-NO"/>
        </w:rPr>
        <w:t>. Endringar som følge av det grøne skiftet og nye energiformer må gis merksemd i samfunnssikkerheitsarbeidet. Den samla verkemiddelbruken skal vurderast og tilpassast kommunane sitt behov.</w:t>
      </w:r>
    </w:p>
    <w:p w14:paraId="2DF16C0D" w14:textId="77777777" w:rsidR="00EA7450" w:rsidRDefault="00EA7450" w:rsidP="00BE4B67">
      <w:pPr>
        <w:rPr>
          <w:lang w:val="nn-NO"/>
        </w:rPr>
      </w:pPr>
      <w:r>
        <w:rPr>
          <w:lang w:val="nn-NO"/>
        </w:rPr>
        <w:t xml:space="preserve">Statsforvaltaren er ein viktig pådrivar i arbeidet med å utarbeide beredskapsplanverk for hendingar med store </w:t>
      </w:r>
      <w:proofErr w:type="spellStart"/>
      <w:r>
        <w:rPr>
          <w:lang w:val="nn-NO"/>
        </w:rPr>
        <w:t>tverrsektorielle</w:t>
      </w:r>
      <w:proofErr w:type="spellEnd"/>
      <w:r>
        <w:rPr>
          <w:lang w:val="nn-NO"/>
        </w:rPr>
        <w:t xml:space="preserve"> konsekvensar. Statsforvaltaren skal bidra i arbeidet med utvikling av planar for handtering av flyktningar i krisesituasjonar. I arbeidet med sivile </w:t>
      </w:r>
      <w:proofErr w:type="spellStart"/>
      <w:r>
        <w:rPr>
          <w:lang w:val="nn-NO"/>
        </w:rPr>
        <w:t>beskyttelsestiltak</w:t>
      </w:r>
      <w:proofErr w:type="spellEnd"/>
      <w:r>
        <w:rPr>
          <w:lang w:val="nn-NO"/>
        </w:rPr>
        <w:t xml:space="preserve"> skal statsforvaltaren bidra inn i arbeidet på sentralt nivå med å vidareutvikle eit si</w:t>
      </w:r>
      <w:r>
        <w:rPr>
          <w:lang w:val="nn-NO"/>
        </w:rPr>
        <w:lastRenderedPageBreak/>
        <w:t xml:space="preserve">vilt </w:t>
      </w:r>
      <w:proofErr w:type="spellStart"/>
      <w:r>
        <w:rPr>
          <w:lang w:val="nn-NO"/>
        </w:rPr>
        <w:t>beskyttelseskonsept</w:t>
      </w:r>
      <w:proofErr w:type="spellEnd"/>
      <w:r>
        <w:rPr>
          <w:lang w:val="nn-NO"/>
        </w:rPr>
        <w:t xml:space="preserve"> og basert på gjeldande regelverk, rettleie kommunane i deira planverk for evakuering.</w:t>
      </w:r>
    </w:p>
    <w:p w14:paraId="21CB07E4" w14:textId="77777777" w:rsidR="00EA7450" w:rsidRDefault="00EA7450" w:rsidP="00BE4B67">
      <w:pPr>
        <w:pStyle w:val="avsnitt-undertittel"/>
      </w:pPr>
      <w:r>
        <w:t>Klima- og miljødepartementet</w:t>
      </w:r>
    </w:p>
    <w:p w14:paraId="04FA6F27" w14:textId="77777777" w:rsidR="00EA7450" w:rsidRDefault="00EA7450" w:rsidP="00BE4B67">
      <w:pPr>
        <w:rPr>
          <w:rStyle w:val="kursiv"/>
          <w:sz w:val="21"/>
          <w:szCs w:val="21"/>
        </w:rPr>
      </w:pPr>
      <w:r>
        <w:rPr>
          <w:lang w:val="nn-NO"/>
        </w:rPr>
        <w:t>Statsforvaltaren er viktig for iverksetjinga av nasjonal klima- og miljøpolitikk. Statsforvaltaren skal bidra til å ta vare på natur og økosystem, redusere utslepp av miljøgifter og næringsstoff i naturen, og sørge for at klima- og miljøomsyn blir varetatt i samfunns- og arealplanlegging. Embeta har eit breitt spekter av oppgåver knytt til å setje i verk nasjonal klima- og miljøpolitikk, blant anna utøving av forvaltningsstyresmakt, formidling av kunnskap, og rettleiing til kommunar, næringsliv og andre aktørar.</w:t>
      </w:r>
    </w:p>
    <w:p w14:paraId="1686DCEC" w14:textId="77777777" w:rsidR="00EA7450" w:rsidRDefault="00EA7450" w:rsidP="00BE4B67">
      <w:pPr>
        <w:pStyle w:val="avsnitt-undertittel"/>
      </w:pPr>
      <w:r>
        <w:t xml:space="preserve">Kommunal- og </w:t>
      </w:r>
      <w:proofErr w:type="spellStart"/>
      <w:r>
        <w:t>distriktsdepartementet</w:t>
      </w:r>
      <w:proofErr w:type="spellEnd"/>
    </w:p>
    <w:p w14:paraId="4ED61496" w14:textId="77777777" w:rsidR="00EA7450" w:rsidRDefault="00EA7450" w:rsidP="00BE4B67">
      <w:pPr>
        <w:rPr>
          <w:lang w:val="nn-NO"/>
        </w:rPr>
      </w:pPr>
      <w:r>
        <w:rPr>
          <w:lang w:val="nn-NO"/>
        </w:rPr>
        <w:t xml:space="preserve">Statsforvaltaren skal vareta heilskap og effektivitet i areal- og samfunnsplanlegginga, jf. </w:t>
      </w:r>
      <w:r>
        <w:rPr>
          <w:rStyle w:val="kursiv"/>
          <w:sz w:val="21"/>
          <w:szCs w:val="21"/>
        </w:rPr>
        <w:t>Nasjonale forventninger til regional og kommunal planlegging 2023–2027</w:t>
      </w:r>
      <w:r>
        <w:rPr>
          <w:lang w:val="nn-NO"/>
        </w:rPr>
        <w:t>. Statsforvaltaren skal òg bidra til å identifisere tiltak for meir effektive planprosessar og betre plankvalitet.</w:t>
      </w:r>
    </w:p>
    <w:p w14:paraId="05E0A9F1" w14:textId="77777777" w:rsidR="00EA7450" w:rsidRDefault="00EA7450" w:rsidP="00BE4B67">
      <w:pPr>
        <w:rPr>
          <w:lang w:val="nn-NO"/>
        </w:rPr>
      </w:pPr>
      <w:r>
        <w:rPr>
          <w:lang w:val="nn-NO"/>
        </w:rPr>
        <w:t>Statsforvaltaren skal bidra til sosialt berekraftige lokalsamfunn gjennom å rettleie kommunane til å ta bustadsosiale omsyn i planlegginga.</w:t>
      </w:r>
    </w:p>
    <w:p w14:paraId="16E44829" w14:textId="77777777" w:rsidR="00EA7450" w:rsidRDefault="00EA7450" w:rsidP="00BE4B67">
      <w:pPr>
        <w:rPr>
          <w:lang w:val="nn-NO"/>
        </w:rPr>
      </w:pPr>
      <w:r>
        <w:rPr>
          <w:lang w:val="nn-NO"/>
        </w:rPr>
        <w:t>Det er eit overordna nasjonalt mål at kommunane utviklar ei berekraftig og sunn økonomiforvaltning. Statsforvaltaren skal fortsette å jobbe aktivt med kommuneøkonomi og prioritere oppfølging av kommunar i ROBEK og andre kommunar i økonomisk ubalanse.</w:t>
      </w:r>
    </w:p>
    <w:p w14:paraId="4EB11CEB" w14:textId="77777777" w:rsidR="00EA7450" w:rsidRDefault="00EA7450" w:rsidP="00BE4B67">
      <w:pPr>
        <w:pStyle w:val="avsnitt-undertittel"/>
      </w:pPr>
      <w:r>
        <w:t>Kunnskapsdepartementet</w:t>
      </w:r>
    </w:p>
    <w:p w14:paraId="7BAF3CE8" w14:textId="77777777" w:rsidR="00EA7450" w:rsidRDefault="00EA7450" w:rsidP="00BE4B67">
      <w:pPr>
        <w:rPr>
          <w:lang w:val="nn-NO"/>
        </w:rPr>
      </w:pPr>
      <w:r>
        <w:rPr>
          <w:lang w:val="nn-NO"/>
        </w:rPr>
        <w:t>Statsforvaltaren har ei sentral oppgåve med å sørge for at statlege ordningar blir følgt opp og lagt til rette for av barnehage- og skuleeigarar. Dette gjeld mellom anna i arbeidet med lokal kompetanseutvikling, der samarbeid og partnarskap er berande element.</w:t>
      </w:r>
    </w:p>
    <w:p w14:paraId="0CC092CF" w14:textId="77777777" w:rsidR="00EA7450" w:rsidRDefault="00EA7450" w:rsidP="00BE4B67">
      <w:pPr>
        <w:pStyle w:val="avsnitt-undertittel"/>
      </w:pPr>
      <w:r>
        <w:t>Landbruks- og matdepartementet</w:t>
      </w:r>
    </w:p>
    <w:p w14:paraId="52CCD2DC" w14:textId="77777777" w:rsidR="00EA7450" w:rsidRDefault="00EA7450" w:rsidP="00BE4B67">
      <w:pPr>
        <w:rPr>
          <w:lang w:val="nn-NO"/>
        </w:rPr>
      </w:pPr>
      <w:r>
        <w:rPr>
          <w:lang w:val="nn-NO"/>
        </w:rPr>
        <w:t>Statsforvaltaren er statleg sektorstyresmakt regionalt, og kompetansesenter for kommunane på landbruksområdet. I rolla som kompetansesenter bidrar statsforvaltaren til at nasjonal politikk blir gjennomført, og at kommunane blir medvetne deira samla rolle og ansvar som landbruksstyresmakt. God forvaltning og kontroll av økonomiske og juridiske verkemiddel utgjer ein viktig del av oppfølginga av kommunane.</w:t>
      </w:r>
    </w:p>
    <w:p w14:paraId="16C21C97" w14:textId="77777777" w:rsidR="00EA7450" w:rsidRDefault="00EA7450" w:rsidP="00BE4B67">
      <w:pPr>
        <w:rPr>
          <w:lang w:val="nn-NO"/>
        </w:rPr>
      </w:pPr>
      <w:r>
        <w:rPr>
          <w:lang w:val="nn-NO"/>
        </w:rPr>
        <w:t>Statsforvaltaren bidrar til eit berekraftig skogbruk med konkurransedyktige skog- og trebaserte verdikjeder, og sørgjer for at prioriteringane til regjeringa av skogtiltak i klimasamanheng blir følgde opp.</w:t>
      </w:r>
    </w:p>
    <w:p w14:paraId="2FCF7817" w14:textId="77777777" w:rsidR="00EA7450" w:rsidRDefault="00EA7450" w:rsidP="00BE4B67">
      <w:proofErr w:type="spellStart"/>
      <w:r>
        <w:t>Statsforvaltaren</w:t>
      </w:r>
      <w:proofErr w:type="spellEnd"/>
      <w:r>
        <w:t xml:space="preserve"> er sentral i </w:t>
      </w:r>
      <w:proofErr w:type="spellStart"/>
      <w:r>
        <w:t>iverksetjing</w:t>
      </w:r>
      <w:proofErr w:type="spellEnd"/>
      <w:r>
        <w:t xml:space="preserve"> av jordbrukspolitikken, gjennom forvaltning av </w:t>
      </w:r>
      <w:proofErr w:type="spellStart"/>
      <w:r>
        <w:t>verkemiddel</w:t>
      </w:r>
      <w:proofErr w:type="spellEnd"/>
      <w:r>
        <w:t xml:space="preserve"> og dialog med næring, </w:t>
      </w:r>
      <w:proofErr w:type="spellStart"/>
      <w:r>
        <w:t>kommunar</w:t>
      </w:r>
      <w:proofErr w:type="spellEnd"/>
      <w:r>
        <w:t xml:space="preserve"> og regionalt </w:t>
      </w:r>
      <w:proofErr w:type="spellStart"/>
      <w:r>
        <w:t>verkemiddelapparat</w:t>
      </w:r>
      <w:proofErr w:type="spellEnd"/>
      <w:r>
        <w:t xml:space="preserve">. </w:t>
      </w:r>
      <w:proofErr w:type="spellStart"/>
      <w:r>
        <w:t>Statsforvaltaren</w:t>
      </w:r>
      <w:proofErr w:type="spellEnd"/>
      <w:r>
        <w:t xml:space="preserve"> bidrar til at klimaavtalen med jordbruket blir </w:t>
      </w:r>
      <w:proofErr w:type="spellStart"/>
      <w:r>
        <w:t>følgt</w:t>
      </w:r>
      <w:proofErr w:type="spellEnd"/>
      <w:r>
        <w:t xml:space="preserve"> opp gjennom </w:t>
      </w:r>
      <w:proofErr w:type="spellStart"/>
      <w:r>
        <w:t>vidareformidling</w:t>
      </w:r>
      <w:proofErr w:type="spellEnd"/>
      <w:r>
        <w:t xml:space="preserve"> av kunnskap om det samla klimagassutsleppet </w:t>
      </w:r>
      <w:proofErr w:type="spellStart"/>
      <w:r>
        <w:t>frå</w:t>
      </w:r>
      <w:proofErr w:type="spellEnd"/>
      <w:r>
        <w:t xml:space="preserve"> jordbruket, innsats knytt til </w:t>
      </w:r>
      <w:proofErr w:type="spellStart"/>
      <w:r>
        <w:t>utsleppsreduksjonar</w:t>
      </w:r>
      <w:proofErr w:type="spellEnd"/>
      <w:r>
        <w:t xml:space="preserve"> og opptak av CO</w:t>
      </w:r>
      <w:r>
        <w:rPr>
          <w:rStyle w:val="skrift-senket"/>
          <w:sz w:val="21"/>
          <w:szCs w:val="21"/>
        </w:rPr>
        <w:t>2</w:t>
      </w:r>
      <w:r>
        <w:t>.</w:t>
      </w:r>
    </w:p>
    <w:p w14:paraId="453EDCC7" w14:textId="77777777" w:rsidR="00EA7450" w:rsidRDefault="00EA7450" w:rsidP="00BE4B67">
      <w:pPr>
        <w:rPr>
          <w:lang w:val="nn-NO"/>
        </w:rPr>
      </w:pPr>
      <w:r>
        <w:rPr>
          <w:lang w:val="nn-NO"/>
        </w:rPr>
        <w:lastRenderedPageBreak/>
        <w:t>Statsforvaltaren er førstelinje for reindriftsnæringa, og gir råd og rettleiing for å legge til rette for auka produksjon og lønnsemd i næringa. Statsforvaltaren er reindriftsfagleg kontaktpunkt og bidrar til effektiv og kunnskapsbasert forvaltning av reindrifta.</w:t>
      </w:r>
    </w:p>
    <w:p w14:paraId="17A890A4" w14:textId="77777777" w:rsidR="00EA7450" w:rsidRDefault="00EA7450" w:rsidP="00BE4B67">
      <w:pPr>
        <w:pStyle w:val="avsnitt-tittel"/>
        <w:rPr>
          <w:lang w:val="nn-NO"/>
        </w:rPr>
      </w:pPr>
      <w:r>
        <w:rPr>
          <w:lang w:val="nn-NO"/>
        </w:rPr>
        <w:t>Mål 2 Statleg verksemd er godt samordna på regionalt nivå</w:t>
      </w:r>
    </w:p>
    <w:p w14:paraId="38C1AEF5" w14:textId="77777777" w:rsidR="00EA7450" w:rsidRDefault="00EA7450" w:rsidP="00BE4B67">
      <w:pPr>
        <w:rPr>
          <w:lang w:val="nn-NO"/>
        </w:rPr>
      </w:pPr>
      <w:bookmarkStart w:id="4" w:name="RTF5f486c6b3133343531353932"/>
      <w:r>
        <w:rPr>
          <w:lang w:val="nn-NO"/>
        </w:rPr>
        <w:t>Statsforvaltaren er det einaste regionale organet me</w:t>
      </w:r>
      <w:bookmarkEnd w:id="4"/>
      <w:r>
        <w:rPr>
          <w:lang w:val="nn-NO"/>
        </w:rPr>
        <w:t>d fullmakt til å ta initiativ til samordning overfor andre statlege etatar på same nivå. Oppgåva er i hovudsak grunngitt ut frå eit ønske om ei effektiv statsforvalting og omsyn til brukarar, og handlar om staten si evne til å realisere nasjonale mål på tvers av nivå og sektorar, og samordning av staten si styring av kommunane.</w:t>
      </w:r>
    </w:p>
    <w:p w14:paraId="7961BC80" w14:textId="77777777" w:rsidR="00EA7450" w:rsidRDefault="00EA7450" w:rsidP="00BE4B67">
      <w:pPr>
        <w:pStyle w:val="avsnitt-undertittel"/>
      </w:pPr>
      <w:r>
        <w:t>Arbeids- og inkluderingsdepartementet</w:t>
      </w:r>
    </w:p>
    <w:p w14:paraId="35896FFD" w14:textId="77777777" w:rsidR="00EA7450" w:rsidRDefault="00EA7450" w:rsidP="00BE4B67">
      <w:pPr>
        <w:rPr>
          <w:lang w:val="nn-NO"/>
        </w:rPr>
      </w:pPr>
      <w:r>
        <w:rPr>
          <w:lang w:val="nn-NO"/>
        </w:rPr>
        <w:t>Statsforvaltaren skal, mellom anna gjennom tilsyn, bidra til at dei sosiale tenestene samarbeider med andre velferdstenester der det er naudsynt for brukarane, òg om barn og unge som har behov for eit samansett tenestetilbod.</w:t>
      </w:r>
    </w:p>
    <w:p w14:paraId="749A0F8E" w14:textId="77777777" w:rsidR="00EA7450" w:rsidRDefault="00EA7450" w:rsidP="00BE4B67">
      <w:pPr>
        <w:rPr>
          <w:lang w:val="nn-NO"/>
        </w:rPr>
      </w:pPr>
      <w:r>
        <w:rPr>
          <w:lang w:val="nn-NO"/>
        </w:rPr>
        <w:t xml:space="preserve">Statsforvaltaren skal bidra til samarbeid mellom stat, fylkeskommunar og kommunar i arbeidet med busetjing av flyktningar. Enkelte statsforvaltarar deltek i </w:t>
      </w:r>
      <w:r>
        <w:rPr>
          <w:rStyle w:val="kursiv"/>
          <w:sz w:val="21"/>
          <w:szCs w:val="21"/>
        </w:rPr>
        <w:t xml:space="preserve">Nasjonalt utvalg for bosetting av flyktninger. </w:t>
      </w:r>
      <w:r>
        <w:rPr>
          <w:lang w:val="nn-NO"/>
        </w:rPr>
        <w:t>Utvalet blir leia av Integrerings- og mangfaldsdirektoratet (</w:t>
      </w:r>
      <w:proofErr w:type="spellStart"/>
      <w:r>
        <w:rPr>
          <w:lang w:val="nn-NO"/>
        </w:rPr>
        <w:t>IMDi</w:t>
      </w:r>
      <w:proofErr w:type="spellEnd"/>
      <w:r>
        <w:rPr>
          <w:lang w:val="nn-NO"/>
        </w:rPr>
        <w:t>).</w:t>
      </w:r>
    </w:p>
    <w:p w14:paraId="5553A1D6" w14:textId="77777777" w:rsidR="00EA7450" w:rsidRDefault="00EA7450" w:rsidP="00BE4B67">
      <w:pPr>
        <w:pStyle w:val="avsnitt-undertittel"/>
      </w:pPr>
      <w:r>
        <w:t>Barne- og familiedepartementet</w:t>
      </w:r>
    </w:p>
    <w:p w14:paraId="04747446" w14:textId="77777777" w:rsidR="00EA7450" w:rsidRDefault="00EA7450" w:rsidP="00BE4B67">
      <w:pPr>
        <w:rPr>
          <w:lang w:val="nn-NO"/>
        </w:rPr>
      </w:pPr>
      <w:r>
        <w:rPr>
          <w:lang w:val="nn-NO"/>
        </w:rPr>
        <w:t>Statsforvaltaren er pådrivar for samarbeid og samordning mellom kommunar, fylkeskommunar, sektorar, tenester og institusjonar som arbeider for og med barn og unge og familiane deira. Statsforvaltaren har ei viktig rolle i å følge opp kommunar med stor risiko for svikt i tenestene. Statsforvaltaren skal sørgje at barnekonvensjonen blir lagt til grunn i dette arbeidet. Førebygging av at barn og unge blir utsett for omsorgssvikt eller utviklar åtferdsproblem, jf. barnevernslova § 15-1, er eit kommunalt ansvar på tvers av alle sektorar og tenester. Statsforvaltaren skal sørge for at kommunen tar et heilskapleg ansvar, mellom anna ved at ansvaret til kommunane for førebygging blir gjort tydeleg for alle relevante tenester.</w:t>
      </w:r>
    </w:p>
    <w:p w14:paraId="029D59A1" w14:textId="77777777" w:rsidR="00EA7450" w:rsidRDefault="00EA7450" w:rsidP="00BE4B67">
      <w:pPr>
        <w:rPr>
          <w:lang w:val="nn-NO"/>
        </w:rPr>
      </w:pPr>
      <w:r>
        <w:rPr>
          <w:lang w:val="nn-NO"/>
        </w:rPr>
        <w:t>Tilsyn med barneverntenester skal ha vekt på tenestenes samarbeid med helsetenesta og andre velferdstenester for å bidra til at barn får nødvendige tenester av rett kvalitet og tryggleik.</w:t>
      </w:r>
    </w:p>
    <w:p w14:paraId="698431CE" w14:textId="77777777" w:rsidR="00EA7450" w:rsidRDefault="00EA7450" w:rsidP="00BE4B67">
      <w:pPr>
        <w:pStyle w:val="avsnitt-undertittel"/>
      </w:pPr>
      <w:r>
        <w:t>Helse- og omsorgsdepartementet</w:t>
      </w:r>
    </w:p>
    <w:p w14:paraId="0F778E26" w14:textId="77777777" w:rsidR="00EA7450" w:rsidRDefault="00EA7450" w:rsidP="00BE4B67">
      <w:pPr>
        <w:rPr>
          <w:lang w:val="nn-NO"/>
        </w:rPr>
      </w:pPr>
      <w:r>
        <w:rPr>
          <w:lang w:val="nn-NO"/>
        </w:rPr>
        <w:t>Statsforvaltaren har ei viktig rolle som regionalt ledd i beredskapsarbeidet i sektoren. Statsforvaltaren skal bidra til koordinering og samordning. Rolla er viktig, mellom anna for å hjelpe kommunar med tilgang på tilstrekkeleg personell.</w:t>
      </w:r>
    </w:p>
    <w:p w14:paraId="7894F7E8" w14:textId="77777777" w:rsidR="00EA7450" w:rsidRDefault="00EA7450" w:rsidP="00BE4B67">
      <w:pPr>
        <w:rPr>
          <w:lang w:val="nn-NO"/>
        </w:rPr>
      </w:pPr>
      <w:r>
        <w:rPr>
          <w:lang w:val="nn-NO"/>
        </w:rPr>
        <w:t>Statsforvaltaren skal etablere regionale forum for koordinering av relevant planverk, og dessutan sørge for koordinering og bidra til iverksetjing av tiltak ved atomhendingar. Statsforvaltaren skal bidra til å vareta omsynet til god folkehelse i regional og kommunal planlegging.</w:t>
      </w:r>
    </w:p>
    <w:p w14:paraId="05F770A7" w14:textId="77777777" w:rsidR="00EA7450" w:rsidRDefault="00EA7450" w:rsidP="00BE4B67">
      <w:pPr>
        <w:rPr>
          <w:lang w:val="nn-NO"/>
        </w:rPr>
      </w:pPr>
      <w:r>
        <w:rPr>
          <w:lang w:val="nn-NO"/>
        </w:rPr>
        <w:t xml:space="preserve">Statsforvaltaren skal bidra til at aktørane er koordinerte, og at innbyggarane opplever samanhengande tenester. Rapportar frå det førebyggande tilsynet til statsforvaltarane er av vesentleg </w:t>
      </w:r>
      <w:r>
        <w:rPr>
          <w:lang w:val="nn-NO"/>
        </w:rPr>
        <w:lastRenderedPageBreak/>
        <w:t>betydning for god kunnskap om kvalitet i tenesta. Det bør vere eit særleg fokus på overgangar og samhandling mellom tenestene.</w:t>
      </w:r>
    </w:p>
    <w:p w14:paraId="00A96368" w14:textId="77777777" w:rsidR="00EA7450" w:rsidRDefault="00EA7450" w:rsidP="00BE4B67">
      <w:pPr>
        <w:pStyle w:val="avsnitt-undertittel"/>
      </w:pPr>
      <w:r>
        <w:t>Justis- og beredskapsdepartementet</w:t>
      </w:r>
    </w:p>
    <w:p w14:paraId="7D572AC0" w14:textId="77777777" w:rsidR="00EA7450" w:rsidRDefault="00EA7450" w:rsidP="00BE4B67">
      <w:pPr>
        <w:rPr>
          <w:lang w:val="nn-NO"/>
        </w:rPr>
      </w:pPr>
      <w:r>
        <w:rPr>
          <w:lang w:val="nn-NO"/>
        </w:rPr>
        <w:t xml:space="preserve">Statsforvaltaren skal legge til rette for felles arenaer og aktivitetar med andre regionale samfunnssikkerheitsaktørar, både offentlege og private. Dette gjeld både som del av det førebyggande arbeidet, og ved handtering av </w:t>
      </w:r>
      <w:proofErr w:type="spellStart"/>
      <w:r>
        <w:rPr>
          <w:lang w:val="nn-NO"/>
        </w:rPr>
        <w:t>uønska</w:t>
      </w:r>
      <w:proofErr w:type="spellEnd"/>
      <w:r>
        <w:rPr>
          <w:lang w:val="nn-NO"/>
        </w:rPr>
        <w:t xml:space="preserve"> hendingar. Statsforvaltarane skal integrere totalforsvaret i det kontinuerlege arbeidet med samfunnssikkerheit på regionalt og lokalt nivå.</w:t>
      </w:r>
    </w:p>
    <w:p w14:paraId="140FFAC5" w14:textId="77777777" w:rsidR="00EA7450" w:rsidRDefault="00EA7450" w:rsidP="00BE4B67">
      <w:pPr>
        <w:rPr>
          <w:lang w:val="nn-NO"/>
        </w:rPr>
      </w:pPr>
      <w:r>
        <w:rPr>
          <w:lang w:val="nn-NO"/>
        </w:rPr>
        <w:t>Det må planleggast for å handtere langvarige kriser, og moglege samstundes hendingar, for å sikre tryggleik og velferd for befolkninga.</w:t>
      </w:r>
    </w:p>
    <w:p w14:paraId="44140FB0" w14:textId="77777777" w:rsidR="00EA7450" w:rsidRDefault="00EA7450" w:rsidP="00BE4B67">
      <w:pPr>
        <w:pStyle w:val="avsnitt-undertittel"/>
      </w:pPr>
      <w:r>
        <w:t>Klima- og miljødepartementet</w:t>
      </w:r>
    </w:p>
    <w:p w14:paraId="50AAAEA6" w14:textId="77777777" w:rsidR="00EA7450" w:rsidRDefault="00EA7450" w:rsidP="00BE4B67">
      <w:pPr>
        <w:rPr>
          <w:lang w:val="nn-NO"/>
        </w:rPr>
      </w:pPr>
      <w:r>
        <w:rPr>
          <w:lang w:val="nn-NO"/>
        </w:rPr>
        <w:t>I samarbeid med andre statlege aktørar skal statsforvaltaren bidra til at kommunane og næringslivet reduserer klimagassutsleppa sine og den samla sårbarheita i samfunnet for klimaendringar. Statsforvaltaren skal sørge for at klimaomsyn blir vareteke i alle sektorar, og at kommunane legg dei statlege planretningslinjene for klima- og energiplanlegging og klimatilpassing, og samordna bustad-, areal- og transportplanlegging, til grunn i planprosessar.</w:t>
      </w:r>
    </w:p>
    <w:p w14:paraId="3EFAFCBB" w14:textId="77777777" w:rsidR="00EA7450" w:rsidRDefault="00EA7450" w:rsidP="00BE4B67">
      <w:pPr>
        <w:pStyle w:val="avsnitt-undertittel"/>
      </w:pPr>
      <w:r>
        <w:t xml:space="preserve">Kommunal- og </w:t>
      </w:r>
      <w:proofErr w:type="spellStart"/>
      <w:r>
        <w:t>distriktsdepartementet</w:t>
      </w:r>
      <w:proofErr w:type="spellEnd"/>
    </w:p>
    <w:p w14:paraId="3DBE7763" w14:textId="77777777" w:rsidR="00EA7450" w:rsidRDefault="00EA7450" w:rsidP="00BE4B67">
      <w:pPr>
        <w:rPr>
          <w:lang w:val="nn-NO"/>
        </w:rPr>
      </w:pPr>
      <w:r>
        <w:rPr>
          <w:lang w:val="nn-NO"/>
        </w:rPr>
        <w:t>Statsforvaltaren skal bidra til framtidsretta areal- og samfunnsplanlegging gjennom å gi eit heilskapleg bilete av statens forventningar og krav i planlegginga. Statsforvaltaren skal bidra til at oppfølging av nasjonale mål og ambisjonar blir tilpassa regionale og lokale forhold ved å samordne statlege motsegner før dei blir fremma for kommunane.</w:t>
      </w:r>
    </w:p>
    <w:p w14:paraId="4EF6E88E" w14:textId="77777777" w:rsidR="00EA7450" w:rsidRDefault="00EA7450" w:rsidP="00BE4B67">
      <w:pPr>
        <w:rPr>
          <w:lang w:val="nn-NO"/>
        </w:rPr>
      </w:pPr>
      <w:r>
        <w:rPr>
          <w:lang w:val="nn-NO"/>
        </w:rPr>
        <w:t xml:space="preserve">Statsforvaltaren skal bidra til regionalt samarbeid om dei tre innsatsområda i </w:t>
      </w:r>
      <w:r>
        <w:rPr>
          <w:rStyle w:val="kursiv"/>
          <w:sz w:val="21"/>
          <w:szCs w:val="21"/>
        </w:rPr>
        <w:t>Nasjonal strategi for den sosiale boligpolitikken – Alle trenger et trygt hjem (2021–2024)</w:t>
      </w:r>
      <w:r>
        <w:rPr>
          <w:lang w:val="nn-NO"/>
        </w:rPr>
        <w:t xml:space="preserve">. Innsatsområda er at ingen skal vere bustadlause, barn og unge skal ha gode </w:t>
      </w:r>
      <w:proofErr w:type="spellStart"/>
      <w:r>
        <w:rPr>
          <w:lang w:val="nn-NO"/>
        </w:rPr>
        <w:t>buforhold</w:t>
      </w:r>
      <w:proofErr w:type="spellEnd"/>
      <w:r>
        <w:rPr>
          <w:lang w:val="nn-NO"/>
        </w:rPr>
        <w:t>, og personar med nedsett funksjonsevne skal på lik linje med andre kunne velje kor og korleis dei bur.</w:t>
      </w:r>
    </w:p>
    <w:p w14:paraId="71447663" w14:textId="77777777" w:rsidR="00EA7450" w:rsidRDefault="00EA7450" w:rsidP="00BE4B67">
      <w:pPr>
        <w:rPr>
          <w:lang w:val="nn-NO"/>
        </w:rPr>
      </w:pPr>
      <w:r>
        <w:rPr>
          <w:lang w:val="nn-NO"/>
        </w:rPr>
        <w:t>Statsforvaltarane skal fortsette å samordne statleg tilsyn med kommunesektoren for å sikre koordinerte, effektive og lærande tilsyn.</w:t>
      </w:r>
    </w:p>
    <w:p w14:paraId="6A7E95E5" w14:textId="77777777" w:rsidR="00EA7450" w:rsidRDefault="00EA7450" w:rsidP="00BE4B67">
      <w:pPr>
        <w:pStyle w:val="avsnitt-undertittel"/>
      </w:pPr>
      <w:r>
        <w:t>Kunnskapsdepartementet</w:t>
      </w:r>
    </w:p>
    <w:p w14:paraId="15495B9E" w14:textId="77777777" w:rsidR="00EA7450" w:rsidRDefault="00EA7450" w:rsidP="00BE4B67">
      <w:pPr>
        <w:rPr>
          <w:lang w:val="nn-NO"/>
        </w:rPr>
      </w:pPr>
      <w:r>
        <w:rPr>
          <w:lang w:val="nn-NO"/>
        </w:rPr>
        <w:t>Statsforvaltaren skal bidra til at utsette barn og unge blir følgde opp og får samordna og heilskaplege kommunale tenester.</w:t>
      </w:r>
    </w:p>
    <w:p w14:paraId="3A4C85AE" w14:textId="77777777" w:rsidR="00EA7450" w:rsidRDefault="00EA7450" w:rsidP="00BE4B67">
      <w:pPr>
        <w:rPr>
          <w:lang w:val="nn-NO"/>
        </w:rPr>
      </w:pPr>
      <w:r>
        <w:rPr>
          <w:lang w:val="nn-NO"/>
        </w:rPr>
        <w:t xml:space="preserve">Statsforvaltaren skal rekruttere til, og følge opp deltakarar i Læringsmiljøprosjektet. Vidare skal statsforvaltaren følge opp kommunar og fylkeskommunar som har utfordringar med barnehage- og skulemiljø. </w:t>
      </w:r>
    </w:p>
    <w:p w14:paraId="24B1306A" w14:textId="77777777" w:rsidR="00EA7450" w:rsidRDefault="00EA7450" w:rsidP="00BE4B67">
      <w:pPr>
        <w:pStyle w:val="avsnitt-undertittel"/>
      </w:pPr>
      <w:r>
        <w:t>Landbruks- og matdepartementet</w:t>
      </w:r>
    </w:p>
    <w:p w14:paraId="3C9B21EF" w14:textId="77777777" w:rsidR="00EA7450" w:rsidRDefault="00EA7450" w:rsidP="00BE4B67">
      <w:pPr>
        <w:rPr>
          <w:lang w:val="nn-NO"/>
        </w:rPr>
      </w:pPr>
      <w:r>
        <w:rPr>
          <w:lang w:val="nn-NO"/>
        </w:rPr>
        <w:t>Statsforvaltaren samarbeider med anna regional statleg forvaltning, fylkeskommunar og kommunar i gjennomføringa av landbruks- og matpolitikken. Gjennom dette arbeidet bidrar stats</w:t>
      </w:r>
      <w:r>
        <w:rPr>
          <w:lang w:val="nn-NO"/>
        </w:rPr>
        <w:lastRenderedPageBreak/>
        <w:t>forvaltaren til at regjeringa sin oppdaterte jordvernstrategi med nye tiltak og eit forsterka jordvernsmål følgjast opp. I tillegg bidrar statsforvaltaren til å legge til rette for at reindriftsinteressene blir tatt hand om i planprosessar og utbyggingssaker, og som leiar av beredskapsutvala i reindrifta.</w:t>
      </w:r>
    </w:p>
    <w:p w14:paraId="267195FB" w14:textId="77777777" w:rsidR="00EA7450" w:rsidRDefault="00EA7450" w:rsidP="00BE4B67">
      <w:pPr>
        <w:pStyle w:val="avsnitt-tittel"/>
        <w:rPr>
          <w:lang w:val="nn-NO"/>
        </w:rPr>
      </w:pPr>
      <w:r>
        <w:rPr>
          <w:lang w:val="nn-NO"/>
        </w:rPr>
        <w:t>Mål 3 Rettstryggleiken er einskapleg varetatt</w:t>
      </w:r>
    </w:p>
    <w:p w14:paraId="6E9394F3" w14:textId="77777777" w:rsidR="00EA7450" w:rsidRDefault="00EA7450" w:rsidP="00BE4B67">
      <w:pPr>
        <w:rPr>
          <w:lang w:val="nn-NO"/>
        </w:rPr>
      </w:pPr>
      <w:bookmarkStart w:id="5" w:name="RTF5f486c6b3133343531363235"/>
      <w:r>
        <w:rPr>
          <w:lang w:val="nn-NO"/>
        </w:rPr>
        <w:t>Statsforvaltaren er klagemyndigheit for kommuna</w:t>
      </w:r>
      <w:bookmarkEnd w:id="5"/>
      <w:r>
        <w:rPr>
          <w:lang w:val="nn-NO"/>
        </w:rPr>
        <w:t>le enkeltvedtak og tilsynsmyndigheit etter særlovgivinga. Tilsyn skal sikre at innbyggarane får oppfylt sine rettar til nødvendige tenester. Statsforvaltaren skal utføre disse myndigheitsoppgåvene med mest mogleg lik og einskapleg praksis.</w:t>
      </w:r>
    </w:p>
    <w:p w14:paraId="2EC61528" w14:textId="77777777" w:rsidR="00EA7450" w:rsidRDefault="00EA7450" w:rsidP="00BE4B67">
      <w:pPr>
        <w:pStyle w:val="avsnitt-undertittel"/>
      </w:pPr>
      <w:r>
        <w:t>Arbeids- og inkluderingsdepartementet</w:t>
      </w:r>
    </w:p>
    <w:p w14:paraId="00266226" w14:textId="77777777" w:rsidR="00EA7450" w:rsidRDefault="00EA7450" w:rsidP="00BE4B67">
      <w:pPr>
        <w:rPr>
          <w:lang w:val="nn-NO"/>
        </w:rPr>
      </w:pPr>
      <w:r>
        <w:rPr>
          <w:lang w:val="nn-NO"/>
        </w:rPr>
        <w:t>Statsforvaltaren skal føre tilsyn med dei sosiale tenestene for å bidra til at brukarane får rettane sine oppfylt, og for å styrke føresetnadene til tenesta for å gjennomføre forbetrings- og kvalitetsarbeid, under dette sikre at omsynet til medverknaden til barna og barna sitt beste blir tatt vare på. Statsforvaltaren er klageinstans for enkeltvedtak treft etter sosialtenestelova.</w:t>
      </w:r>
    </w:p>
    <w:p w14:paraId="5B8FEB46" w14:textId="77777777" w:rsidR="00EA7450" w:rsidRDefault="00EA7450" w:rsidP="00BE4B67">
      <w:pPr>
        <w:rPr>
          <w:lang w:val="nn-NO"/>
        </w:rPr>
      </w:pPr>
      <w:r>
        <w:rPr>
          <w:lang w:val="nn-NO"/>
        </w:rPr>
        <w:t>Statsforvaltaren skal føre tilsyn med kommunane si oppfylling av plikter etter introduksjonslova og integreringslova, og er klageinstans for enkeltvedtak treft etter desse lovene med tilhøyrande forskrifter.</w:t>
      </w:r>
    </w:p>
    <w:p w14:paraId="3B41C15C" w14:textId="77777777" w:rsidR="00EA7450" w:rsidRDefault="00EA7450" w:rsidP="00BE4B67">
      <w:pPr>
        <w:pStyle w:val="avsnitt-undertittel"/>
      </w:pPr>
      <w:r>
        <w:t>Barne- og familiedepartementet</w:t>
      </w:r>
    </w:p>
    <w:p w14:paraId="64A3C1FB" w14:textId="77777777" w:rsidR="00EA7450" w:rsidRDefault="00EA7450" w:rsidP="00BE4B67">
      <w:pPr>
        <w:rPr>
          <w:lang w:val="nn-NO"/>
        </w:rPr>
      </w:pPr>
      <w:r>
        <w:rPr>
          <w:lang w:val="nn-NO"/>
        </w:rPr>
        <w:t>Statsforvaltaren skal føre tilsyn med barneverntenesta, og særleg følge opp kommunar med store utfordringar på barnevernområdet, med råd og rettleiing og bruk av aktuelle tilsynsverkemiddel.</w:t>
      </w:r>
    </w:p>
    <w:p w14:paraId="7955B909" w14:textId="77777777" w:rsidR="00EA7450" w:rsidRDefault="00EA7450" w:rsidP="00BE4B67">
      <w:pPr>
        <w:rPr>
          <w:lang w:val="nn-NO"/>
        </w:rPr>
      </w:pPr>
      <w:r>
        <w:rPr>
          <w:lang w:val="nn-NO"/>
        </w:rPr>
        <w:t>I tillegg skal statsforvaltaren føre tilsyn med at kommunane oppfyller pliktene etter krisesenterlova, føre tilsyn med familievernkontora, og behandle oppgåver knytt til ekteskapslovgivinga, trossamfunnsloven og gravplassloven. Statsforvaltaren skal òg bidra med å gi opplysningar om biologisk opphav og innsyn i adopsjonssaker gjort før 1999.</w:t>
      </w:r>
    </w:p>
    <w:p w14:paraId="68A87BF6" w14:textId="77777777" w:rsidR="00EA7450" w:rsidRDefault="00EA7450" w:rsidP="00BE4B67">
      <w:pPr>
        <w:pStyle w:val="avsnitt-undertittel"/>
      </w:pPr>
      <w:r>
        <w:t>Helse- og omsorgsdepartementet</w:t>
      </w:r>
    </w:p>
    <w:p w14:paraId="22A88993" w14:textId="77777777" w:rsidR="00EA7450" w:rsidRDefault="00EA7450" w:rsidP="00BE4B67">
      <w:pPr>
        <w:rPr>
          <w:lang w:val="nn-NO"/>
        </w:rPr>
      </w:pPr>
      <w:r>
        <w:rPr>
          <w:lang w:val="nn-NO"/>
        </w:rPr>
        <w:t>Statsforvaltaren er klagemyndigheit for kommunale enkeltvedtak og tilsynsmyndigheit etter særlovgivinga. Tilsyn skal bidra til å sikre at innbyggarane får nødvendige tenester som verker og som har rett kvalitet og tryggleik. Dei skal bidra til forbetring av tenestene, og til at svikt blir førebygd, avdekt og følgd opp.</w:t>
      </w:r>
    </w:p>
    <w:p w14:paraId="36B293E3" w14:textId="77777777" w:rsidR="00EA7450" w:rsidRDefault="00EA7450" w:rsidP="00BE4B67">
      <w:pPr>
        <w:pStyle w:val="avsnitt-undertittel"/>
      </w:pPr>
      <w:r>
        <w:t>Justis- og beredskapsdepartementet</w:t>
      </w:r>
    </w:p>
    <w:p w14:paraId="7BE029E0" w14:textId="77777777" w:rsidR="00EA7450" w:rsidRDefault="00EA7450" w:rsidP="00BE4B67">
      <w:pPr>
        <w:rPr>
          <w:lang w:val="nn-NO"/>
        </w:rPr>
      </w:pPr>
      <w:r>
        <w:rPr>
          <w:lang w:val="nn-NO"/>
        </w:rPr>
        <w:t>Verjemålsforvaltninga sørger for rettstryggleiken til personar som treng hjelp til å handtere økonomiske og personlege forhold. Statsforvaltaren er lokal verjemålsmyndigheit og skal behandle sakar i første instans etter verjemålslova med tilhøyrande forskrifter, samt utlendings</w:t>
      </w:r>
      <w:r>
        <w:rPr>
          <w:lang w:val="nn-NO"/>
        </w:rPr>
        <w:lastRenderedPageBreak/>
        <w:t>lova kapittel 11 A med tilhøyrande forskrifter. Statsforvaltaren har òg ansvaret for opplæring og tilsyn av verjer i sitt område.</w:t>
      </w:r>
    </w:p>
    <w:p w14:paraId="61B38257" w14:textId="77777777" w:rsidR="00EA7450" w:rsidRDefault="00EA7450" w:rsidP="00BE4B67">
      <w:pPr>
        <w:rPr>
          <w:lang w:val="nn-NO"/>
        </w:rPr>
      </w:pPr>
      <w:r>
        <w:rPr>
          <w:lang w:val="nn-NO"/>
        </w:rPr>
        <w:t>Statsforvaltaren behandlar saker i første instans etter rettshjelpslova med tilhøyrande forskrifter. Statens sivilrettsforvaltning (SRF) er klageinstans og skal som etatsstyrar av statsforvaltarane på rettshjelpsområdet bidra til å sikre ein mest mogleg einsarta praksis og god kompetanse på rettsfeltet.</w:t>
      </w:r>
    </w:p>
    <w:p w14:paraId="3E9C2922" w14:textId="77777777" w:rsidR="00EA7450" w:rsidRDefault="00EA7450" w:rsidP="00BE4B67">
      <w:pPr>
        <w:pStyle w:val="avsnitt-undertittel"/>
      </w:pPr>
      <w:r>
        <w:t>Klima- og miljødepartementet</w:t>
      </w:r>
    </w:p>
    <w:p w14:paraId="07E2DBEA" w14:textId="77777777" w:rsidR="00EA7450" w:rsidRDefault="00EA7450" w:rsidP="00BE4B67">
      <w:pPr>
        <w:rPr>
          <w:rStyle w:val="kursiv"/>
          <w:sz w:val="21"/>
          <w:szCs w:val="21"/>
        </w:rPr>
      </w:pPr>
      <w:proofErr w:type="spellStart"/>
      <w:r>
        <w:t>Statsforvaltaren</w:t>
      </w:r>
      <w:proofErr w:type="spellEnd"/>
      <w:r>
        <w:t xml:space="preserve"> skal følge opp bedrifter og </w:t>
      </w:r>
      <w:proofErr w:type="spellStart"/>
      <w:r>
        <w:t>verksemder</w:t>
      </w:r>
      <w:proofErr w:type="spellEnd"/>
      <w:r>
        <w:t xml:space="preserve"> </w:t>
      </w:r>
      <w:proofErr w:type="spellStart"/>
      <w:r>
        <w:t>innanfor</w:t>
      </w:r>
      <w:proofErr w:type="spellEnd"/>
      <w:r>
        <w:t xml:space="preserve"> område der </w:t>
      </w:r>
      <w:proofErr w:type="spellStart"/>
      <w:r>
        <w:t>dei</w:t>
      </w:r>
      <w:proofErr w:type="spellEnd"/>
      <w:r>
        <w:t xml:space="preserve"> er </w:t>
      </w:r>
      <w:proofErr w:type="spellStart"/>
      <w:r>
        <w:t>forureiningsstyresmakt</w:t>
      </w:r>
      <w:proofErr w:type="spellEnd"/>
      <w:r>
        <w:t xml:space="preserve">, og sjå til at løyva er oppdaterte i samsvar med nytt regelverk. </w:t>
      </w:r>
      <w:proofErr w:type="spellStart"/>
      <w:r>
        <w:t>Statsforvaltarane</w:t>
      </w:r>
      <w:proofErr w:type="spellEnd"/>
      <w:r>
        <w:t xml:space="preserve"> skal sikre likebehandling og </w:t>
      </w:r>
      <w:proofErr w:type="spellStart"/>
      <w:r>
        <w:t>einskapleg</w:t>
      </w:r>
      <w:proofErr w:type="spellEnd"/>
      <w:r>
        <w:t xml:space="preserve"> praksis slik at konkurransevilkåra for industrien blir tilnærma like i heile landet. Arbeidet med konsesjonsbehandling og tilsynsaktivitet er </w:t>
      </w:r>
      <w:proofErr w:type="spellStart"/>
      <w:r>
        <w:t>gebyrbelagd</w:t>
      </w:r>
      <w:proofErr w:type="spellEnd"/>
      <w:r>
        <w:t xml:space="preserve"> etter prinsippet om at </w:t>
      </w:r>
      <w:proofErr w:type="spellStart"/>
      <w:r>
        <w:t>forureinar</w:t>
      </w:r>
      <w:proofErr w:type="spellEnd"/>
      <w:r>
        <w:t xml:space="preserve"> betaler.</w:t>
      </w:r>
    </w:p>
    <w:p w14:paraId="251B5C54" w14:textId="77777777" w:rsidR="00EA7450" w:rsidRDefault="00EA7450" w:rsidP="00BE4B67">
      <w:pPr>
        <w:pStyle w:val="avsnitt-undertittel"/>
      </w:pPr>
      <w:r>
        <w:t xml:space="preserve">Kommunal- og </w:t>
      </w:r>
      <w:proofErr w:type="spellStart"/>
      <w:r>
        <w:t>distriktsdepartementet</w:t>
      </w:r>
      <w:proofErr w:type="spellEnd"/>
    </w:p>
    <w:p w14:paraId="25B1BE76" w14:textId="77777777" w:rsidR="00EA7450" w:rsidRDefault="00EA7450" w:rsidP="00BE4B67">
      <w:pPr>
        <w:rPr>
          <w:lang w:val="nn-NO"/>
        </w:rPr>
      </w:pPr>
      <w:r>
        <w:rPr>
          <w:lang w:val="nn-NO"/>
        </w:rPr>
        <w:t>Statsforvaltaren behandlar saker etter plan- og bygningslova både i første instans og i klagesaker over vedtak fatta i kommunen. Statsforvaltaren skal i si saksbehandling bidra til å sikre at måla for plan- og bygningspolitikken blir vareteke på best mogleg måte. Statsforvaltaren skal òg rettleie kommunar, private partar, næringslivet og eventuelt andre brukarar i plan- og bygningslovgivinga.</w:t>
      </w:r>
    </w:p>
    <w:p w14:paraId="2EE47455" w14:textId="77777777" w:rsidR="00EA7450" w:rsidRDefault="00EA7450" w:rsidP="00BE4B67">
      <w:pPr>
        <w:rPr>
          <w:lang w:val="nn-NO"/>
        </w:rPr>
      </w:pPr>
      <w:r>
        <w:rPr>
          <w:lang w:val="nn-NO"/>
        </w:rPr>
        <w:t>Statsforvaltaren skal behandle klagesaker etter ny lov om kommunane sitt ansvar på det bustadsosiale feltet.</w:t>
      </w:r>
    </w:p>
    <w:p w14:paraId="0D4FB4F4" w14:textId="77777777" w:rsidR="00EA7450" w:rsidRDefault="00EA7450" w:rsidP="00BE4B67">
      <w:pPr>
        <w:rPr>
          <w:lang w:val="nn-NO"/>
        </w:rPr>
      </w:pPr>
      <w:r>
        <w:rPr>
          <w:lang w:val="nn-NO"/>
        </w:rPr>
        <w:t>Statsforvaltaren skal rettleie kommunar, folkevalde og private i kommunelova og tilhøyrande forskrifter. Statsforvaltaren skal sikre lik forståing av nye reglar om internkontroll i kommunelova når statsforvaltaren fører tilsyn med kommunane eller gir rettleiing.</w:t>
      </w:r>
    </w:p>
    <w:p w14:paraId="45DDA079" w14:textId="77777777" w:rsidR="00EA7450" w:rsidRDefault="00EA7450" w:rsidP="00BE4B67">
      <w:pPr>
        <w:pStyle w:val="avsnitt-undertittel"/>
      </w:pPr>
      <w:r>
        <w:t>Kunnskapsdepartementet</w:t>
      </w:r>
    </w:p>
    <w:p w14:paraId="626225C2" w14:textId="77777777" w:rsidR="00EA7450" w:rsidRDefault="00EA7450" w:rsidP="00BE4B67">
      <w:pPr>
        <w:rPr>
          <w:lang w:val="nn-NO"/>
        </w:rPr>
      </w:pPr>
      <w:r>
        <w:rPr>
          <w:lang w:val="nn-NO"/>
        </w:rPr>
        <w:t>Myndigheitsoppgåver knytt til rettstryggleik er statsforvaltaren si viktigaste oppgåve på barnehage- og grunnopplæringsområdet. Tilsyn, klagebehandling og rettleiing er statsforvaltaren sine verkemiddel for å sikre at barn og unge får det tilbodet dei har rett på til rett tid. Statsforvaltaren skal ta mål av seg å bruke rett verkemiddel til rett tid.</w:t>
      </w:r>
    </w:p>
    <w:p w14:paraId="6A4F8194" w14:textId="77777777" w:rsidR="00EA7450" w:rsidRDefault="00EA7450" w:rsidP="00BE4B67">
      <w:pPr>
        <w:pStyle w:val="avsnitt-undertittel"/>
      </w:pPr>
      <w:r>
        <w:t>Landbruks- og matdepartementet</w:t>
      </w:r>
    </w:p>
    <w:p w14:paraId="072AFF82" w14:textId="77777777" w:rsidR="00EA7450" w:rsidRDefault="00EA7450" w:rsidP="00BE4B67">
      <w:pPr>
        <w:rPr>
          <w:lang w:val="nn-NO"/>
        </w:rPr>
      </w:pPr>
      <w:r>
        <w:rPr>
          <w:lang w:val="nn-NO"/>
        </w:rPr>
        <w:t xml:space="preserve">Statsforvaltaren sørger for at system for kontroll og oppfølging av inntekts- og velferdspolitiske verkemiddel blir følgde, og sikrar likebehandling, rettstryggleik og kvalitet i lov- og tilskotsforvaltninga på landbruks- og </w:t>
      </w:r>
      <w:proofErr w:type="spellStart"/>
      <w:r>
        <w:rPr>
          <w:lang w:val="nn-NO"/>
        </w:rPr>
        <w:t>matområdet</w:t>
      </w:r>
      <w:proofErr w:type="spellEnd"/>
      <w:r>
        <w:rPr>
          <w:lang w:val="nn-NO"/>
        </w:rPr>
        <w:t>.</w:t>
      </w:r>
    </w:p>
    <w:p w14:paraId="1798D18E" w14:textId="77777777" w:rsidR="00EA7450" w:rsidRDefault="00EA7450" w:rsidP="00BE4B67">
      <w:pPr>
        <w:rPr>
          <w:lang w:val="nn-NO"/>
        </w:rPr>
      </w:pPr>
      <w:r>
        <w:rPr>
          <w:lang w:val="nn-NO"/>
        </w:rPr>
        <w:t>Statsforvaltaren har system for internkontroll av tilskot til reindriftsnæringa, gjennomfører offentleg teljing av rein, og skal aktivt følge opp brot på reindriftslova og grensereinbeitelova.</w:t>
      </w:r>
    </w:p>
    <w:p w14:paraId="5CABF852" w14:textId="77777777" w:rsidR="00EA7450" w:rsidRDefault="00EA7450" w:rsidP="00BE4B67">
      <w:pPr>
        <w:pStyle w:val="Undertittel"/>
        <w:rPr>
          <w:lang w:val="nn-NO"/>
        </w:rPr>
      </w:pPr>
      <w:r>
        <w:rPr>
          <w:lang w:val="nn-NO"/>
        </w:rPr>
        <w:lastRenderedPageBreak/>
        <w:t>Berekraftsmåla</w:t>
      </w:r>
    </w:p>
    <w:p w14:paraId="4C62436C" w14:textId="77777777" w:rsidR="00EA7450" w:rsidRDefault="00EA7450" w:rsidP="00BE4B67">
      <w:pPr>
        <w:rPr>
          <w:lang w:val="nn-NO"/>
        </w:rPr>
      </w:pPr>
      <w:bookmarkStart w:id="6" w:name="RTF5f486c6b3133343531363436"/>
      <w:r>
        <w:rPr>
          <w:lang w:val="nn-NO"/>
        </w:rPr>
        <w:t>Statsforvaltaren er ein sentral bidragsytar på fleire fa</w:t>
      </w:r>
      <w:bookmarkEnd w:id="6"/>
      <w:r>
        <w:rPr>
          <w:lang w:val="nn-NO"/>
        </w:rPr>
        <w:t>gområde som støttar opp under berekraftsmåla. For å sikre ei balansert sosial, økonomisk og miljømessig utvikling skal statsforvaltarane bidra til at berekraftsmåla er godt kommunisert, og til at dei ligg til grunn for den kommunale og fylkeskommunale planlegginga.</w:t>
      </w:r>
    </w:p>
    <w:p w14:paraId="70C153B5" w14:textId="77777777" w:rsidR="00EA7450" w:rsidRDefault="00EA7450" w:rsidP="00BE4B67">
      <w:pPr>
        <w:pStyle w:val="b-budkaptit"/>
        <w:rPr>
          <w:lang w:val="nn-NO"/>
        </w:rPr>
      </w:pPr>
      <w:r>
        <w:rPr>
          <w:lang w:val="nn-NO"/>
        </w:rPr>
        <w:t>Kap. 525 Statsforvaltarane</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0CE4D823"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3B53FEA"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B61C2E9"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7F2264"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56FD36"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3D0B3C" w14:textId="77777777" w:rsidR="00EA7450" w:rsidRDefault="00EA7450" w:rsidP="00BE4B67">
            <w:r>
              <w:t>(i 1 000 kr)</w:t>
            </w:r>
          </w:p>
        </w:tc>
      </w:tr>
      <w:tr w:rsidR="00341FB7" w14:paraId="60DE714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2447A4D"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814AFAB"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A408D7"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F3F227"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9D9809" w14:textId="77777777" w:rsidR="00EA7450" w:rsidRDefault="00EA7450" w:rsidP="00BE4B67">
            <w:r>
              <w:t>Forslag</w:t>
            </w:r>
            <w:r>
              <w:br/>
              <w:t>2024</w:t>
            </w:r>
          </w:p>
        </w:tc>
      </w:tr>
      <w:tr w:rsidR="00341FB7" w14:paraId="3AC3CAA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0AB983D" w14:textId="77777777" w:rsidR="00EA7450" w:rsidRDefault="00EA7450" w:rsidP="00BE4B67">
            <w:r>
              <w:t>01</w:t>
            </w:r>
          </w:p>
        </w:tc>
        <w:tc>
          <w:tcPr>
            <w:tcW w:w="4800" w:type="dxa"/>
            <w:tcBorders>
              <w:top w:val="single" w:sz="4" w:space="0" w:color="000000"/>
              <w:left w:val="nil"/>
              <w:bottom w:val="nil"/>
              <w:right w:val="nil"/>
            </w:tcBorders>
            <w:tcMar>
              <w:top w:w="128" w:type="dxa"/>
              <w:left w:w="43" w:type="dxa"/>
              <w:bottom w:w="43" w:type="dxa"/>
              <w:right w:w="43" w:type="dxa"/>
            </w:tcMar>
          </w:tcPr>
          <w:p w14:paraId="61FC3CE4" w14:textId="77777777" w:rsidR="00EA7450" w:rsidRDefault="00EA7450" w:rsidP="00BE4B67">
            <w:r>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4B8E3C7" w14:textId="77777777" w:rsidR="00EA7450" w:rsidRDefault="00EA7450" w:rsidP="00BE4B67">
            <w:r>
              <w:t>1 983 488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40700D0" w14:textId="77777777" w:rsidR="00EA7450" w:rsidRDefault="00EA7450" w:rsidP="00BE4B67">
            <w:r>
              <w:t>1 931 161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BB71C40" w14:textId="77777777" w:rsidR="00EA7450" w:rsidRDefault="00EA7450" w:rsidP="00BE4B67">
            <w:r>
              <w:t>2 271 829</w:t>
            </w:r>
          </w:p>
        </w:tc>
      </w:tr>
      <w:tr w:rsidR="00341FB7" w14:paraId="51781A3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441FE7A" w14:textId="77777777" w:rsidR="00EA7450" w:rsidRDefault="00EA7450" w:rsidP="00BE4B67">
            <w:r>
              <w:t>21</w:t>
            </w:r>
          </w:p>
        </w:tc>
        <w:tc>
          <w:tcPr>
            <w:tcW w:w="4800" w:type="dxa"/>
            <w:tcBorders>
              <w:top w:val="nil"/>
              <w:left w:val="nil"/>
              <w:bottom w:val="single" w:sz="4" w:space="0" w:color="000000"/>
              <w:right w:val="nil"/>
            </w:tcBorders>
            <w:tcMar>
              <w:top w:w="128" w:type="dxa"/>
              <w:left w:w="43" w:type="dxa"/>
              <w:bottom w:w="43" w:type="dxa"/>
              <w:right w:w="43" w:type="dxa"/>
            </w:tcMar>
          </w:tcPr>
          <w:p w14:paraId="72CC3C53" w14:textId="77777777" w:rsidR="00EA7450" w:rsidRDefault="00EA7450" w:rsidP="00BE4B67">
            <w:proofErr w:type="spellStart"/>
            <w:r>
              <w:t>Særskilde</w:t>
            </w:r>
            <w:proofErr w:type="spellEnd"/>
            <w:r>
              <w:t xml:space="preserve"> driftsutgifter</w:t>
            </w:r>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332A39" w14:textId="77777777" w:rsidR="00EA7450" w:rsidRDefault="00EA7450" w:rsidP="00BE4B67">
            <w:r>
              <w:t>59 546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E7A01A" w14:textId="77777777" w:rsidR="00EA7450" w:rsidRDefault="00EA7450" w:rsidP="00BE4B67">
            <w:r>
              <w:t>185 294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F5E5A8" w14:textId="77777777" w:rsidR="00EA7450" w:rsidRDefault="00EA7450" w:rsidP="00BE4B67">
            <w:r>
              <w:t>89 047</w:t>
            </w:r>
          </w:p>
        </w:tc>
      </w:tr>
      <w:tr w:rsidR="00341FB7" w14:paraId="1799B62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791EAE7"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03ED5845" w14:textId="77777777" w:rsidR="00EA7450" w:rsidRDefault="00EA7450" w:rsidP="00BE4B67">
            <w:r>
              <w:t>Sum kap. 525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5FF2F5" w14:textId="77777777" w:rsidR="00EA7450" w:rsidRDefault="00EA7450" w:rsidP="00BE4B67">
            <w:r>
              <w:t>2 043 034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F87B11" w14:textId="77777777" w:rsidR="00EA7450" w:rsidRDefault="00EA7450" w:rsidP="00BE4B67">
            <w:r>
              <w:t>2 116 455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9621C1" w14:textId="77777777" w:rsidR="00EA7450" w:rsidRDefault="00EA7450" w:rsidP="00BE4B67">
            <w:r>
              <w:t>2 360 876</w:t>
            </w:r>
          </w:p>
        </w:tc>
      </w:tr>
    </w:tbl>
    <w:p w14:paraId="71800725" w14:textId="77777777" w:rsidR="00EA7450" w:rsidRDefault="00EA7450" w:rsidP="00BE4B67">
      <w:pPr>
        <w:pStyle w:val="b-post"/>
        <w:rPr>
          <w:lang w:val="nn-NO"/>
        </w:rPr>
      </w:pPr>
      <w:r>
        <w:rPr>
          <w:lang w:val="nn-NO"/>
        </w:rPr>
        <w:t>Post 01 Driftsutgifter</w:t>
      </w:r>
    </w:p>
    <w:p w14:paraId="579F17D7" w14:textId="77777777" w:rsidR="00EA7450" w:rsidRDefault="00EA7450" w:rsidP="00BE4B67">
      <w:pPr>
        <w:rPr>
          <w:lang w:val="nn-NO"/>
        </w:rPr>
      </w:pPr>
      <w:r>
        <w:rPr>
          <w:lang w:val="nn-NO"/>
        </w:rPr>
        <w:t>Løyvinga skal dekke ordinære løns- og driftsutgifter for statsforvaltarane og Statsforvaltarens fellestenester (STAF). Løyvinga skal medverke til forsvarleg gjennomføring av oppgåvene frå 13 departement.</w:t>
      </w:r>
    </w:p>
    <w:p w14:paraId="0D62879F" w14:textId="77777777" w:rsidR="00EA7450" w:rsidRDefault="00EA7450" w:rsidP="00BE4B67">
      <w:pPr>
        <w:pStyle w:val="avsnitt-tittel"/>
        <w:rPr>
          <w:lang w:val="nn-NO"/>
        </w:rPr>
      </w:pPr>
      <w:r>
        <w:rPr>
          <w:lang w:val="nn-NO"/>
        </w:rPr>
        <w:t>Rapport</w:t>
      </w:r>
    </w:p>
    <w:p w14:paraId="17F9A38C" w14:textId="77777777" w:rsidR="00EA7450" w:rsidRDefault="00EA7450" w:rsidP="00BE4B67">
      <w:pPr>
        <w:rPr>
          <w:lang w:val="nn-NO"/>
        </w:rPr>
      </w:pPr>
      <w:r>
        <w:rPr>
          <w:lang w:val="nn-NO"/>
        </w:rPr>
        <w:t>På det administrative området har embeta og STAF følgt opp gevinstrealiseringsplanen for statsforvaltarane. Planen vart laga i samband med endringar i statsforvaltaranes geografiske struktur og gjeld perioden 2020–2026. Det er per 2022 realisert årlege innsparingar på 14 mill. kroner. Frå 2022 til 2023 auka effektiviseringskravet med 5 mill. kroner, og av dette vart 2,5 mill. kroner ført tilbake til statskassen.</w:t>
      </w:r>
    </w:p>
    <w:p w14:paraId="5F0401F5" w14:textId="77777777" w:rsidR="00EA7450" w:rsidRDefault="00EA7450" w:rsidP="00BE4B67">
      <w:pPr>
        <w:rPr>
          <w:lang w:val="nn-NO"/>
        </w:rPr>
      </w:pPr>
      <w:r>
        <w:rPr>
          <w:lang w:val="nn-NO"/>
        </w:rPr>
        <w:t>Det vart gjennomført landsomfattande tilsyn med ansvaret til NAV-kontora for varetaking av behovet til barn ved tildeling av økonomisk stønad i 2022 og 2023.</w:t>
      </w:r>
    </w:p>
    <w:p w14:paraId="37CBF483" w14:textId="77777777" w:rsidR="00EA7450" w:rsidRDefault="00EA7450" w:rsidP="00BE4B67">
      <w:pPr>
        <w:rPr>
          <w:lang w:val="nn-NO"/>
        </w:rPr>
      </w:pPr>
      <w:r>
        <w:rPr>
          <w:lang w:val="nn-NO"/>
        </w:rPr>
        <w:t>Statsforvaltaren i Oslo og Viken førte i 2022 eitt tilsyn med omsorga for einslege mindreårige asylsøkjarar som bur i asylmottak.</w:t>
      </w:r>
    </w:p>
    <w:p w14:paraId="26701DA2" w14:textId="77777777" w:rsidR="00EA7450" w:rsidRDefault="00EA7450" w:rsidP="00BE4B67">
      <w:pPr>
        <w:rPr>
          <w:lang w:val="nn-NO"/>
        </w:rPr>
      </w:pPr>
      <w:r>
        <w:rPr>
          <w:lang w:val="nn-NO"/>
        </w:rPr>
        <w:t>Statsforvaltarane har hatt god oppfølging av kommunane både når det gjeld barnevernsreforma og dei nye samarbeidsføresegnene i velferdslovene.</w:t>
      </w:r>
    </w:p>
    <w:p w14:paraId="362D93BD" w14:textId="77777777" w:rsidR="00EA7450" w:rsidRDefault="00EA7450" w:rsidP="00BE4B67">
      <w:pPr>
        <w:rPr>
          <w:lang w:val="nn-NO"/>
        </w:rPr>
      </w:pPr>
      <w:r>
        <w:rPr>
          <w:lang w:val="nn-NO"/>
        </w:rPr>
        <w:t>Statsforvaltarane gjennomførte forskriftsfesta tilsyn med barneverninstitusjonane og behandla klagar på brot på rettsforskrifta. Det vart gjennomført landsomfattande tilsyn med ansvaret til barneverntenesta for oppfølging av barn i fosterheimar.</w:t>
      </w:r>
    </w:p>
    <w:p w14:paraId="0D8982DE" w14:textId="77777777" w:rsidR="00EA7450" w:rsidRDefault="00EA7450" w:rsidP="00BE4B67">
      <w:pPr>
        <w:rPr>
          <w:lang w:val="nn-NO"/>
        </w:rPr>
      </w:pPr>
      <w:r>
        <w:rPr>
          <w:lang w:val="nn-NO"/>
        </w:rPr>
        <w:lastRenderedPageBreak/>
        <w:t xml:space="preserve">Statsforvaltarane førte i 2022–2023 landsomfattande tilsyn med om barn i barne- og avlastingsbustader får </w:t>
      </w:r>
      <w:proofErr w:type="spellStart"/>
      <w:r>
        <w:rPr>
          <w:lang w:val="nn-NO"/>
        </w:rPr>
        <w:t>habilitering</w:t>
      </w:r>
      <w:proofErr w:type="spellEnd"/>
      <w:r>
        <w:rPr>
          <w:lang w:val="nn-NO"/>
        </w:rPr>
        <w:t xml:space="preserve"> og opplæring som samsvarar med behova deira. Det vart i 2022 òg ført tilsyn med poliklinikkar i psykisk helsevern for barn og unge, og med førebygging av tvang i psykisk helsevern for vaksne. Landsomfattande tilsyn med psykisk helsevern for vaksne heldt fram i 2023, då òg med tema førebygging av sjølvmord.</w:t>
      </w:r>
    </w:p>
    <w:p w14:paraId="6F6E43E1" w14:textId="77777777" w:rsidR="00EA7450" w:rsidRDefault="00EA7450" w:rsidP="00BE4B67">
      <w:pPr>
        <w:rPr>
          <w:lang w:val="nn-NO"/>
        </w:rPr>
      </w:pPr>
      <w:r>
        <w:rPr>
          <w:lang w:val="nn-NO"/>
        </w:rPr>
        <w:t>Statsforvaltarane tok i bruk nye behandlingsmåtar for tilsynssaker for å prioritere innsats ut frå risiko og ei vurdering av kor vesentleg det er, og med tilsynsaktivitetar som best bidrar til formålet.</w:t>
      </w:r>
    </w:p>
    <w:p w14:paraId="742F08A5" w14:textId="77777777" w:rsidR="00EA7450" w:rsidRDefault="00EA7450" w:rsidP="00BE4B67">
      <w:pPr>
        <w:rPr>
          <w:lang w:val="nn-NO"/>
        </w:rPr>
      </w:pPr>
      <w:bookmarkStart w:id="7" w:name="RTF5f486c6b3134343336353435"/>
      <w:r>
        <w:rPr>
          <w:lang w:val="nn-NO"/>
        </w:rPr>
        <w:t>Statsforvaltaren har følgt opp kompetanse- og re</w:t>
      </w:r>
      <w:bookmarkEnd w:id="7"/>
      <w:r>
        <w:rPr>
          <w:lang w:val="nn-NO"/>
        </w:rPr>
        <w:t>krutteringsstrategiane til kommunane, i tråd med Kompetanseløft 2025. Oppfølging av kommunane i gjennomføringa av kvalitetsreforma «Leve hele livet» har samstundes vorte prioritert dei siste åra.</w:t>
      </w:r>
    </w:p>
    <w:p w14:paraId="4B6B9029" w14:textId="77777777" w:rsidR="00EA7450" w:rsidRDefault="00EA7450" w:rsidP="00BE4B67">
      <w:pPr>
        <w:rPr>
          <w:lang w:val="nn-NO"/>
        </w:rPr>
      </w:pPr>
      <w:r>
        <w:rPr>
          <w:lang w:val="nn-NO"/>
        </w:rPr>
        <w:t>Statsforvaltaren har styrkt overvaking og oppfølging av allmennlegetenesta i kommunane, både fastlegedekkinga og legevaktordninga. Støtte til kommunane i deira arbeid med helsefellesskapa har vore sentralt, samt bistand til kommunane i deira arbeid med psykisk helse, rus og vald. Statsforvaltaren har gitt råd og rettleiing til kommunar om kommunedelplanar og annan planlegging på helse- og folkehelseområdet.</w:t>
      </w:r>
    </w:p>
    <w:p w14:paraId="78865639" w14:textId="77777777" w:rsidR="00EA7450" w:rsidRDefault="00EA7450" w:rsidP="00BE4B67">
      <w:pPr>
        <w:rPr>
          <w:lang w:val="nn-NO"/>
        </w:rPr>
      </w:pPr>
      <w:r>
        <w:rPr>
          <w:lang w:val="nn-NO"/>
        </w:rPr>
        <w:t>For utfyllande rapportering, sjå dei respektive fagdepartementa sine fagproposisjonar.</w:t>
      </w:r>
    </w:p>
    <w:p w14:paraId="54A6C709" w14:textId="77777777" w:rsidR="00EA7450" w:rsidRDefault="00EA7450" w:rsidP="00BE4B67">
      <w:pPr>
        <w:rPr>
          <w:lang w:val="nn-NO"/>
        </w:rPr>
      </w:pPr>
      <w:r>
        <w:rPr>
          <w:lang w:val="nn-NO"/>
        </w:rPr>
        <w:t>Figuren under viser utgiftene i 1 000 kroner på kap. 525 Statsforvaltarane, post 01 i 2022 fordelt på dei ulike departementa.</w:t>
      </w:r>
    </w:p>
    <w:p w14:paraId="1D2E87B4" w14:textId="2C0C8447" w:rsidR="00EA7450" w:rsidRDefault="001C20E0" w:rsidP="00BE4B67">
      <w:r>
        <w:pict w14:anchorId="78885872">
          <v:shape id="_x0000_i1030" type="#_x0000_t75" style="width:478.5pt;height:222.75pt">
            <v:imagedata r:id="rId9" o:title=""/>
          </v:shape>
        </w:pict>
      </w:r>
    </w:p>
    <w:p w14:paraId="1D18B94B" w14:textId="77777777" w:rsidR="00EA7450" w:rsidRDefault="00EA7450" w:rsidP="00BE4B67">
      <w:pPr>
        <w:pStyle w:val="figur-tittel"/>
      </w:pPr>
      <w:r>
        <w:t>Ressursfordeling per departementsområde for 2022</w:t>
      </w:r>
    </w:p>
    <w:p w14:paraId="58892EDD" w14:textId="77777777" w:rsidR="00EA7450" w:rsidRDefault="00EA7450" w:rsidP="00BE4B67">
      <w:pPr>
        <w:pStyle w:val="figur-noter"/>
        <w:rPr>
          <w:lang w:val="nn-NO"/>
        </w:rPr>
      </w:pPr>
      <w:r>
        <w:rPr>
          <w:lang w:val="nn-NO"/>
        </w:rPr>
        <w:t>Del administrative utgifter blir fordelt på departementa etter deira relative storleik. Det same gjeld Statsforvaltarens fellestenester. Kategorien «Andre» inneheld Samferdselsdepartementet, Nærings- og fiskeridepartementet, Kultur- og likestillingsdepartementet, Forsvarsdepartementet og Utanriksdepartementet.</w:t>
      </w:r>
    </w:p>
    <w:p w14:paraId="21D7AC1A" w14:textId="77777777" w:rsidR="00EA7450" w:rsidRDefault="00EA7450" w:rsidP="00BE4B67">
      <w:pPr>
        <w:pStyle w:val="avsnitt-tittel"/>
        <w:rPr>
          <w:lang w:val="nn-NO"/>
        </w:rPr>
      </w:pPr>
      <w:r>
        <w:rPr>
          <w:lang w:val="nn-NO"/>
        </w:rPr>
        <w:lastRenderedPageBreak/>
        <w:t>Statsforvaltarens fellestenester (STAF)</w:t>
      </w:r>
    </w:p>
    <w:p w14:paraId="69F236C9" w14:textId="77777777" w:rsidR="00EA7450" w:rsidRDefault="00EA7450" w:rsidP="00BE4B67">
      <w:pPr>
        <w:rPr>
          <w:lang w:val="nn-NO"/>
        </w:rPr>
      </w:pPr>
      <w:r>
        <w:rPr>
          <w:lang w:val="nn-NO"/>
        </w:rPr>
        <w:t>STAF er ansvarleg for dokumentforvaltning, IKT og større innkjøp hos statsforvaltarane. I 2022 har STAF fortsett arbeidet med informasjonssikkerheit ved å innføre krav til multi-</w:t>
      </w:r>
      <w:proofErr w:type="spellStart"/>
      <w:r>
        <w:rPr>
          <w:lang w:val="nn-NO"/>
        </w:rPr>
        <w:t>faktorautentisering</w:t>
      </w:r>
      <w:proofErr w:type="spellEnd"/>
      <w:r>
        <w:rPr>
          <w:lang w:val="nn-NO"/>
        </w:rPr>
        <w:t xml:space="preserve"> og gjennom ein planlagt inntrengingstest frå Nasjonalt tryggingsorgan (NSM). Ei rekke tiltak er sett i verk som oppfølging av testen. STAF har gjort ei større organisasjonsendring i dokumentforvaltninga som er iverksett frå 2023.</w:t>
      </w:r>
    </w:p>
    <w:p w14:paraId="0C2CB8F4" w14:textId="77777777" w:rsidR="00EA7450" w:rsidRDefault="00EA7450" w:rsidP="00BE4B67">
      <w:pPr>
        <w:rPr>
          <w:lang w:val="nn-NO"/>
        </w:rPr>
      </w:pPr>
      <w:r>
        <w:rPr>
          <w:lang w:val="nn-NO"/>
        </w:rPr>
        <w:t>Prisauken på IKT-utstyr og lisensar er langt over den ordinære prisauken, og det har ført til store utfordringar for STAF. Lønsutgiftene til IKT-kompetanse har òg auka merkbart. Dette reduserer dei reelle ressursane til STAF og fører til at enkelte oppgåver må nedprioriterast. Det er grunn til å tru at denne utviklinga held fram i 2024.</w:t>
      </w:r>
    </w:p>
    <w:p w14:paraId="2AC02CC1" w14:textId="77777777" w:rsidR="00EA7450" w:rsidRDefault="00EA7450" w:rsidP="00BE4B67">
      <w:pPr>
        <w:pStyle w:val="avsnitt-tittel"/>
      </w:pPr>
      <w:proofErr w:type="spellStart"/>
      <w:r>
        <w:t>Prioriteringar</w:t>
      </w:r>
      <w:proofErr w:type="spellEnd"/>
      <w:r>
        <w:t xml:space="preserve"> for 2024</w:t>
      </w:r>
    </w:p>
    <w:p w14:paraId="29819FDD" w14:textId="77777777" w:rsidR="00EA7450" w:rsidRDefault="00EA7450" w:rsidP="00BE4B67">
      <w:pPr>
        <w:pStyle w:val="avsnitt-undertittel"/>
      </w:pPr>
      <w:bookmarkStart w:id="8" w:name="RTF5f486c6b3133343531373037"/>
      <w:r>
        <w:t>Arbeids- og inkluderingsdepartementet</w:t>
      </w:r>
      <w:bookmarkEnd w:id="8"/>
    </w:p>
    <w:p w14:paraId="6CDE9A27" w14:textId="77777777" w:rsidR="00EA7450" w:rsidRDefault="00EA7450" w:rsidP="00BE4B67">
      <w:pPr>
        <w:rPr>
          <w:lang w:val="nn-NO"/>
        </w:rPr>
      </w:pPr>
      <w:r>
        <w:rPr>
          <w:lang w:val="nn-NO"/>
        </w:rPr>
        <w:t>Statsforvaltaren skal vere ein pådrivar for god tilgjengelegheit til dei sosiale tenestene ved NAV-kontoret, medrekna akutte førespurnader. Statsforvaltaren skal bidra til at kommunen gjer konkrete og individuelle vurderingar i samsvar med føremålet i lova, samt vere ein pådrivar for at det blir gitt råd og rettleiing etter sosialtenestelova, irekna økonomisk rådgjeving etter § 17. Statsforvaltaren skal vidare bidra til at alle som fyller vilkåra for deltaking i kvalifiseringsprogrammet får tilbod om program. I tillegg skal statsforvaltaren medverke til at tiltak i aktivitetsplikta for sosialhjelpsmottakarar under 30 år og andre aktivitetskrav blir individuelt tilpassa og retta mot arbeid eller utdanning for kvar enkelt tenestemottakar. Statsforvaltaren skal òg bidra til å vareta og styrke barne- og familieperspektivet i dei sosiale tenestene. Statsforvaltaren skal bidra i planlegging og gjennomføring av program for førebyggande sosialt arbeid og heilskapleg førebyggande innsats lokalt.</w:t>
      </w:r>
    </w:p>
    <w:p w14:paraId="32CCC534" w14:textId="77777777" w:rsidR="00EA7450" w:rsidRDefault="00EA7450" w:rsidP="00BE4B67">
      <w:pPr>
        <w:rPr>
          <w:lang w:val="nn-NO"/>
        </w:rPr>
      </w:pPr>
      <w:r>
        <w:rPr>
          <w:lang w:val="nn-NO"/>
        </w:rPr>
        <w:t>Risikovurderinga av sosiale tenester i NAV, som Statens helsetilsyn publiserte i 2022, avdekte svikt på fleire område. Resultatet frå risikovurderinga ligg til grunn for val av landsomfattande tilsyn med økonomisk rådgjeving i 2024.</w:t>
      </w:r>
    </w:p>
    <w:p w14:paraId="74B61941" w14:textId="77777777" w:rsidR="00EA7450" w:rsidRDefault="00EA7450" w:rsidP="00BE4B67">
      <w:pPr>
        <w:pStyle w:val="avsnitt-undertittel"/>
      </w:pPr>
      <w:r>
        <w:t>Barne- og familiedepartementet</w:t>
      </w:r>
    </w:p>
    <w:p w14:paraId="08F3C9C1" w14:textId="77777777" w:rsidR="00EA7450" w:rsidRDefault="00EA7450" w:rsidP="00BE4B67">
      <w:pPr>
        <w:rPr>
          <w:lang w:val="nn-NO"/>
        </w:rPr>
      </w:pPr>
      <w:r>
        <w:rPr>
          <w:lang w:val="nn-NO"/>
        </w:rPr>
        <w:t>Statsforvaltaren skal støtte opp under plikta kommunane har til å samarbeide og samordne velferdstenestene både på systemnivå og overfor kvart enkelt barn og ungdom. Statsforvaltaren skal følge med på korleis kommunane handterer plikta til å avgjere kva for ei kommunal velferdsteneste som skal vareta koordineringsansvaret i kvar enkelt sak der det er ikkje er klarleik eller semje om dette.</w:t>
      </w:r>
    </w:p>
    <w:p w14:paraId="0B8F9D66" w14:textId="77777777" w:rsidR="00EA7450" w:rsidRDefault="00EA7450" w:rsidP="00BE4B67">
      <w:pPr>
        <w:rPr>
          <w:lang w:val="nn-NO"/>
        </w:rPr>
      </w:pPr>
      <w:r>
        <w:rPr>
          <w:lang w:val="nn-NO"/>
        </w:rPr>
        <w:t>Statsforvaltaren skal følge opp kompetansestrategien i barnevernet, og bidra til å identifisere og motivere barnevernstenester med behov for kompetanseheving og rettleiing. Statsforvaltaren skal vidare etablere og følge opp læringsnettverka i kommunane mellom anna på fosterheimsområdet og drøfte tilstanden og utviklingsbehovet i barnevernstenestene. Statsforvaltaren skal òg bidra til å styrkje styring og leiing i barnevernet, mellom anna ved nettverk for barnevernsleiarane.</w:t>
      </w:r>
    </w:p>
    <w:p w14:paraId="1F9612F2" w14:textId="77777777" w:rsidR="00EA7450" w:rsidRDefault="00EA7450" w:rsidP="00BE4B67">
      <w:pPr>
        <w:rPr>
          <w:lang w:val="nn-NO"/>
        </w:rPr>
      </w:pPr>
      <w:r>
        <w:rPr>
          <w:lang w:val="nn-NO"/>
        </w:rPr>
        <w:lastRenderedPageBreak/>
        <w:t>I 2024 skal det gjennomførast ein landsomfattande tilsynsaktivitet som følger opp tidlegare tilsyn med arbeidet til barnevernet med undersøkingar.</w:t>
      </w:r>
    </w:p>
    <w:p w14:paraId="5B618CED" w14:textId="77777777" w:rsidR="00EA7450" w:rsidRDefault="00EA7450" w:rsidP="00BE4B67">
      <w:pPr>
        <w:rPr>
          <w:lang w:val="nn-NO"/>
        </w:rPr>
      </w:pPr>
      <w:r>
        <w:rPr>
          <w:lang w:val="nn-NO"/>
        </w:rPr>
        <w:t>Barne- og familiedepartement har kome til at avgjerda om økonomisk godtgjering, frikjøp og omfang av oppfølging av fosterforeldre er å rekne som enkeltvedtak etter forvaltningslova. I dag følger dette av privatrettsleg avtale mellom barnevernstenesta og fosterforeldra. At slike avgjerder reknast som enkeltvedtak etter forvaltningslova inneber at fosterforeldre får klagerett til Statsforvaltaren på barneverntenesta si avgjerd. Klagerett vil gi eit behov for noko meir ressursar til statsforvaltarane, jf. nærare omtale under budsjettforslag for 2024.</w:t>
      </w:r>
    </w:p>
    <w:p w14:paraId="48685715" w14:textId="77777777" w:rsidR="00EA7450" w:rsidRDefault="00EA7450" w:rsidP="00BE4B67">
      <w:pPr>
        <w:pStyle w:val="avsnitt-undertittel"/>
      </w:pPr>
      <w:r>
        <w:t>Helse- og omsorgsdepartementet</w:t>
      </w:r>
    </w:p>
    <w:p w14:paraId="65E1AB8D" w14:textId="77777777" w:rsidR="00EA7450" w:rsidRDefault="00EA7450" w:rsidP="00BE4B67">
      <w:pPr>
        <w:rPr>
          <w:lang w:val="nn-NO"/>
        </w:rPr>
      </w:pPr>
      <w:r>
        <w:rPr>
          <w:lang w:val="nn-NO"/>
        </w:rPr>
        <w:t>Statsforvaltaren skal hjelpe kommunane med å bidra til å fremme helse- og livskvalitet og jamne ut sosiale helseforskjellar, mellom anna gjennom å auke helsekompetansen i befolkninga. Statsforvaltaren skal gi rettleiing og bistand til kommunane innan psykisk helse- og rus, og vil få ei sentral rolle i arbeidet med implementering av den komande opptrappingsplanen for psykisk helse, og dessutan ny førebyggings- og behandlingsreform på rusfeltet.</w:t>
      </w:r>
    </w:p>
    <w:p w14:paraId="1D7F21C8" w14:textId="77777777" w:rsidR="00EA7450" w:rsidRDefault="00EA7450" w:rsidP="00BE4B67">
      <w:pPr>
        <w:rPr>
          <w:lang w:val="nn-NO"/>
        </w:rPr>
      </w:pPr>
      <w:r>
        <w:rPr>
          <w:lang w:val="nn-NO"/>
        </w:rPr>
        <w:t>Statsforvaltaren skal hjelpe kommunane i arbeidet med å møte utfordringane i allmennlegetenestene inkludert legevakt, framfor alt i arbeidet med å rekruttere til og stabilisere fastlegeordninga. Statsforvaltaren skal bidra til at pasientar, brukarar og pårørande skal oppleva ei samanhengande helse- og omsorgsteneste.</w:t>
      </w:r>
    </w:p>
    <w:p w14:paraId="313FBC2A" w14:textId="77777777" w:rsidR="00EA7450" w:rsidRDefault="00EA7450" w:rsidP="00BE4B67">
      <w:pPr>
        <w:rPr>
          <w:lang w:val="nn-NO"/>
        </w:rPr>
      </w:pPr>
      <w:r>
        <w:rPr>
          <w:lang w:val="nn-NO"/>
        </w:rPr>
        <w:t>Statsforvaltaren skal hjelpe og støtte kommunane i deira arbeid med strategisk kompetanseutvikling og planlegge for å møte dei venta demografiutfordringane. Statsforvaltaren skal mellom anna forvalte tilskotsordningar som er etablert for å støtte opp under høvet kommunane har til å nå sentrale målsetjingar, og dessutan sikre forsvarleg drift og innovasjon på helse- og omsorgsfeltet.</w:t>
      </w:r>
    </w:p>
    <w:p w14:paraId="75226E2C" w14:textId="77777777" w:rsidR="00EA7450" w:rsidRDefault="00EA7450" w:rsidP="00BE4B67">
      <w:pPr>
        <w:rPr>
          <w:lang w:val="nn-NO"/>
        </w:rPr>
      </w:pPr>
      <w:r>
        <w:rPr>
          <w:lang w:val="nn-NO"/>
        </w:rPr>
        <w:t>Statsforvaltaren skal prioritera førebyggande tilsyn i så stor grad som mogleg. Risikovurderingar skal ligge til grunn for prioriteringar av tilsyn.</w:t>
      </w:r>
    </w:p>
    <w:p w14:paraId="44E982CC" w14:textId="77777777" w:rsidR="00EA7450" w:rsidRDefault="00EA7450" w:rsidP="00BE4B67">
      <w:pPr>
        <w:rPr>
          <w:lang w:val="nn-NO"/>
        </w:rPr>
      </w:pPr>
      <w:r>
        <w:rPr>
          <w:lang w:val="nn-NO"/>
        </w:rPr>
        <w:t>I behandlinga av saker om mogleg svikt i tenestene skal statsforvaltaren velje dei tilsynsaktivitetane som i størst mogleg grad bidrar til auka kvalitet og tryggleik. Ansvaret for verksemdene for å førebygge, avdekkja og retta opp brot av helselovgivinga skal vektleggjast.</w:t>
      </w:r>
    </w:p>
    <w:p w14:paraId="4D4BACD7" w14:textId="77777777" w:rsidR="00EA7450" w:rsidRDefault="00EA7450" w:rsidP="00BE4B67">
      <w:pPr>
        <w:rPr>
          <w:lang w:val="nn-NO"/>
        </w:rPr>
      </w:pPr>
      <w:r>
        <w:rPr>
          <w:lang w:val="nn-NO"/>
        </w:rPr>
        <w:t>Helsetilsynet har vedteke ei satsing på tilsyn på helse- og omsorgstenester til eldre med ulike typar tilsynsaktivitetar og eit metodemangfald over tid. Den første tilsynsaktiviteten retter seg mot medisindispensere i heimetenestene og startar i 2024.</w:t>
      </w:r>
    </w:p>
    <w:p w14:paraId="6B32A10D" w14:textId="77777777" w:rsidR="00EA7450" w:rsidRDefault="00EA7450" w:rsidP="00BE4B67">
      <w:pPr>
        <w:rPr>
          <w:lang w:val="nn-NO"/>
        </w:rPr>
      </w:pPr>
      <w:r>
        <w:rPr>
          <w:lang w:val="nn-NO"/>
        </w:rPr>
        <w:t>Statsforvaltarane skal føre tilsyn med meldeplikta til barnevernet etter ein rettleiar som Statens helsetilsyn og Utdanningsdirektoratet har samarbeidd om.</w:t>
      </w:r>
    </w:p>
    <w:p w14:paraId="10594D9C" w14:textId="77777777" w:rsidR="00EA7450" w:rsidRDefault="00EA7450" w:rsidP="00BE4B67">
      <w:pPr>
        <w:pStyle w:val="avsnitt-undertittel"/>
      </w:pPr>
      <w:r>
        <w:t xml:space="preserve">Kommunal- og </w:t>
      </w:r>
      <w:proofErr w:type="spellStart"/>
      <w:r>
        <w:t>distriktsdepartementet</w:t>
      </w:r>
      <w:proofErr w:type="spellEnd"/>
    </w:p>
    <w:p w14:paraId="4D032413" w14:textId="77777777" w:rsidR="00EA7450" w:rsidRDefault="00EA7450" w:rsidP="00BE4B67">
      <w:pPr>
        <w:rPr>
          <w:lang w:val="nn-NO"/>
        </w:rPr>
      </w:pPr>
      <w:r>
        <w:rPr>
          <w:lang w:val="nn-NO"/>
        </w:rPr>
        <w:t>Statsforvaltarane i Nordland, Vestland og Rogaland skal styrkje sitt bustadsosiale fagmiljø og rettleie kommunane i det bustadsosiale arbeidet. Dette er ein del av forsøket med overføring av oppgåver frå to regionkontor i Husbanken.</w:t>
      </w:r>
    </w:p>
    <w:p w14:paraId="0C8BD4E8" w14:textId="77777777" w:rsidR="00EA7450" w:rsidRDefault="00EA7450" w:rsidP="00BE4B67">
      <w:pPr>
        <w:rPr>
          <w:lang w:val="nn-NO"/>
        </w:rPr>
      </w:pPr>
      <w:r>
        <w:rPr>
          <w:lang w:val="nn-NO"/>
        </w:rPr>
        <w:lastRenderedPageBreak/>
        <w:t>Statsforvaltarane skal følgje opp sitt ansvar etter plandelen i plan- og bygningslova slik det framkommer under dei tre måla for programkategorien.</w:t>
      </w:r>
    </w:p>
    <w:p w14:paraId="6B738040" w14:textId="77777777" w:rsidR="00EA7450" w:rsidRDefault="00EA7450" w:rsidP="00BE4B67">
      <w:pPr>
        <w:rPr>
          <w:lang w:val="nn-NO"/>
        </w:rPr>
      </w:pPr>
      <w:r>
        <w:rPr>
          <w:lang w:val="nn-NO"/>
        </w:rPr>
        <w:t>Statsforvaltarens fellestenester skal gjennomføre innsparingar i tråd med gevinstrealiseringsplanen. I dette arbeidet må ein prioritere informasjonssikkerheita og dagleg drift av eksisterande system.</w:t>
      </w:r>
    </w:p>
    <w:p w14:paraId="490C0B63" w14:textId="77777777" w:rsidR="00EA7450" w:rsidRDefault="00EA7450" w:rsidP="00BE4B67">
      <w:pPr>
        <w:pStyle w:val="avsnitt-undertittel"/>
      </w:pPr>
      <w:r>
        <w:t>Kunnskapsdepartementet</w:t>
      </w:r>
    </w:p>
    <w:p w14:paraId="6E1DC3C8" w14:textId="77777777" w:rsidR="00EA7450" w:rsidRDefault="00EA7450" w:rsidP="00BE4B67">
      <w:pPr>
        <w:rPr>
          <w:lang w:val="nn-NO"/>
        </w:rPr>
      </w:pPr>
      <w:r>
        <w:rPr>
          <w:lang w:val="nn-NO"/>
        </w:rPr>
        <w:t>Statsforvaltaren skal forvalte tilskotsordninga for lokal kompetanseutvikling i barnehage og grunnopplæring og støtte, legge til rette for og stimulere barnehage- og skuleeigarar i deira arbeid med lokal kompetanseutvikling.</w:t>
      </w:r>
    </w:p>
    <w:p w14:paraId="06ECC24D" w14:textId="77777777" w:rsidR="00EA7450" w:rsidRDefault="00EA7450" w:rsidP="00BE4B67">
      <w:pPr>
        <w:rPr>
          <w:lang w:val="nn-NO"/>
        </w:rPr>
      </w:pPr>
      <w:r>
        <w:rPr>
          <w:lang w:val="nn-NO"/>
        </w:rPr>
        <w:t>Statsforvaltaren skal støtte innføringa av ny opplæringslov med forskrifter.</w:t>
      </w:r>
    </w:p>
    <w:p w14:paraId="43E6B427" w14:textId="77777777" w:rsidR="00EA7450" w:rsidRDefault="00EA7450" w:rsidP="00BE4B67">
      <w:pPr>
        <w:rPr>
          <w:lang w:val="nn-NO"/>
        </w:rPr>
      </w:pPr>
      <w:r>
        <w:rPr>
          <w:lang w:val="nn-NO"/>
        </w:rPr>
        <w:t xml:space="preserve">Statsforvaltaren skal gjennomføre felles nasjonalt tilsyn. Temaet er om kommunen gjennom internkontroll sikrar at regelverket for spesialundervisning, spesialpedagogisk hjelp og skulemiljø blir etterlevd. Alle tilsyn skal vere innretta og gjennomførte på bakgrunn av ei risikovurdering slik at tilsyna er treffsikre og effektive. Statsforvaltaren må følge opp all risiko for brot på regelverket fortløpande. Det skal vere auka bruk av tilsyn som verkemiddel der risikovurderingane tilseier det.  </w:t>
      </w:r>
    </w:p>
    <w:p w14:paraId="049A0E25" w14:textId="77777777" w:rsidR="00EA7450" w:rsidRDefault="00EA7450" w:rsidP="00BE4B67">
      <w:pPr>
        <w:rPr>
          <w:lang w:val="nn-NO"/>
        </w:rPr>
      </w:pPr>
      <w:r>
        <w:rPr>
          <w:lang w:val="nn-NO"/>
        </w:rPr>
        <w:t>Statsforvaltaren skal bidra til å etterleve regelverket i sektor òg på andre område, slik som til dømes spesialpedagogisk hjelp, spesialundervisning og opplæring i og på samisk. Dei skal ha særskild merksemd på elevar i vidaregåande opplæring.</w:t>
      </w:r>
    </w:p>
    <w:p w14:paraId="251D49FB" w14:textId="77777777" w:rsidR="00EA7450" w:rsidRDefault="00EA7450" w:rsidP="00BE4B67">
      <w:pPr>
        <w:rPr>
          <w:lang w:val="nn-NO"/>
        </w:rPr>
      </w:pPr>
      <w:r>
        <w:rPr>
          <w:lang w:val="nn-NO"/>
        </w:rPr>
        <w:t>Statsforvaltaren skal arbeide førebyggande og systematisk for å sikre at alle elevar har eit trygt og godt skulemiljø, og at alle barnehagebarn har eit trygt og godt barnehagemiljø.</w:t>
      </w:r>
    </w:p>
    <w:p w14:paraId="6FABDFEC" w14:textId="77777777" w:rsidR="00EA7450" w:rsidRDefault="00EA7450" w:rsidP="00BE4B67">
      <w:pPr>
        <w:pStyle w:val="avsnitt-undertittel"/>
      </w:pPr>
      <w:r>
        <w:t>Justis- og beredskapsdepartementet</w:t>
      </w:r>
    </w:p>
    <w:p w14:paraId="2FBA545A" w14:textId="77777777" w:rsidR="00EA7450" w:rsidRDefault="00EA7450" w:rsidP="00BE4B67">
      <w:pPr>
        <w:rPr>
          <w:lang w:val="nn-NO"/>
        </w:rPr>
      </w:pPr>
      <w:r>
        <w:rPr>
          <w:lang w:val="nn-NO"/>
        </w:rPr>
        <w:t xml:space="preserve">Gitt den sikkerheitspolitiske situasjonen er det viktig at statsforvaltaren vidarefører si aktive samordningsrolle og bidrar til at totalforsvarsarbeidet blir integrert på regionalt og lokalt nivå. Statsforvaltaren er ein viktig pådrivar i arbeidet med å utarbeide beredskapsplanverk for hendingar med store </w:t>
      </w:r>
      <w:proofErr w:type="spellStart"/>
      <w:r>
        <w:rPr>
          <w:lang w:val="nn-NO"/>
        </w:rPr>
        <w:t>tverrsektorielle</w:t>
      </w:r>
      <w:proofErr w:type="spellEnd"/>
      <w:r>
        <w:rPr>
          <w:lang w:val="nn-NO"/>
        </w:rPr>
        <w:t xml:space="preserve"> konsekvensar.</w:t>
      </w:r>
    </w:p>
    <w:p w14:paraId="1A42BEAA" w14:textId="77777777" w:rsidR="00EA7450" w:rsidRDefault="00EA7450" w:rsidP="00BE4B67">
      <w:pPr>
        <w:rPr>
          <w:lang w:val="nn-NO"/>
        </w:rPr>
      </w:pPr>
      <w:r>
        <w:rPr>
          <w:lang w:val="nn-NO"/>
        </w:rPr>
        <w:t xml:space="preserve">Statsforvaltaren skal vere ein aktiv aktør på lokalt og regionalt nivå i arbeidet med å førebu og verne seg mot klimarisiko og </w:t>
      </w:r>
      <w:proofErr w:type="spellStart"/>
      <w:r>
        <w:rPr>
          <w:lang w:val="nn-NO"/>
        </w:rPr>
        <w:t>naturfare</w:t>
      </w:r>
      <w:proofErr w:type="spellEnd"/>
      <w:r>
        <w:rPr>
          <w:lang w:val="nn-NO"/>
        </w:rPr>
        <w:t>.</w:t>
      </w:r>
    </w:p>
    <w:p w14:paraId="0D993B8E" w14:textId="77777777" w:rsidR="00EA7450" w:rsidRDefault="00EA7450" w:rsidP="00BE4B67">
      <w:pPr>
        <w:rPr>
          <w:lang w:val="nn-NO"/>
        </w:rPr>
      </w:pPr>
      <w:r>
        <w:rPr>
          <w:lang w:val="nn-NO"/>
        </w:rPr>
        <w:t>Utviklinga av verjemålsfeltet vil fortsette i 2024 for å sikre høg kvalitet. Statsforvaltaren skal i 2024 særleg legge vekt på oppfølging av verjer og sørge for at dei får tilstrekkeleg kompetanse og god rolleforståing. Verjehavar skal få sine ønsker og behov varetekne. Statsforvaltaren skal følge opp at nye verjer gjennomfører tilgjengeleg e-opplæring.</w:t>
      </w:r>
    </w:p>
    <w:p w14:paraId="4A8E681D" w14:textId="77777777" w:rsidR="00EA7450" w:rsidRDefault="00EA7450" w:rsidP="00BE4B67">
      <w:pPr>
        <w:rPr>
          <w:lang w:val="nn-NO"/>
        </w:rPr>
      </w:pPr>
      <w:r>
        <w:rPr>
          <w:lang w:val="nn-NO"/>
        </w:rPr>
        <w:t>Statsforvaltaren i Oslo og Viken skal føre tilsyn med omsorga for einslege mindreårige asylsøkjarar som bur i asylmottak.</w:t>
      </w:r>
    </w:p>
    <w:p w14:paraId="543CFCD9" w14:textId="77777777" w:rsidR="00EA7450" w:rsidRDefault="00EA7450" w:rsidP="00BE4B67">
      <w:pPr>
        <w:pStyle w:val="avsnitt-undertittel"/>
      </w:pPr>
      <w:r>
        <w:lastRenderedPageBreak/>
        <w:t>Landbruks- og matdepartementet</w:t>
      </w:r>
    </w:p>
    <w:p w14:paraId="42BCE247" w14:textId="77777777" w:rsidR="00EA7450" w:rsidRDefault="00EA7450" w:rsidP="00BE4B67">
      <w:pPr>
        <w:rPr>
          <w:lang w:val="nn-NO"/>
        </w:rPr>
      </w:pPr>
      <w:r>
        <w:rPr>
          <w:lang w:val="nn-NO"/>
        </w:rPr>
        <w:t>Statsforvaltaren skal bidra til at regjeringa sin oppdaterte jordvernstrategi med nye tiltak og eit forsterka jordvernsmål blir følgd opp. Statsforvaltaren skal framleis legge vekt på arbeidet med tilskotsforvaltning og kontroll på heile landbruksområdet, der skogbruk og reindrift skal vere del av arbeidet.</w:t>
      </w:r>
    </w:p>
    <w:p w14:paraId="6341A8A4" w14:textId="77777777" w:rsidR="00EA7450" w:rsidRDefault="00EA7450" w:rsidP="00BE4B67">
      <w:pPr>
        <w:rPr>
          <w:lang w:val="nn-NO"/>
        </w:rPr>
      </w:pPr>
      <w:r>
        <w:rPr>
          <w:lang w:val="nn-NO"/>
        </w:rPr>
        <w:t>Statsforvaltaren skal stimulera til god oppslutning om klima- og miljøtiltaka i jordbruket, implementere ny kunnskap i arbeid med miljøverkemidla, og bidra til at kunnskap når ut til kommunane og jordbruksnæringa.</w:t>
      </w:r>
    </w:p>
    <w:p w14:paraId="68EF762A" w14:textId="77777777" w:rsidR="00EA7450" w:rsidRDefault="00EA7450" w:rsidP="00BE4B67">
      <w:pPr>
        <w:rPr>
          <w:lang w:val="nn-NO"/>
        </w:rPr>
      </w:pPr>
      <w:r>
        <w:rPr>
          <w:lang w:val="nn-NO"/>
        </w:rPr>
        <w:t>Statsforvaltaren i Trøndelag, Nordland, Troms og Finnmark har ei viktig oppgåve i å legge til rette for at kommunane har kunnskap om reindrift, og kan vareta reindrifta i arealplanlegging. Statsforvaltaren skal ha dette som ei prioritert oppgåve i 2024, og skal samarbeide med Landbruksdirektoratet om å bygge opp sin kunnskap om arealforvaltning.</w:t>
      </w:r>
    </w:p>
    <w:p w14:paraId="45951A40" w14:textId="77777777" w:rsidR="00EA7450" w:rsidRDefault="00EA7450" w:rsidP="00BE4B67">
      <w:pPr>
        <w:pStyle w:val="avsnitt-undertittel"/>
      </w:pPr>
      <w:r>
        <w:t>Klima- og miljødepartementet</w:t>
      </w:r>
    </w:p>
    <w:p w14:paraId="041CDFCC" w14:textId="77777777" w:rsidR="00EA7450" w:rsidRDefault="00EA7450" w:rsidP="00BE4B67">
      <w:pPr>
        <w:rPr>
          <w:lang w:val="nn-NO"/>
        </w:rPr>
      </w:pPr>
      <w:r>
        <w:rPr>
          <w:lang w:val="nn-NO"/>
        </w:rPr>
        <w:t>Statsforvaltaren er viktig for å løyse klima- og naturkrisene. Statsforvaltaren skal bidra til å redusere klimagassutslepp og tilpasse samfunnet til eit endra klima, jobbe for økosystem i god tilstand og ta vare på den mest trua naturen, og bidra til å redusere utslepp av miljøgifter og næringsstoff i naturen. Statsforvaltaren skal prioritere arbeid med å vareta klima- og miljøomsyn på tvers av sektorar, og særleg prioritere å bidra til at kommunane tar klima- og miljøomsyn i plansaker.</w:t>
      </w:r>
    </w:p>
    <w:p w14:paraId="62C240B7" w14:textId="77777777" w:rsidR="00EA7450" w:rsidRDefault="00EA7450" w:rsidP="00BE4B67">
      <w:pPr>
        <w:pStyle w:val="avsnitt-tittel"/>
        <w:rPr>
          <w:lang w:val="nn-NO"/>
        </w:rPr>
      </w:pPr>
      <w:r>
        <w:rPr>
          <w:lang w:val="nn-NO"/>
        </w:rPr>
        <w:t>Budsjettforslag for 2024</w:t>
      </w:r>
    </w:p>
    <w:p w14:paraId="5139A1BE" w14:textId="77777777" w:rsidR="00EA7450" w:rsidRDefault="00EA7450" w:rsidP="00BE4B67">
      <w:pPr>
        <w:rPr>
          <w:lang w:val="nn-NO"/>
        </w:rPr>
      </w:pPr>
      <w:r>
        <w:rPr>
          <w:lang w:val="nn-NO"/>
        </w:rPr>
        <w:t>Det blir foreslått å redusere løyvinga med 15 mill. kroner. Dette skal gjennomførast ved reduksjon i oppgåvene til statsforvaltarane, etter retningslinjer fastsett av dei departementa som gjev oppgåver til statsforvaltarane.</w:t>
      </w:r>
    </w:p>
    <w:p w14:paraId="2AFEDA21" w14:textId="77777777" w:rsidR="00EA7450" w:rsidRDefault="00EA7450" w:rsidP="00BE4B67">
      <w:pPr>
        <w:rPr>
          <w:lang w:val="nn-NO"/>
        </w:rPr>
      </w:pPr>
      <w:r>
        <w:rPr>
          <w:lang w:val="nn-NO"/>
        </w:rPr>
        <w:t>Det blir foreslått å redusere løyvinga med ytterlegare 5 mill. kroner på grunnlag av gevinstrealiseringsplanen for statsforvaltarane. Dette gjeld utgifter til dokumentforvalting, nokre administrative funksjonar og IKT-utgifter.</w:t>
      </w:r>
    </w:p>
    <w:p w14:paraId="0E02F13E" w14:textId="77777777" w:rsidR="00EA7450" w:rsidRDefault="00EA7450" w:rsidP="00BE4B67">
      <w:pPr>
        <w:rPr>
          <w:lang w:val="nn-NO"/>
        </w:rPr>
      </w:pPr>
      <w:r>
        <w:rPr>
          <w:lang w:val="nn-NO"/>
        </w:rPr>
        <w:t>Det blir foreslått å redusere løyvinga med 543 000 kroner som følge av innsparing knytt til meir effektive leigekontraktar for statlege verksemder.</w:t>
      </w:r>
    </w:p>
    <w:p w14:paraId="21ED956B" w14:textId="77777777" w:rsidR="00EA7450" w:rsidRDefault="00EA7450" w:rsidP="00BE4B67">
      <w:pPr>
        <w:rPr>
          <w:lang w:val="nn-NO"/>
        </w:rPr>
      </w:pPr>
      <w:r>
        <w:rPr>
          <w:lang w:val="nn-NO"/>
        </w:rPr>
        <w:t>Det blir foreslått å auke løyvinga med 1,4 mill. kroner til styrking av Statsforvaltaren i Rogalands landsdekkande rolle på petroleumsfeltet, med overføring frå kap. 700, post 70 under Helse- og omsorgsdepartementet.</w:t>
      </w:r>
    </w:p>
    <w:p w14:paraId="3289DEB2" w14:textId="77777777" w:rsidR="00EA7450" w:rsidRDefault="00EA7450" w:rsidP="00BE4B67">
      <w:pPr>
        <w:rPr>
          <w:lang w:val="nn-NO"/>
        </w:rPr>
      </w:pPr>
      <w:r>
        <w:rPr>
          <w:lang w:val="nn-NO"/>
        </w:rPr>
        <w:t>Det blir foreslått å auke løyvinga med 5,2 mill. kroner for å dekke fire stillingar som verneområdeforvaltarar, med overføring frå kap. 1420, postane 21 og 39 under Klima- og miljødepartementet.</w:t>
      </w:r>
    </w:p>
    <w:p w14:paraId="6E312EAC" w14:textId="77777777" w:rsidR="00EA7450" w:rsidRDefault="00EA7450" w:rsidP="00BE4B67">
      <w:pPr>
        <w:rPr>
          <w:lang w:val="nn-NO"/>
        </w:rPr>
      </w:pPr>
      <w:r>
        <w:rPr>
          <w:lang w:val="nn-NO"/>
        </w:rPr>
        <w:t>Det blir foreslått å auke løyvinga med 4 mill. kroner for å dekke ei ny oppgåve for statsforvaltarane som skal handsame klage på vedtak knytt til fosterheimar. Løyvinga blir finansiert med overføring frå kap. 854, post 21 under Barne- og familiedepartementet.</w:t>
      </w:r>
    </w:p>
    <w:p w14:paraId="6FD87EC8" w14:textId="77777777" w:rsidR="00EA7450" w:rsidRDefault="00EA7450" w:rsidP="00BE4B67">
      <w:pPr>
        <w:rPr>
          <w:lang w:val="nn-NO"/>
        </w:rPr>
      </w:pPr>
      <w:r>
        <w:rPr>
          <w:lang w:val="nn-NO"/>
        </w:rPr>
        <w:lastRenderedPageBreak/>
        <w:t>Det blir foreslått å auke løyvinga med 229 mill. kroner til finansiering av verjemål, som har vore ei fast oppgåve for statsforvaltarane frå 2014, med overføring frå kap. 469, post 01 under Justis- og beredskapsdepartementet. Løyvinga gjeld løn og driftsutgifter til verjemålsmyndigheita hos statsforvaltarane. Justis- og beredskapsdepartementet har i lengre tid hatt dialog med Kommunal- og distriktsdepartementet om overføringa, og Statens sivilrettsforvaltning har hatt dialog med statsforvaltarane.</w:t>
      </w:r>
    </w:p>
    <w:p w14:paraId="5F84BA10" w14:textId="77777777" w:rsidR="00EA7450" w:rsidRDefault="00EA7450" w:rsidP="00BE4B67">
      <w:pPr>
        <w:rPr>
          <w:lang w:val="nn-NO"/>
        </w:rPr>
      </w:pPr>
      <w:r>
        <w:rPr>
          <w:lang w:val="nn-NO"/>
        </w:rPr>
        <w:t>Det blir foreslått å auke løyvinga med 6,4 mill. kroner til oppgåver innan gravplassforvaltinga, med overføring frå kap. 881, post 21 under Barne- og familiedepartementet.</w:t>
      </w:r>
    </w:p>
    <w:p w14:paraId="01E2D7F3" w14:textId="77777777" w:rsidR="00EA7450" w:rsidRDefault="00EA7450" w:rsidP="00BE4B67">
      <w:pPr>
        <w:rPr>
          <w:lang w:val="nn-NO"/>
        </w:rPr>
      </w:pPr>
      <w:r>
        <w:rPr>
          <w:lang w:val="nn-NO"/>
        </w:rPr>
        <w:t>Det blir foreslått å løyve 2 271,8 mill. kroner.</w:t>
      </w:r>
    </w:p>
    <w:p w14:paraId="76833A79" w14:textId="77777777" w:rsidR="00EA7450" w:rsidRDefault="00EA7450" w:rsidP="00BE4B67">
      <w:pPr>
        <w:rPr>
          <w:lang w:val="nn-NO"/>
        </w:rPr>
      </w:pPr>
      <w:r>
        <w:rPr>
          <w:lang w:val="nn-NO"/>
        </w:rPr>
        <w:t>Det blir foreslått at løyvinga kan overskridast mot tilsvarande meirinntekt på kap. 3525, post 02, jf. forslag til romartalsvedtak.</w:t>
      </w:r>
    </w:p>
    <w:p w14:paraId="236732D1" w14:textId="77777777" w:rsidR="00EA7450" w:rsidRDefault="00EA7450" w:rsidP="00BE4B67">
      <w:pPr>
        <w:pStyle w:val="b-post"/>
        <w:rPr>
          <w:lang w:val="nn-NO"/>
        </w:rPr>
      </w:pPr>
      <w:r>
        <w:rPr>
          <w:lang w:val="nn-NO"/>
        </w:rPr>
        <w:t>Post 21 Særskilde driftsutgifter, kan overførast</w:t>
      </w:r>
    </w:p>
    <w:p w14:paraId="491533E6" w14:textId="77777777" w:rsidR="00EA7450" w:rsidRDefault="00EA7450" w:rsidP="00BE4B67">
      <w:pPr>
        <w:rPr>
          <w:lang w:val="nn-NO"/>
        </w:rPr>
      </w:pPr>
      <w:r>
        <w:rPr>
          <w:lang w:val="nn-NO"/>
        </w:rPr>
        <w:t>Løyvinga skal dekke løns- og driftsutgifter for tidsavgrensa oppgåver hos statsforvaltaren, finansiert av departement, direktorat, tilsyn og andre verksemder. Dette gjeld mellom anna handlingsplanar og ulike typar prosjekt. Løyvingane blir ført til inntekt på kap. 3525, post 01 medan utgiftene blir ført på kap. 525, post 21 når dei oppstår. Av omsyn til realistisk budsjettering, er løyvinga redusert med 100 mill. kroner både på inntektskapittelet og utgiftskapittelet.</w:t>
      </w:r>
    </w:p>
    <w:p w14:paraId="4D74CC54" w14:textId="77777777" w:rsidR="00EA7450" w:rsidRDefault="00EA7450" w:rsidP="00BE4B67">
      <w:pPr>
        <w:rPr>
          <w:lang w:val="nn-NO"/>
        </w:rPr>
      </w:pPr>
      <w:r>
        <w:rPr>
          <w:lang w:val="nn-NO"/>
        </w:rPr>
        <w:t>Det blir foreslått å løyve 89 mill. kroner.</w:t>
      </w:r>
    </w:p>
    <w:p w14:paraId="14CFA130" w14:textId="77777777" w:rsidR="00EA7450" w:rsidRDefault="00EA7450" w:rsidP="00BE4B67">
      <w:pPr>
        <w:rPr>
          <w:lang w:val="nn-NO"/>
        </w:rPr>
      </w:pPr>
      <w:r>
        <w:rPr>
          <w:lang w:val="nn-NO"/>
        </w:rPr>
        <w:t>Det blir foreslått at løyvinga kan overskridast mot tilsvarande meirinntekt på kap. 3525, post 01, jf. forslag til romartalsvedtak.</w:t>
      </w:r>
    </w:p>
    <w:p w14:paraId="7C676CC6" w14:textId="77777777" w:rsidR="00EA7450" w:rsidRDefault="00EA7450" w:rsidP="00BE4B67">
      <w:pPr>
        <w:pStyle w:val="b-budkaptit"/>
        <w:rPr>
          <w:lang w:val="nn-NO"/>
        </w:rPr>
      </w:pPr>
      <w:r>
        <w:rPr>
          <w:lang w:val="nn-NO"/>
        </w:rPr>
        <w:t>Kap. 3525 Statsforvaltarane</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41FA39A5"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6C4ECEE"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BC229D2"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CB4272"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C0CB49"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436803" w14:textId="77777777" w:rsidR="00EA7450" w:rsidRDefault="00EA7450" w:rsidP="00BE4B67">
            <w:r>
              <w:t>(i 1 000 kr)</w:t>
            </w:r>
          </w:p>
        </w:tc>
      </w:tr>
      <w:tr w:rsidR="00341FB7" w14:paraId="3404821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78240D7"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AFE400A"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EB817F"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D3B204"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6104DD" w14:textId="77777777" w:rsidR="00EA7450" w:rsidRDefault="00EA7450" w:rsidP="00BE4B67">
            <w:r>
              <w:t>Forslag</w:t>
            </w:r>
            <w:r>
              <w:br/>
              <w:t>2024</w:t>
            </w:r>
          </w:p>
        </w:tc>
      </w:tr>
      <w:tr w:rsidR="00341FB7" w14:paraId="51C1EE8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BFF1368" w14:textId="77777777" w:rsidR="00EA7450" w:rsidRDefault="00EA7450" w:rsidP="00BE4B67">
            <w:r>
              <w:t>01</w:t>
            </w:r>
          </w:p>
        </w:tc>
        <w:tc>
          <w:tcPr>
            <w:tcW w:w="4800" w:type="dxa"/>
            <w:tcBorders>
              <w:top w:val="single" w:sz="4" w:space="0" w:color="000000"/>
              <w:left w:val="nil"/>
              <w:bottom w:val="nil"/>
              <w:right w:val="nil"/>
            </w:tcBorders>
            <w:tcMar>
              <w:top w:w="128" w:type="dxa"/>
              <w:left w:w="43" w:type="dxa"/>
              <w:bottom w:w="43" w:type="dxa"/>
              <w:right w:w="43" w:type="dxa"/>
            </w:tcMar>
          </w:tcPr>
          <w:p w14:paraId="739843F6" w14:textId="77777777" w:rsidR="00EA7450" w:rsidRDefault="00EA7450" w:rsidP="00BE4B67">
            <w:r>
              <w:t>Inntekter ved oppdrag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37423A3" w14:textId="77777777" w:rsidR="00EA7450" w:rsidRDefault="00EA7450" w:rsidP="00BE4B67">
            <w:r>
              <w:t>55 352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987F404" w14:textId="77777777" w:rsidR="00EA7450" w:rsidRDefault="00EA7450" w:rsidP="00BE4B67">
            <w:r>
              <w:t>185 294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FA90216" w14:textId="77777777" w:rsidR="00EA7450" w:rsidRDefault="00EA7450" w:rsidP="00BE4B67">
            <w:r>
              <w:t>89 047</w:t>
            </w:r>
          </w:p>
        </w:tc>
      </w:tr>
      <w:tr w:rsidR="00341FB7" w14:paraId="6F2B125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7E826B5" w14:textId="77777777" w:rsidR="00EA7450" w:rsidRDefault="00EA7450" w:rsidP="00BE4B67">
            <w:r>
              <w:t>02</w:t>
            </w:r>
          </w:p>
        </w:tc>
        <w:tc>
          <w:tcPr>
            <w:tcW w:w="4800" w:type="dxa"/>
            <w:tcBorders>
              <w:top w:val="nil"/>
              <w:left w:val="nil"/>
              <w:bottom w:val="single" w:sz="4" w:space="0" w:color="000000"/>
              <w:right w:val="nil"/>
            </w:tcBorders>
            <w:tcMar>
              <w:top w:w="128" w:type="dxa"/>
              <w:left w:w="43" w:type="dxa"/>
              <w:bottom w:w="43" w:type="dxa"/>
              <w:right w:w="43" w:type="dxa"/>
            </w:tcMar>
          </w:tcPr>
          <w:p w14:paraId="40219EAF" w14:textId="77777777" w:rsidR="00EA7450" w:rsidRDefault="00EA7450" w:rsidP="00BE4B67">
            <w:r>
              <w:t>Diverse inntekter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D16A80" w14:textId="77777777" w:rsidR="00EA7450" w:rsidRDefault="00EA7450" w:rsidP="00BE4B67">
            <w:r>
              <w:t>6 472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EFA2EA" w14:textId="77777777" w:rsidR="00EA7450" w:rsidRDefault="00EA7450" w:rsidP="00BE4B67"/>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49D2DD" w14:textId="77777777" w:rsidR="00EA7450" w:rsidRDefault="00EA7450" w:rsidP="00BE4B67"/>
        </w:tc>
      </w:tr>
      <w:tr w:rsidR="00341FB7" w14:paraId="49AF9AD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26AA9CE"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310131C2" w14:textId="77777777" w:rsidR="00EA7450" w:rsidRDefault="00EA7450" w:rsidP="00BE4B67">
            <w:r>
              <w:t>Sum kap. 3525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DEA4DD" w14:textId="77777777" w:rsidR="00EA7450" w:rsidRDefault="00EA7450" w:rsidP="00BE4B67">
            <w:r>
              <w:t>61 824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676D68" w14:textId="77777777" w:rsidR="00EA7450" w:rsidRDefault="00EA7450" w:rsidP="00BE4B67">
            <w:r>
              <w:t>185 294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DCEE52" w14:textId="77777777" w:rsidR="00EA7450" w:rsidRDefault="00EA7450" w:rsidP="00BE4B67">
            <w:r>
              <w:t>89 047</w:t>
            </w:r>
          </w:p>
        </w:tc>
      </w:tr>
    </w:tbl>
    <w:p w14:paraId="7DA5A788" w14:textId="77777777" w:rsidR="00EA7450" w:rsidRDefault="00EA7450" w:rsidP="00BE4B67">
      <w:pPr>
        <w:pStyle w:val="b-post"/>
        <w:rPr>
          <w:lang w:val="nn-NO"/>
        </w:rPr>
      </w:pPr>
      <w:r>
        <w:rPr>
          <w:lang w:val="nn-NO"/>
        </w:rPr>
        <w:t>Post 01 Inntekter ved oppdrag</w:t>
      </w:r>
    </w:p>
    <w:p w14:paraId="57190710" w14:textId="77777777" w:rsidR="00EA7450" w:rsidRDefault="00EA7450" w:rsidP="00BE4B67">
      <w:pPr>
        <w:rPr>
          <w:lang w:val="nn-NO"/>
        </w:rPr>
      </w:pPr>
      <w:r>
        <w:rPr>
          <w:lang w:val="nn-NO"/>
        </w:rPr>
        <w:t xml:space="preserve">På posten førast inntekter frå andre som gir statsforvaltarane og Statsforvaltarens fellestenester oppdrag eller prosjekt. Midlane gis frå departement, direktorat, tilsyn eller andre verksemder. </w:t>
      </w:r>
      <w:r>
        <w:rPr>
          <w:lang w:val="nn-NO"/>
        </w:rPr>
        <w:lastRenderedPageBreak/>
        <w:t>Av omsyn til realistisk budsjettering, er løyvinga foreslått redusert med 100 mill. kroner både på inntektskapittelet og utgiftskapittelet.</w:t>
      </w:r>
    </w:p>
    <w:p w14:paraId="7630D7FC" w14:textId="77777777" w:rsidR="00EA7450" w:rsidRDefault="00EA7450" w:rsidP="00BE4B67">
      <w:pPr>
        <w:rPr>
          <w:lang w:val="nn-NO"/>
        </w:rPr>
      </w:pPr>
      <w:r>
        <w:rPr>
          <w:lang w:val="nn-NO"/>
        </w:rPr>
        <w:t>Det blir foreslått å løyve 89 mill. kroner.</w:t>
      </w:r>
    </w:p>
    <w:p w14:paraId="4ADAE352" w14:textId="77777777" w:rsidR="00EA7450" w:rsidRDefault="00EA7450" w:rsidP="00BE4B67">
      <w:pPr>
        <w:pStyle w:val="b-post"/>
        <w:rPr>
          <w:lang w:val="nn-NO"/>
        </w:rPr>
      </w:pPr>
      <w:r>
        <w:rPr>
          <w:lang w:val="nn-NO"/>
        </w:rPr>
        <w:t>Post 02 Diverse inntekter</w:t>
      </w:r>
    </w:p>
    <w:p w14:paraId="2BE8B1B8" w14:textId="07F225F1" w:rsidR="00EA7450" w:rsidRDefault="00EA7450" w:rsidP="00BE4B67">
      <w:r>
        <w:t xml:space="preserve">På posten blir det ført </w:t>
      </w:r>
      <w:proofErr w:type="spellStart"/>
      <w:r>
        <w:t>refusjonar</w:t>
      </w:r>
      <w:proofErr w:type="spellEnd"/>
      <w:r>
        <w:t xml:space="preserve"> av ordinære driftsutgifter på kap. 525, post 01 </w:t>
      </w:r>
      <w:proofErr w:type="spellStart"/>
      <w:r>
        <w:t>frå</w:t>
      </w:r>
      <w:proofErr w:type="spellEnd"/>
      <w:r>
        <w:t xml:space="preserve"> andre </w:t>
      </w:r>
      <w:proofErr w:type="spellStart"/>
      <w:r>
        <w:t>statsforvaltarar</w:t>
      </w:r>
      <w:proofErr w:type="spellEnd"/>
      <w:r>
        <w:t xml:space="preserve">, andre </w:t>
      </w:r>
      <w:proofErr w:type="spellStart"/>
      <w:r>
        <w:t>statlege</w:t>
      </w:r>
      <w:proofErr w:type="spellEnd"/>
      <w:r>
        <w:t xml:space="preserve"> </w:t>
      </w:r>
      <w:proofErr w:type="spellStart"/>
      <w:r>
        <w:t>verksemder</w:t>
      </w:r>
      <w:proofErr w:type="spellEnd"/>
      <w:r>
        <w:t xml:space="preserve"> eller andre </w:t>
      </w:r>
      <w:proofErr w:type="spellStart"/>
      <w:r>
        <w:t>organisasjonar</w:t>
      </w:r>
      <w:proofErr w:type="spellEnd"/>
      <w:r>
        <w:t>.</w:t>
      </w:r>
    </w:p>
    <w:p w14:paraId="18F6BAF6" w14:textId="77777777" w:rsidR="00EA7450" w:rsidRDefault="00EA7450" w:rsidP="00BE4B67">
      <w:pPr>
        <w:pStyle w:val="b-progkat"/>
        <w:rPr>
          <w:lang w:val="nn-NO"/>
        </w:rPr>
      </w:pPr>
      <w:r>
        <w:rPr>
          <w:lang w:val="nn-NO"/>
        </w:rPr>
        <w:t>Programkategori 13.30 Statlege byggeprosjekt og eigedomsforvaltning</w:t>
      </w:r>
    </w:p>
    <w:p w14:paraId="4C6F1E0C" w14:textId="77777777" w:rsidR="00EA7450" w:rsidRDefault="00EA7450" w:rsidP="00BE4B67">
      <w:pPr>
        <w:pStyle w:val="avsnitt-tittel"/>
        <w:rPr>
          <w:lang w:val="nn-NO"/>
        </w:rPr>
      </w:pPr>
      <w:r>
        <w:rPr>
          <w:lang w:val="nn-NO"/>
        </w:rPr>
        <w:t>Utgifter under programkategori 13.30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341FB7" w14:paraId="2AE3760C"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DE0926A" w14:textId="77777777" w:rsidR="00EA7450" w:rsidRDefault="00EA7450" w:rsidP="00BE4B67">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B5DE778"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859CD8"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DED16E"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151CF6"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04E574" w14:textId="77777777" w:rsidR="00EA7450" w:rsidRDefault="00EA7450" w:rsidP="00BE4B67">
            <w:r>
              <w:t>(i 1 000 kr)</w:t>
            </w:r>
          </w:p>
        </w:tc>
      </w:tr>
      <w:tr w:rsidR="00341FB7" w14:paraId="21F3B12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3347B34" w14:textId="77777777" w:rsidR="00EA7450" w:rsidRDefault="00EA7450" w:rsidP="00BE4B67">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F6779B8"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B55D2F"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C4D001"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6CA0FC" w14:textId="77777777" w:rsidR="00EA7450" w:rsidRDefault="00EA7450" w:rsidP="00BE4B67">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68CFAA" w14:textId="77777777" w:rsidR="00EA7450" w:rsidRDefault="00EA7450" w:rsidP="00BE4B67">
            <w:r>
              <w:t>Endring</w:t>
            </w:r>
            <w:r>
              <w:br/>
              <w:t>i pst.</w:t>
            </w:r>
          </w:p>
        </w:tc>
      </w:tr>
      <w:tr w:rsidR="00341FB7" w14:paraId="1CCFF270"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1CE023E0" w14:textId="77777777" w:rsidR="00EA7450" w:rsidRDefault="00EA7450" w:rsidP="00BE4B67">
            <w:r>
              <w:t>530</w:t>
            </w:r>
          </w:p>
        </w:tc>
        <w:tc>
          <w:tcPr>
            <w:tcW w:w="3500" w:type="dxa"/>
            <w:tcBorders>
              <w:top w:val="single" w:sz="4" w:space="0" w:color="000000"/>
              <w:left w:val="nil"/>
              <w:bottom w:val="nil"/>
              <w:right w:val="nil"/>
            </w:tcBorders>
            <w:tcMar>
              <w:top w:w="128" w:type="dxa"/>
              <w:left w:w="43" w:type="dxa"/>
              <w:bottom w:w="43" w:type="dxa"/>
              <w:right w:w="43" w:type="dxa"/>
            </w:tcMar>
          </w:tcPr>
          <w:p w14:paraId="5DCD01C5" w14:textId="77777777" w:rsidR="00EA7450" w:rsidRDefault="00EA7450" w:rsidP="00BE4B67">
            <w:r>
              <w:t xml:space="preserve">Byggeprosjekt </w:t>
            </w:r>
            <w:proofErr w:type="spellStart"/>
            <w:r>
              <w:t>utanfor</w:t>
            </w:r>
            <w:proofErr w:type="spellEnd"/>
            <w:r>
              <w:t xml:space="preserve"> </w:t>
            </w:r>
            <w:proofErr w:type="spellStart"/>
            <w:r>
              <w:t>husleigeordninga</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CC9C1A7" w14:textId="77777777" w:rsidR="00EA7450" w:rsidRDefault="00EA7450" w:rsidP="00BE4B67">
            <w:r>
              <w:t>2 493 573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316EA68" w14:textId="77777777" w:rsidR="00EA7450" w:rsidRDefault="00EA7450" w:rsidP="00BE4B67">
            <w:r>
              <w:t>3 353 450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12B36E1" w14:textId="77777777" w:rsidR="00EA7450" w:rsidRDefault="00EA7450" w:rsidP="00BE4B67">
            <w:r>
              <w:t>5 759 981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1E517D5" w14:textId="77777777" w:rsidR="00EA7450" w:rsidRDefault="00EA7450" w:rsidP="00BE4B67">
            <w:r>
              <w:t>71,8</w:t>
            </w:r>
          </w:p>
        </w:tc>
      </w:tr>
      <w:tr w:rsidR="00341FB7" w14:paraId="6BCEF097" w14:textId="77777777">
        <w:trPr>
          <w:trHeight w:val="380"/>
        </w:trPr>
        <w:tc>
          <w:tcPr>
            <w:tcW w:w="840" w:type="dxa"/>
            <w:tcBorders>
              <w:top w:val="nil"/>
              <w:left w:val="nil"/>
              <w:bottom w:val="nil"/>
              <w:right w:val="nil"/>
            </w:tcBorders>
            <w:tcMar>
              <w:top w:w="128" w:type="dxa"/>
              <w:left w:w="43" w:type="dxa"/>
              <w:bottom w:w="43" w:type="dxa"/>
              <w:right w:w="43" w:type="dxa"/>
            </w:tcMar>
          </w:tcPr>
          <w:p w14:paraId="70948508" w14:textId="77777777" w:rsidR="00EA7450" w:rsidRDefault="00EA7450" w:rsidP="00BE4B67">
            <w:r>
              <w:t>531</w:t>
            </w:r>
          </w:p>
        </w:tc>
        <w:tc>
          <w:tcPr>
            <w:tcW w:w="3500" w:type="dxa"/>
            <w:tcBorders>
              <w:top w:val="nil"/>
              <w:left w:val="nil"/>
              <w:bottom w:val="nil"/>
              <w:right w:val="nil"/>
            </w:tcBorders>
            <w:tcMar>
              <w:top w:w="128" w:type="dxa"/>
              <w:left w:w="43" w:type="dxa"/>
              <w:bottom w:w="43" w:type="dxa"/>
              <w:right w:w="43" w:type="dxa"/>
            </w:tcMar>
          </w:tcPr>
          <w:p w14:paraId="0CC075A7" w14:textId="77777777" w:rsidR="00EA7450" w:rsidRDefault="00EA7450" w:rsidP="00BE4B67">
            <w:proofErr w:type="spellStart"/>
            <w:r>
              <w:t>Eigedomar</w:t>
            </w:r>
            <w:proofErr w:type="spellEnd"/>
            <w:r>
              <w:t xml:space="preserve"> til </w:t>
            </w:r>
            <w:proofErr w:type="spellStart"/>
            <w:r>
              <w:t>kongelege</w:t>
            </w:r>
            <w:proofErr w:type="spellEnd"/>
            <w:r>
              <w:t xml:space="preserve"> </w:t>
            </w:r>
            <w:proofErr w:type="spellStart"/>
            <w:r>
              <w:t>føremål</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E6E30F4" w14:textId="77777777" w:rsidR="00EA7450" w:rsidRDefault="00EA7450" w:rsidP="00BE4B67">
            <w:r>
              <w:t>94 535</w:t>
            </w:r>
          </w:p>
        </w:tc>
        <w:tc>
          <w:tcPr>
            <w:tcW w:w="1300" w:type="dxa"/>
            <w:tcBorders>
              <w:top w:val="nil"/>
              <w:left w:val="nil"/>
              <w:bottom w:val="nil"/>
              <w:right w:val="nil"/>
            </w:tcBorders>
            <w:tcMar>
              <w:top w:w="128" w:type="dxa"/>
              <w:left w:w="43" w:type="dxa"/>
              <w:bottom w:w="43" w:type="dxa"/>
              <w:right w:w="43" w:type="dxa"/>
            </w:tcMar>
            <w:vAlign w:val="bottom"/>
          </w:tcPr>
          <w:p w14:paraId="7458DDB3" w14:textId="77777777" w:rsidR="00EA7450" w:rsidRDefault="00EA7450" w:rsidP="00BE4B67">
            <w:r>
              <w:t>69 433</w:t>
            </w:r>
          </w:p>
        </w:tc>
        <w:tc>
          <w:tcPr>
            <w:tcW w:w="1300" w:type="dxa"/>
            <w:tcBorders>
              <w:top w:val="nil"/>
              <w:left w:val="nil"/>
              <w:bottom w:val="nil"/>
              <w:right w:val="nil"/>
            </w:tcBorders>
            <w:tcMar>
              <w:top w:w="128" w:type="dxa"/>
              <w:left w:w="43" w:type="dxa"/>
              <w:bottom w:w="43" w:type="dxa"/>
              <w:right w:w="43" w:type="dxa"/>
            </w:tcMar>
            <w:vAlign w:val="bottom"/>
          </w:tcPr>
          <w:p w14:paraId="103E0CCC" w14:textId="77777777" w:rsidR="00EA7450" w:rsidRDefault="00EA7450" w:rsidP="00BE4B67">
            <w:r>
              <w:t>74 311</w:t>
            </w:r>
          </w:p>
        </w:tc>
        <w:tc>
          <w:tcPr>
            <w:tcW w:w="1300" w:type="dxa"/>
            <w:tcBorders>
              <w:top w:val="nil"/>
              <w:left w:val="nil"/>
              <w:bottom w:val="nil"/>
              <w:right w:val="nil"/>
            </w:tcBorders>
            <w:tcMar>
              <w:top w:w="128" w:type="dxa"/>
              <w:left w:w="43" w:type="dxa"/>
              <w:bottom w:w="43" w:type="dxa"/>
              <w:right w:w="43" w:type="dxa"/>
            </w:tcMar>
            <w:vAlign w:val="bottom"/>
          </w:tcPr>
          <w:p w14:paraId="377DAFD3" w14:textId="77777777" w:rsidR="00EA7450" w:rsidRDefault="00EA7450" w:rsidP="00BE4B67">
            <w:r>
              <w:t>7,0</w:t>
            </w:r>
          </w:p>
        </w:tc>
      </w:tr>
      <w:tr w:rsidR="00341FB7" w14:paraId="6C106F8D" w14:textId="77777777">
        <w:trPr>
          <w:trHeight w:val="380"/>
        </w:trPr>
        <w:tc>
          <w:tcPr>
            <w:tcW w:w="840" w:type="dxa"/>
            <w:tcBorders>
              <w:top w:val="nil"/>
              <w:left w:val="nil"/>
              <w:bottom w:val="nil"/>
              <w:right w:val="nil"/>
            </w:tcBorders>
            <w:tcMar>
              <w:top w:w="128" w:type="dxa"/>
              <w:left w:w="43" w:type="dxa"/>
              <w:bottom w:w="43" w:type="dxa"/>
              <w:right w:w="43" w:type="dxa"/>
            </w:tcMar>
          </w:tcPr>
          <w:p w14:paraId="7CF0C0DF" w14:textId="77777777" w:rsidR="00EA7450" w:rsidRDefault="00EA7450" w:rsidP="00BE4B67">
            <w:r>
              <w:t>533</w:t>
            </w:r>
          </w:p>
        </w:tc>
        <w:tc>
          <w:tcPr>
            <w:tcW w:w="3500" w:type="dxa"/>
            <w:tcBorders>
              <w:top w:val="nil"/>
              <w:left w:val="nil"/>
              <w:bottom w:val="nil"/>
              <w:right w:val="nil"/>
            </w:tcBorders>
            <w:tcMar>
              <w:top w:w="128" w:type="dxa"/>
              <w:left w:w="43" w:type="dxa"/>
              <w:bottom w:w="43" w:type="dxa"/>
              <w:right w:w="43" w:type="dxa"/>
            </w:tcMar>
          </w:tcPr>
          <w:p w14:paraId="3B241A22" w14:textId="77777777" w:rsidR="00EA7450" w:rsidRDefault="00EA7450" w:rsidP="00BE4B67">
            <w:proofErr w:type="spellStart"/>
            <w:r>
              <w:t>Eigedomar</w:t>
            </w:r>
            <w:proofErr w:type="spellEnd"/>
            <w:r>
              <w:t xml:space="preserve"> </w:t>
            </w:r>
            <w:proofErr w:type="spellStart"/>
            <w:r>
              <w:t>utanfor</w:t>
            </w:r>
            <w:proofErr w:type="spellEnd"/>
            <w:r>
              <w:t xml:space="preserve"> </w:t>
            </w:r>
            <w:proofErr w:type="spellStart"/>
            <w:r>
              <w:t>husleigeordninga</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730B4C36" w14:textId="77777777" w:rsidR="00EA7450" w:rsidRDefault="00EA7450" w:rsidP="00BE4B67">
            <w:r>
              <w:t>194 199</w:t>
            </w:r>
          </w:p>
        </w:tc>
        <w:tc>
          <w:tcPr>
            <w:tcW w:w="1300" w:type="dxa"/>
            <w:tcBorders>
              <w:top w:val="nil"/>
              <w:left w:val="nil"/>
              <w:bottom w:val="nil"/>
              <w:right w:val="nil"/>
            </w:tcBorders>
            <w:tcMar>
              <w:top w:w="128" w:type="dxa"/>
              <w:left w:w="43" w:type="dxa"/>
              <w:bottom w:w="43" w:type="dxa"/>
              <w:right w:w="43" w:type="dxa"/>
            </w:tcMar>
            <w:vAlign w:val="bottom"/>
          </w:tcPr>
          <w:p w14:paraId="1377A6DC" w14:textId="77777777" w:rsidR="00EA7450" w:rsidRDefault="00EA7450" w:rsidP="00BE4B67">
            <w:r>
              <w:t>61 470</w:t>
            </w:r>
          </w:p>
        </w:tc>
        <w:tc>
          <w:tcPr>
            <w:tcW w:w="1300" w:type="dxa"/>
            <w:tcBorders>
              <w:top w:val="nil"/>
              <w:left w:val="nil"/>
              <w:bottom w:val="nil"/>
              <w:right w:val="nil"/>
            </w:tcBorders>
            <w:tcMar>
              <w:top w:w="128" w:type="dxa"/>
              <w:left w:w="43" w:type="dxa"/>
              <w:bottom w:w="43" w:type="dxa"/>
              <w:right w:w="43" w:type="dxa"/>
            </w:tcMar>
            <w:vAlign w:val="bottom"/>
          </w:tcPr>
          <w:p w14:paraId="7049077B" w14:textId="77777777" w:rsidR="00EA7450" w:rsidRDefault="00EA7450" w:rsidP="00BE4B67">
            <w:r>
              <w:t>62 947</w:t>
            </w:r>
          </w:p>
        </w:tc>
        <w:tc>
          <w:tcPr>
            <w:tcW w:w="1300" w:type="dxa"/>
            <w:tcBorders>
              <w:top w:val="nil"/>
              <w:left w:val="nil"/>
              <w:bottom w:val="nil"/>
              <w:right w:val="nil"/>
            </w:tcBorders>
            <w:tcMar>
              <w:top w:w="128" w:type="dxa"/>
              <w:left w:w="43" w:type="dxa"/>
              <w:bottom w:w="43" w:type="dxa"/>
              <w:right w:w="43" w:type="dxa"/>
            </w:tcMar>
            <w:vAlign w:val="bottom"/>
          </w:tcPr>
          <w:p w14:paraId="3CB0F76A" w14:textId="77777777" w:rsidR="00EA7450" w:rsidRDefault="00EA7450" w:rsidP="00BE4B67">
            <w:r>
              <w:t>2,4</w:t>
            </w:r>
          </w:p>
        </w:tc>
      </w:tr>
      <w:tr w:rsidR="00341FB7" w14:paraId="4F7F2CD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D947074" w14:textId="77777777" w:rsidR="00EA7450" w:rsidRDefault="00EA7450" w:rsidP="00BE4B67">
            <w:r>
              <w:t>2445</w:t>
            </w:r>
          </w:p>
        </w:tc>
        <w:tc>
          <w:tcPr>
            <w:tcW w:w="3500" w:type="dxa"/>
            <w:tcBorders>
              <w:top w:val="nil"/>
              <w:left w:val="nil"/>
              <w:bottom w:val="single" w:sz="4" w:space="0" w:color="000000"/>
              <w:right w:val="nil"/>
            </w:tcBorders>
            <w:tcMar>
              <w:top w:w="128" w:type="dxa"/>
              <w:left w:w="43" w:type="dxa"/>
              <w:bottom w:w="43" w:type="dxa"/>
              <w:right w:w="43" w:type="dxa"/>
            </w:tcMar>
          </w:tcPr>
          <w:p w14:paraId="52AAF246" w14:textId="77777777" w:rsidR="00EA7450" w:rsidRDefault="00EA7450" w:rsidP="00BE4B67">
            <w:r>
              <w:t>Statsbygg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1D42FF" w14:textId="77777777" w:rsidR="00EA7450" w:rsidRDefault="00EA7450" w:rsidP="00BE4B67">
            <w:r>
              <w:t>4 416 510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9FE2C4" w14:textId="77777777" w:rsidR="00EA7450" w:rsidRDefault="00EA7450" w:rsidP="00BE4B67">
            <w:r>
              <w:t>8 887 996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CB4089" w14:textId="77777777" w:rsidR="00EA7450" w:rsidRDefault="00EA7450" w:rsidP="00BE4B67">
            <w:r>
              <w:t>7 734 502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77B59E" w14:textId="77777777" w:rsidR="00EA7450" w:rsidRDefault="00EA7450" w:rsidP="00BE4B67">
            <w:r>
              <w:t>-13,0</w:t>
            </w:r>
          </w:p>
        </w:tc>
      </w:tr>
      <w:tr w:rsidR="00341FB7" w14:paraId="3D352BD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CE70D2A" w14:textId="77777777" w:rsidR="00EA7450" w:rsidRDefault="00EA7450" w:rsidP="00BE4B67"/>
        </w:tc>
        <w:tc>
          <w:tcPr>
            <w:tcW w:w="3500" w:type="dxa"/>
            <w:tcBorders>
              <w:top w:val="nil"/>
              <w:left w:val="nil"/>
              <w:bottom w:val="single" w:sz="4" w:space="0" w:color="000000"/>
              <w:right w:val="nil"/>
            </w:tcBorders>
            <w:tcMar>
              <w:top w:w="128" w:type="dxa"/>
              <w:left w:w="43" w:type="dxa"/>
              <w:bottom w:w="43" w:type="dxa"/>
              <w:right w:w="43" w:type="dxa"/>
            </w:tcMar>
          </w:tcPr>
          <w:p w14:paraId="26F0E9CA" w14:textId="77777777" w:rsidR="00EA7450" w:rsidRDefault="00EA7450" w:rsidP="00BE4B67">
            <w:r>
              <w:t>Sum kategori 13.30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45A295" w14:textId="77777777" w:rsidR="00EA7450" w:rsidRDefault="00EA7450" w:rsidP="00BE4B67">
            <w:r>
              <w:t>7 198 817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7AEA73" w14:textId="77777777" w:rsidR="00EA7450" w:rsidRDefault="00EA7450" w:rsidP="00BE4B67">
            <w:r>
              <w:t>12 372 349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80F9BA" w14:textId="77777777" w:rsidR="00EA7450" w:rsidRDefault="00EA7450" w:rsidP="00BE4B67">
            <w:r>
              <w:t>13 631 741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F904AE" w14:textId="77777777" w:rsidR="00EA7450" w:rsidRDefault="00EA7450" w:rsidP="00BE4B67">
            <w:r>
              <w:t>10,2</w:t>
            </w:r>
          </w:p>
        </w:tc>
      </w:tr>
    </w:tbl>
    <w:p w14:paraId="1FCDAAB6" w14:textId="77777777" w:rsidR="00EA7450" w:rsidRDefault="00EA7450" w:rsidP="00BE4B67">
      <w:pPr>
        <w:pStyle w:val="avsnitt-tittel"/>
        <w:rPr>
          <w:lang w:val="nn-NO"/>
        </w:rPr>
      </w:pPr>
      <w:r>
        <w:rPr>
          <w:lang w:val="nn-NO"/>
        </w:rPr>
        <w:t>Inntekter under programkategori 13.30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341FB7" w14:paraId="298A163A"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01AD8E4" w14:textId="77777777" w:rsidR="00EA7450" w:rsidRDefault="00EA7450" w:rsidP="00BE4B67">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0FF7554"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44CA78"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1824D9"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4A8F12"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5F714B" w14:textId="77777777" w:rsidR="00EA7450" w:rsidRDefault="00EA7450" w:rsidP="00BE4B67">
            <w:r>
              <w:t>(i 1 000 kr)</w:t>
            </w:r>
          </w:p>
        </w:tc>
      </w:tr>
      <w:tr w:rsidR="00341FB7" w14:paraId="12A3AA1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1836997" w14:textId="77777777" w:rsidR="00EA7450" w:rsidRDefault="00EA7450" w:rsidP="00BE4B67">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9769A61"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0D2A84"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24FB64"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CD2BD5" w14:textId="77777777" w:rsidR="00EA7450" w:rsidRDefault="00EA7450" w:rsidP="00BE4B67">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1751A3" w14:textId="77777777" w:rsidR="00EA7450" w:rsidRDefault="00EA7450" w:rsidP="00BE4B67">
            <w:r>
              <w:t>Endring</w:t>
            </w:r>
            <w:r>
              <w:br/>
              <w:t>i pst.</w:t>
            </w:r>
          </w:p>
        </w:tc>
      </w:tr>
      <w:tr w:rsidR="00341FB7" w14:paraId="0856419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BC0FFF6" w14:textId="77777777" w:rsidR="00EA7450" w:rsidRDefault="00EA7450" w:rsidP="00BE4B67">
            <w:r>
              <w:t>3533</w:t>
            </w:r>
          </w:p>
        </w:tc>
        <w:tc>
          <w:tcPr>
            <w:tcW w:w="3500" w:type="dxa"/>
            <w:tcBorders>
              <w:top w:val="single" w:sz="4" w:space="0" w:color="000000"/>
              <w:left w:val="nil"/>
              <w:bottom w:val="nil"/>
              <w:right w:val="nil"/>
            </w:tcBorders>
            <w:tcMar>
              <w:top w:w="128" w:type="dxa"/>
              <w:left w:w="43" w:type="dxa"/>
              <w:bottom w:w="43" w:type="dxa"/>
              <w:right w:w="43" w:type="dxa"/>
            </w:tcMar>
          </w:tcPr>
          <w:p w14:paraId="26283E69" w14:textId="77777777" w:rsidR="00EA7450" w:rsidRDefault="00EA7450" w:rsidP="00BE4B67">
            <w:proofErr w:type="spellStart"/>
            <w:r>
              <w:t>Eigedomar</w:t>
            </w:r>
            <w:proofErr w:type="spellEnd"/>
            <w:r>
              <w:t xml:space="preserve"> </w:t>
            </w:r>
            <w:proofErr w:type="spellStart"/>
            <w:r>
              <w:t>utanfor</w:t>
            </w:r>
            <w:proofErr w:type="spellEnd"/>
            <w:r>
              <w:t xml:space="preserve"> </w:t>
            </w:r>
            <w:proofErr w:type="spellStart"/>
            <w:r>
              <w:t>husleigeord</w:t>
            </w:r>
            <w:r>
              <w:lastRenderedPageBreak/>
              <w:t>ninga</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0EF04E7" w14:textId="77777777" w:rsidR="00EA7450" w:rsidRDefault="00EA7450" w:rsidP="00BE4B67">
            <w:r>
              <w:lastRenderedPageBreak/>
              <w:t>5 454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C9C0C0E" w14:textId="77777777" w:rsidR="00EA7450" w:rsidRDefault="00EA7450" w:rsidP="00BE4B67">
            <w:r>
              <w:t>5 140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9872B8F" w14:textId="77777777" w:rsidR="00EA7450" w:rsidRDefault="00EA7450" w:rsidP="00BE4B67">
            <w:r>
              <w:t>5 366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19EE8D0" w14:textId="77777777" w:rsidR="00EA7450" w:rsidRDefault="00EA7450" w:rsidP="00BE4B67">
            <w:r>
              <w:t>4,4</w:t>
            </w:r>
          </w:p>
        </w:tc>
      </w:tr>
      <w:tr w:rsidR="00341FB7" w14:paraId="13CDE5C0" w14:textId="77777777">
        <w:trPr>
          <w:trHeight w:val="380"/>
        </w:trPr>
        <w:tc>
          <w:tcPr>
            <w:tcW w:w="840" w:type="dxa"/>
            <w:tcBorders>
              <w:top w:val="nil"/>
              <w:left w:val="nil"/>
              <w:bottom w:val="nil"/>
              <w:right w:val="nil"/>
            </w:tcBorders>
            <w:tcMar>
              <w:top w:w="128" w:type="dxa"/>
              <w:left w:w="43" w:type="dxa"/>
              <w:bottom w:w="43" w:type="dxa"/>
              <w:right w:w="43" w:type="dxa"/>
            </w:tcMar>
          </w:tcPr>
          <w:p w14:paraId="701E0E85" w14:textId="77777777" w:rsidR="00EA7450" w:rsidRDefault="00EA7450" w:rsidP="00BE4B67">
            <w:r>
              <w:t>5446</w:t>
            </w:r>
          </w:p>
        </w:tc>
        <w:tc>
          <w:tcPr>
            <w:tcW w:w="3500" w:type="dxa"/>
            <w:tcBorders>
              <w:top w:val="nil"/>
              <w:left w:val="nil"/>
              <w:bottom w:val="nil"/>
              <w:right w:val="nil"/>
            </w:tcBorders>
            <w:tcMar>
              <w:top w:w="128" w:type="dxa"/>
              <w:left w:w="43" w:type="dxa"/>
              <w:bottom w:w="43" w:type="dxa"/>
              <w:right w:w="43" w:type="dxa"/>
            </w:tcMar>
          </w:tcPr>
          <w:p w14:paraId="4C200305" w14:textId="77777777" w:rsidR="00EA7450" w:rsidRDefault="00EA7450" w:rsidP="00BE4B67">
            <w:r>
              <w:t xml:space="preserve">Sal av </w:t>
            </w:r>
            <w:proofErr w:type="spellStart"/>
            <w:r>
              <w:t>eigedom</w:t>
            </w:r>
            <w:proofErr w:type="spellEnd"/>
            <w:r>
              <w:t>, Fornebu</w:t>
            </w:r>
          </w:p>
        </w:tc>
        <w:tc>
          <w:tcPr>
            <w:tcW w:w="1300" w:type="dxa"/>
            <w:tcBorders>
              <w:top w:val="nil"/>
              <w:left w:val="nil"/>
              <w:bottom w:val="nil"/>
              <w:right w:val="nil"/>
            </w:tcBorders>
            <w:tcMar>
              <w:top w:w="128" w:type="dxa"/>
              <w:left w:w="43" w:type="dxa"/>
              <w:bottom w:w="43" w:type="dxa"/>
              <w:right w:w="43" w:type="dxa"/>
            </w:tcMar>
            <w:vAlign w:val="bottom"/>
          </w:tcPr>
          <w:p w14:paraId="0320B6A7" w14:textId="77777777" w:rsidR="00EA7450" w:rsidRDefault="00EA7450" w:rsidP="00BE4B67">
            <w:r>
              <w:t>2 098</w:t>
            </w:r>
          </w:p>
        </w:tc>
        <w:tc>
          <w:tcPr>
            <w:tcW w:w="1300" w:type="dxa"/>
            <w:tcBorders>
              <w:top w:val="nil"/>
              <w:left w:val="nil"/>
              <w:bottom w:val="nil"/>
              <w:right w:val="nil"/>
            </w:tcBorders>
            <w:tcMar>
              <w:top w:w="128" w:type="dxa"/>
              <w:left w:w="43" w:type="dxa"/>
              <w:bottom w:w="43" w:type="dxa"/>
              <w:right w:w="43" w:type="dxa"/>
            </w:tcMar>
            <w:vAlign w:val="bottom"/>
          </w:tcPr>
          <w:p w14:paraId="190BE45C"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78446008"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7225161A" w14:textId="77777777" w:rsidR="00EA7450" w:rsidRDefault="00EA7450" w:rsidP="00BE4B67">
            <w:r>
              <w:t>0,0</w:t>
            </w:r>
          </w:p>
        </w:tc>
      </w:tr>
      <w:tr w:rsidR="00341FB7" w14:paraId="1CDFBE07"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5CF3A56E" w14:textId="77777777" w:rsidR="00EA7450" w:rsidRDefault="00EA7450" w:rsidP="00BE4B67">
            <w:r>
              <w:t>5447</w:t>
            </w:r>
          </w:p>
        </w:tc>
        <w:tc>
          <w:tcPr>
            <w:tcW w:w="3500" w:type="dxa"/>
            <w:tcBorders>
              <w:top w:val="nil"/>
              <w:left w:val="nil"/>
              <w:bottom w:val="single" w:sz="4" w:space="0" w:color="000000"/>
              <w:right w:val="nil"/>
            </w:tcBorders>
            <w:tcMar>
              <w:top w:w="128" w:type="dxa"/>
              <w:left w:w="43" w:type="dxa"/>
              <w:bottom w:w="43" w:type="dxa"/>
              <w:right w:w="43" w:type="dxa"/>
            </w:tcMar>
          </w:tcPr>
          <w:p w14:paraId="0A1E4D06" w14:textId="77777777" w:rsidR="00EA7450" w:rsidRDefault="00EA7450" w:rsidP="00BE4B67">
            <w:r>
              <w:t xml:space="preserve">Sal av </w:t>
            </w:r>
            <w:proofErr w:type="spellStart"/>
            <w:r>
              <w:t>eigedom</w:t>
            </w:r>
            <w:proofErr w:type="spellEnd"/>
            <w:r>
              <w:t xml:space="preserve"> </w:t>
            </w:r>
            <w:proofErr w:type="spellStart"/>
            <w:r>
              <w:t>utanfor</w:t>
            </w:r>
            <w:proofErr w:type="spellEnd"/>
            <w:r>
              <w:t xml:space="preserve"> statens forvaltningsbedrifter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7D8D69" w14:textId="77777777" w:rsidR="00EA7450" w:rsidRDefault="00EA7450" w:rsidP="00BE4B67">
            <w:r>
              <w:t>1 322 996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A6D1C2" w14:textId="77777777" w:rsidR="00EA7450" w:rsidRDefault="00EA7450" w:rsidP="00BE4B67"/>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C9C66F" w14:textId="77777777" w:rsidR="00EA7450" w:rsidRDefault="00EA7450" w:rsidP="00BE4B67"/>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CE6AB0" w14:textId="77777777" w:rsidR="00EA7450" w:rsidRDefault="00EA7450" w:rsidP="00BE4B67">
            <w:r>
              <w:t>0,0</w:t>
            </w:r>
          </w:p>
        </w:tc>
      </w:tr>
      <w:tr w:rsidR="00341FB7" w14:paraId="5193586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E89CF16" w14:textId="77777777" w:rsidR="00EA7450" w:rsidRDefault="00EA7450" w:rsidP="00BE4B67"/>
        </w:tc>
        <w:tc>
          <w:tcPr>
            <w:tcW w:w="3500" w:type="dxa"/>
            <w:tcBorders>
              <w:top w:val="nil"/>
              <w:left w:val="nil"/>
              <w:bottom w:val="single" w:sz="4" w:space="0" w:color="000000"/>
              <w:right w:val="nil"/>
            </w:tcBorders>
            <w:tcMar>
              <w:top w:w="128" w:type="dxa"/>
              <w:left w:w="43" w:type="dxa"/>
              <w:bottom w:w="43" w:type="dxa"/>
              <w:right w:w="43" w:type="dxa"/>
            </w:tcMar>
          </w:tcPr>
          <w:p w14:paraId="17DA4FD8" w14:textId="77777777" w:rsidR="00EA7450" w:rsidRDefault="00EA7450" w:rsidP="00BE4B67">
            <w:r>
              <w:t>Sum kategori 13.30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35C492" w14:textId="77777777" w:rsidR="00EA7450" w:rsidRDefault="00EA7450" w:rsidP="00BE4B67">
            <w:r>
              <w:t>1 330 548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C2EA3D" w14:textId="77777777" w:rsidR="00EA7450" w:rsidRDefault="00EA7450" w:rsidP="00BE4B67">
            <w:r>
              <w:t>5 140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A0C76F" w14:textId="77777777" w:rsidR="00EA7450" w:rsidRDefault="00EA7450" w:rsidP="00BE4B67">
            <w:r>
              <w:t>5 366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0F9350" w14:textId="77777777" w:rsidR="00EA7450" w:rsidRDefault="00EA7450" w:rsidP="00BE4B67">
            <w:r>
              <w:t>4,4</w:t>
            </w:r>
          </w:p>
        </w:tc>
      </w:tr>
    </w:tbl>
    <w:p w14:paraId="39113E5A" w14:textId="77777777" w:rsidR="00EA7450" w:rsidRDefault="00EA7450" w:rsidP="00BE4B67">
      <w:pPr>
        <w:pStyle w:val="Undertittel"/>
        <w:rPr>
          <w:lang w:val="nn-NO"/>
        </w:rPr>
      </w:pPr>
      <w:r>
        <w:rPr>
          <w:lang w:val="nn-NO"/>
        </w:rPr>
        <w:t>Innleiing</w:t>
      </w:r>
    </w:p>
    <w:p w14:paraId="6591DF28" w14:textId="77777777" w:rsidR="00EA7450" w:rsidRDefault="00EA7450" w:rsidP="00BE4B67">
      <w:pPr>
        <w:rPr>
          <w:lang w:val="nn-NO"/>
        </w:rPr>
      </w:pPr>
      <w:r>
        <w:rPr>
          <w:lang w:val="nn-NO"/>
        </w:rPr>
        <w:t>Kommunal- og distriktsdepartementet har ansvar for bygge- og eigedomspolitikken i statleg sivil sektor. Departementet har ansvar for reglar og retningslinjer for korleis staten sine byggeprosjekt og leige av lokale skal gjennomførast. Det einskilde departement er ansvarleg for lokalanskaffingar i sin sektor. I statleg sivil sektor er det eit potensial for ei meir samla tilnærming til byggeprosjekt, eigedomsforvaltning og leige av lokale.</w:t>
      </w:r>
    </w:p>
    <w:p w14:paraId="282AE0EB" w14:textId="77777777" w:rsidR="00EA7450" w:rsidRDefault="00EA7450" w:rsidP="00BE4B67">
      <w:pPr>
        <w:rPr>
          <w:lang w:val="nn-NO"/>
        </w:rPr>
      </w:pPr>
      <w:r>
        <w:rPr>
          <w:lang w:val="nn-NO"/>
        </w:rPr>
        <w:t>I byggeprosjekt der Statsbygg er byggherre, koordinerer departementet den budsjettmessige oppfølginga av prosjekta frå oppstart til ferdigstilling. I 2024 foreslår regjeringa å starte arbeidet med rehabilitering av Bergen tinghus og campussamling ved Noregs teknisk-naturvitskaplege universitet (NTNU).</w:t>
      </w:r>
    </w:p>
    <w:p w14:paraId="1003539E" w14:textId="77777777" w:rsidR="00EA7450" w:rsidRDefault="00EA7450" w:rsidP="00BE4B67">
      <w:pPr>
        <w:rPr>
          <w:lang w:val="nn-NO"/>
        </w:rPr>
      </w:pPr>
      <w:r>
        <w:rPr>
          <w:lang w:val="nn-NO"/>
        </w:rPr>
        <w:t>Departementet skal legge til rette for at Statsbygg kan forvalte og utvikle eigedomane på ein god måte. Statsbygg forvaltar ein stor del av eigedomsmassen til staten og hjelper andre statlege verksemder i utgreiing av lokalbehov og ved leige av lokale i marknaden.</w:t>
      </w:r>
    </w:p>
    <w:p w14:paraId="6AAB895F" w14:textId="77777777" w:rsidR="00EA7450" w:rsidRDefault="00EA7450" w:rsidP="00BE4B67">
      <w:pPr>
        <w:rPr>
          <w:lang w:val="nn-NO"/>
        </w:rPr>
      </w:pPr>
      <w:r>
        <w:rPr>
          <w:lang w:val="nn-NO"/>
        </w:rPr>
        <w:t>Det går føre seg fleire tiltak for auka kostnadseffektivitet i bygge- og eigedomsverksemda i statleg sivil sektor. Statsbygg jobbar målretta med å styrkje prosjektstyringa og dessutan redusere kompleksitet, arealbruk og kvadratmeterprisar i byggeprosjekt. Ei auka utnytting av eksisterande bygningsmasse kan redusere behovet for nybygg og bidra til redusert klimafotavtrykk og ressursbruk. Eit anna område med stort potensial for effektivisering er leigeutgiftene som staten har til kontorlokale i marknaden, som i dag utgjer om lag 6 mrd. kroner per år. Det er eit mål å redusere desse utgiftene med 15 pst. frå 2020 til 2029, men med generell kostnadsauke aukar òg leigekostnadene. For å ta ut det identifiserte potensialet for innsparing er det viktig å søkje nye og meir kostnadseffektive lokale. Bruk av Statsbygg som rådgivar, og koordinering og standardisering av leigeforholda til staten, har allereie gitt staten store reduksjonar i leigeutgifter.</w:t>
      </w:r>
    </w:p>
    <w:p w14:paraId="51C1EB76" w14:textId="77777777" w:rsidR="00EA7450" w:rsidRDefault="00EA7450" w:rsidP="00BE4B67">
      <w:pPr>
        <w:rPr>
          <w:lang w:val="nn-NO"/>
        </w:rPr>
      </w:pPr>
      <w:r>
        <w:rPr>
          <w:lang w:val="nn-NO"/>
        </w:rPr>
        <w:t>Statsbygg har gjennomført ei rekke digitaliserings- og automatiseringstiltak for å effektivisere verksemda. Etableringa av samhandlingsplattforma statensinnleie.no har ført til ein vesentleg meir effektiv framgangsmåte for leige av lokale. Vidare blir det arbeidd med å innføre eit tilsvarande system for tomtesøk i marknaden, noko som vil effektivisere arbeidet både for tilbydarar og Statsbygg. I 2022 har arbeidet med effektivisering og digitalisering blitt intensivert, og Statsbygg har mellom anna etablert eit nytt rammeverk og plattform for utvikling og innovasjon, utarbeidd ein data- og analysestrategi samt danna eit målbilete for utvikling og transformasjon.</w:t>
      </w:r>
    </w:p>
    <w:p w14:paraId="1772E191" w14:textId="77777777" w:rsidR="00EA7450" w:rsidRDefault="00EA7450" w:rsidP="00BE4B67">
      <w:pPr>
        <w:rPr>
          <w:lang w:val="nn-NO"/>
        </w:rPr>
      </w:pPr>
      <w:r>
        <w:rPr>
          <w:lang w:val="nn-NO"/>
        </w:rPr>
        <w:lastRenderedPageBreak/>
        <w:t xml:space="preserve">Stortinget har slutta seg til Meld. St. 13 (2020–2021) </w:t>
      </w:r>
      <w:r>
        <w:rPr>
          <w:rStyle w:val="kursiv"/>
          <w:sz w:val="21"/>
          <w:szCs w:val="21"/>
        </w:rPr>
        <w:t>Klimaplan for 2021–2030</w:t>
      </w:r>
      <w:r>
        <w:rPr>
          <w:lang w:val="nn-NO"/>
        </w:rPr>
        <w:t>, der det er utarbeidd felles klima- og miljøambisjonar for bygg og eigedomar i statleg sivil sektor. Desse gjeld for alle statlege verksemder, òg dei som sjølv gjennomfører byggeprosjekt og forvaltar dei eigedomane dei brukar.</w:t>
      </w:r>
    </w:p>
    <w:p w14:paraId="2D442708" w14:textId="77777777" w:rsidR="00EA7450" w:rsidRDefault="00EA7450" w:rsidP="00BE4B67">
      <w:pPr>
        <w:rPr>
          <w:lang w:val="nn-NO"/>
        </w:rPr>
      </w:pPr>
      <w:r>
        <w:rPr>
          <w:lang w:val="nn-NO"/>
        </w:rPr>
        <w:t xml:space="preserve">Byggekostnadane har dei siste åra auka unormalt mykje, hovudsakleg drive av auka prisar på vareinnsats og transport. Prisauken på byggevarer og -materialar kjem av både materialmangel og auka produksjons- og fraktkostnader. Prisane på </w:t>
      </w:r>
      <w:proofErr w:type="spellStart"/>
      <w:r>
        <w:rPr>
          <w:lang w:val="nn-NO"/>
        </w:rPr>
        <w:t>konstruksjonsmaterialar</w:t>
      </w:r>
      <w:proofErr w:type="spellEnd"/>
      <w:r>
        <w:rPr>
          <w:lang w:val="nn-NO"/>
        </w:rPr>
        <w:t xml:space="preserve"> som trelast og stål har falle ein del frå toppen, men prisane på mange andre typar vareinnsats, særleg tekniske fag, har halde fram med å stige gjennom 2022 og i 2023. Råvare- og energiprisane internasjonalt har falle ein del frå toppnoteringane under pandemien, men er framleis høge. Lågare vekst i verdsøkonomien kan gi betre balanse i fleire marknader framover. Ringverknadene etter pandemien minkar no, og Kina har òg opna opp igjen i 2023. Krigen i Ukraina og sanksjonane mot Russland sørgjer likevel for at energi held fram med å vere relativt dyrt, sjølv om utsiktene for tilgang på energi i Europa har betra seg dei siste månadene.</w:t>
      </w:r>
    </w:p>
    <w:p w14:paraId="2A9A2FF4" w14:textId="77777777" w:rsidR="00EA7450" w:rsidRDefault="00EA7450" w:rsidP="00BE4B67">
      <w:pPr>
        <w:rPr>
          <w:lang w:val="nn-NO"/>
        </w:rPr>
      </w:pPr>
      <w:r>
        <w:rPr>
          <w:lang w:val="nn-NO"/>
        </w:rPr>
        <w:t>Delar av byggenæringa har utfordringar med useriøse aktørar. Statsbygg samarbeider med næringa for å etablere rutinar og verktøy for å førebygge og avdekke brot på regelverk og seriøsitetskrav. Statsbygg jobbar målretta med tiltak mot useriøse aktørar, og stiller i kontraktane sine strenge krav om mellom anna faglærde, lærlingar og faste tilsetjingar.</w:t>
      </w:r>
    </w:p>
    <w:p w14:paraId="782E7981" w14:textId="77777777" w:rsidR="00EA7450" w:rsidRDefault="00EA7450" w:rsidP="00BE4B67">
      <w:pPr>
        <w:pStyle w:val="Undertittel"/>
        <w:rPr>
          <w:lang w:val="nn-NO"/>
        </w:rPr>
      </w:pPr>
      <w:r>
        <w:rPr>
          <w:lang w:val="nn-NO"/>
        </w:rPr>
        <w:t>Mål for programkategorien</w:t>
      </w:r>
    </w:p>
    <w:p w14:paraId="29F85036" w14:textId="77777777" w:rsidR="00EA7450" w:rsidRPr="00CC4AAF" w:rsidRDefault="00EA7450" w:rsidP="000421BA">
      <w:pPr>
        <w:pStyle w:val="Nummerertliste"/>
        <w:numPr>
          <w:ilvl w:val="0"/>
          <w:numId w:val="23"/>
        </w:numPr>
        <w:rPr>
          <w:lang w:val="nn-NO"/>
        </w:rPr>
      </w:pPr>
      <w:r w:rsidRPr="00CC4AAF">
        <w:rPr>
          <w:lang w:val="nn-NO"/>
        </w:rPr>
        <w:t>Statlege verksemder har effektive og berekraftige lokale som støttar verksemdenes føremål</w:t>
      </w:r>
    </w:p>
    <w:p w14:paraId="3629F552" w14:textId="77777777" w:rsidR="00EA7450" w:rsidRDefault="00EA7450" w:rsidP="00BE4B67">
      <w:pPr>
        <w:pStyle w:val="Nummerertliste"/>
        <w:rPr>
          <w:lang w:val="nn-NO"/>
        </w:rPr>
      </w:pPr>
      <w:r>
        <w:rPr>
          <w:lang w:val="nn-NO"/>
        </w:rPr>
        <w:t>Statleg eigedomsforvaltning er verdibevarande, berekraftig og effektiv</w:t>
      </w:r>
    </w:p>
    <w:p w14:paraId="02B50C21" w14:textId="77777777" w:rsidR="00EA7450" w:rsidRDefault="00EA7450" w:rsidP="00BE4B67">
      <w:pPr>
        <w:pStyle w:val="avsnitt-tittel"/>
        <w:rPr>
          <w:lang w:val="nn-NO"/>
        </w:rPr>
      </w:pPr>
      <w:r>
        <w:rPr>
          <w:lang w:val="nn-NO"/>
        </w:rPr>
        <w:t>Mål 1 Statlege verksemder har effektive og berekraftige lokale som støttar verksemdenes føremål</w:t>
      </w:r>
    </w:p>
    <w:p w14:paraId="769F1072" w14:textId="77777777" w:rsidR="00EA7450" w:rsidRDefault="00EA7450" w:rsidP="00BE4B67">
      <w:pPr>
        <w:rPr>
          <w:lang w:val="nn-NO"/>
        </w:rPr>
      </w:pPr>
      <w:r>
        <w:rPr>
          <w:lang w:val="nn-NO"/>
        </w:rPr>
        <w:t>Lokale er ein viktig innsatsfaktor og skal vere tilpassa føremåla og funksjonane til verksemdene. For at statlege verksemder skal levere effektive tenester med høg kvalitet, må lokala vere føremålstenlege, funksjonelle og attraktive. Det er viktig å utvikle staten sine lokale på ein måte som tilfredsstiller behova på kort og lang sikt. Berekraftige lokale er kjenneteikna av mellom anna låge klimagassutslepp, positiv påverknad på lokalsamfunnet og anstendige forhold for dei som arbeider med eigedomen.</w:t>
      </w:r>
    </w:p>
    <w:p w14:paraId="4F46EA0A" w14:textId="77777777" w:rsidR="00EA7450" w:rsidRDefault="00EA7450" w:rsidP="00BE4B67">
      <w:pPr>
        <w:rPr>
          <w:lang w:val="nn-NO"/>
        </w:rPr>
      </w:pPr>
      <w:r>
        <w:rPr>
          <w:lang w:val="nn-NO"/>
        </w:rPr>
        <w:t>Innanfor eigen sektor skal departementa styrkje styringa av den samla eigedomsporteføljen. Samstundes skal Statsbygg bidra til funksjonalitet, fleksibilitet og attraktivitet i statlege eigedomar. Dette vil redusere ressursbruken og behovet for nybygg. Databasen Statens lokale er eit godt verktøy for analysar og porteføljestyring. Statsbygg tilrådde ombruk av eksisterande bygningsmasse for heile eller deler av behovet i sju av ti utgreiingsoppdrag i 2022.</w:t>
      </w:r>
    </w:p>
    <w:p w14:paraId="6E8D5F84" w14:textId="77777777" w:rsidR="00EA7450" w:rsidRDefault="00EA7450" w:rsidP="00BE4B67">
      <w:pPr>
        <w:rPr>
          <w:lang w:val="nn-NO"/>
        </w:rPr>
      </w:pPr>
      <w:r>
        <w:rPr>
          <w:lang w:val="nn-NO"/>
        </w:rPr>
        <w:t>I 2022 inngjekk staten 13 nye leigekontraktar med Statsbygg som rådgivar. Desse gav ein samla reduksjon i leigeutgifter for staten på om lag 306 mill. kroner i noverdi, berekna for levetida på kontraktane på ti år. Staten skal utnytte areala betre, og ikkje betale ei høgare leige enn nødvendig. Utviklinga går i riktig retning, men staten må halde fram med å redusere kostnada</w:t>
      </w:r>
      <w:r>
        <w:rPr>
          <w:lang w:val="nn-NO"/>
        </w:rPr>
        <w:lastRenderedPageBreak/>
        <w:t>ne. Departementa og Statsbygg skal derfor jamleg gjennomgå porteføljen av lokale. Statsbygg utarbeidde i 2022 ein rettleiar for leige av lokale i marknaden.</w:t>
      </w:r>
    </w:p>
    <w:p w14:paraId="40963BA5" w14:textId="77777777" w:rsidR="00EA7450" w:rsidRDefault="00EA7450" w:rsidP="00BE4B67">
      <w:pPr>
        <w:rPr>
          <w:lang w:val="nn-NO"/>
        </w:rPr>
      </w:pPr>
      <w:r>
        <w:rPr>
          <w:lang w:val="nn-NO"/>
        </w:rPr>
        <w:t>Staten avhendar fast eigedom der det statlege behovet fell bort og det ikkje er andre grunnar for statleg eigarskap. I 2022 selde Statsbygg eigedomar med ein netto salsvinst på om lag 1,7 mrd. kroner.</w:t>
      </w:r>
    </w:p>
    <w:p w14:paraId="5E7B09F9" w14:textId="77777777" w:rsidR="00EA7450" w:rsidRDefault="00EA7450" w:rsidP="00BE4B67">
      <w:pPr>
        <w:rPr>
          <w:lang w:val="nn-NO"/>
        </w:rPr>
      </w:pPr>
      <w:r>
        <w:rPr>
          <w:lang w:val="nn-NO"/>
        </w:rPr>
        <w:t xml:space="preserve">Statsbygg har dei siste fem åra (2018–2022) </w:t>
      </w:r>
      <w:proofErr w:type="spellStart"/>
      <w:r>
        <w:rPr>
          <w:lang w:val="nn-NO"/>
        </w:rPr>
        <w:t>ferdigstilt</w:t>
      </w:r>
      <w:proofErr w:type="spellEnd"/>
      <w:r>
        <w:rPr>
          <w:lang w:val="nn-NO"/>
        </w:rPr>
        <w:t xml:space="preserve"> 69 byggeprosjekt til ein sluttkostnad 3 pst. lågare enn samla kostnadsramme. I 2022 arbeidde Statsbygg med 73 byggeprosjekt, og 9 vart </w:t>
      </w:r>
      <w:proofErr w:type="spellStart"/>
      <w:r>
        <w:rPr>
          <w:lang w:val="nn-NO"/>
        </w:rPr>
        <w:t>ferdigstilte</w:t>
      </w:r>
      <w:proofErr w:type="spellEnd"/>
      <w:r>
        <w:rPr>
          <w:lang w:val="nn-NO"/>
        </w:rPr>
        <w:t>. Dei største var Nasjonalbibliotekets nye fjellanlegg, den nasjonale minnestaden etter 22. juli på Utøyakaia og Statens hus i Vadsø.</w:t>
      </w:r>
    </w:p>
    <w:p w14:paraId="313A77EA" w14:textId="77777777" w:rsidR="00EA7450" w:rsidRDefault="00EA7450" w:rsidP="00BE4B67">
      <w:pPr>
        <w:rPr>
          <w:lang w:val="nn-NO"/>
        </w:rPr>
      </w:pPr>
      <w:r>
        <w:rPr>
          <w:lang w:val="nn-NO"/>
        </w:rPr>
        <w:t>Målt mot minstekrav i byggteknisk forskrift vart klimagassutsleppa for byggeprosjekta i 2022 reduserte med 35,5 pst. Berekninga inkluderer utslepp frå materiale og frå energi i drift over bygga sine normerte livsløp på 60 år. 44 pst. av gjeldande areal (BTA) i byggefase i 2022 er planlagd BREEAM-sertifisert med «</w:t>
      </w:r>
      <w:proofErr w:type="spellStart"/>
      <w:r>
        <w:rPr>
          <w:lang w:val="nn-NO"/>
        </w:rPr>
        <w:t>Excellent</w:t>
      </w:r>
      <w:proofErr w:type="spellEnd"/>
      <w:r>
        <w:rPr>
          <w:lang w:val="nn-NO"/>
        </w:rPr>
        <w:t>».</w:t>
      </w:r>
    </w:p>
    <w:p w14:paraId="2B171969" w14:textId="77777777" w:rsidR="00EA7450" w:rsidRDefault="00EA7450" w:rsidP="00BE4B67">
      <w:pPr>
        <w:rPr>
          <w:lang w:val="nn-NO"/>
        </w:rPr>
      </w:pPr>
      <w:r>
        <w:rPr>
          <w:lang w:val="nn-NO"/>
        </w:rPr>
        <w:t>Målretta arbeid med sikkerheit, helse og arbeidsmiljø (SHA) og seriøsitet bidrar til ei tryggare og meir seriøs næring. Skadefrekvensen ved byggeplassane til Statsbygg viser 36 skadar med og utan fråvær per million arbeidde timar i 2022. Delen arbeidsrelaterte personskadar med og utan fråvær per million arbeidstimar har dermed halde seg på eit høgt nivå i 2022. Statsbygg jobbar målretta saman med entreprenørane for å redusere skadefrekvensen.</w:t>
      </w:r>
    </w:p>
    <w:p w14:paraId="30369CF9" w14:textId="77777777" w:rsidR="00EA7450" w:rsidRDefault="00EA7450" w:rsidP="00BE4B67">
      <w:pPr>
        <w:rPr>
          <w:lang w:val="nn-NO"/>
        </w:rPr>
      </w:pPr>
      <w:r>
        <w:rPr>
          <w:lang w:val="nn-NO"/>
        </w:rPr>
        <w:t>Statsbygg er ein pådrivar for digitalisering og innovasjon. Det går føre seg fleire digitaliseringsprosjekt for å effektivisere arbeidsprosessar, auke kvalitet på leveransar, betre sikkerheit og redusere påverknaden på klimaet. I 2022 har Statsbygg mellom anna arbeidd med omstillinga av IT-funksjonen, utarbeidd ein data- og analysestrategi og digitalisert husleigeprosessen.</w:t>
      </w:r>
    </w:p>
    <w:p w14:paraId="3A30CF67" w14:textId="77777777" w:rsidR="00EA7450" w:rsidRDefault="00EA7450" w:rsidP="00BE4B67">
      <w:pPr>
        <w:pStyle w:val="avsnitt-tittel"/>
        <w:rPr>
          <w:lang w:val="nn-NO"/>
        </w:rPr>
      </w:pPr>
      <w:r>
        <w:rPr>
          <w:lang w:val="nn-NO"/>
        </w:rPr>
        <w:t>Mål 2 Statleg eigedomsforvaltning er verdibevarande, berekraftig og effektiv</w:t>
      </w:r>
    </w:p>
    <w:p w14:paraId="7D917F2D" w14:textId="77777777" w:rsidR="00EA7450" w:rsidRDefault="00EA7450" w:rsidP="00BE4B67">
      <w:pPr>
        <w:rPr>
          <w:lang w:val="nn-NO"/>
        </w:rPr>
      </w:pPr>
      <w:r>
        <w:rPr>
          <w:lang w:val="nn-NO"/>
        </w:rPr>
        <w:t>Statsbygg er største eigedomsforvaltar i statleg sivil sektor. Eigedomsforvaltninga omfattar forvaltning, drift, vedlikehald og utvikling av bygningar og eigedomar som inngår i den statlege husleigeordninga. I tillegg forvaltar Statsbygg dei statlege kongelege eigedomane under kap. 531 Eigedomar til kongelege føremål og kulturhistoriske eigedomar under kap. 533 Eigedomar utanfor husleigeordninga.</w:t>
      </w:r>
    </w:p>
    <w:p w14:paraId="51C8DC9B" w14:textId="77777777" w:rsidR="00EA7450" w:rsidRDefault="00EA7450" w:rsidP="00BE4B67">
      <w:pPr>
        <w:rPr>
          <w:lang w:val="nn-NO"/>
        </w:rPr>
      </w:pPr>
      <w:r>
        <w:rPr>
          <w:lang w:val="nn-NO"/>
        </w:rPr>
        <w:t>I statleg sivil sektor er det òg verksemder som forvaltar den bygningsmassen dei sjølv nyttar. Regjeringa vil arbeide for at alle eigedomsforvaltarane er samordna, møter dei same forventingane og varetar eigedomsmassen på ein berekraftig og kostnadseffektiv måte.</w:t>
      </w:r>
    </w:p>
    <w:p w14:paraId="21C3F882" w14:textId="77777777" w:rsidR="00EA7450" w:rsidRDefault="00EA7450" w:rsidP="00BE4B67">
      <w:pPr>
        <w:rPr>
          <w:lang w:val="nn-NO"/>
        </w:rPr>
      </w:pPr>
      <w:r>
        <w:rPr>
          <w:lang w:val="nn-NO"/>
        </w:rPr>
        <w:t>Føringane og krava til Statsbygg si eigedomsforvaltning blir vurderte som godt tatt hand om i 2022. Det vart gjennomført vedlikehald og utbetringar for 1,2 mrd. kroner. Vedlikehaldet utgjorde 426 kroner per kvadratmeter for eigedomar i husleigeordninga. Statsbygg har ein godt vedlikehalden eigedomsportefølje, med unntak av deler av fengselsporteføljen under kap. 2445 Statsbygg og fleire av dei kulturhistoriske eigedomane under kap. 533 Eigedomar utanfor husleigeordninga.</w:t>
      </w:r>
    </w:p>
    <w:p w14:paraId="762150AA" w14:textId="77777777" w:rsidR="00EA7450" w:rsidRDefault="00EA7450" w:rsidP="00BE4B67">
      <w:pPr>
        <w:rPr>
          <w:lang w:val="nn-NO"/>
        </w:rPr>
      </w:pPr>
      <w:r>
        <w:rPr>
          <w:lang w:val="nn-NO"/>
        </w:rPr>
        <w:t xml:space="preserve">Fengselseigedomane vart overførte til Statsbygg i 2009. I perioden 2009–2022 er det gjennomført vedlikehaldstiltak for om lag 2,5 mrd. kroner på fengselseigedomane. Vedlikehaldet har </w:t>
      </w:r>
      <w:r>
        <w:rPr>
          <w:lang w:val="nn-NO"/>
        </w:rPr>
        <w:lastRenderedPageBreak/>
        <w:t>redusert risikoen for uønskt stenging av soningsplassar. Arbeidet med utskifting av gammal bygningsmasse bidrar til betre sikkerheits- og soningstilhøve og meir effektiv drift. Det er likevel framleis eit betydeleg vedlikehaldsetterslep i porteføljen, og arbeidet vil halde fram.</w:t>
      </w:r>
    </w:p>
    <w:p w14:paraId="772087DC" w14:textId="77777777" w:rsidR="00EA7450" w:rsidRDefault="00EA7450" w:rsidP="00BE4B67">
      <w:pPr>
        <w:rPr>
          <w:lang w:val="nn-NO"/>
        </w:rPr>
      </w:pPr>
      <w:r>
        <w:rPr>
          <w:lang w:val="nn-NO"/>
        </w:rPr>
        <w:t xml:space="preserve">Statsbygg forvaltar ei rekke verna bygg og eigedomar klassifiserte som kulturhistoriske eigedomar. Forvaltning, drift og vedlikehald blir utført i nært samarbeid med vernestyresmakter. I 2022 vart arbeider på Villa Gjøa på Bygdøy og </w:t>
      </w:r>
      <w:proofErr w:type="spellStart"/>
      <w:r>
        <w:rPr>
          <w:lang w:val="nn-NO"/>
        </w:rPr>
        <w:t>Kommandantboligen</w:t>
      </w:r>
      <w:proofErr w:type="spellEnd"/>
      <w:r>
        <w:rPr>
          <w:lang w:val="nn-NO"/>
        </w:rPr>
        <w:t xml:space="preserve"> på Munkholmen </w:t>
      </w:r>
      <w:proofErr w:type="spellStart"/>
      <w:r>
        <w:rPr>
          <w:lang w:val="nn-NO"/>
        </w:rPr>
        <w:t>ferdigstilt</w:t>
      </w:r>
      <w:proofErr w:type="spellEnd"/>
      <w:r>
        <w:rPr>
          <w:lang w:val="nn-NO"/>
        </w:rPr>
        <w:t>.</w:t>
      </w:r>
    </w:p>
    <w:p w14:paraId="3608F7BC" w14:textId="77777777" w:rsidR="00EA7450" w:rsidRDefault="00EA7450" w:rsidP="00BE4B67">
      <w:pPr>
        <w:rPr>
          <w:lang w:val="nn-NO"/>
        </w:rPr>
      </w:pPr>
      <w:r>
        <w:rPr>
          <w:lang w:val="nn-NO"/>
        </w:rPr>
        <w:t>Tilstandsanalysane er eit viktig underlag for utviklings- og vedlikehaldsplanar på eigedomane, og Statsbygg gjennomfører rullerande tilstandsanalysar på eigedomane. Sidan 2019 har det blitt gjennomført tilstandsanalysar for ca. 73 pst. av total bygningsmasse. Bygningsmassen samla har berre mindre til moderate avvik, med unntak av fengselsporteføljen og porteføljen for kulturhistoriske eigedomar som framleis har eit stort vedlikehaldsbehov.</w:t>
      </w:r>
    </w:p>
    <w:p w14:paraId="1114C808" w14:textId="77777777" w:rsidR="00EA7450" w:rsidRDefault="00EA7450" w:rsidP="00BE4B67">
      <w:pPr>
        <w:rPr>
          <w:lang w:val="nn-NO"/>
        </w:rPr>
      </w:pPr>
      <w:r>
        <w:rPr>
          <w:lang w:val="nn-NO"/>
        </w:rPr>
        <w:t>Statsbygg er i rute med å oppnå at eigedomane, unntatt fengsla, skal vere universelt utforma innan 2025. Det blir ikkje arbeidd vidare med universell utforming på enkelte kulturhistoriske eigedomar, der kostnadane blir svært høge.</w:t>
      </w:r>
    </w:p>
    <w:p w14:paraId="654AA17D" w14:textId="77777777" w:rsidR="00EA7450" w:rsidRDefault="00EA7450" w:rsidP="00BE4B67">
      <w:pPr>
        <w:rPr>
          <w:lang w:val="nn-NO"/>
        </w:rPr>
      </w:pPr>
      <w:r>
        <w:rPr>
          <w:lang w:val="nn-NO"/>
        </w:rPr>
        <w:t>Statsbygg har over mange år jobba med å effektivisere eigedomsdrifta og har over tid både redusert driftskostnadar per kvadratmeter og auka forvaltningsareal per driftsårsverk. Frå 2021 til 2022 vart driftskostnadar per kvadratmeter redusert frå 74 til 72 kroner og forvaltningsareal per driftsårsverk auka frå 10 228 kvadratmeter til 10 660 kvadratmeter. Krava til energibruk per kvadratmeter i eigedomsporteføljen vart òg innfridde.</w:t>
      </w:r>
    </w:p>
    <w:p w14:paraId="7B22164B" w14:textId="77777777" w:rsidR="00EA7450" w:rsidRDefault="00EA7450" w:rsidP="00BE4B67">
      <w:pPr>
        <w:rPr>
          <w:lang w:val="nn-NO"/>
        </w:rPr>
      </w:pPr>
      <w:r>
        <w:rPr>
          <w:lang w:val="nn-NO"/>
        </w:rPr>
        <w:t xml:space="preserve">Det vart i 2022 gjennomført ei rekke tiltak for ei meir berekraftig eigedomsforvaltning i samband med investeringsprosjekta og vedlikehald av bygningsmassen. Det vart i 2022 òg etablert eit nytt digitalt mottak der leigetakarar og andre statlege verksemder kan stille spørsmål om energieffektivisering og få råd om energitiltak. Som ein del av Statsbygg sin klimaplan mot 2025, er energieffektivisering på fastlandet og fornybar energiforsyning for </w:t>
      </w:r>
      <w:proofErr w:type="spellStart"/>
      <w:r>
        <w:rPr>
          <w:lang w:val="nn-NO"/>
        </w:rPr>
        <w:t>utanlandseigedomane</w:t>
      </w:r>
      <w:proofErr w:type="spellEnd"/>
      <w:r>
        <w:rPr>
          <w:lang w:val="nn-NO"/>
        </w:rPr>
        <w:t xml:space="preserve"> blant Statsbygg sine prioriterte satsingsområde.</w:t>
      </w:r>
    </w:p>
    <w:p w14:paraId="65BE2BF0" w14:textId="77777777" w:rsidR="00EA7450" w:rsidRDefault="00EA7450" w:rsidP="00BE4B67">
      <w:pPr>
        <w:rPr>
          <w:lang w:val="nn-NO"/>
        </w:rPr>
      </w:pPr>
      <w:r>
        <w:rPr>
          <w:lang w:val="nn-NO"/>
        </w:rPr>
        <w:t xml:space="preserve">I 2022 hadde Statsbygg åtte lærlingar. Tre var lærlingar i </w:t>
      </w:r>
      <w:proofErr w:type="spellStart"/>
      <w:r>
        <w:rPr>
          <w:lang w:val="nn-NO"/>
        </w:rPr>
        <w:t>byggdriftarfaget</w:t>
      </w:r>
      <w:proofErr w:type="spellEnd"/>
      <w:r>
        <w:rPr>
          <w:lang w:val="nn-NO"/>
        </w:rPr>
        <w:t>, med læretida på eigedomane, og fem i IKT-drift.</w:t>
      </w:r>
    </w:p>
    <w:p w14:paraId="4BA87738" w14:textId="77777777" w:rsidR="00EA7450" w:rsidRDefault="00EA7450" w:rsidP="00BE4B67">
      <w:pPr>
        <w:pStyle w:val="Undertittel"/>
        <w:rPr>
          <w:lang w:val="nn-NO"/>
        </w:rPr>
      </w:pPr>
      <w:r>
        <w:rPr>
          <w:lang w:val="nn-NO"/>
        </w:rPr>
        <w:t>Berekraftsmåla</w:t>
      </w:r>
    </w:p>
    <w:p w14:paraId="18F281CD" w14:textId="77777777" w:rsidR="00EA7450" w:rsidRDefault="00EA7450" w:rsidP="00BE4B67">
      <w:pPr>
        <w:rPr>
          <w:lang w:val="nn-NO"/>
        </w:rPr>
      </w:pPr>
      <w:r>
        <w:rPr>
          <w:lang w:val="nn-NO"/>
        </w:rPr>
        <w:t>Fleire berekraftsmål er relevante for bygge- og eigedomsverksemda. Statsbygg har over tid arbeidd systematisk med berekraft. For 2022 har dei publisert ein berekraftsrapport, noko som dei vil halde fram med i komande år. Til dømes arbeider Statsbygg, i samarbeid med andre statlege aktørar, for meir seriøsitet og mot arbeidslivskriminalitet, jf. mål 8 om anstendig arbeid og økonomisk vekst. Dei gir råd om lokalisering som skal bidra til mål 11 om berekraftige byar og lokalsamfunn og dei gir råd om løysingar i bygga som kan bidra til mål 7 om rein energi til alle og mål 13 om å stoppe klimaendringane. Bygge- og eigedomsverksemda i Statsbygg skal òg bidra med å bevare og auke naturmangfaldskvalitetar, jf. mål 15 om livet på land. Berekraftsmåla er reflekterte i Statsbyggs strategiske mål for 2021–2025 og skal vere retningsgivande for bygge- og eigedomspolitikken i statleg sivil sektor.</w:t>
      </w:r>
    </w:p>
    <w:p w14:paraId="2A6A62E0" w14:textId="77777777" w:rsidR="00EA7450" w:rsidRDefault="00EA7450" w:rsidP="00BE4B67">
      <w:pPr>
        <w:pStyle w:val="b-budkaptit"/>
        <w:rPr>
          <w:lang w:val="nn-NO"/>
        </w:rPr>
      </w:pPr>
      <w:r>
        <w:rPr>
          <w:lang w:val="nn-NO"/>
        </w:rPr>
        <w:lastRenderedPageBreak/>
        <w:t>Kap. 530 Byggeprosjekt utanfor husleigeordninga</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0FC44D6C"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E5FF734"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29B58D6"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ABE681"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B6B7C1"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B45F99" w14:textId="77777777" w:rsidR="00EA7450" w:rsidRDefault="00EA7450" w:rsidP="00BE4B67">
            <w:r>
              <w:t>(i 1 000 kr)</w:t>
            </w:r>
          </w:p>
        </w:tc>
      </w:tr>
      <w:tr w:rsidR="00341FB7" w14:paraId="1962CD1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8DADDBB"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F79434B"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1797E5"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2B0B94"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67E902" w14:textId="77777777" w:rsidR="00EA7450" w:rsidRDefault="00EA7450" w:rsidP="00BE4B67">
            <w:r>
              <w:t>Forslag</w:t>
            </w:r>
            <w:r>
              <w:br/>
              <w:t>2024</w:t>
            </w:r>
          </w:p>
        </w:tc>
      </w:tr>
      <w:tr w:rsidR="00341FB7" w14:paraId="5B1F0CC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E61C8C2" w14:textId="77777777" w:rsidR="00EA7450" w:rsidRDefault="00EA7450" w:rsidP="00BE4B67">
            <w:r>
              <w:t>30</w:t>
            </w:r>
          </w:p>
        </w:tc>
        <w:tc>
          <w:tcPr>
            <w:tcW w:w="4800" w:type="dxa"/>
            <w:tcBorders>
              <w:top w:val="single" w:sz="4" w:space="0" w:color="000000"/>
              <w:left w:val="nil"/>
              <w:bottom w:val="nil"/>
              <w:right w:val="nil"/>
            </w:tcBorders>
            <w:tcMar>
              <w:top w:w="128" w:type="dxa"/>
              <w:left w:w="43" w:type="dxa"/>
              <w:bottom w:w="43" w:type="dxa"/>
              <w:right w:w="43" w:type="dxa"/>
            </w:tcMar>
          </w:tcPr>
          <w:p w14:paraId="085FB48A" w14:textId="77777777" w:rsidR="00EA7450" w:rsidRDefault="00EA7450" w:rsidP="00BE4B67">
            <w:r>
              <w:t>Prosjektering av bygg</w:t>
            </w:r>
            <w:r>
              <w:rPr>
                <w:rStyle w:val="kursiv"/>
                <w:sz w:val="21"/>
                <w:szCs w:val="21"/>
              </w:rPr>
              <w:t xml:space="preserve">, kan </w:t>
            </w:r>
            <w:proofErr w:type="spellStart"/>
            <w:r>
              <w:rPr>
                <w:rStyle w:val="kursiv"/>
                <w:sz w:val="21"/>
                <w:szCs w:val="21"/>
              </w:rPr>
              <w:t>overførast</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A9DC190" w14:textId="77777777" w:rsidR="00EA7450" w:rsidRDefault="00EA7450" w:rsidP="00BE4B67">
            <w:r>
              <w:t>176 192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1178A53" w14:textId="77777777" w:rsidR="00EA7450" w:rsidRDefault="00EA7450" w:rsidP="00BE4B67">
            <w:r>
              <w:t>87 000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F228A44" w14:textId="77777777" w:rsidR="00EA7450" w:rsidRDefault="00EA7450" w:rsidP="00BE4B67"/>
        </w:tc>
      </w:tr>
      <w:tr w:rsidR="00341FB7" w14:paraId="73E8107A" w14:textId="77777777">
        <w:trPr>
          <w:trHeight w:val="380"/>
        </w:trPr>
        <w:tc>
          <w:tcPr>
            <w:tcW w:w="840" w:type="dxa"/>
            <w:tcBorders>
              <w:top w:val="nil"/>
              <w:left w:val="nil"/>
              <w:bottom w:val="nil"/>
              <w:right w:val="nil"/>
            </w:tcBorders>
            <w:tcMar>
              <w:top w:w="128" w:type="dxa"/>
              <w:left w:w="43" w:type="dxa"/>
              <w:bottom w:w="43" w:type="dxa"/>
              <w:right w:w="43" w:type="dxa"/>
            </w:tcMar>
          </w:tcPr>
          <w:p w14:paraId="5139D900" w14:textId="77777777" w:rsidR="00EA7450" w:rsidRDefault="00EA7450" w:rsidP="00BE4B67">
            <w:r>
              <w:t>31</w:t>
            </w:r>
          </w:p>
        </w:tc>
        <w:tc>
          <w:tcPr>
            <w:tcW w:w="4800" w:type="dxa"/>
            <w:tcBorders>
              <w:top w:val="nil"/>
              <w:left w:val="nil"/>
              <w:bottom w:val="nil"/>
              <w:right w:val="nil"/>
            </w:tcBorders>
            <w:tcMar>
              <w:top w:w="128" w:type="dxa"/>
              <w:left w:w="43" w:type="dxa"/>
              <w:bottom w:w="43" w:type="dxa"/>
              <w:right w:w="43" w:type="dxa"/>
            </w:tcMar>
          </w:tcPr>
          <w:p w14:paraId="3346C35F" w14:textId="77777777" w:rsidR="00EA7450" w:rsidRDefault="00EA7450" w:rsidP="00BE4B67">
            <w:proofErr w:type="spellStart"/>
            <w:r>
              <w:t>Igangsetjing</w:t>
            </w:r>
            <w:proofErr w:type="spellEnd"/>
            <w:r>
              <w:t xml:space="preserve"> av byggeprosjekt</w:t>
            </w:r>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CC1DC58" w14:textId="77777777" w:rsidR="00EA7450" w:rsidRDefault="00EA7450" w:rsidP="00BE4B67">
            <w:r>
              <w:t>142 909</w:t>
            </w:r>
          </w:p>
        </w:tc>
        <w:tc>
          <w:tcPr>
            <w:tcW w:w="1300" w:type="dxa"/>
            <w:tcBorders>
              <w:top w:val="nil"/>
              <w:left w:val="nil"/>
              <w:bottom w:val="nil"/>
              <w:right w:val="nil"/>
            </w:tcBorders>
            <w:tcMar>
              <w:top w:w="128" w:type="dxa"/>
              <w:left w:w="43" w:type="dxa"/>
              <w:bottom w:w="43" w:type="dxa"/>
              <w:right w:w="43" w:type="dxa"/>
            </w:tcMar>
            <w:vAlign w:val="bottom"/>
          </w:tcPr>
          <w:p w14:paraId="742EE4B9"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4609755B" w14:textId="77777777" w:rsidR="00EA7450" w:rsidRDefault="00EA7450" w:rsidP="00BE4B67">
            <w:r>
              <w:t>169 000</w:t>
            </w:r>
          </w:p>
        </w:tc>
      </w:tr>
      <w:tr w:rsidR="00341FB7" w14:paraId="759F88BF" w14:textId="77777777">
        <w:trPr>
          <w:trHeight w:val="380"/>
        </w:trPr>
        <w:tc>
          <w:tcPr>
            <w:tcW w:w="840" w:type="dxa"/>
            <w:tcBorders>
              <w:top w:val="nil"/>
              <w:left w:val="nil"/>
              <w:bottom w:val="nil"/>
              <w:right w:val="nil"/>
            </w:tcBorders>
            <w:tcMar>
              <w:top w:w="128" w:type="dxa"/>
              <w:left w:w="43" w:type="dxa"/>
              <w:bottom w:w="43" w:type="dxa"/>
              <w:right w:w="43" w:type="dxa"/>
            </w:tcMar>
          </w:tcPr>
          <w:p w14:paraId="28CD1228" w14:textId="77777777" w:rsidR="00EA7450" w:rsidRDefault="00EA7450" w:rsidP="00BE4B67">
            <w:r>
              <w:t>33</w:t>
            </w:r>
          </w:p>
        </w:tc>
        <w:tc>
          <w:tcPr>
            <w:tcW w:w="4800" w:type="dxa"/>
            <w:tcBorders>
              <w:top w:val="nil"/>
              <w:left w:val="nil"/>
              <w:bottom w:val="nil"/>
              <w:right w:val="nil"/>
            </w:tcBorders>
            <w:tcMar>
              <w:top w:w="128" w:type="dxa"/>
              <w:left w:w="43" w:type="dxa"/>
              <w:bottom w:w="43" w:type="dxa"/>
              <w:right w:w="43" w:type="dxa"/>
            </w:tcMar>
          </w:tcPr>
          <w:p w14:paraId="5E3E497E" w14:textId="77777777" w:rsidR="00EA7450" w:rsidRDefault="00EA7450" w:rsidP="00BE4B67">
            <w:proofErr w:type="spellStart"/>
            <w:r>
              <w:t>Vidareføring</w:t>
            </w:r>
            <w:proofErr w:type="spellEnd"/>
            <w:r>
              <w:t xml:space="preserve"> av byggeprosjekt</w:t>
            </w:r>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1696531F" w14:textId="77777777" w:rsidR="00EA7450" w:rsidRDefault="00EA7450" w:rsidP="00BE4B67">
            <w:r>
              <w:t>2 020 805</w:t>
            </w:r>
          </w:p>
        </w:tc>
        <w:tc>
          <w:tcPr>
            <w:tcW w:w="1300" w:type="dxa"/>
            <w:tcBorders>
              <w:top w:val="nil"/>
              <w:left w:val="nil"/>
              <w:bottom w:val="nil"/>
              <w:right w:val="nil"/>
            </w:tcBorders>
            <w:tcMar>
              <w:top w:w="128" w:type="dxa"/>
              <w:left w:w="43" w:type="dxa"/>
              <w:bottom w:w="43" w:type="dxa"/>
              <w:right w:w="43" w:type="dxa"/>
            </w:tcMar>
            <w:vAlign w:val="bottom"/>
          </w:tcPr>
          <w:p w14:paraId="1FFF98C4" w14:textId="77777777" w:rsidR="00EA7450" w:rsidRDefault="00EA7450" w:rsidP="00BE4B67">
            <w:r>
              <w:t>2 505 950</w:t>
            </w:r>
          </w:p>
        </w:tc>
        <w:tc>
          <w:tcPr>
            <w:tcW w:w="1300" w:type="dxa"/>
            <w:tcBorders>
              <w:top w:val="nil"/>
              <w:left w:val="nil"/>
              <w:bottom w:val="nil"/>
              <w:right w:val="nil"/>
            </w:tcBorders>
            <w:tcMar>
              <w:top w:w="128" w:type="dxa"/>
              <w:left w:w="43" w:type="dxa"/>
              <w:bottom w:w="43" w:type="dxa"/>
              <w:right w:w="43" w:type="dxa"/>
            </w:tcMar>
            <w:vAlign w:val="bottom"/>
          </w:tcPr>
          <w:p w14:paraId="2B945C24" w14:textId="77777777" w:rsidR="00EA7450" w:rsidRDefault="00EA7450" w:rsidP="00BE4B67">
            <w:r>
              <w:t>4 385 000</w:t>
            </w:r>
          </w:p>
        </w:tc>
      </w:tr>
      <w:tr w:rsidR="00341FB7" w14:paraId="43AC1180" w14:textId="77777777">
        <w:trPr>
          <w:trHeight w:val="380"/>
        </w:trPr>
        <w:tc>
          <w:tcPr>
            <w:tcW w:w="840" w:type="dxa"/>
            <w:tcBorders>
              <w:top w:val="nil"/>
              <w:left w:val="nil"/>
              <w:bottom w:val="nil"/>
              <w:right w:val="nil"/>
            </w:tcBorders>
            <w:tcMar>
              <w:top w:w="128" w:type="dxa"/>
              <w:left w:w="43" w:type="dxa"/>
              <w:bottom w:w="43" w:type="dxa"/>
              <w:right w:w="43" w:type="dxa"/>
            </w:tcMar>
          </w:tcPr>
          <w:p w14:paraId="044E0605" w14:textId="77777777" w:rsidR="00EA7450" w:rsidRDefault="00EA7450" w:rsidP="00BE4B67">
            <w:r>
              <w:t>34</w:t>
            </w:r>
          </w:p>
        </w:tc>
        <w:tc>
          <w:tcPr>
            <w:tcW w:w="4800" w:type="dxa"/>
            <w:tcBorders>
              <w:top w:val="nil"/>
              <w:left w:val="nil"/>
              <w:bottom w:val="nil"/>
              <w:right w:val="nil"/>
            </w:tcBorders>
            <w:tcMar>
              <w:top w:w="128" w:type="dxa"/>
              <w:left w:w="43" w:type="dxa"/>
              <w:bottom w:w="43" w:type="dxa"/>
              <w:right w:w="43" w:type="dxa"/>
            </w:tcMar>
          </w:tcPr>
          <w:p w14:paraId="4049A065" w14:textId="77777777" w:rsidR="00EA7450" w:rsidRDefault="00EA7450" w:rsidP="00BE4B67">
            <w:r>
              <w:t xml:space="preserve">Statens </w:t>
            </w:r>
            <w:proofErr w:type="spellStart"/>
            <w:r>
              <w:t>eigedom</w:t>
            </w:r>
            <w:proofErr w:type="spellEnd"/>
            <w:r>
              <w:t xml:space="preserve"> på Adamstuen</w:t>
            </w:r>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639B0D78" w14:textId="77777777" w:rsidR="00EA7450" w:rsidRDefault="00EA7450" w:rsidP="00BE4B67">
            <w:r>
              <w:t>7 528</w:t>
            </w:r>
          </w:p>
        </w:tc>
        <w:tc>
          <w:tcPr>
            <w:tcW w:w="1300" w:type="dxa"/>
            <w:tcBorders>
              <w:top w:val="nil"/>
              <w:left w:val="nil"/>
              <w:bottom w:val="nil"/>
              <w:right w:val="nil"/>
            </w:tcBorders>
            <w:tcMar>
              <w:top w:w="128" w:type="dxa"/>
              <w:left w:w="43" w:type="dxa"/>
              <w:bottom w:w="43" w:type="dxa"/>
              <w:right w:w="43" w:type="dxa"/>
            </w:tcMar>
            <w:vAlign w:val="bottom"/>
          </w:tcPr>
          <w:p w14:paraId="4E609912"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6ADD37A1" w14:textId="77777777" w:rsidR="00EA7450" w:rsidRDefault="00EA7450" w:rsidP="00BE4B67"/>
        </w:tc>
      </w:tr>
      <w:tr w:rsidR="00341FB7" w14:paraId="7276BA6E" w14:textId="77777777">
        <w:trPr>
          <w:trHeight w:val="380"/>
        </w:trPr>
        <w:tc>
          <w:tcPr>
            <w:tcW w:w="840" w:type="dxa"/>
            <w:tcBorders>
              <w:top w:val="nil"/>
              <w:left w:val="nil"/>
              <w:bottom w:val="nil"/>
              <w:right w:val="nil"/>
            </w:tcBorders>
            <w:tcMar>
              <w:top w:w="128" w:type="dxa"/>
              <w:left w:w="43" w:type="dxa"/>
              <w:bottom w:w="43" w:type="dxa"/>
              <w:right w:w="43" w:type="dxa"/>
            </w:tcMar>
          </w:tcPr>
          <w:p w14:paraId="3B2838A3" w14:textId="77777777" w:rsidR="00EA7450" w:rsidRDefault="00EA7450" w:rsidP="00BE4B67">
            <w:r>
              <w:t>36</w:t>
            </w:r>
          </w:p>
        </w:tc>
        <w:tc>
          <w:tcPr>
            <w:tcW w:w="4800" w:type="dxa"/>
            <w:tcBorders>
              <w:top w:val="nil"/>
              <w:left w:val="nil"/>
              <w:bottom w:val="nil"/>
              <w:right w:val="nil"/>
            </w:tcBorders>
            <w:tcMar>
              <w:top w:w="128" w:type="dxa"/>
              <w:left w:w="43" w:type="dxa"/>
              <w:bottom w:w="43" w:type="dxa"/>
              <w:right w:w="43" w:type="dxa"/>
            </w:tcMar>
          </w:tcPr>
          <w:p w14:paraId="11119697" w14:textId="77777777" w:rsidR="00EA7450" w:rsidRDefault="00EA7450" w:rsidP="00BE4B67">
            <w:proofErr w:type="spellStart"/>
            <w:r>
              <w:t>Kunstnarisk</w:t>
            </w:r>
            <w:proofErr w:type="spellEnd"/>
            <w:r>
              <w:t xml:space="preserve"> utsmykking</w:t>
            </w:r>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6ACADC5F" w14:textId="77777777" w:rsidR="00EA7450" w:rsidRDefault="00EA7450" w:rsidP="00BE4B67">
            <w:r>
              <w:t>16 101</w:t>
            </w:r>
          </w:p>
        </w:tc>
        <w:tc>
          <w:tcPr>
            <w:tcW w:w="1300" w:type="dxa"/>
            <w:tcBorders>
              <w:top w:val="nil"/>
              <w:left w:val="nil"/>
              <w:bottom w:val="nil"/>
              <w:right w:val="nil"/>
            </w:tcBorders>
            <w:tcMar>
              <w:top w:w="128" w:type="dxa"/>
              <w:left w:w="43" w:type="dxa"/>
              <w:bottom w:w="43" w:type="dxa"/>
              <w:right w:w="43" w:type="dxa"/>
            </w:tcMar>
            <w:vAlign w:val="bottom"/>
          </w:tcPr>
          <w:p w14:paraId="0375073A" w14:textId="77777777" w:rsidR="00EA7450" w:rsidRDefault="00EA7450" w:rsidP="00BE4B67">
            <w:r>
              <w:t>34 000</w:t>
            </w:r>
          </w:p>
        </w:tc>
        <w:tc>
          <w:tcPr>
            <w:tcW w:w="1300" w:type="dxa"/>
            <w:tcBorders>
              <w:top w:val="nil"/>
              <w:left w:val="nil"/>
              <w:bottom w:val="nil"/>
              <w:right w:val="nil"/>
            </w:tcBorders>
            <w:tcMar>
              <w:top w:w="128" w:type="dxa"/>
              <w:left w:w="43" w:type="dxa"/>
              <w:bottom w:w="43" w:type="dxa"/>
              <w:right w:w="43" w:type="dxa"/>
            </w:tcMar>
            <w:vAlign w:val="bottom"/>
          </w:tcPr>
          <w:p w14:paraId="3BA2DFF6" w14:textId="77777777" w:rsidR="00EA7450" w:rsidRDefault="00EA7450" w:rsidP="00BE4B67">
            <w:r>
              <w:t>59 081</w:t>
            </w:r>
          </w:p>
        </w:tc>
      </w:tr>
      <w:tr w:rsidR="00341FB7" w14:paraId="421E5F4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FDAF48A" w14:textId="77777777" w:rsidR="00EA7450" w:rsidRDefault="00EA7450" w:rsidP="00BE4B67">
            <w:r>
              <w:t>45</w:t>
            </w:r>
          </w:p>
        </w:tc>
        <w:tc>
          <w:tcPr>
            <w:tcW w:w="4800" w:type="dxa"/>
            <w:tcBorders>
              <w:top w:val="nil"/>
              <w:left w:val="nil"/>
              <w:bottom w:val="single" w:sz="4" w:space="0" w:color="000000"/>
              <w:right w:val="nil"/>
            </w:tcBorders>
            <w:tcMar>
              <w:top w:w="128" w:type="dxa"/>
              <w:left w:w="43" w:type="dxa"/>
              <w:bottom w:w="43" w:type="dxa"/>
              <w:right w:w="43" w:type="dxa"/>
            </w:tcMar>
          </w:tcPr>
          <w:p w14:paraId="1DE41F3D" w14:textId="77777777" w:rsidR="00EA7450" w:rsidRDefault="00EA7450" w:rsidP="00BE4B67">
            <w:r>
              <w:t xml:space="preserve">Større utstyrskjøp og </w:t>
            </w:r>
            <w:proofErr w:type="spellStart"/>
            <w:r>
              <w:t>vedlikehald</w:t>
            </w:r>
            <w:proofErr w:type="spellEnd"/>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8F171D" w14:textId="77777777" w:rsidR="00EA7450" w:rsidRDefault="00EA7450" w:rsidP="00BE4B67">
            <w:r>
              <w:t>130 038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7696F7" w14:textId="77777777" w:rsidR="00EA7450" w:rsidRDefault="00EA7450" w:rsidP="00BE4B67">
            <w:r>
              <w:t>726 500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8A5CFE" w14:textId="77777777" w:rsidR="00EA7450" w:rsidRDefault="00EA7450" w:rsidP="00BE4B67">
            <w:r>
              <w:t>1 146 900</w:t>
            </w:r>
          </w:p>
        </w:tc>
      </w:tr>
      <w:tr w:rsidR="00341FB7" w14:paraId="47B593E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239186E"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036B094F" w14:textId="77777777" w:rsidR="00EA7450" w:rsidRDefault="00EA7450" w:rsidP="00BE4B67">
            <w:r>
              <w:t>Sum kap. 530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50CAE8" w14:textId="77777777" w:rsidR="00EA7450" w:rsidRDefault="00EA7450" w:rsidP="00BE4B67">
            <w:r>
              <w:t>2 493 573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84EA65" w14:textId="77777777" w:rsidR="00EA7450" w:rsidRDefault="00EA7450" w:rsidP="00BE4B67">
            <w:r>
              <w:t>3 353 450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20DC70" w14:textId="77777777" w:rsidR="00EA7450" w:rsidRDefault="00EA7450" w:rsidP="00BE4B67">
            <w:r>
              <w:t>5 759 981</w:t>
            </w:r>
          </w:p>
        </w:tc>
      </w:tr>
    </w:tbl>
    <w:p w14:paraId="2E94604C" w14:textId="77777777" w:rsidR="00EA7450" w:rsidRDefault="00EA7450" w:rsidP="00BE4B67">
      <w:pPr>
        <w:rPr>
          <w:lang w:val="nn-NO"/>
        </w:rPr>
      </w:pPr>
      <w:r>
        <w:rPr>
          <w:lang w:val="nn-NO"/>
        </w:rPr>
        <w:t xml:space="preserve">Løyvingane på kapittelet gjeld byggeprosjekt der Statsbygg er byggherre, mens oppdragsgivarane har ansvaret for forvaltning, drift og vedlikehald av bygningane etter at dei er </w:t>
      </w:r>
      <w:proofErr w:type="spellStart"/>
      <w:r>
        <w:rPr>
          <w:lang w:val="nn-NO"/>
        </w:rPr>
        <w:t>ferdigstilte</w:t>
      </w:r>
      <w:proofErr w:type="spellEnd"/>
      <w:r>
        <w:rPr>
          <w:lang w:val="nn-NO"/>
        </w:rPr>
        <w:t>.</w:t>
      </w:r>
    </w:p>
    <w:p w14:paraId="0D3F0746" w14:textId="77777777" w:rsidR="00EA7450" w:rsidRDefault="00EA7450" w:rsidP="00BE4B67">
      <w:pPr>
        <w:pStyle w:val="b-post"/>
        <w:rPr>
          <w:lang w:val="nn-NO"/>
        </w:rPr>
      </w:pPr>
      <w:r>
        <w:rPr>
          <w:lang w:val="nn-NO"/>
        </w:rPr>
        <w:t>Post 30 Prosjektering av bygg, kan overførast</w:t>
      </w:r>
    </w:p>
    <w:p w14:paraId="4606BCBB" w14:textId="77777777" w:rsidR="00EA7450" w:rsidRDefault="00EA7450" w:rsidP="00BE4B67">
      <w:pPr>
        <w:rPr>
          <w:lang w:val="nn-NO"/>
        </w:rPr>
      </w:pPr>
      <w:r>
        <w:rPr>
          <w:lang w:val="nn-NO"/>
        </w:rPr>
        <w:t>Løyvinga dekker midlar til prosjektering av ordinære byggeprosjekt fram til fullført forprosjekt.</w:t>
      </w:r>
    </w:p>
    <w:p w14:paraId="0B832389" w14:textId="77777777" w:rsidR="00EA7450" w:rsidRDefault="00EA7450" w:rsidP="00BE4B67">
      <w:pPr>
        <w:rPr>
          <w:lang w:val="nn-NO"/>
        </w:rPr>
      </w:pPr>
      <w:r>
        <w:rPr>
          <w:lang w:val="nn-NO"/>
        </w:rPr>
        <w:t>I 2022 vart løyvinga brukt til vidareføring av prosjektering for NTNU campussamling og rehabilitering av Nationaltheatret.</w:t>
      </w:r>
    </w:p>
    <w:p w14:paraId="40F6EAD4" w14:textId="77777777" w:rsidR="00EA7450" w:rsidRDefault="00EA7450" w:rsidP="00BE4B67">
      <w:pPr>
        <w:rPr>
          <w:lang w:val="nn-NO"/>
        </w:rPr>
      </w:pPr>
      <w:bookmarkStart w:id="9" w:name="RTF5f486c6b3130323438333135"/>
      <w:r>
        <w:rPr>
          <w:lang w:val="nn-NO"/>
        </w:rPr>
        <w:t>Det</w:t>
      </w:r>
      <w:bookmarkEnd w:id="9"/>
      <w:r>
        <w:rPr>
          <w:lang w:val="nn-NO"/>
        </w:rPr>
        <w:t xml:space="preserve"> blir ikkje foreslått løyving på posten i 2024.</w:t>
      </w:r>
    </w:p>
    <w:p w14:paraId="5B9B995C" w14:textId="77777777" w:rsidR="00EA7450" w:rsidRDefault="00EA7450" w:rsidP="00BE4B67">
      <w:pPr>
        <w:pStyle w:val="b-post"/>
        <w:rPr>
          <w:lang w:val="nn-NO"/>
        </w:rPr>
      </w:pPr>
      <w:r>
        <w:rPr>
          <w:lang w:val="nn-NO"/>
        </w:rPr>
        <w:t>Post 31 Igangsetjing av byggeprosjekt, kan overførast</w:t>
      </w:r>
    </w:p>
    <w:p w14:paraId="7B575029" w14:textId="77777777" w:rsidR="00EA7450" w:rsidRDefault="00EA7450" w:rsidP="00BE4B67">
      <w:pPr>
        <w:rPr>
          <w:lang w:val="nn-NO"/>
        </w:rPr>
      </w:pPr>
      <w:r>
        <w:rPr>
          <w:lang w:val="nn-NO"/>
        </w:rPr>
        <w:t>Løyvinga dekker midlar til oppstart av nye byggeprosjekt utanfor husleigeordninga.</w:t>
      </w:r>
    </w:p>
    <w:p w14:paraId="5FAB2AC1" w14:textId="77777777" w:rsidR="00EA7450" w:rsidRDefault="00EA7450" w:rsidP="00BE4B67">
      <w:pPr>
        <w:rPr>
          <w:lang w:val="nn-NO"/>
        </w:rPr>
      </w:pPr>
      <w:r>
        <w:rPr>
          <w:lang w:val="nn-NO"/>
        </w:rPr>
        <w:t xml:space="preserve">I 2022 vart det løyva midlar til igangsetjing av eitt byggeprosjekt utanfor husleigeordninga, Norsk havteknologisenter. I 2024 blir det foreslått å løyve midlar til oppstart av NTNU campussamling. Prosjektet er venta ferdig 2030, innanfor ei kostnadsramme på 7 239 mill. kroner, i prisnivå per 1. juli 2024. Sjå </w:t>
      </w:r>
      <w:proofErr w:type="spellStart"/>
      <w:r>
        <w:rPr>
          <w:lang w:val="nn-NO"/>
        </w:rPr>
        <w:t>Prop</w:t>
      </w:r>
      <w:proofErr w:type="spellEnd"/>
      <w:r>
        <w:rPr>
          <w:lang w:val="nn-NO"/>
        </w:rPr>
        <w:t>. 1 S (2023–2024) for Kunnskapsdepartementet for meir omtale av prosjektet.</w:t>
      </w:r>
    </w:p>
    <w:p w14:paraId="449423AD" w14:textId="77777777" w:rsidR="00EA7450" w:rsidRDefault="00EA7450" w:rsidP="00BE4B67">
      <w:pPr>
        <w:rPr>
          <w:lang w:val="nn-NO"/>
        </w:rPr>
      </w:pPr>
      <w:r>
        <w:rPr>
          <w:lang w:val="nn-NO"/>
        </w:rPr>
        <w:t>Det blir foreslått å løyve 169 mill. kroner.</w:t>
      </w:r>
    </w:p>
    <w:p w14:paraId="02297D77" w14:textId="77777777" w:rsidR="00EA7450" w:rsidRDefault="00EA7450" w:rsidP="00BE4B67">
      <w:pPr>
        <w:pStyle w:val="b-post"/>
        <w:rPr>
          <w:lang w:val="nn-NO"/>
        </w:rPr>
      </w:pPr>
      <w:r>
        <w:rPr>
          <w:lang w:val="nn-NO"/>
        </w:rPr>
        <w:lastRenderedPageBreak/>
        <w:t>Post 33 Vidareføring av byggeprosjekt, kan overførast</w:t>
      </w:r>
    </w:p>
    <w:p w14:paraId="0CBEFB00" w14:textId="77777777" w:rsidR="00EA7450" w:rsidRDefault="00EA7450" w:rsidP="00BE4B67">
      <w:pPr>
        <w:rPr>
          <w:lang w:val="nn-NO"/>
        </w:rPr>
      </w:pPr>
      <w:r>
        <w:rPr>
          <w:lang w:val="nn-NO"/>
        </w:rPr>
        <w:t>Løyvinga dekker midlar til vidareføring av prosjekt som Stortinget tidlegare har vedtatt å starte opp. Løyvinga skal sikre optimal framdrift i prosjekt under oppføring.</w:t>
      </w:r>
    </w:p>
    <w:p w14:paraId="15AFEE65" w14:textId="77777777" w:rsidR="00EA7450" w:rsidRDefault="00EA7450" w:rsidP="00BE4B67">
      <w:pPr>
        <w:rPr>
          <w:lang w:val="nn-NO"/>
        </w:rPr>
      </w:pPr>
      <w:r>
        <w:rPr>
          <w:lang w:val="nn-NO"/>
        </w:rPr>
        <w:t>I 2022 vart det brukt 2 020,8 mill. kroner på posten. Dei største prosjekta var nytt livsvitskapsbygg og Vikingtidsmuseet, begge ved Universitetet i Oslo.</w:t>
      </w:r>
    </w:p>
    <w:p w14:paraId="1959566D" w14:textId="77777777" w:rsidR="00EA7450" w:rsidRDefault="00EA7450" w:rsidP="00BE4B67">
      <w:pPr>
        <w:rPr>
          <w:lang w:val="nn-NO"/>
        </w:rPr>
      </w:pPr>
      <w:r>
        <w:rPr>
          <w:lang w:val="nn-NO"/>
        </w:rPr>
        <w:t>Tabellen nedanfor viser prosjekt på kap. 530 der bygging blir vidareført i 2024:</w:t>
      </w:r>
    </w:p>
    <w:p w14:paraId="0AAEA584" w14:textId="69106B14" w:rsidR="00282090" w:rsidRDefault="00282090" w:rsidP="00282090">
      <w:pPr>
        <w:pStyle w:val="tabell-tittel"/>
        <w:rPr>
          <w:lang w:val="nn-NO"/>
        </w:rPr>
      </w:pPr>
      <w:r>
        <w:rPr>
          <w:lang w:val="nn-NO"/>
        </w:rPr>
        <w:t>Byggeprosjekt utanfor husleigeordninga – under oppføring</w:t>
      </w:r>
    </w:p>
    <w:p w14:paraId="1355519B" w14:textId="77777777" w:rsidR="00EA7450" w:rsidRDefault="00EA7450" w:rsidP="00BE4B67">
      <w:pPr>
        <w:pStyle w:val="Tabellnavn"/>
      </w:pPr>
      <w:r>
        <w:t>06J2xt2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920"/>
        <w:gridCol w:w="1320"/>
        <w:gridCol w:w="1320"/>
        <w:gridCol w:w="1320"/>
        <w:gridCol w:w="1320"/>
        <w:gridCol w:w="1320"/>
      </w:tblGrid>
      <w:tr w:rsidR="00341FB7" w14:paraId="089DA9AD" w14:textId="77777777">
        <w:trPr>
          <w:trHeight w:val="360"/>
        </w:trPr>
        <w:tc>
          <w:tcPr>
            <w:tcW w:w="2920" w:type="dxa"/>
            <w:tcBorders>
              <w:top w:val="nil"/>
              <w:left w:val="nil"/>
              <w:bottom w:val="single" w:sz="4" w:space="0" w:color="000000"/>
              <w:right w:val="nil"/>
            </w:tcBorders>
            <w:tcMar>
              <w:top w:w="128" w:type="dxa"/>
              <w:left w:w="43" w:type="dxa"/>
              <w:bottom w:w="43" w:type="dxa"/>
              <w:right w:w="43" w:type="dxa"/>
            </w:tcMar>
            <w:vAlign w:val="bottom"/>
          </w:tcPr>
          <w:p w14:paraId="5E697B6C" w14:textId="77777777" w:rsidR="00EA7450" w:rsidRDefault="00EA7450" w:rsidP="00BE4B67"/>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FB0BD9F" w14:textId="77777777" w:rsidR="00EA7450" w:rsidRDefault="00EA7450" w:rsidP="00BE4B67"/>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A673902" w14:textId="77777777" w:rsidR="00EA7450" w:rsidRDefault="00EA7450" w:rsidP="00BE4B67"/>
        </w:tc>
        <w:tc>
          <w:tcPr>
            <w:tcW w:w="1320" w:type="dxa"/>
            <w:tcBorders>
              <w:top w:val="nil"/>
              <w:left w:val="nil"/>
              <w:bottom w:val="single" w:sz="4" w:space="0" w:color="000000"/>
              <w:right w:val="nil"/>
            </w:tcBorders>
            <w:tcMar>
              <w:top w:w="128" w:type="dxa"/>
              <w:left w:w="43" w:type="dxa"/>
              <w:bottom w:w="43" w:type="dxa"/>
              <w:right w:w="43" w:type="dxa"/>
            </w:tcMar>
            <w:vAlign w:val="bottom"/>
          </w:tcPr>
          <w:p w14:paraId="3502B6B4" w14:textId="77777777" w:rsidR="00EA7450" w:rsidRDefault="00EA7450" w:rsidP="00BE4B67"/>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427DAFA" w14:textId="77777777" w:rsidR="00EA7450" w:rsidRDefault="00EA7450" w:rsidP="00BE4B67"/>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8087C84" w14:textId="77777777" w:rsidR="00EA7450" w:rsidRDefault="00EA7450" w:rsidP="00BE4B67">
            <w:r>
              <w:t>(i mill. kroner)</w:t>
            </w:r>
          </w:p>
        </w:tc>
      </w:tr>
      <w:tr w:rsidR="00341FB7" w14:paraId="02EF3D7F" w14:textId="77777777">
        <w:trPr>
          <w:trHeight w:val="860"/>
        </w:trPr>
        <w:tc>
          <w:tcPr>
            <w:tcW w:w="2920" w:type="dxa"/>
            <w:tcBorders>
              <w:top w:val="nil"/>
              <w:left w:val="nil"/>
              <w:bottom w:val="single" w:sz="4" w:space="0" w:color="000000"/>
              <w:right w:val="nil"/>
            </w:tcBorders>
            <w:tcMar>
              <w:top w:w="128" w:type="dxa"/>
              <w:left w:w="43" w:type="dxa"/>
              <w:bottom w:w="43" w:type="dxa"/>
              <w:right w:w="43" w:type="dxa"/>
            </w:tcMar>
            <w:vAlign w:val="bottom"/>
          </w:tcPr>
          <w:p w14:paraId="2382FD88" w14:textId="77777777" w:rsidR="00EA7450" w:rsidRDefault="00EA7450" w:rsidP="00BE4B67">
            <w:r>
              <w:t xml:space="preserve"> </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3452045" w14:textId="77777777" w:rsidR="00EA7450" w:rsidRDefault="00EA7450" w:rsidP="00BE4B67">
            <w:r>
              <w:t>Oppstart</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3DF3FD6A" w14:textId="77777777" w:rsidR="00EA7450" w:rsidRDefault="00EA7450" w:rsidP="00BE4B67">
            <w:r>
              <w:t>Forventa</w:t>
            </w:r>
            <w:r>
              <w:br/>
              <w:t>ferdig</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44D9935" w14:textId="77777777" w:rsidR="00EA7450" w:rsidRDefault="00EA7450" w:rsidP="00BE4B67">
            <w:r>
              <w:t>Kostnadsramme per 1.7.2024</w:t>
            </w:r>
            <w:r>
              <w:rPr>
                <w:rStyle w:val="skrift-hevet"/>
                <w:sz w:val="19"/>
                <w:szCs w:val="19"/>
              </w:rPr>
              <w:t>1</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3FFB6DF4" w14:textId="77777777" w:rsidR="00EA7450" w:rsidRDefault="00EA7450" w:rsidP="00BE4B67">
            <w:r>
              <w:t>Forventa forbruk t.o.m. 2023</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BB61278" w14:textId="77777777" w:rsidR="00EA7450" w:rsidRDefault="00EA7450" w:rsidP="00BE4B67">
            <w:r>
              <w:t>Forslag</w:t>
            </w:r>
            <w:r>
              <w:br/>
              <w:t>2024</w:t>
            </w:r>
          </w:p>
        </w:tc>
      </w:tr>
      <w:tr w:rsidR="00341FB7" w14:paraId="19730D90" w14:textId="77777777">
        <w:trPr>
          <w:trHeight w:val="380"/>
        </w:trPr>
        <w:tc>
          <w:tcPr>
            <w:tcW w:w="9520" w:type="dxa"/>
            <w:gridSpan w:val="6"/>
            <w:tcBorders>
              <w:top w:val="single" w:sz="4" w:space="0" w:color="000000"/>
              <w:left w:val="nil"/>
              <w:bottom w:val="nil"/>
              <w:right w:val="nil"/>
            </w:tcBorders>
            <w:tcMar>
              <w:top w:w="128" w:type="dxa"/>
              <w:left w:w="43" w:type="dxa"/>
              <w:bottom w:w="43" w:type="dxa"/>
              <w:right w:w="43" w:type="dxa"/>
            </w:tcMar>
          </w:tcPr>
          <w:p w14:paraId="2F16D195" w14:textId="77777777" w:rsidR="00EA7450" w:rsidRDefault="00EA7450" w:rsidP="00BE4B67">
            <w:bookmarkStart w:id="10" w:name="RTF5f486c6b3130323131393534"/>
            <w:r>
              <w:rPr>
                <w:rStyle w:val="kursiv"/>
                <w:sz w:val="21"/>
                <w:szCs w:val="21"/>
              </w:rPr>
              <w:t>Prosjekt under Kunnskapsdepartementet:</w:t>
            </w:r>
            <w:bookmarkEnd w:id="10"/>
          </w:p>
        </w:tc>
      </w:tr>
      <w:tr w:rsidR="00341FB7" w14:paraId="4E41494E" w14:textId="77777777">
        <w:trPr>
          <w:trHeight w:val="380"/>
        </w:trPr>
        <w:tc>
          <w:tcPr>
            <w:tcW w:w="2920" w:type="dxa"/>
            <w:tcBorders>
              <w:top w:val="nil"/>
              <w:left w:val="nil"/>
              <w:bottom w:val="nil"/>
              <w:right w:val="nil"/>
            </w:tcBorders>
            <w:tcMar>
              <w:top w:w="128" w:type="dxa"/>
              <w:left w:w="43" w:type="dxa"/>
              <w:bottom w:w="43" w:type="dxa"/>
              <w:right w:w="43" w:type="dxa"/>
            </w:tcMar>
          </w:tcPr>
          <w:p w14:paraId="6DDBFBEA" w14:textId="77777777" w:rsidR="00EA7450" w:rsidRDefault="00EA7450" w:rsidP="00BE4B67">
            <w:bookmarkStart w:id="11" w:name="RTF5f486c6b3732393134353831"/>
            <w:r>
              <w:t xml:space="preserve">UiO, Nytt livsvitskapsbygg </w:t>
            </w:r>
            <w:bookmarkEnd w:id="11"/>
          </w:p>
        </w:tc>
        <w:tc>
          <w:tcPr>
            <w:tcW w:w="1320" w:type="dxa"/>
            <w:tcBorders>
              <w:top w:val="nil"/>
              <w:left w:val="nil"/>
              <w:bottom w:val="nil"/>
              <w:right w:val="nil"/>
            </w:tcBorders>
            <w:tcMar>
              <w:top w:w="128" w:type="dxa"/>
              <w:left w:w="43" w:type="dxa"/>
              <w:bottom w:w="43" w:type="dxa"/>
              <w:right w:w="43" w:type="dxa"/>
            </w:tcMar>
            <w:vAlign w:val="bottom"/>
          </w:tcPr>
          <w:p w14:paraId="2B5C3F76" w14:textId="77777777" w:rsidR="00EA7450" w:rsidRDefault="00EA7450" w:rsidP="00BE4B67">
            <w:r>
              <w:t>2018</w:t>
            </w:r>
          </w:p>
        </w:tc>
        <w:tc>
          <w:tcPr>
            <w:tcW w:w="1320" w:type="dxa"/>
            <w:tcBorders>
              <w:top w:val="nil"/>
              <w:left w:val="nil"/>
              <w:bottom w:val="nil"/>
              <w:right w:val="nil"/>
            </w:tcBorders>
            <w:tcMar>
              <w:top w:w="128" w:type="dxa"/>
              <w:left w:w="43" w:type="dxa"/>
              <w:bottom w:w="43" w:type="dxa"/>
              <w:right w:w="43" w:type="dxa"/>
            </w:tcMar>
            <w:vAlign w:val="bottom"/>
          </w:tcPr>
          <w:p w14:paraId="0CFB6AA9" w14:textId="77777777" w:rsidR="00EA7450" w:rsidRDefault="00EA7450" w:rsidP="00BE4B67">
            <w:r>
              <w:t>2026</w:t>
            </w:r>
          </w:p>
        </w:tc>
        <w:tc>
          <w:tcPr>
            <w:tcW w:w="1320" w:type="dxa"/>
            <w:tcBorders>
              <w:top w:val="nil"/>
              <w:left w:val="nil"/>
              <w:bottom w:val="nil"/>
              <w:right w:val="nil"/>
            </w:tcBorders>
            <w:tcMar>
              <w:top w:w="128" w:type="dxa"/>
              <w:left w:w="43" w:type="dxa"/>
              <w:bottom w:w="43" w:type="dxa"/>
              <w:right w:w="43" w:type="dxa"/>
            </w:tcMar>
            <w:vAlign w:val="bottom"/>
          </w:tcPr>
          <w:p w14:paraId="2437923D" w14:textId="77777777" w:rsidR="00EA7450" w:rsidRDefault="00EA7450" w:rsidP="00BE4B67">
            <w:r>
              <w:t>13 014,9</w:t>
            </w:r>
          </w:p>
        </w:tc>
        <w:tc>
          <w:tcPr>
            <w:tcW w:w="1320" w:type="dxa"/>
            <w:tcBorders>
              <w:top w:val="nil"/>
              <w:left w:val="nil"/>
              <w:bottom w:val="nil"/>
              <w:right w:val="nil"/>
            </w:tcBorders>
            <w:tcMar>
              <w:top w:w="128" w:type="dxa"/>
              <w:left w:w="43" w:type="dxa"/>
              <w:bottom w:w="43" w:type="dxa"/>
              <w:right w:w="43" w:type="dxa"/>
            </w:tcMar>
            <w:vAlign w:val="bottom"/>
          </w:tcPr>
          <w:p w14:paraId="02F1F486" w14:textId="77777777" w:rsidR="00EA7450" w:rsidRDefault="00EA7450" w:rsidP="00BE4B67">
            <w:r>
              <w:t xml:space="preserve">5 645 </w:t>
            </w:r>
          </w:p>
        </w:tc>
        <w:tc>
          <w:tcPr>
            <w:tcW w:w="1320" w:type="dxa"/>
            <w:tcBorders>
              <w:top w:val="nil"/>
              <w:left w:val="nil"/>
              <w:bottom w:val="nil"/>
              <w:right w:val="nil"/>
            </w:tcBorders>
            <w:tcMar>
              <w:top w:w="128" w:type="dxa"/>
              <w:left w:w="43" w:type="dxa"/>
              <w:bottom w:w="43" w:type="dxa"/>
              <w:right w:w="43" w:type="dxa"/>
            </w:tcMar>
            <w:vAlign w:val="bottom"/>
          </w:tcPr>
          <w:p w14:paraId="173E5B4D" w14:textId="77777777" w:rsidR="00EA7450" w:rsidRDefault="00EA7450" w:rsidP="00BE4B67">
            <w:r>
              <w:t>2 700</w:t>
            </w:r>
          </w:p>
        </w:tc>
      </w:tr>
      <w:tr w:rsidR="00341FB7" w14:paraId="59B300A3" w14:textId="77777777">
        <w:trPr>
          <w:trHeight w:val="380"/>
        </w:trPr>
        <w:tc>
          <w:tcPr>
            <w:tcW w:w="2920" w:type="dxa"/>
            <w:tcBorders>
              <w:top w:val="nil"/>
              <w:left w:val="nil"/>
              <w:bottom w:val="nil"/>
              <w:right w:val="nil"/>
            </w:tcBorders>
            <w:tcMar>
              <w:top w:w="128" w:type="dxa"/>
              <w:left w:w="43" w:type="dxa"/>
              <w:bottom w:w="43" w:type="dxa"/>
              <w:right w:w="43" w:type="dxa"/>
            </w:tcMar>
          </w:tcPr>
          <w:p w14:paraId="39A605E2" w14:textId="77777777" w:rsidR="00EA7450" w:rsidRDefault="00EA7450" w:rsidP="00BE4B67">
            <w:r>
              <w:t xml:space="preserve">UiO, Vikingtidsmuseet </w:t>
            </w:r>
          </w:p>
        </w:tc>
        <w:tc>
          <w:tcPr>
            <w:tcW w:w="1320" w:type="dxa"/>
            <w:tcBorders>
              <w:top w:val="nil"/>
              <w:left w:val="nil"/>
              <w:bottom w:val="nil"/>
              <w:right w:val="nil"/>
            </w:tcBorders>
            <w:tcMar>
              <w:top w:w="128" w:type="dxa"/>
              <w:left w:w="43" w:type="dxa"/>
              <w:bottom w:w="43" w:type="dxa"/>
              <w:right w:w="43" w:type="dxa"/>
            </w:tcMar>
            <w:vAlign w:val="bottom"/>
          </w:tcPr>
          <w:p w14:paraId="313C930F" w14:textId="77777777" w:rsidR="00EA7450" w:rsidRDefault="00EA7450" w:rsidP="00BE4B67">
            <w:r>
              <w:t>2020</w:t>
            </w:r>
          </w:p>
        </w:tc>
        <w:tc>
          <w:tcPr>
            <w:tcW w:w="1320" w:type="dxa"/>
            <w:tcBorders>
              <w:top w:val="nil"/>
              <w:left w:val="nil"/>
              <w:bottom w:val="nil"/>
              <w:right w:val="nil"/>
            </w:tcBorders>
            <w:tcMar>
              <w:top w:w="128" w:type="dxa"/>
              <w:left w:w="43" w:type="dxa"/>
              <w:bottom w:w="43" w:type="dxa"/>
              <w:right w:w="43" w:type="dxa"/>
            </w:tcMar>
            <w:vAlign w:val="bottom"/>
          </w:tcPr>
          <w:p w14:paraId="7BE265C3" w14:textId="77777777" w:rsidR="00EA7450" w:rsidRDefault="00EA7450" w:rsidP="00BE4B67">
            <w:r>
              <w:t>2026</w:t>
            </w:r>
          </w:p>
        </w:tc>
        <w:tc>
          <w:tcPr>
            <w:tcW w:w="1320" w:type="dxa"/>
            <w:tcBorders>
              <w:top w:val="nil"/>
              <w:left w:val="nil"/>
              <w:bottom w:val="nil"/>
              <w:right w:val="nil"/>
            </w:tcBorders>
            <w:tcMar>
              <w:top w:w="128" w:type="dxa"/>
              <w:left w:w="43" w:type="dxa"/>
              <w:bottom w:w="43" w:type="dxa"/>
              <w:right w:w="43" w:type="dxa"/>
            </w:tcMar>
            <w:vAlign w:val="bottom"/>
          </w:tcPr>
          <w:p w14:paraId="3766D656" w14:textId="77777777" w:rsidR="00EA7450" w:rsidRDefault="00EA7450" w:rsidP="00BE4B67">
            <w:r>
              <w:t>3 903,4</w:t>
            </w:r>
          </w:p>
        </w:tc>
        <w:tc>
          <w:tcPr>
            <w:tcW w:w="1320" w:type="dxa"/>
            <w:tcBorders>
              <w:top w:val="nil"/>
              <w:left w:val="nil"/>
              <w:bottom w:val="nil"/>
              <w:right w:val="nil"/>
            </w:tcBorders>
            <w:tcMar>
              <w:top w:w="128" w:type="dxa"/>
              <w:left w:w="43" w:type="dxa"/>
              <w:bottom w:w="43" w:type="dxa"/>
              <w:right w:w="43" w:type="dxa"/>
            </w:tcMar>
            <w:vAlign w:val="bottom"/>
          </w:tcPr>
          <w:p w14:paraId="7F397BAD" w14:textId="77777777" w:rsidR="00EA7450" w:rsidRDefault="00EA7450" w:rsidP="00BE4B67">
            <w:r>
              <w:t>1 160</w:t>
            </w:r>
          </w:p>
        </w:tc>
        <w:tc>
          <w:tcPr>
            <w:tcW w:w="1320" w:type="dxa"/>
            <w:tcBorders>
              <w:top w:val="nil"/>
              <w:left w:val="nil"/>
              <w:bottom w:val="nil"/>
              <w:right w:val="nil"/>
            </w:tcBorders>
            <w:tcMar>
              <w:top w:w="128" w:type="dxa"/>
              <w:left w:w="43" w:type="dxa"/>
              <w:bottom w:w="43" w:type="dxa"/>
              <w:right w:w="43" w:type="dxa"/>
            </w:tcMar>
            <w:vAlign w:val="bottom"/>
          </w:tcPr>
          <w:p w14:paraId="5B4AA544" w14:textId="77777777" w:rsidR="00EA7450" w:rsidRDefault="00EA7450" w:rsidP="00BE4B67">
            <w:r>
              <w:t>685</w:t>
            </w:r>
          </w:p>
        </w:tc>
      </w:tr>
      <w:tr w:rsidR="00341FB7" w14:paraId="157ACC94" w14:textId="77777777">
        <w:trPr>
          <w:trHeight w:val="380"/>
        </w:trPr>
        <w:tc>
          <w:tcPr>
            <w:tcW w:w="9520" w:type="dxa"/>
            <w:gridSpan w:val="6"/>
            <w:tcBorders>
              <w:top w:val="nil"/>
              <w:left w:val="nil"/>
              <w:bottom w:val="nil"/>
              <w:right w:val="nil"/>
            </w:tcBorders>
            <w:tcMar>
              <w:top w:w="128" w:type="dxa"/>
              <w:left w:w="43" w:type="dxa"/>
              <w:bottom w:w="43" w:type="dxa"/>
              <w:right w:w="43" w:type="dxa"/>
            </w:tcMar>
          </w:tcPr>
          <w:p w14:paraId="432C4C60" w14:textId="77777777" w:rsidR="00EA7450" w:rsidRDefault="00EA7450" w:rsidP="00BE4B67">
            <w:pPr>
              <w:rPr>
                <w:iCs/>
              </w:rPr>
            </w:pPr>
            <w:r>
              <w:rPr>
                <w:rStyle w:val="kursiv"/>
                <w:sz w:val="21"/>
                <w:szCs w:val="21"/>
              </w:rPr>
              <w:t>Prosjekt under Nærings- og fiskeridepartementet:</w:t>
            </w:r>
          </w:p>
        </w:tc>
      </w:tr>
      <w:tr w:rsidR="00341FB7" w14:paraId="3078FFE0" w14:textId="77777777">
        <w:trPr>
          <w:trHeight w:val="380"/>
        </w:trPr>
        <w:tc>
          <w:tcPr>
            <w:tcW w:w="2920" w:type="dxa"/>
            <w:tcBorders>
              <w:top w:val="nil"/>
              <w:left w:val="nil"/>
              <w:bottom w:val="nil"/>
              <w:right w:val="nil"/>
            </w:tcBorders>
            <w:tcMar>
              <w:top w:w="128" w:type="dxa"/>
              <w:left w:w="43" w:type="dxa"/>
              <w:bottom w:w="43" w:type="dxa"/>
              <w:right w:w="43" w:type="dxa"/>
            </w:tcMar>
          </w:tcPr>
          <w:p w14:paraId="23070B1B" w14:textId="77777777" w:rsidR="00EA7450" w:rsidRDefault="00EA7450" w:rsidP="00BE4B67">
            <w:r>
              <w:t>Norsk havteknologisenter</w:t>
            </w:r>
          </w:p>
        </w:tc>
        <w:tc>
          <w:tcPr>
            <w:tcW w:w="1320" w:type="dxa"/>
            <w:tcBorders>
              <w:top w:val="nil"/>
              <w:left w:val="nil"/>
              <w:bottom w:val="nil"/>
              <w:right w:val="nil"/>
            </w:tcBorders>
            <w:tcMar>
              <w:top w:w="128" w:type="dxa"/>
              <w:left w:w="43" w:type="dxa"/>
              <w:bottom w:w="43" w:type="dxa"/>
              <w:right w:w="43" w:type="dxa"/>
            </w:tcMar>
            <w:vAlign w:val="bottom"/>
          </w:tcPr>
          <w:p w14:paraId="6041CD45" w14:textId="77777777" w:rsidR="00EA7450" w:rsidRDefault="00EA7450" w:rsidP="00BE4B67">
            <w:r>
              <w:t>2022</w:t>
            </w:r>
          </w:p>
        </w:tc>
        <w:tc>
          <w:tcPr>
            <w:tcW w:w="1320" w:type="dxa"/>
            <w:tcBorders>
              <w:top w:val="nil"/>
              <w:left w:val="nil"/>
              <w:bottom w:val="nil"/>
              <w:right w:val="nil"/>
            </w:tcBorders>
            <w:tcMar>
              <w:top w:w="128" w:type="dxa"/>
              <w:left w:w="43" w:type="dxa"/>
              <w:bottom w:w="43" w:type="dxa"/>
              <w:right w:w="43" w:type="dxa"/>
            </w:tcMar>
            <w:vAlign w:val="bottom"/>
          </w:tcPr>
          <w:p w14:paraId="576CAE53" w14:textId="77777777" w:rsidR="00EA7450" w:rsidRDefault="00EA7450" w:rsidP="00BE4B67">
            <w:r>
              <w:t>2028</w:t>
            </w:r>
          </w:p>
        </w:tc>
        <w:tc>
          <w:tcPr>
            <w:tcW w:w="1320" w:type="dxa"/>
            <w:tcBorders>
              <w:top w:val="nil"/>
              <w:left w:val="nil"/>
              <w:bottom w:val="nil"/>
              <w:right w:val="nil"/>
            </w:tcBorders>
            <w:tcMar>
              <w:top w:w="128" w:type="dxa"/>
              <w:left w:w="43" w:type="dxa"/>
              <w:bottom w:w="43" w:type="dxa"/>
              <w:right w:w="43" w:type="dxa"/>
            </w:tcMar>
            <w:vAlign w:val="bottom"/>
          </w:tcPr>
          <w:p w14:paraId="7F689352" w14:textId="77777777" w:rsidR="00EA7450" w:rsidRDefault="00EA7450" w:rsidP="00BE4B67">
            <w:r>
              <w:t>5 393,6</w:t>
            </w:r>
          </w:p>
        </w:tc>
        <w:tc>
          <w:tcPr>
            <w:tcW w:w="1320" w:type="dxa"/>
            <w:tcBorders>
              <w:top w:val="nil"/>
              <w:left w:val="nil"/>
              <w:bottom w:val="nil"/>
              <w:right w:val="nil"/>
            </w:tcBorders>
            <w:tcMar>
              <w:top w:w="128" w:type="dxa"/>
              <w:left w:w="43" w:type="dxa"/>
              <w:bottom w:w="43" w:type="dxa"/>
              <w:right w:w="43" w:type="dxa"/>
            </w:tcMar>
            <w:vAlign w:val="bottom"/>
          </w:tcPr>
          <w:p w14:paraId="69E8A394" w14:textId="77777777" w:rsidR="00EA7450" w:rsidRDefault="00EA7450" w:rsidP="00BE4B67">
            <w:r>
              <w:t>837</w:t>
            </w:r>
          </w:p>
        </w:tc>
        <w:tc>
          <w:tcPr>
            <w:tcW w:w="1320" w:type="dxa"/>
            <w:tcBorders>
              <w:top w:val="nil"/>
              <w:left w:val="nil"/>
              <w:bottom w:val="nil"/>
              <w:right w:val="nil"/>
            </w:tcBorders>
            <w:tcMar>
              <w:top w:w="128" w:type="dxa"/>
              <w:left w:w="43" w:type="dxa"/>
              <w:bottom w:w="43" w:type="dxa"/>
              <w:right w:w="43" w:type="dxa"/>
            </w:tcMar>
            <w:vAlign w:val="bottom"/>
          </w:tcPr>
          <w:p w14:paraId="1CD84919" w14:textId="77777777" w:rsidR="00EA7450" w:rsidRDefault="00EA7450" w:rsidP="00BE4B67">
            <w:r>
              <w:t>1 000</w:t>
            </w:r>
          </w:p>
        </w:tc>
      </w:tr>
      <w:tr w:rsidR="00341FB7" w14:paraId="0F44FDEE" w14:textId="77777777">
        <w:trPr>
          <w:trHeight w:val="640"/>
        </w:trPr>
        <w:tc>
          <w:tcPr>
            <w:tcW w:w="2920" w:type="dxa"/>
            <w:tcBorders>
              <w:top w:val="nil"/>
              <w:left w:val="nil"/>
              <w:bottom w:val="single" w:sz="4" w:space="0" w:color="000000"/>
              <w:right w:val="nil"/>
            </w:tcBorders>
            <w:tcMar>
              <w:top w:w="128" w:type="dxa"/>
              <w:left w:w="43" w:type="dxa"/>
              <w:bottom w:w="43" w:type="dxa"/>
              <w:right w:w="43" w:type="dxa"/>
            </w:tcMar>
          </w:tcPr>
          <w:p w14:paraId="2CFD0C44" w14:textId="77777777" w:rsidR="00EA7450" w:rsidRDefault="00EA7450" w:rsidP="00BE4B67">
            <w:r>
              <w:t>Prosjekt i reklamasjonsfase/avslutningsfase</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2CC6905" w14:textId="77777777" w:rsidR="00EA7450" w:rsidRDefault="00EA7450" w:rsidP="00BE4B67"/>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6E58FE6" w14:textId="77777777" w:rsidR="00EA7450" w:rsidRDefault="00EA7450" w:rsidP="00BE4B67"/>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FCE5567" w14:textId="77777777" w:rsidR="00EA7450" w:rsidRDefault="00EA7450" w:rsidP="00BE4B67"/>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9AF4216" w14:textId="77777777" w:rsidR="00EA7450" w:rsidRDefault="00EA7450" w:rsidP="00BE4B67"/>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3870E86" w14:textId="77777777" w:rsidR="00EA7450" w:rsidRDefault="00EA7450" w:rsidP="00BE4B67"/>
        </w:tc>
      </w:tr>
      <w:tr w:rsidR="00341FB7" w14:paraId="291B2616" w14:textId="77777777">
        <w:trPr>
          <w:trHeight w:val="380"/>
        </w:trPr>
        <w:tc>
          <w:tcPr>
            <w:tcW w:w="2920" w:type="dxa"/>
            <w:tcBorders>
              <w:top w:val="single" w:sz="4" w:space="0" w:color="000000"/>
              <w:left w:val="nil"/>
              <w:bottom w:val="single" w:sz="4" w:space="0" w:color="000000"/>
              <w:right w:val="nil"/>
            </w:tcBorders>
            <w:tcMar>
              <w:top w:w="128" w:type="dxa"/>
              <w:left w:w="43" w:type="dxa"/>
              <w:bottom w:w="43" w:type="dxa"/>
              <w:right w:w="43" w:type="dxa"/>
            </w:tcMar>
          </w:tcPr>
          <w:p w14:paraId="64CE3F5E" w14:textId="77777777" w:rsidR="00EA7450" w:rsidRDefault="00EA7450" w:rsidP="00BE4B67">
            <w:r>
              <w:t>Samla forslag post 33</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61E3EC" w14:textId="77777777" w:rsidR="00EA7450" w:rsidRDefault="00EA7450" w:rsidP="00BE4B67"/>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71A85A" w14:textId="77777777" w:rsidR="00EA7450" w:rsidRDefault="00EA7450" w:rsidP="00BE4B67"/>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5479CE" w14:textId="77777777" w:rsidR="00EA7450" w:rsidRDefault="00EA7450" w:rsidP="00BE4B67"/>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D1D05E" w14:textId="77777777" w:rsidR="00EA7450" w:rsidRDefault="00EA7450" w:rsidP="00BE4B67"/>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337BA4" w14:textId="77777777" w:rsidR="00EA7450" w:rsidRDefault="00EA7450" w:rsidP="00BE4B67">
            <w:r>
              <w:t>4 385</w:t>
            </w:r>
          </w:p>
        </w:tc>
      </w:tr>
    </w:tbl>
    <w:p w14:paraId="7C6937C7" w14:textId="77777777" w:rsidR="00EA7450" w:rsidRDefault="00EA7450" w:rsidP="00D8340D">
      <w:pPr>
        <w:pStyle w:val="tabell-noter"/>
      </w:pPr>
      <w:r>
        <w:rPr>
          <w:rStyle w:val="skrift-hevet"/>
          <w:sz w:val="17"/>
          <w:szCs w:val="17"/>
        </w:rPr>
        <w:t>1</w:t>
      </w:r>
      <w:r>
        <w:rPr>
          <w:sz w:val="17"/>
          <w:szCs w:val="17"/>
        </w:rPr>
        <w:t xml:space="preserve"> Kostnadsrammene er eksklusive </w:t>
      </w:r>
      <w:proofErr w:type="spellStart"/>
      <w:r>
        <w:rPr>
          <w:sz w:val="17"/>
          <w:szCs w:val="17"/>
        </w:rPr>
        <w:t>midlar</w:t>
      </w:r>
      <w:proofErr w:type="spellEnd"/>
      <w:r>
        <w:rPr>
          <w:sz w:val="17"/>
          <w:szCs w:val="17"/>
        </w:rPr>
        <w:t xml:space="preserve"> til </w:t>
      </w:r>
      <w:proofErr w:type="spellStart"/>
      <w:r>
        <w:rPr>
          <w:sz w:val="17"/>
          <w:szCs w:val="17"/>
        </w:rPr>
        <w:t>kunstnarisk</w:t>
      </w:r>
      <w:proofErr w:type="spellEnd"/>
      <w:r>
        <w:rPr>
          <w:sz w:val="17"/>
          <w:szCs w:val="17"/>
        </w:rPr>
        <w:t xml:space="preserve"> utsmykking, jf. kap. 530, post 36.</w:t>
      </w:r>
    </w:p>
    <w:p w14:paraId="6B8DCBD8" w14:textId="77777777" w:rsidR="00EA7450" w:rsidRDefault="00EA7450" w:rsidP="00BE4B67">
      <w:pPr>
        <w:rPr>
          <w:lang w:val="nn-NO"/>
        </w:rPr>
      </w:pPr>
      <w:r>
        <w:rPr>
          <w:lang w:val="nn-NO"/>
        </w:rPr>
        <w:t>Statsbygg kan fordele midlane på posten mellom dei ulike prosjekta, avhengig av framdrift og likviditetsbehov for det enkelte prosjektet i 2024.</w:t>
      </w:r>
    </w:p>
    <w:p w14:paraId="39D215BB" w14:textId="77777777" w:rsidR="00EA7450" w:rsidRDefault="00EA7450" w:rsidP="00BE4B67">
      <w:pPr>
        <w:rPr>
          <w:lang w:val="nn-NO"/>
        </w:rPr>
      </w:pPr>
      <w:r>
        <w:rPr>
          <w:lang w:val="nn-NO"/>
        </w:rPr>
        <w:t>Det blir foreslått å løyve 4 385 mill. kroner.</w:t>
      </w:r>
    </w:p>
    <w:p w14:paraId="4B986EF0" w14:textId="77777777" w:rsidR="00EA7450" w:rsidRDefault="00EA7450" w:rsidP="00BE4B67">
      <w:pPr>
        <w:pStyle w:val="b-post"/>
        <w:rPr>
          <w:lang w:val="nn-NO"/>
        </w:rPr>
      </w:pPr>
      <w:r>
        <w:rPr>
          <w:lang w:val="nn-NO"/>
        </w:rPr>
        <w:t>Post 34 Statens eigedom på Adamstuen, kan overførast</w:t>
      </w:r>
    </w:p>
    <w:p w14:paraId="31E4DC62" w14:textId="77777777" w:rsidR="00EA7450" w:rsidRDefault="00EA7450" w:rsidP="00BE4B67">
      <w:pPr>
        <w:rPr>
          <w:lang w:val="nn-NO"/>
        </w:rPr>
      </w:pPr>
      <w:r>
        <w:rPr>
          <w:lang w:val="nn-NO"/>
        </w:rPr>
        <w:t xml:space="preserve">Som ei følgje av samlokalisering av verksemder i nye bygg ved Noregs miljø- og biovitskaplege universitet (NMBU) på Ås, vart lokala som NMBU, Veterinærinstituttet og Mattilsynet tidlegare har brukt på Adamstuen i Oslo, fråflytta i 2021. Hovuddelen av eigedomen vart seld til Oslo kommune i 2021. Den andre delen av eigedomen vart seld i 2022. Sjå omtale under kap. </w:t>
      </w:r>
      <w:r>
        <w:rPr>
          <w:lang w:val="nn-NO"/>
        </w:rPr>
        <w:lastRenderedPageBreak/>
        <w:t>5447 Sal av eigedom utanfor statens forvaltningsbedrifter. Det blir ikkje foreslått løyving på posten i 2024.</w:t>
      </w:r>
    </w:p>
    <w:p w14:paraId="33E7645C" w14:textId="77777777" w:rsidR="00EA7450" w:rsidRDefault="00EA7450" w:rsidP="00BE4B67">
      <w:pPr>
        <w:pStyle w:val="b-post"/>
        <w:rPr>
          <w:lang w:val="nn-NO"/>
        </w:rPr>
      </w:pPr>
      <w:r>
        <w:rPr>
          <w:lang w:val="nn-NO"/>
        </w:rPr>
        <w:t>Post 36 Kunstnarisk utsmykking, kan overførast</w:t>
      </w:r>
    </w:p>
    <w:p w14:paraId="4F01DF35" w14:textId="77777777" w:rsidR="00EA7450" w:rsidRDefault="00EA7450" w:rsidP="00BE4B67">
      <w:pPr>
        <w:rPr>
          <w:lang w:val="nn-NO"/>
        </w:rPr>
      </w:pPr>
      <w:r>
        <w:rPr>
          <w:lang w:val="nn-NO"/>
        </w:rPr>
        <w:t>Posten inneheld midlar til kunstnarisk utsmykking i statlege bygg under oppføring, òg for byggeprosjekt på kap. 2445 Statsbygg. Løyvinga blir disponert av Kunst i offentlege rom (KORO) som gjennomfører prosjekta. Kostnadar til kunstnarisk utsmykking blir ikkje tatt inn i grunnlaget for husleigeutrekninga.</w:t>
      </w:r>
    </w:p>
    <w:p w14:paraId="15DCE087" w14:textId="77777777" w:rsidR="00EA7450" w:rsidRDefault="00EA7450" w:rsidP="00BE4B67">
      <w:pPr>
        <w:rPr>
          <w:lang w:val="nn-NO"/>
        </w:rPr>
      </w:pPr>
      <w:r>
        <w:rPr>
          <w:lang w:val="nn-NO"/>
        </w:rPr>
        <w:t>Det blir foreslått å løyve 59,1 mill. kroner.</w:t>
      </w:r>
    </w:p>
    <w:p w14:paraId="559E6093" w14:textId="77777777" w:rsidR="00EA7450" w:rsidRDefault="00EA7450" w:rsidP="00BE4B67">
      <w:pPr>
        <w:pStyle w:val="b-post"/>
        <w:rPr>
          <w:lang w:val="nn-NO"/>
        </w:rPr>
      </w:pPr>
      <w:r>
        <w:rPr>
          <w:lang w:val="nn-NO"/>
        </w:rPr>
        <w:t>Post 45 Større utstyrskjøp og vedlikehald, kan overførast</w:t>
      </w:r>
    </w:p>
    <w:p w14:paraId="37EBD6D2" w14:textId="77777777" w:rsidR="00EA7450" w:rsidRDefault="00EA7450" w:rsidP="00BE4B67">
      <w:pPr>
        <w:rPr>
          <w:lang w:val="nn-NO"/>
        </w:rPr>
      </w:pPr>
      <w:r>
        <w:rPr>
          <w:lang w:val="nn-NO"/>
        </w:rPr>
        <w:t>Løyvinga gjeld der Statsbygg får i oppdrag å prosjektere og skaffe brukarutstyr til byggeprosjekta. Det inkluderer òg brukarutstyr til byggeprosjekt på kap. 2445 Statsbygg, og nødvendige sikringstiltak på Nationaltheatret for å sikre drift. Eit brukarutstyrsprosjekt er eit separat prosjekt med eigne økonomiske rammer, og er ikkje del av byggeprosjektet, sjølv om delar av prosjekta normalt er tett integrerte. Oppdragsdepartementet er ansvarleg for gjennomføring av brukarutstyrsprosjektet, òg i dei tilfella Statsbygg hjelper til i anskaffingane.</w:t>
      </w:r>
    </w:p>
    <w:p w14:paraId="6D9D13F2" w14:textId="77777777" w:rsidR="00EA7450" w:rsidRDefault="00EA7450" w:rsidP="00BE4B67">
      <w:pPr>
        <w:rPr>
          <w:lang w:val="nn-NO"/>
        </w:rPr>
      </w:pPr>
      <w:r>
        <w:rPr>
          <w:lang w:val="nn-NO"/>
        </w:rPr>
        <w:t>I dei tilfella der Statsbygg skal forplikte for brukarutstyrsprosjektet ut over budsjettåret, må oppdragsdepartementet fremje forslag om slik fullmakt og delegere denne til Statsbygg.</w:t>
      </w:r>
    </w:p>
    <w:p w14:paraId="3E132D11" w14:textId="77777777" w:rsidR="00EA7450" w:rsidRDefault="00EA7450" w:rsidP="00BE4B67">
      <w:pPr>
        <w:pStyle w:val="avsnitt-tittel"/>
        <w:rPr>
          <w:lang w:val="nn-NO"/>
        </w:rPr>
      </w:pPr>
      <w:r>
        <w:rPr>
          <w:lang w:val="nn-NO"/>
        </w:rPr>
        <w:t>Rapport</w:t>
      </w:r>
    </w:p>
    <w:p w14:paraId="00B4AC49" w14:textId="77777777" w:rsidR="00EA7450" w:rsidRDefault="00EA7450" w:rsidP="00BE4B67">
      <w:pPr>
        <w:rPr>
          <w:lang w:val="nn-NO"/>
        </w:rPr>
      </w:pPr>
      <w:r>
        <w:rPr>
          <w:lang w:val="nn-NO"/>
        </w:rPr>
        <w:t xml:space="preserve">I 2022 vart midlane brukte til å skaffe brukarutstyr for UiO nytt livsvitskapsbygg, UiO Vikingtidsmuseet, Norsk havteknologisenter og fagskulen for brann- og redningspersonell. I tillegg vart det gjennomført sluttarbeid/sluttoppgjer for Nasjonalmuseet og NMBU Campus Ås. Vidare vart midlane brukte til prosjektering av brukarutstyr for nytt regjeringskvartal, Nationaltheatret inkludert sikring av eksisterande eigedom, NTNU campussamling og samlokalisering av Det samiske nasjonalteateret </w:t>
      </w:r>
      <w:proofErr w:type="spellStart"/>
      <w:r>
        <w:rPr>
          <w:lang w:val="nn-NO"/>
        </w:rPr>
        <w:t>Beaivváš</w:t>
      </w:r>
      <w:proofErr w:type="spellEnd"/>
      <w:r>
        <w:rPr>
          <w:lang w:val="nn-NO"/>
        </w:rPr>
        <w:t xml:space="preserve"> og Samisk vidaregåande skule og reindriftsskule i Kautokeino.</w:t>
      </w:r>
    </w:p>
    <w:p w14:paraId="2E422E75" w14:textId="77777777" w:rsidR="00EA7450" w:rsidRDefault="00EA7450" w:rsidP="00BE4B67">
      <w:pPr>
        <w:pStyle w:val="avsnitt-tittel"/>
        <w:rPr>
          <w:lang w:val="nn-NO"/>
        </w:rPr>
      </w:pPr>
      <w:r>
        <w:rPr>
          <w:lang w:val="nn-NO"/>
        </w:rPr>
        <w:t>Prioriteringar og budsjettforslag for 2024</w:t>
      </w:r>
    </w:p>
    <w:p w14:paraId="3BFD125A" w14:textId="77777777" w:rsidR="00EA7450" w:rsidRDefault="00EA7450" w:rsidP="00BE4B67">
      <w:pPr>
        <w:rPr>
          <w:lang w:val="nn-NO"/>
        </w:rPr>
      </w:pPr>
      <w:r>
        <w:rPr>
          <w:lang w:val="nn-NO"/>
        </w:rPr>
        <w:t xml:space="preserve">Løyvingane til brukarutstyr er foreslått vidareførte med 110 mill. kroner til nytt livsvitskapsbygg og 35 mill. kroner til Vikingtidsmuseet, begge ved UiO, 16,9 mill. kroner til fagskulen for brann- og redningspersonell, 26 mill. kroner til nytt regjeringskvartal og 906,6 mill. kroner til Norsk havteknologisenter, 10 mill. kroner til samlokalisering av Fiskeridirektoratet og Havforskingsinstituttet i Bergen og 9 mill. kroner til NTNU campussamling. I tillegg er det foreslått 30 mill. kroner til å vidareføre arbeidet med nødvendige tiltak på Nationaltheatret. Sjå </w:t>
      </w:r>
      <w:proofErr w:type="spellStart"/>
      <w:r>
        <w:rPr>
          <w:lang w:val="nn-NO"/>
        </w:rPr>
        <w:t>Prop</w:t>
      </w:r>
      <w:proofErr w:type="spellEnd"/>
      <w:r>
        <w:rPr>
          <w:lang w:val="nn-NO"/>
        </w:rPr>
        <w:t xml:space="preserve">. </w:t>
      </w:r>
      <w:bookmarkStart w:id="12" w:name="RTF5f486c6b3134343731333530"/>
      <w:r>
        <w:rPr>
          <w:lang w:val="nn-NO"/>
        </w:rPr>
        <w:t>1 S (2023–2024) for Ku</w:t>
      </w:r>
      <w:bookmarkEnd w:id="12"/>
      <w:r>
        <w:rPr>
          <w:lang w:val="nn-NO"/>
        </w:rPr>
        <w:t>nnskapsdepartementet, Justis- og beredskapsdepartementet, Kulturdepartementet og Nærings- og fiskeridepartementet for ytterlegare omtale av prosjekta.</w:t>
      </w:r>
    </w:p>
    <w:p w14:paraId="76B5CF7C" w14:textId="77777777" w:rsidR="00EA7450" w:rsidRDefault="00EA7450" w:rsidP="00BE4B67">
      <w:pPr>
        <w:rPr>
          <w:lang w:val="nn-NO"/>
        </w:rPr>
      </w:pPr>
      <w:r>
        <w:rPr>
          <w:lang w:val="nn-NO"/>
        </w:rPr>
        <w:t>Det blir foreslått å løyve 1 146,9 mill. kroner.</w:t>
      </w:r>
    </w:p>
    <w:p w14:paraId="37E5C6D4" w14:textId="77777777" w:rsidR="00EA7450" w:rsidRDefault="00EA7450" w:rsidP="00BE4B67">
      <w:pPr>
        <w:pStyle w:val="b-budkaptit"/>
        <w:rPr>
          <w:lang w:val="nn-NO"/>
        </w:rPr>
      </w:pPr>
      <w:r>
        <w:rPr>
          <w:lang w:val="nn-NO"/>
        </w:rPr>
        <w:lastRenderedPageBreak/>
        <w:t>Kap. 531 Eigedomar til kongelege føremål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3AAD5390"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5097362"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69C2B33"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3230FF"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8E8EEF"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0E6108" w14:textId="77777777" w:rsidR="00EA7450" w:rsidRDefault="00EA7450" w:rsidP="00BE4B67">
            <w:r>
              <w:t>(i 1 000 kr)</w:t>
            </w:r>
          </w:p>
        </w:tc>
      </w:tr>
      <w:tr w:rsidR="00341FB7" w14:paraId="3283C02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66B851E"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5DEA685"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A6EEE5"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2791F9"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17BB93" w14:textId="77777777" w:rsidR="00EA7450" w:rsidRDefault="00EA7450" w:rsidP="00BE4B67">
            <w:r>
              <w:t>Forslag</w:t>
            </w:r>
            <w:r>
              <w:br/>
              <w:t>2024</w:t>
            </w:r>
          </w:p>
        </w:tc>
      </w:tr>
      <w:tr w:rsidR="00341FB7" w14:paraId="6DAD5D1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36EA801" w14:textId="77777777" w:rsidR="00EA7450" w:rsidRDefault="00EA7450" w:rsidP="00BE4B67">
            <w:r>
              <w:t>01</w:t>
            </w:r>
          </w:p>
        </w:tc>
        <w:tc>
          <w:tcPr>
            <w:tcW w:w="4800" w:type="dxa"/>
            <w:tcBorders>
              <w:top w:val="single" w:sz="4" w:space="0" w:color="000000"/>
              <w:left w:val="nil"/>
              <w:bottom w:val="nil"/>
              <w:right w:val="nil"/>
            </w:tcBorders>
            <w:tcMar>
              <w:top w:w="128" w:type="dxa"/>
              <w:left w:w="43" w:type="dxa"/>
              <w:bottom w:w="43" w:type="dxa"/>
              <w:right w:w="43" w:type="dxa"/>
            </w:tcMar>
          </w:tcPr>
          <w:p w14:paraId="472FE510" w14:textId="77777777" w:rsidR="00EA7450" w:rsidRDefault="00EA7450" w:rsidP="00BE4B67">
            <w:r>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3736138" w14:textId="77777777" w:rsidR="00EA7450" w:rsidRDefault="00EA7450" w:rsidP="00BE4B67">
            <w:r>
              <w:t>30 816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C6562FB" w14:textId="77777777" w:rsidR="00EA7450" w:rsidRDefault="00EA7450" w:rsidP="00BE4B67">
            <w:r>
              <w:t>30 129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8931584" w14:textId="77777777" w:rsidR="00EA7450" w:rsidRDefault="00EA7450" w:rsidP="00BE4B67">
            <w:r>
              <w:t>31 788</w:t>
            </w:r>
          </w:p>
        </w:tc>
      </w:tr>
      <w:tr w:rsidR="00341FB7" w14:paraId="6791AB8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ED92A07" w14:textId="77777777" w:rsidR="00EA7450" w:rsidRDefault="00EA7450" w:rsidP="00BE4B67">
            <w:r>
              <w:t>45</w:t>
            </w:r>
          </w:p>
        </w:tc>
        <w:tc>
          <w:tcPr>
            <w:tcW w:w="4800" w:type="dxa"/>
            <w:tcBorders>
              <w:top w:val="nil"/>
              <w:left w:val="nil"/>
              <w:bottom w:val="single" w:sz="4" w:space="0" w:color="000000"/>
              <w:right w:val="nil"/>
            </w:tcBorders>
            <w:tcMar>
              <w:top w:w="128" w:type="dxa"/>
              <w:left w:w="43" w:type="dxa"/>
              <w:bottom w:w="43" w:type="dxa"/>
              <w:right w:w="43" w:type="dxa"/>
            </w:tcMar>
          </w:tcPr>
          <w:p w14:paraId="5C2E0CF5" w14:textId="77777777" w:rsidR="00EA7450" w:rsidRDefault="00EA7450" w:rsidP="00BE4B67">
            <w:r>
              <w:t xml:space="preserve">Større utstyrskjøp og </w:t>
            </w:r>
            <w:proofErr w:type="spellStart"/>
            <w:r>
              <w:t>vedlikehald</w:t>
            </w:r>
            <w:proofErr w:type="spellEnd"/>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B3F89B" w14:textId="77777777" w:rsidR="00EA7450" w:rsidRDefault="00EA7450" w:rsidP="00BE4B67">
            <w:r>
              <w:t>63 719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5537D7" w14:textId="77777777" w:rsidR="00EA7450" w:rsidRDefault="00EA7450" w:rsidP="00BE4B67">
            <w:r>
              <w:t>39 304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4BEB60" w14:textId="77777777" w:rsidR="00EA7450" w:rsidRDefault="00EA7450" w:rsidP="00BE4B67">
            <w:r>
              <w:t>42 523</w:t>
            </w:r>
          </w:p>
        </w:tc>
      </w:tr>
      <w:tr w:rsidR="00341FB7" w14:paraId="43BD4DB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A6E11DD"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4BB0317D" w14:textId="77777777" w:rsidR="00EA7450" w:rsidRDefault="00EA7450" w:rsidP="00BE4B67">
            <w:r>
              <w:t>Sum kap. 531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6758F5" w14:textId="77777777" w:rsidR="00EA7450" w:rsidRDefault="00EA7450" w:rsidP="00BE4B67">
            <w:r>
              <w:t>94 535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CC92F6" w14:textId="77777777" w:rsidR="00EA7450" w:rsidRDefault="00EA7450" w:rsidP="00BE4B67">
            <w:r>
              <w:t>69 433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2EA6AF" w14:textId="77777777" w:rsidR="00EA7450" w:rsidRDefault="00EA7450" w:rsidP="00BE4B67">
            <w:r>
              <w:t>74 311</w:t>
            </w:r>
          </w:p>
        </w:tc>
      </w:tr>
    </w:tbl>
    <w:p w14:paraId="4C3081DB" w14:textId="77777777" w:rsidR="00EA7450" w:rsidRDefault="00EA7450" w:rsidP="00BE4B67">
      <w:pPr>
        <w:rPr>
          <w:lang w:val="nn-NO"/>
        </w:rPr>
      </w:pPr>
      <w:r>
        <w:rPr>
          <w:lang w:val="nn-NO"/>
        </w:rPr>
        <w:t xml:space="preserve">H.M. Kongen har disposisjonsrett til Det kongelege slott, hovudhuset på Bygdøy kongsgard med sidebygning og park, </w:t>
      </w:r>
      <w:proofErr w:type="spellStart"/>
      <w:r>
        <w:rPr>
          <w:lang w:val="nn-NO"/>
        </w:rPr>
        <w:t>Oscarshall</w:t>
      </w:r>
      <w:proofErr w:type="spellEnd"/>
      <w:r>
        <w:rPr>
          <w:lang w:val="nn-NO"/>
        </w:rPr>
        <w:t xml:space="preserve"> slott, </w:t>
      </w:r>
      <w:bookmarkStart w:id="13" w:name="RTF5f486c6b3134343931373434"/>
      <w:r>
        <w:rPr>
          <w:lang w:val="nn-NO"/>
        </w:rPr>
        <w:t>Stiftsgarde</w:t>
      </w:r>
      <w:bookmarkEnd w:id="13"/>
      <w:r>
        <w:rPr>
          <w:lang w:val="nn-NO"/>
        </w:rPr>
        <w:t xml:space="preserve">n i Trondheim og Gamlehaugen i Bergen. Ved Stiftsgarden og Gamlehaugen har Statsbygg ansvaret for bygningar, interiør og </w:t>
      </w:r>
      <w:proofErr w:type="spellStart"/>
      <w:r>
        <w:rPr>
          <w:lang w:val="nn-NO"/>
        </w:rPr>
        <w:t>utandørsanlegg</w:t>
      </w:r>
      <w:proofErr w:type="spellEnd"/>
      <w:r>
        <w:rPr>
          <w:lang w:val="nn-NO"/>
        </w:rPr>
        <w:t>. Ved eigedomane i Oslo har Statsbygg ansvaret for ytre vedlikehald, tekniske installasjonar og større vedlikehaldsarbeid, medan Det kongelege hoffet har ansvaret for innvendig vedlikehald og parkanlegg. Eigedomane representerer store kulturhistoriske verdiar. Det kongelege hoffet og Statsbygg har eit nært samarbeid med Riksantikvaren om forvaltning av eigedomane.</w:t>
      </w:r>
    </w:p>
    <w:p w14:paraId="7BF28D57" w14:textId="77777777" w:rsidR="00EA7450" w:rsidRDefault="00EA7450" w:rsidP="00BE4B67">
      <w:pPr>
        <w:pStyle w:val="b-post"/>
        <w:rPr>
          <w:lang w:val="nn-NO"/>
        </w:rPr>
      </w:pPr>
      <w:r>
        <w:rPr>
          <w:lang w:val="nn-NO"/>
        </w:rPr>
        <w:t>Post 01 Driftsutgifter</w:t>
      </w:r>
    </w:p>
    <w:p w14:paraId="23253A31" w14:textId="77777777" w:rsidR="00EA7450" w:rsidRDefault="00EA7450" w:rsidP="00BE4B67">
      <w:pPr>
        <w:rPr>
          <w:lang w:val="nn-NO"/>
        </w:rPr>
      </w:pPr>
      <w:r>
        <w:rPr>
          <w:lang w:val="nn-NO"/>
        </w:rPr>
        <w:t>Løyvinga dekker utgifter til forvaltning, drift og vedlikehald av dei statlege kongelege eigedomane, som H.M. Kongen har disposisjonsrett til. Dette skjer i nært samarbeid med Det kongelege hoffet.</w:t>
      </w:r>
    </w:p>
    <w:p w14:paraId="66363FBE" w14:textId="77777777" w:rsidR="00EA7450" w:rsidRDefault="00EA7450" w:rsidP="00BE4B67">
      <w:pPr>
        <w:rPr>
          <w:lang w:val="nn-NO"/>
        </w:rPr>
      </w:pPr>
      <w:r>
        <w:rPr>
          <w:lang w:val="nn-NO"/>
        </w:rPr>
        <w:t>Det blir foreslått å løyve 31,8 mill. kroner.</w:t>
      </w:r>
    </w:p>
    <w:p w14:paraId="4A3842FA" w14:textId="77777777" w:rsidR="00EA7450" w:rsidRDefault="00EA7450" w:rsidP="00BE4B67">
      <w:pPr>
        <w:pStyle w:val="b-post"/>
        <w:rPr>
          <w:lang w:val="nn-NO"/>
        </w:rPr>
      </w:pPr>
      <w:r>
        <w:rPr>
          <w:lang w:val="nn-NO"/>
        </w:rPr>
        <w:t>Post 45 Større utstyrskjøp og vedlikehald, kan overførast</w:t>
      </w:r>
    </w:p>
    <w:p w14:paraId="6B6E3A53" w14:textId="77777777" w:rsidR="00EA7450" w:rsidRDefault="00EA7450" w:rsidP="00BE4B67">
      <w:pPr>
        <w:rPr>
          <w:lang w:val="nn-NO"/>
        </w:rPr>
      </w:pPr>
      <w:r>
        <w:rPr>
          <w:lang w:val="nn-NO"/>
        </w:rPr>
        <w:t xml:space="preserve">Løyvinga dekker bygningsmessige arbeid av </w:t>
      </w:r>
      <w:proofErr w:type="spellStart"/>
      <w:r>
        <w:rPr>
          <w:lang w:val="nn-NO"/>
        </w:rPr>
        <w:t>investeringsmessig</w:t>
      </w:r>
      <w:proofErr w:type="spellEnd"/>
      <w:r>
        <w:rPr>
          <w:lang w:val="nn-NO"/>
        </w:rPr>
        <w:t xml:space="preserve"> karakter.</w:t>
      </w:r>
    </w:p>
    <w:p w14:paraId="7EC06342" w14:textId="77777777" w:rsidR="00EA7450" w:rsidRDefault="00EA7450" w:rsidP="00BE4B67">
      <w:pPr>
        <w:rPr>
          <w:lang w:val="nn-NO"/>
        </w:rPr>
      </w:pPr>
      <w:r>
        <w:rPr>
          <w:lang w:val="nn-NO"/>
        </w:rPr>
        <w:t>I 2022 vart midlane i hovudsak brukte til restaurering av Ridehallen og restaurering av tverrfløy og istandsetting av Stallgarden ved Det kongelege slott. I tillegg er løyvinga brukt til å dekke kostnadar til sikkerheitstiltak på Bygdøy kongsgard og til restaurering av fasadar ved Gamlehaugen.</w:t>
      </w:r>
    </w:p>
    <w:p w14:paraId="35ACC467" w14:textId="77777777" w:rsidR="00EA7450" w:rsidRDefault="00EA7450" w:rsidP="00BE4B67">
      <w:pPr>
        <w:rPr>
          <w:lang w:val="nn-NO"/>
        </w:rPr>
      </w:pPr>
      <w:r>
        <w:rPr>
          <w:lang w:val="nn-NO"/>
        </w:rPr>
        <w:t>I 2024 vil innvendig restaurering av Gamlehaugen, restaurering og rehabilitering av tverrfløy sør og nord i Stallbygget og istandsetting av Stallgarden med omkringliggande areal ved Det kongelege slott bli prioritert. I tillegg vil det bli igangsett førebuande arbeid for utskifting av tak på søre sidefløy på Slottet og utbetring av Slottsplassen.</w:t>
      </w:r>
    </w:p>
    <w:p w14:paraId="3FF76CC6" w14:textId="77777777" w:rsidR="00EA7450" w:rsidRDefault="00EA7450" w:rsidP="00BE4B67">
      <w:pPr>
        <w:rPr>
          <w:lang w:val="nn-NO"/>
        </w:rPr>
      </w:pPr>
      <w:r>
        <w:rPr>
          <w:lang w:val="nn-NO"/>
        </w:rPr>
        <w:t>Det blir foreslått å løyve 42,5 mill. kroner.</w:t>
      </w:r>
    </w:p>
    <w:p w14:paraId="1214BB1A" w14:textId="77777777" w:rsidR="00EA7450" w:rsidRDefault="00EA7450" w:rsidP="00BE4B67">
      <w:pPr>
        <w:pStyle w:val="b-budkaptit"/>
        <w:rPr>
          <w:lang w:val="nn-NO"/>
        </w:rPr>
      </w:pPr>
      <w:r>
        <w:rPr>
          <w:lang w:val="nn-NO"/>
        </w:rPr>
        <w:lastRenderedPageBreak/>
        <w:t>Kap. 533 Eigedomar utanfor husleigeordninga</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18B2A0A2"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05A9FC0"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FAF5147"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CE0A67"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71E3C5"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3BA194" w14:textId="77777777" w:rsidR="00EA7450" w:rsidRDefault="00EA7450" w:rsidP="00BE4B67">
            <w:r>
              <w:t>(i 1 000 kr)</w:t>
            </w:r>
          </w:p>
        </w:tc>
      </w:tr>
      <w:tr w:rsidR="00341FB7" w14:paraId="2C79E16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7C9269E"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ADB44FB"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F212E5"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CBC07F"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A491CC" w14:textId="77777777" w:rsidR="00EA7450" w:rsidRDefault="00EA7450" w:rsidP="00BE4B67">
            <w:r>
              <w:t>Forslag</w:t>
            </w:r>
            <w:r>
              <w:br/>
              <w:t>2024</w:t>
            </w:r>
          </w:p>
        </w:tc>
      </w:tr>
      <w:tr w:rsidR="00341FB7" w14:paraId="0F33C0F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AC9F3C7" w14:textId="77777777" w:rsidR="00EA7450" w:rsidRDefault="00EA7450" w:rsidP="00BE4B67">
            <w:r>
              <w:t>01</w:t>
            </w:r>
          </w:p>
        </w:tc>
        <w:tc>
          <w:tcPr>
            <w:tcW w:w="4800" w:type="dxa"/>
            <w:tcBorders>
              <w:top w:val="single" w:sz="4" w:space="0" w:color="000000"/>
              <w:left w:val="nil"/>
              <w:bottom w:val="nil"/>
              <w:right w:val="nil"/>
            </w:tcBorders>
            <w:tcMar>
              <w:top w:w="128" w:type="dxa"/>
              <w:left w:w="43" w:type="dxa"/>
              <w:bottom w:w="43" w:type="dxa"/>
              <w:right w:w="43" w:type="dxa"/>
            </w:tcMar>
          </w:tcPr>
          <w:p w14:paraId="109A09B0" w14:textId="77777777" w:rsidR="00EA7450" w:rsidRDefault="00EA7450" w:rsidP="00BE4B67">
            <w:r>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0726A1A" w14:textId="77777777" w:rsidR="00EA7450" w:rsidRDefault="00EA7450" w:rsidP="00BE4B67">
            <w:r>
              <w:t>24 883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05D0DA9" w14:textId="77777777" w:rsidR="00EA7450" w:rsidRDefault="00EA7450" w:rsidP="00BE4B67">
            <w:r>
              <w:t>26 470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CE1D84C" w14:textId="77777777" w:rsidR="00EA7450" w:rsidRDefault="00EA7450" w:rsidP="00BE4B67">
            <w:r>
              <w:t>27 947</w:t>
            </w:r>
          </w:p>
        </w:tc>
      </w:tr>
      <w:tr w:rsidR="00341FB7" w14:paraId="1E8AA82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F7F7A88" w14:textId="77777777" w:rsidR="00EA7450" w:rsidRDefault="00EA7450" w:rsidP="00BE4B67">
            <w:r>
              <w:t>45</w:t>
            </w:r>
          </w:p>
        </w:tc>
        <w:tc>
          <w:tcPr>
            <w:tcW w:w="4800" w:type="dxa"/>
            <w:tcBorders>
              <w:top w:val="nil"/>
              <w:left w:val="nil"/>
              <w:bottom w:val="single" w:sz="4" w:space="0" w:color="000000"/>
              <w:right w:val="nil"/>
            </w:tcBorders>
            <w:tcMar>
              <w:top w:w="128" w:type="dxa"/>
              <w:left w:w="43" w:type="dxa"/>
              <w:bottom w:w="43" w:type="dxa"/>
              <w:right w:w="43" w:type="dxa"/>
            </w:tcMar>
          </w:tcPr>
          <w:p w14:paraId="688C9E54" w14:textId="77777777" w:rsidR="00EA7450" w:rsidRDefault="00EA7450" w:rsidP="00BE4B67">
            <w:r>
              <w:t xml:space="preserve">Større utstyrskjøp og </w:t>
            </w:r>
            <w:proofErr w:type="spellStart"/>
            <w:r>
              <w:t>vedlikehald</w:t>
            </w:r>
            <w:proofErr w:type="spellEnd"/>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A2DE12" w14:textId="77777777" w:rsidR="00EA7450" w:rsidRDefault="00EA7450" w:rsidP="00BE4B67">
            <w:r>
              <w:t>169 316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2E456A" w14:textId="77777777" w:rsidR="00EA7450" w:rsidRDefault="00EA7450" w:rsidP="00BE4B67">
            <w:r>
              <w:t>35 000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29A422" w14:textId="77777777" w:rsidR="00EA7450" w:rsidRDefault="00EA7450" w:rsidP="00BE4B67">
            <w:r>
              <w:t>35 000</w:t>
            </w:r>
          </w:p>
        </w:tc>
      </w:tr>
      <w:tr w:rsidR="00341FB7" w14:paraId="438EF91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860FCE3"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4BD276D1" w14:textId="77777777" w:rsidR="00EA7450" w:rsidRDefault="00EA7450" w:rsidP="00BE4B67">
            <w:r>
              <w:t>Sum kap. 533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250E69" w14:textId="77777777" w:rsidR="00EA7450" w:rsidRDefault="00EA7450" w:rsidP="00BE4B67">
            <w:r>
              <w:t>194 199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A6ADDA" w14:textId="77777777" w:rsidR="00EA7450" w:rsidRDefault="00EA7450" w:rsidP="00BE4B67">
            <w:r>
              <w:t>61 470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6890FD" w14:textId="77777777" w:rsidR="00EA7450" w:rsidRDefault="00EA7450" w:rsidP="00BE4B67">
            <w:r>
              <w:t>62 947</w:t>
            </w:r>
          </w:p>
        </w:tc>
      </w:tr>
    </w:tbl>
    <w:p w14:paraId="25148D8D" w14:textId="77777777" w:rsidR="00EA7450" w:rsidRDefault="00EA7450" w:rsidP="00BE4B67">
      <w:pPr>
        <w:rPr>
          <w:lang w:val="nn-NO"/>
        </w:rPr>
      </w:pPr>
      <w:r>
        <w:rPr>
          <w:lang w:val="nn-NO"/>
        </w:rPr>
        <w:t xml:space="preserve">Kapittelet omfattar forvaltning av kulturhistoriske eigedomar utanfor den statlege husleigeordninga. Samla bygningsareal er om lag 32 000 kvadratmeter og inkluderer Håkonshallen og Rosenkrantztårnet på Bergenhus festning, Munkholmen, Austråttborgen, Grotten, Bjørgan prestegard, staten sine eigedomar etter Røros koparverk, Villa Stenersen, Klemenskirken, Stavern fort på Citadelløya, Sjømennenes minnehall, fjell- og øydestover, Bygdøy kongsgard og den nasjonale minnestaden etter 22. juli på Utøyakaia. Statsbygg skal utøve fagleg godt vedlikehald av eigedomane i nært samarbeid med vernestyresmaktene. Det er konstatert betydeleg vedlikehaldsetterslep ved fleire av eigedomane. Statsbygg utarbeider jamleg tilstandsanalysar og har ein plan for ei berekraftig kulturminnefagleg sikring av porteføljen i ein </w:t>
      </w:r>
      <w:proofErr w:type="spellStart"/>
      <w:r>
        <w:rPr>
          <w:lang w:val="nn-NO"/>
        </w:rPr>
        <w:t>tiårsperiode</w:t>
      </w:r>
      <w:proofErr w:type="spellEnd"/>
      <w:r>
        <w:rPr>
          <w:lang w:val="nn-NO"/>
        </w:rPr>
        <w:t xml:space="preserve"> (2020–2029). Det er frå 2019 satt av 35 mill. kroner årleg til ekstraordinært vedlikehald og oppgradering av bygningsmassen, jf. </w:t>
      </w:r>
      <w:proofErr w:type="spellStart"/>
      <w:r>
        <w:rPr>
          <w:lang w:val="nn-NO"/>
        </w:rPr>
        <w:t>Prop</w:t>
      </w:r>
      <w:proofErr w:type="spellEnd"/>
      <w:r>
        <w:rPr>
          <w:lang w:val="nn-NO"/>
        </w:rPr>
        <w:t xml:space="preserve">. 1 S (2018–2019) for Kommunal- og </w:t>
      </w:r>
      <w:proofErr w:type="spellStart"/>
      <w:r>
        <w:rPr>
          <w:lang w:val="nn-NO"/>
        </w:rPr>
        <w:t>moderniseringsdepartementet</w:t>
      </w:r>
      <w:proofErr w:type="spellEnd"/>
      <w:r>
        <w:rPr>
          <w:lang w:val="nn-NO"/>
        </w:rPr>
        <w:t>.</w:t>
      </w:r>
    </w:p>
    <w:p w14:paraId="2087162B" w14:textId="77777777" w:rsidR="00EA7450" w:rsidRDefault="00EA7450" w:rsidP="00BE4B67">
      <w:pPr>
        <w:pStyle w:val="b-post"/>
        <w:rPr>
          <w:lang w:val="nn-NO"/>
        </w:rPr>
      </w:pPr>
      <w:r>
        <w:rPr>
          <w:lang w:val="nn-NO"/>
        </w:rPr>
        <w:t>Post 01 Driftsutgifter</w:t>
      </w:r>
    </w:p>
    <w:p w14:paraId="796A2F15" w14:textId="77777777" w:rsidR="00EA7450" w:rsidRDefault="00EA7450" w:rsidP="00BE4B67">
      <w:pPr>
        <w:rPr>
          <w:lang w:val="nn-NO"/>
        </w:rPr>
      </w:pPr>
      <w:r>
        <w:rPr>
          <w:lang w:val="nn-NO"/>
        </w:rPr>
        <w:t>Løyvinga dekker utgifter til forvaltning, drift og vedlikehald av bygningsmassen.</w:t>
      </w:r>
    </w:p>
    <w:p w14:paraId="799D330F" w14:textId="77777777" w:rsidR="00EA7450" w:rsidRDefault="00EA7450" w:rsidP="00BE4B67">
      <w:pPr>
        <w:rPr>
          <w:lang w:val="nn-NO"/>
        </w:rPr>
      </w:pPr>
      <w:r>
        <w:rPr>
          <w:lang w:val="nn-NO"/>
        </w:rPr>
        <w:t>I 2022 vart det utført vedlikehaldstiltak ved mellom anna Stavern Fort på Citadelløya, Munkholmen kommandantbustad og Håkonshallen.</w:t>
      </w:r>
    </w:p>
    <w:p w14:paraId="1EBCBF29" w14:textId="77777777" w:rsidR="00EA7450" w:rsidRDefault="00EA7450" w:rsidP="00BE4B67">
      <w:pPr>
        <w:rPr>
          <w:lang w:val="nn-NO"/>
        </w:rPr>
      </w:pPr>
      <w:r>
        <w:rPr>
          <w:lang w:val="nn-NO"/>
        </w:rPr>
        <w:t>Det blir foreslått å løyve 27,9 mill. kroner.</w:t>
      </w:r>
    </w:p>
    <w:p w14:paraId="49FE5359" w14:textId="77777777" w:rsidR="00EA7450" w:rsidRDefault="00EA7450" w:rsidP="00BE4B67">
      <w:pPr>
        <w:rPr>
          <w:lang w:val="nn-NO"/>
        </w:rPr>
      </w:pPr>
      <w:r>
        <w:rPr>
          <w:lang w:val="nn-NO"/>
        </w:rPr>
        <w:t>Det blir foreslått at løyvinga kan overskridast mot tilsvarande meirinntekter under kap. 3533, post 02, jf. forslag til romartalsvedtak.</w:t>
      </w:r>
    </w:p>
    <w:p w14:paraId="3CD053CD" w14:textId="77777777" w:rsidR="00EA7450" w:rsidRDefault="00EA7450" w:rsidP="00BE4B67">
      <w:pPr>
        <w:pStyle w:val="b-post"/>
        <w:rPr>
          <w:lang w:val="nn-NO"/>
        </w:rPr>
      </w:pPr>
      <w:r>
        <w:rPr>
          <w:lang w:val="nn-NO"/>
        </w:rPr>
        <w:t>Post 45 Større utstyrskjøp og vedlikehald, kan overførast</w:t>
      </w:r>
    </w:p>
    <w:p w14:paraId="1F2BAA7A" w14:textId="77777777" w:rsidR="00EA7450" w:rsidRDefault="00EA7450" w:rsidP="00BE4B67">
      <w:pPr>
        <w:rPr>
          <w:lang w:val="nn-NO"/>
        </w:rPr>
      </w:pPr>
      <w:r>
        <w:rPr>
          <w:lang w:val="nn-NO"/>
        </w:rPr>
        <w:t>Løyvinga dekker utgifter til restaureringsarbeid ved eigedomane.</w:t>
      </w:r>
    </w:p>
    <w:p w14:paraId="6937DD57" w14:textId="77777777" w:rsidR="00EA7450" w:rsidRDefault="00EA7450" w:rsidP="00BE4B67">
      <w:pPr>
        <w:rPr>
          <w:lang w:val="nn-NO"/>
        </w:rPr>
      </w:pPr>
      <w:r>
        <w:rPr>
          <w:lang w:val="nn-NO"/>
        </w:rPr>
        <w:t xml:space="preserve">I 2022 utførte Statsbygg ekstraordinært vedlikehald og oppgradering av bygningsmassen, mellom anna på Rosenkrantztårnet, staten sine eigedomar på Røros, rehabilitering av eigedomane på Bygdøy (Hengsenga og Villa Gjøa), Villa Stenersen, Munkholmen og Austråttborgen. Den nasjonale minnestaden etter 22. juli på Utøyakaia vart </w:t>
      </w:r>
      <w:proofErr w:type="spellStart"/>
      <w:r>
        <w:rPr>
          <w:lang w:val="nn-NO"/>
        </w:rPr>
        <w:t>ferdigstilt</w:t>
      </w:r>
      <w:proofErr w:type="spellEnd"/>
      <w:r>
        <w:rPr>
          <w:lang w:val="nn-NO"/>
        </w:rPr>
        <w:t xml:space="preserve"> i 2022.</w:t>
      </w:r>
    </w:p>
    <w:p w14:paraId="1F333656" w14:textId="77777777" w:rsidR="00EA7450" w:rsidRDefault="00EA7450" w:rsidP="00BE4B67">
      <w:pPr>
        <w:rPr>
          <w:lang w:val="nn-NO"/>
        </w:rPr>
      </w:pPr>
      <w:r>
        <w:rPr>
          <w:lang w:val="nn-NO"/>
        </w:rPr>
        <w:lastRenderedPageBreak/>
        <w:t>I 2024 blir det foreslått ei løyving på 35 mill. kroner til ekstraordinært vedlikehald og oppgradering av bygningsmassen. Løyvinga skal mellom anna gå til rehabilitering av bygningsmassen på Bygdøy kongsgard, Håkonshallen, ved Villa Stenersen og Munkholmen.</w:t>
      </w:r>
    </w:p>
    <w:p w14:paraId="0AB85205" w14:textId="77777777" w:rsidR="00EA7450" w:rsidRDefault="00EA7450" w:rsidP="00BE4B67">
      <w:pPr>
        <w:pStyle w:val="b-budkaptit"/>
        <w:rPr>
          <w:lang w:val="nn-NO"/>
        </w:rPr>
      </w:pPr>
      <w:r>
        <w:rPr>
          <w:lang w:val="nn-NO"/>
        </w:rPr>
        <w:t>Kap. 3533 Eigedomar utanfor husleigeordninga</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62EF2A9B"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C2F35F3"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A358498"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2C827B"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965231"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DC13C5" w14:textId="77777777" w:rsidR="00EA7450" w:rsidRDefault="00EA7450" w:rsidP="00BE4B67">
            <w:r>
              <w:t>(i 1 000 kr)</w:t>
            </w:r>
          </w:p>
        </w:tc>
      </w:tr>
      <w:tr w:rsidR="00341FB7" w14:paraId="535AEF1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C426570"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A3A2718"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FAA067"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E883B5"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118D00" w14:textId="77777777" w:rsidR="00EA7450" w:rsidRDefault="00EA7450" w:rsidP="00BE4B67">
            <w:r>
              <w:t>Forslag</w:t>
            </w:r>
            <w:r>
              <w:br/>
              <w:t>2024</w:t>
            </w:r>
          </w:p>
        </w:tc>
      </w:tr>
      <w:tr w:rsidR="00341FB7" w14:paraId="09F1CBD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2937177" w14:textId="77777777" w:rsidR="00EA7450" w:rsidRDefault="00EA7450" w:rsidP="00BE4B67">
            <w:r>
              <w:t>02</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D74DBD7" w14:textId="77777777" w:rsidR="00EA7450" w:rsidRDefault="00EA7450" w:rsidP="00BE4B67">
            <w:r>
              <w:t>Diverse inntekter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229961" w14:textId="77777777" w:rsidR="00EA7450" w:rsidRDefault="00EA7450" w:rsidP="00BE4B67">
            <w:r>
              <w:t>5 454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62E2A6" w14:textId="77777777" w:rsidR="00EA7450" w:rsidRDefault="00EA7450" w:rsidP="00BE4B67">
            <w:r>
              <w:t>5 140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9DCDEC" w14:textId="77777777" w:rsidR="00EA7450" w:rsidRDefault="00EA7450" w:rsidP="00BE4B67">
            <w:r>
              <w:t>5 366</w:t>
            </w:r>
          </w:p>
        </w:tc>
      </w:tr>
      <w:tr w:rsidR="00341FB7" w14:paraId="65C7CEB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C261A01"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7CC0477D" w14:textId="77777777" w:rsidR="00EA7450" w:rsidRDefault="00EA7450" w:rsidP="00BE4B67">
            <w:r>
              <w:t>Sum kap. 3533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839046" w14:textId="77777777" w:rsidR="00EA7450" w:rsidRDefault="00EA7450" w:rsidP="00BE4B67">
            <w:r>
              <w:t>5 454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42D607" w14:textId="77777777" w:rsidR="00EA7450" w:rsidRDefault="00EA7450" w:rsidP="00BE4B67">
            <w:r>
              <w:t>5 140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19831D" w14:textId="77777777" w:rsidR="00EA7450" w:rsidRDefault="00EA7450" w:rsidP="00BE4B67">
            <w:r>
              <w:t>5 366</w:t>
            </w:r>
          </w:p>
        </w:tc>
      </w:tr>
    </w:tbl>
    <w:p w14:paraId="7384E77C" w14:textId="77777777" w:rsidR="00EA7450" w:rsidRDefault="00EA7450" w:rsidP="00BE4B67">
      <w:pPr>
        <w:pStyle w:val="b-post"/>
        <w:rPr>
          <w:lang w:val="nn-NO"/>
        </w:rPr>
      </w:pPr>
      <w:r>
        <w:rPr>
          <w:lang w:val="nn-NO"/>
        </w:rPr>
        <w:t>Post 02 Diverse inntekter</w:t>
      </w:r>
    </w:p>
    <w:p w14:paraId="4CB168DF" w14:textId="77777777" w:rsidR="00EA7450" w:rsidRDefault="00EA7450" w:rsidP="00BE4B67">
      <w:pPr>
        <w:rPr>
          <w:lang w:val="nn-NO"/>
        </w:rPr>
      </w:pPr>
      <w:r>
        <w:rPr>
          <w:lang w:val="nn-NO"/>
        </w:rPr>
        <w:t>På posten førast i hovudsak inntekter frå parkering ved Bygdøy kongsgard. Det blir foreslått å løyve 5,4 mill. kroner.</w:t>
      </w:r>
    </w:p>
    <w:p w14:paraId="4D111159" w14:textId="77777777" w:rsidR="00EA7450" w:rsidRDefault="00EA7450" w:rsidP="00BE4B67">
      <w:pPr>
        <w:pStyle w:val="b-budkaptit"/>
        <w:rPr>
          <w:lang w:val="nn-NO"/>
        </w:rPr>
      </w:pPr>
      <w:r>
        <w:rPr>
          <w:lang w:val="nn-NO"/>
        </w:rPr>
        <w:t>Kap. 2445 Statsbygg</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4B0D72F4"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2D3511C"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FDB677B"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1D9806"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5DFCD0"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B8A136" w14:textId="77777777" w:rsidR="00EA7450" w:rsidRDefault="00EA7450" w:rsidP="00BE4B67">
            <w:r>
              <w:t>(i 1 000 kr)</w:t>
            </w:r>
          </w:p>
        </w:tc>
      </w:tr>
      <w:tr w:rsidR="00341FB7" w14:paraId="6187EAF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DFFC86A"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8B8792D"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0D980E"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8F095B"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66D1B4" w14:textId="77777777" w:rsidR="00EA7450" w:rsidRDefault="00EA7450" w:rsidP="00BE4B67">
            <w:r>
              <w:t>Forslag</w:t>
            </w:r>
            <w:r>
              <w:br/>
              <w:t>2024</w:t>
            </w:r>
          </w:p>
        </w:tc>
      </w:tr>
      <w:tr w:rsidR="00341FB7" w14:paraId="3585D8F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64CDF77" w14:textId="77777777" w:rsidR="00EA7450" w:rsidRDefault="00EA7450" w:rsidP="00BE4B67">
            <w:r>
              <w:t>24</w:t>
            </w:r>
          </w:p>
        </w:tc>
        <w:tc>
          <w:tcPr>
            <w:tcW w:w="4800" w:type="dxa"/>
            <w:tcBorders>
              <w:top w:val="single" w:sz="4" w:space="0" w:color="000000"/>
              <w:left w:val="nil"/>
              <w:bottom w:val="nil"/>
              <w:right w:val="nil"/>
            </w:tcBorders>
            <w:tcMar>
              <w:top w:w="128" w:type="dxa"/>
              <w:left w:w="43" w:type="dxa"/>
              <w:bottom w:w="43" w:type="dxa"/>
              <w:right w:w="43" w:type="dxa"/>
            </w:tcMar>
          </w:tcPr>
          <w:p w14:paraId="3E25AFBF" w14:textId="77777777" w:rsidR="00EA7450" w:rsidRDefault="00EA7450" w:rsidP="00BE4B67">
            <w:r>
              <w:t>Driftsresultat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6D41238" w14:textId="77777777" w:rsidR="00EA7450" w:rsidRDefault="00EA7450" w:rsidP="00BE4B67">
            <w:r>
              <w:t>-1 196 159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0CBD465" w14:textId="77777777" w:rsidR="00EA7450" w:rsidRDefault="00EA7450" w:rsidP="00BE4B67">
            <w:r>
              <w:t>-324 596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6A00FAB" w14:textId="77777777" w:rsidR="00EA7450" w:rsidRDefault="00EA7450" w:rsidP="00BE4B67">
            <w:r>
              <w:t>-334 642</w:t>
            </w:r>
          </w:p>
        </w:tc>
      </w:tr>
      <w:tr w:rsidR="00341FB7" w14:paraId="02314383" w14:textId="77777777">
        <w:trPr>
          <w:trHeight w:val="380"/>
        </w:trPr>
        <w:tc>
          <w:tcPr>
            <w:tcW w:w="840" w:type="dxa"/>
            <w:tcBorders>
              <w:top w:val="nil"/>
              <w:left w:val="nil"/>
              <w:bottom w:val="nil"/>
              <w:right w:val="nil"/>
            </w:tcBorders>
            <w:tcMar>
              <w:top w:w="128" w:type="dxa"/>
              <w:left w:w="43" w:type="dxa"/>
              <w:bottom w:w="43" w:type="dxa"/>
              <w:right w:w="43" w:type="dxa"/>
            </w:tcMar>
          </w:tcPr>
          <w:p w14:paraId="6AE0ED91" w14:textId="77777777" w:rsidR="00EA7450" w:rsidRDefault="00EA7450" w:rsidP="00BE4B67">
            <w:r>
              <w:t>30</w:t>
            </w:r>
          </w:p>
        </w:tc>
        <w:tc>
          <w:tcPr>
            <w:tcW w:w="4800" w:type="dxa"/>
            <w:tcBorders>
              <w:top w:val="nil"/>
              <w:left w:val="nil"/>
              <w:bottom w:val="nil"/>
              <w:right w:val="nil"/>
            </w:tcBorders>
            <w:tcMar>
              <w:top w:w="128" w:type="dxa"/>
              <w:left w:w="43" w:type="dxa"/>
              <w:bottom w:w="43" w:type="dxa"/>
              <w:right w:w="43" w:type="dxa"/>
            </w:tcMar>
          </w:tcPr>
          <w:p w14:paraId="5206C737" w14:textId="77777777" w:rsidR="00EA7450" w:rsidRDefault="00EA7450" w:rsidP="00BE4B67">
            <w:r>
              <w:t>Prosjektering av bygg</w:t>
            </w:r>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6915666A" w14:textId="77777777" w:rsidR="00EA7450" w:rsidRDefault="00EA7450" w:rsidP="00BE4B67">
            <w:r>
              <w:t>72 205</w:t>
            </w:r>
          </w:p>
        </w:tc>
        <w:tc>
          <w:tcPr>
            <w:tcW w:w="1300" w:type="dxa"/>
            <w:tcBorders>
              <w:top w:val="nil"/>
              <w:left w:val="nil"/>
              <w:bottom w:val="nil"/>
              <w:right w:val="nil"/>
            </w:tcBorders>
            <w:tcMar>
              <w:top w:w="128" w:type="dxa"/>
              <w:left w:w="43" w:type="dxa"/>
              <w:bottom w:w="43" w:type="dxa"/>
              <w:right w:w="43" w:type="dxa"/>
            </w:tcMar>
            <w:vAlign w:val="bottom"/>
          </w:tcPr>
          <w:p w14:paraId="7506DDC0" w14:textId="77777777" w:rsidR="00EA7450" w:rsidRDefault="00EA7450" w:rsidP="00BE4B67">
            <w:r>
              <w:t>262 700</w:t>
            </w:r>
          </w:p>
        </w:tc>
        <w:tc>
          <w:tcPr>
            <w:tcW w:w="1300" w:type="dxa"/>
            <w:tcBorders>
              <w:top w:val="nil"/>
              <w:left w:val="nil"/>
              <w:bottom w:val="nil"/>
              <w:right w:val="nil"/>
            </w:tcBorders>
            <w:tcMar>
              <w:top w:w="128" w:type="dxa"/>
              <w:left w:w="43" w:type="dxa"/>
              <w:bottom w:w="43" w:type="dxa"/>
              <w:right w:w="43" w:type="dxa"/>
            </w:tcMar>
            <w:vAlign w:val="bottom"/>
          </w:tcPr>
          <w:p w14:paraId="23760883" w14:textId="77777777" w:rsidR="00EA7450" w:rsidRDefault="00EA7450" w:rsidP="00BE4B67">
            <w:r>
              <w:t>439 000</w:t>
            </w:r>
          </w:p>
        </w:tc>
      </w:tr>
      <w:tr w:rsidR="00341FB7" w14:paraId="77918A6F" w14:textId="77777777">
        <w:trPr>
          <w:trHeight w:val="640"/>
        </w:trPr>
        <w:tc>
          <w:tcPr>
            <w:tcW w:w="840" w:type="dxa"/>
            <w:tcBorders>
              <w:top w:val="nil"/>
              <w:left w:val="nil"/>
              <w:bottom w:val="nil"/>
              <w:right w:val="nil"/>
            </w:tcBorders>
            <w:tcMar>
              <w:top w:w="128" w:type="dxa"/>
              <w:left w:w="43" w:type="dxa"/>
              <w:bottom w:w="43" w:type="dxa"/>
              <w:right w:w="43" w:type="dxa"/>
            </w:tcMar>
          </w:tcPr>
          <w:p w14:paraId="36F7BBBA" w14:textId="77777777" w:rsidR="00EA7450" w:rsidRDefault="00EA7450" w:rsidP="00BE4B67">
            <w:r>
              <w:t>31</w:t>
            </w:r>
          </w:p>
        </w:tc>
        <w:tc>
          <w:tcPr>
            <w:tcW w:w="4800" w:type="dxa"/>
            <w:tcBorders>
              <w:top w:val="nil"/>
              <w:left w:val="nil"/>
              <w:bottom w:val="nil"/>
              <w:right w:val="nil"/>
            </w:tcBorders>
            <w:tcMar>
              <w:top w:w="128" w:type="dxa"/>
              <w:left w:w="43" w:type="dxa"/>
              <w:bottom w:w="43" w:type="dxa"/>
              <w:right w:w="43" w:type="dxa"/>
            </w:tcMar>
          </w:tcPr>
          <w:p w14:paraId="58E99ED2" w14:textId="77777777" w:rsidR="00EA7450" w:rsidRDefault="00EA7450" w:rsidP="00BE4B67">
            <w:proofErr w:type="spellStart"/>
            <w:r>
              <w:t>Igangsetjing</w:t>
            </w:r>
            <w:proofErr w:type="spellEnd"/>
            <w:r>
              <w:t xml:space="preserve"> av ordinære byggeprosjekt</w:t>
            </w:r>
            <w:r>
              <w:rPr>
                <w:rStyle w:val="kursiv"/>
                <w:sz w:val="21"/>
                <w:szCs w:val="21"/>
              </w:rPr>
              <w:t xml:space="preserve">, </w:t>
            </w:r>
            <w:r>
              <w:rPr>
                <w:rStyle w:val="kursiv"/>
                <w:sz w:val="21"/>
                <w:szCs w:val="21"/>
              </w:rPr>
              <w:br/>
              <w:t xml:space="preserve">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157EBD60" w14:textId="77777777" w:rsidR="00EA7450" w:rsidRDefault="00EA7450" w:rsidP="00BE4B67">
            <w:r>
              <w:t>302 003</w:t>
            </w:r>
          </w:p>
        </w:tc>
        <w:tc>
          <w:tcPr>
            <w:tcW w:w="1300" w:type="dxa"/>
            <w:tcBorders>
              <w:top w:val="nil"/>
              <w:left w:val="nil"/>
              <w:bottom w:val="nil"/>
              <w:right w:val="nil"/>
            </w:tcBorders>
            <w:tcMar>
              <w:top w:w="128" w:type="dxa"/>
              <w:left w:w="43" w:type="dxa"/>
              <w:bottom w:w="43" w:type="dxa"/>
              <w:right w:w="43" w:type="dxa"/>
            </w:tcMar>
            <w:vAlign w:val="bottom"/>
          </w:tcPr>
          <w:p w14:paraId="3A33D29C" w14:textId="77777777" w:rsidR="00EA7450" w:rsidRDefault="00EA7450" w:rsidP="00BE4B67">
            <w:r>
              <w:t>61 200</w:t>
            </w:r>
          </w:p>
        </w:tc>
        <w:tc>
          <w:tcPr>
            <w:tcW w:w="1300" w:type="dxa"/>
            <w:tcBorders>
              <w:top w:val="nil"/>
              <w:left w:val="nil"/>
              <w:bottom w:val="nil"/>
              <w:right w:val="nil"/>
            </w:tcBorders>
            <w:tcMar>
              <w:top w:w="128" w:type="dxa"/>
              <w:left w:w="43" w:type="dxa"/>
              <w:bottom w:w="43" w:type="dxa"/>
              <w:right w:w="43" w:type="dxa"/>
            </w:tcMar>
            <w:vAlign w:val="bottom"/>
          </w:tcPr>
          <w:p w14:paraId="71237021" w14:textId="77777777" w:rsidR="00EA7450" w:rsidRDefault="00EA7450" w:rsidP="00BE4B67">
            <w:r>
              <w:t>100 000</w:t>
            </w:r>
          </w:p>
        </w:tc>
      </w:tr>
      <w:tr w:rsidR="00341FB7" w14:paraId="2B041B40" w14:textId="77777777">
        <w:trPr>
          <w:trHeight w:val="640"/>
        </w:trPr>
        <w:tc>
          <w:tcPr>
            <w:tcW w:w="840" w:type="dxa"/>
            <w:tcBorders>
              <w:top w:val="nil"/>
              <w:left w:val="nil"/>
              <w:bottom w:val="nil"/>
              <w:right w:val="nil"/>
            </w:tcBorders>
            <w:tcMar>
              <w:top w:w="128" w:type="dxa"/>
              <w:left w:w="43" w:type="dxa"/>
              <w:bottom w:w="43" w:type="dxa"/>
              <w:right w:w="43" w:type="dxa"/>
            </w:tcMar>
          </w:tcPr>
          <w:p w14:paraId="2578CC9F" w14:textId="77777777" w:rsidR="00EA7450" w:rsidRDefault="00EA7450" w:rsidP="00BE4B67">
            <w:r>
              <w:t>32</w:t>
            </w:r>
          </w:p>
        </w:tc>
        <w:tc>
          <w:tcPr>
            <w:tcW w:w="4800" w:type="dxa"/>
            <w:tcBorders>
              <w:top w:val="nil"/>
              <w:left w:val="nil"/>
              <w:bottom w:val="nil"/>
              <w:right w:val="nil"/>
            </w:tcBorders>
            <w:tcMar>
              <w:top w:w="128" w:type="dxa"/>
              <w:left w:w="43" w:type="dxa"/>
              <w:bottom w:w="43" w:type="dxa"/>
              <w:right w:w="43" w:type="dxa"/>
            </w:tcMar>
          </w:tcPr>
          <w:p w14:paraId="264EB2D3" w14:textId="77777777" w:rsidR="00EA7450" w:rsidRDefault="00EA7450" w:rsidP="00BE4B67">
            <w:r>
              <w:t xml:space="preserve">Prosjektering og </w:t>
            </w:r>
            <w:proofErr w:type="spellStart"/>
            <w:r>
              <w:t>igangsetjing</w:t>
            </w:r>
            <w:proofErr w:type="spellEnd"/>
            <w:r>
              <w:t xml:space="preserve"> av brukarfinansierte byggeprosjekt</w:t>
            </w:r>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42F11EF" w14:textId="77777777" w:rsidR="00EA7450" w:rsidRDefault="00EA7450" w:rsidP="00BE4B67">
            <w:r>
              <w:t>149 295</w:t>
            </w:r>
          </w:p>
        </w:tc>
        <w:tc>
          <w:tcPr>
            <w:tcW w:w="1300" w:type="dxa"/>
            <w:tcBorders>
              <w:top w:val="nil"/>
              <w:left w:val="nil"/>
              <w:bottom w:val="nil"/>
              <w:right w:val="nil"/>
            </w:tcBorders>
            <w:tcMar>
              <w:top w:w="128" w:type="dxa"/>
              <w:left w:w="43" w:type="dxa"/>
              <w:bottom w:w="43" w:type="dxa"/>
              <w:right w:w="43" w:type="dxa"/>
            </w:tcMar>
            <w:vAlign w:val="bottom"/>
          </w:tcPr>
          <w:p w14:paraId="0CCFCA08" w14:textId="77777777" w:rsidR="00EA7450" w:rsidRDefault="00EA7450" w:rsidP="00BE4B67">
            <w:r>
              <w:t>277 000</w:t>
            </w:r>
          </w:p>
        </w:tc>
        <w:tc>
          <w:tcPr>
            <w:tcW w:w="1300" w:type="dxa"/>
            <w:tcBorders>
              <w:top w:val="nil"/>
              <w:left w:val="nil"/>
              <w:bottom w:val="nil"/>
              <w:right w:val="nil"/>
            </w:tcBorders>
            <w:tcMar>
              <w:top w:w="128" w:type="dxa"/>
              <w:left w:w="43" w:type="dxa"/>
              <w:bottom w:w="43" w:type="dxa"/>
              <w:right w:w="43" w:type="dxa"/>
            </w:tcMar>
            <w:vAlign w:val="bottom"/>
          </w:tcPr>
          <w:p w14:paraId="1A863DF8" w14:textId="77777777" w:rsidR="00EA7450" w:rsidRDefault="00EA7450" w:rsidP="00BE4B67">
            <w:r>
              <w:t>277 000</w:t>
            </w:r>
          </w:p>
        </w:tc>
      </w:tr>
      <w:tr w:rsidR="00341FB7" w14:paraId="18C77723" w14:textId="77777777">
        <w:trPr>
          <w:trHeight w:val="640"/>
        </w:trPr>
        <w:tc>
          <w:tcPr>
            <w:tcW w:w="840" w:type="dxa"/>
            <w:tcBorders>
              <w:top w:val="nil"/>
              <w:left w:val="nil"/>
              <w:bottom w:val="nil"/>
              <w:right w:val="nil"/>
            </w:tcBorders>
            <w:tcMar>
              <w:top w:w="128" w:type="dxa"/>
              <w:left w:w="43" w:type="dxa"/>
              <w:bottom w:w="43" w:type="dxa"/>
              <w:right w:w="43" w:type="dxa"/>
            </w:tcMar>
          </w:tcPr>
          <w:p w14:paraId="57963D04" w14:textId="77777777" w:rsidR="00EA7450" w:rsidRDefault="00EA7450" w:rsidP="00BE4B67">
            <w:r>
              <w:t>33</w:t>
            </w:r>
          </w:p>
        </w:tc>
        <w:tc>
          <w:tcPr>
            <w:tcW w:w="4800" w:type="dxa"/>
            <w:tcBorders>
              <w:top w:val="nil"/>
              <w:left w:val="nil"/>
              <w:bottom w:val="nil"/>
              <w:right w:val="nil"/>
            </w:tcBorders>
            <w:tcMar>
              <w:top w:w="128" w:type="dxa"/>
              <w:left w:w="43" w:type="dxa"/>
              <w:bottom w:w="43" w:type="dxa"/>
              <w:right w:w="43" w:type="dxa"/>
            </w:tcMar>
          </w:tcPr>
          <w:p w14:paraId="39AFA955" w14:textId="77777777" w:rsidR="00EA7450" w:rsidRDefault="00EA7450" w:rsidP="00BE4B67">
            <w:proofErr w:type="spellStart"/>
            <w:r>
              <w:t>Vidareføring</w:t>
            </w:r>
            <w:proofErr w:type="spellEnd"/>
            <w:r>
              <w:t xml:space="preserve"> av ordinære byggeprosjekt</w:t>
            </w:r>
            <w:r>
              <w:rPr>
                <w:rStyle w:val="kursiv"/>
                <w:sz w:val="21"/>
                <w:szCs w:val="21"/>
              </w:rPr>
              <w:t xml:space="preserve">, </w:t>
            </w:r>
            <w:r>
              <w:rPr>
                <w:rStyle w:val="kursiv"/>
                <w:sz w:val="21"/>
                <w:szCs w:val="21"/>
              </w:rPr>
              <w:br/>
              <w:t xml:space="preserve">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22FFE46B" w14:textId="77777777" w:rsidR="00EA7450" w:rsidRDefault="00EA7450" w:rsidP="00BE4B67">
            <w:r>
              <w:t>4 016 409</w:t>
            </w:r>
          </w:p>
        </w:tc>
        <w:tc>
          <w:tcPr>
            <w:tcW w:w="1300" w:type="dxa"/>
            <w:tcBorders>
              <w:top w:val="nil"/>
              <w:left w:val="nil"/>
              <w:bottom w:val="nil"/>
              <w:right w:val="nil"/>
            </w:tcBorders>
            <w:tcMar>
              <w:top w:w="128" w:type="dxa"/>
              <w:left w:w="43" w:type="dxa"/>
              <w:bottom w:w="43" w:type="dxa"/>
              <w:right w:w="43" w:type="dxa"/>
            </w:tcMar>
            <w:vAlign w:val="bottom"/>
          </w:tcPr>
          <w:p w14:paraId="4DEA9BBC" w14:textId="77777777" w:rsidR="00EA7450" w:rsidRDefault="00EA7450" w:rsidP="00BE4B67">
            <w:r>
              <w:t>6 139 450</w:t>
            </w:r>
          </w:p>
        </w:tc>
        <w:tc>
          <w:tcPr>
            <w:tcW w:w="1300" w:type="dxa"/>
            <w:tcBorders>
              <w:top w:val="nil"/>
              <w:left w:val="nil"/>
              <w:bottom w:val="nil"/>
              <w:right w:val="nil"/>
            </w:tcBorders>
            <w:tcMar>
              <w:top w:w="128" w:type="dxa"/>
              <w:left w:w="43" w:type="dxa"/>
              <w:bottom w:w="43" w:type="dxa"/>
              <w:right w:w="43" w:type="dxa"/>
            </w:tcMar>
            <w:vAlign w:val="bottom"/>
          </w:tcPr>
          <w:p w14:paraId="3C656459" w14:textId="77777777" w:rsidR="00EA7450" w:rsidRDefault="00EA7450" w:rsidP="00BE4B67">
            <w:r>
              <w:t>5 306 140</w:t>
            </w:r>
          </w:p>
        </w:tc>
      </w:tr>
      <w:tr w:rsidR="00341FB7" w14:paraId="4576F58A" w14:textId="77777777">
        <w:trPr>
          <w:trHeight w:val="640"/>
        </w:trPr>
        <w:tc>
          <w:tcPr>
            <w:tcW w:w="840" w:type="dxa"/>
            <w:tcBorders>
              <w:top w:val="nil"/>
              <w:left w:val="nil"/>
              <w:bottom w:val="nil"/>
              <w:right w:val="nil"/>
            </w:tcBorders>
            <w:tcMar>
              <w:top w:w="128" w:type="dxa"/>
              <w:left w:w="43" w:type="dxa"/>
              <w:bottom w:w="43" w:type="dxa"/>
              <w:right w:w="43" w:type="dxa"/>
            </w:tcMar>
          </w:tcPr>
          <w:p w14:paraId="37323429" w14:textId="77777777" w:rsidR="00EA7450" w:rsidRDefault="00EA7450" w:rsidP="00BE4B67">
            <w:r>
              <w:t>34</w:t>
            </w:r>
          </w:p>
        </w:tc>
        <w:tc>
          <w:tcPr>
            <w:tcW w:w="4800" w:type="dxa"/>
            <w:tcBorders>
              <w:top w:val="nil"/>
              <w:left w:val="nil"/>
              <w:bottom w:val="nil"/>
              <w:right w:val="nil"/>
            </w:tcBorders>
            <w:tcMar>
              <w:top w:w="128" w:type="dxa"/>
              <w:left w:w="43" w:type="dxa"/>
              <w:bottom w:w="43" w:type="dxa"/>
              <w:right w:w="43" w:type="dxa"/>
            </w:tcMar>
          </w:tcPr>
          <w:p w14:paraId="1C07D673" w14:textId="77777777" w:rsidR="00EA7450" w:rsidRDefault="00EA7450" w:rsidP="00BE4B67">
            <w:proofErr w:type="spellStart"/>
            <w:r>
              <w:t>Vidareføring</w:t>
            </w:r>
            <w:proofErr w:type="spellEnd"/>
            <w:r>
              <w:t xml:space="preserve"> av brukarfinansierte byggepro</w:t>
            </w:r>
            <w:r>
              <w:lastRenderedPageBreak/>
              <w:t>sjekt</w:t>
            </w:r>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73BAAD2D" w14:textId="77777777" w:rsidR="00EA7450" w:rsidRDefault="00EA7450" w:rsidP="00BE4B67">
            <w:r>
              <w:lastRenderedPageBreak/>
              <w:t>463 057</w:t>
            </w:r>
          </w:p>
        </w:tc>
        <w:tc>
          <w:tcPr>
            <w:tcW w:w="1300" w:type="dxa"/>
            <w:tcBorders>
              <w:top w:val="nil"/>
              <w:left w:val="nil"/>
              <w:bottom w:val="nil"/>
              <w:right w:val="nil"/>
            </w:tcBorders>
            <w:tcMar>
              <w:top w:w="128" w:type="dxa"/>
              <w:left w:w="43" w:type="dxa"/>
              <w:bottom w:w="43" w:type="dxa"/>
              <w:right w:w="43" w:type="dxa"/>
            </w:tcMar>
            <w:vAlign w:val="bottom"/>
          </w:tcPr>
          <w:p w14:paraId="5B92886A" w14:textId="77777777" w:rsidR="00EA7450" w:rsidRDefault="00EA7450" w:rsidP="00BE4B67">
            <w:r>
              <w:t>850 000</w:t>
            </w:r>
          </w:p>
        </w:tc>
        <w:tc>
          <w:tcPr>
            <w:tcW w:w="1300" w:type="dxa"/>
            <w:tcBorders>
              <w:top w:val="nil"/>
              <w:left w:val="nil"/>
              <w:bottom w:val="nil"/>
              <w:right w:val="nil"/>
            </w:tcBorders>
            <w:tcMar>
              <w:top w:w="128" w:type="dxa"/>
              <w:left w:w="43" w:type="dxa"/>
              <w:bottom w:w="43" w:type="dxa"/>
              <w:right w:w="43" w:type="dxa"/>
            </w:tcMar>
            <w:vAlign w:val="bottom"/>
          </w:tcPr>
          <w:p w14:paraId="1F882818" w14:textId="77777777" w:rsidR="00EA7450" w:rsidRDefault="00EA7450" w:rsidP="00BE4B67">
            <w:r>
              <w:t>850 000</w:t>
            </w:r>
          </w:p>
        </w:tc>
      </w:tr>
      <w:tr w:rsidR="00341FB7" w14:paraId="107B14BB" w14:textId="77777777">
        <w:trPr>
          <w:trHeight w:val="380"/>
        </w:trPr>
        <w:tc>
          <w:tcPr>
            <w:tcW w:w="840" w:type="dxa"/>
            <w:tcBorders>
              <w:top w:val="nil"/>
              <w:left w:val="nil"/>
              <w:bottom w:val="nil"/>
              <w:right w:val="nil"/>
            </w:tcBorders>
            <w:tcMar>
              <w:top w:w="128" w:type="dxa"/>
              <w:left w:w="43" w:type="dxa"/>
              <w:bottom w:w="43" w:type="dxa"/>
              <w:right w:w="43" w:type="dxa"/>
            </w:tcMar>
          </w:tcPr>
          <w:p w14:paraId="7FB67A48" w14:textId="77777777" w:rsidR="00EA7450" w:rsidRDefault="00EA7450" w:rsidP="00BE4B67">
            <w:r>
              <w:t>39</w:t>
            </w:r>
          </w:p>
        </w:tc>
        <w:tc>
          <w:tcPr>
            <w:tcW w:w="4800" w:type="dxa"/>
            <w:tcBorders>
              <w:top w:val="nil"/>
              <w:left w:val="nil"/>
              <w:bottom w:val="nil"/>
              <w:right w:val="nil"/>
            </w:tcBorders>
            <w:tcMar>
              <w:top w:w="128" w:type="dxa"/>
              <w:left w:w="43" w:type="dxa"/>
              <w:bottom w:w="43" w:type="dxa"/>
              <w:right w:w="43" w:type="dxa"/>
            </w:tcMar>
          </w:tcPr>
          <w:p w14:paraId="167E237B" w14:textId="77777777" w:rsidR="00EA7450" w:rsidRDefault="00EA7450" w:rsidP="00BE4B67">
            <w:r>
              <w:t>Renter på byggelån</w:t>
            </w:r>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0023DAF6" w14:textId="77777777" w:rsidR="00EA7450" w:rsidRDefault="00EA7450" w:rsidP="00BE4B67">
            <w:r>
              <w:t>275 181</w:t>
            </w:r>
          </w:p>
        </w:tc>
        <w:tc>
          <w:tcPr>
            <w:tcW w:w="1300" w:type="dxa"/>
            <w:tcBorders>
              <w:top w:val="nil"/>
              <w:left w:val="nil"/>
              <w:bottom w:val="nil"/>
              <w:right w:val="nil"/>
            </w:tcBorders>
            <w:tcMar>
              <w:top w:w="128" w:type="dxa"/>
              <w:left w:w="43" w:type="dxa"/>
              <w:bottom w:w="43" w:type="dxa"/>
              <w:right w:w="43" w:type="dxa"/>
            </w:tcMar>
            <w:vAlign w:val="bottom"/>
          </w:tcPr>
          <w:p w14:paraId="7A93C876" w14:textId="77777777" w:rsidR="00EA7450" w:rsidRDefault="00EA7450" w:rsidP="00BE4B67">
            <w:r>
              <w:t>490 000</w:t>
            </w:r>
          </w:p>
        </w:tc>
        <w:tc>
          <w:tcPr>
            <w:tcW w:w="1300" w:type="dxa"/>
            <w:tcBorders>
              <w:top w:val="nil"/>
              <w:left w:val="nil"/>
              <w:bottom w:val="nil"/>
              <w:right w:val="nil"/>
            </w:tcBorders>
            <w:tcMar>
              <w:top w:w="128" w:type="dxa"/>
              <w:left w:w="43" w:type="dxa"/>
              <w:bottom w:w="43" w:type="dxa"/>
              <w:right w:w="43" w:type="dxa"/>
            </w:tcMar>
            <w:vAlign w:val="bottom"/>
          </w:tcPr>
          <w:p w14:paraId="127E4072" w14:textId="77777777" w:rsidR="00EA7450" w:rsidRDefault="00EA7450" w:rsidP="00BE4B67">
            <w:r>
              <w:t>667 000</w:t>
            </w:r>
          </w:p>
        </w:tc>
      </w:tr>
      <w:tr w:rsidR="00341FB7" w14:paraId="0452BEEB" w14:textId="77777777">
        <w:trPr>
          <w:trHeight w:val="380"/>
        </w:trPr>
        <w:tc>
          <w:tcPr>
            <w:tcW w:w="840" w:type="dxa"/>
            <w:tcBorders>
              <w:top w:val="nil"/>
              <w:left w:val="nil"/>
              <w:bottom w:val="nil"/>
              <w:right w:val="nil"/>
            </w:tcBorders>
            <w:tcMar>
              <w:top w:w="128" w:type="dxa"/>
              <w:left w:w="43" w:type="dxa"/>
              <w:bottom w:w="43" w:type="dxa"/>
              <w:right w:w="43" w:type="dxa"/>
            </w:tcMar>
          </w:tcPr>
          <w:p w14:paraId="5CD71011" w14:textId="77777777" w:rsidR="00EA7450" w:rsidRDefault="00EA7450" w:rsidP="00BE4B67">
            <w:r>
              <w:t>45</w:t>
            </w:r>
          </w:p>
        </w:tc>
        <w:tc>
          <w:tcPr>
            <w:tcW w:w="4800" w:type="dxa"/>
            <w:tcBorders>
              <w:top w:val="nil"/>
              <w:left w:val="nil"/>
              <w:bottom w:val="nil"/>
              <w:right w:val="nil"/>
            </w:tcBorders>
            <w:tcMar>
              <w:top w:w="128" w:type="dxa"/>
              <w:left w:w="43" w:type="dxa"/>
              <w:bottom w:w="43" w:type="dxa"/>
              <w:right w:w="43" w:type="dxa"/>
            </w:tcMar>
          </w:tcPr>
          <w:p w14:paraId="4190369D" w14:textId="77777777" w:rsidR="00EA7450" w:rsidRDefault="00EA7450" w:rsidP="00BE4B67">
            <w:r>
              <w:t xml:space="preserve">Større utstyrskjøp og </w:t>
            </w:r>
            <w:proofErr w:type="spellStart"/>
            <w:r>
              <w:t>vedlikehald</w:t>
            </w:r>
            <w:proofErr w:type="spellEnd"/>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548C0817" w14:textId="77777777" w:rsidR="00EA7450" w:rsidRDefault="00EA7450" w:rsidP="00BE4B67">
            <w:r>
              <w:t>214 832</w:t>
            </w:r>
          </w:p>
        </w:tc>
        <w:tc>
          <w:tcPr>
            <w:tcW w:w="1300" w:type="dxa"/>
            <w:tcBorders>
              <w:top w:val="nil"/>
              <w:left w:val="nil"/>
              <w:bottom w:val="nil"/>
              <w:right w:val="nil"/>
            </w:tcBorders>
            <w:tcMar>
              <w:top w:w="128" w:type="dxa"/>
              <w:left w:w="43" w:type="dxa"/>
              <w:bottom w:w="43" w:type="dxa"/>
              <w:right w:w="43" w:type="dxa"/>
            </w:tcMar>
            <w:vAlign w:val="bottom"/>
          </w:tcPr>
          <w:p w14:paraId="1B1F3924" w14:textId="77777777" w:rsidR="00EA7450" w:rsidRDefault="00EA7450" w:rsidP="00BE4B67">
            <w:r>
              <w:t>326 266</w:t>
            </w:r>
          </w:p>
        </w:tc>
        <w:tc>
          <w:tcPr>
            <w:tcW w:w="1300" w:type="dxa"/>
            <w:tcBorders>
              <w:top w:val="nil"/>
              <w:left w:val="nil"/>
              <w:bottom w:val="nil"/>
              <w:right w:val="nil"/>
            </w:tcBorders>
            <w:tcMar>
              <w:top w:w="128" w:type="dxa"/>
              <w:left w:w="43" w:type="dxa"/>
              <w:bottom w:w="43" w:type="dxa"/>
              <w:right w:w="43" w:type="dxa"/>
            </w:tcMar>
            <w:vAlign w:val="bottom"/>
          </w:tcPr>
          <w:p w14:paraId="17DFEB4E" w14:textId="77777777" w:rsidR="00EA7450" w:rsidRDefault="00EA7450" w:rsidP="00BE4B67">
            <w:r>
              <w:t>352 985</w:t>
            </w:r>
          </w:p>
        </w:tc>
      </w:tr>
      <w:tr w:rsidR="00341FB7" w14:paraId="4F5656B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572FDF5" w14:textId="77777777" w:rsidR="00EA7450" w:rsidRDefault="00EA7450" w:rsidP="00BE4B67">
            <w:r>
              <w:t>49</w:t>
            </w:r>
          </w:p>
        </w:tc>
        <w:tc>
          <w:tcPr>
            <w:tcW w:w="4800" w:type="dxa"/>
            <w:tcBorders>
              <w:top w:val="nil"/>
              <w:left w:val="nil"/>
              <w:bottom w:val="single" w:sz="4" w:space="0" w:color="000000"/>
              <w:right w:val="nil"/>
            </w:tcBorders>
            <w:tcMar>
              <w:top w:w="128" w:type="dxa"/>
              <w:left w:w="43" w:type="dxa"/>
              <w:bottom w:w="43" w:type="dxa"/>
              <w:right w:w="43" w:type="dxa"/>
            </w:tcMar>
          </w:tcPr>
          <w:p w14:paraId="57858FDF" w14:textId="77777777" w:rsidR="00EA7450" w:rsidRDefault="00EA7450" w:rsidP="00BE4B67">
            <w:r>
              <w:t xml:space="preserve">Kjøp av </w:t>
            </w:r>
            <w:proofErr w:type="spellStart"/>
            <w:r>
              <w:t>eigedomar</w:t>
            </w:r>
            <w:proofErr w:type="spellEnd"/>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ED3F32" w14:textId="77777777" w:rsidR="00EA7450" w:rsidRDefault="00EA7450" w:rsidP="00BE4B67">
            <w:r>
              <w:t>119 687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9E2B31" w14:textId="77777777" w:rsidR="00EA7450" w:rsidRDefault="00EA7450" w:rsidP="00BE4B67">
            <w:r>
              <w:t>805 976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EBE253" w14:textId="77777777" w:rsidR="00EA7450" w:rsidRDefault="00EA7450" w:rsidP="00BE4B67">
            <w:r>
              <w:t>77 019</w:t>
            </w:r>
          </w:p>
        </w:tc>
      </w:tr>
      <w:tr w:rsidR="00341FB7" w14:paraId="5E24107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E4A0FD6"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3A4E5EA8" w14:textId="77777777" w:rsidR="00EA7450" w:rsidRDefault="00EA7450" w:rsidP="00BE4B67">
            <w:r>
              <w:t>Sum kap. 2445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922BAB" w14:textId="77777777" w:rsidR="00EA7450" w:rsidRDefault="00EA7450" w:rsidP="00BE4B67">
            <w:r>
              <w:t>4 416 510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A23AC0" w14:textId="77777777" w:rsidR="00EA7450" w:rsidRDefault="00EA7450" w:rsidP="00BE4B67">
            <w:r>
              <w:t>8 887 996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B4CCDD" w14:textId="77777777" w:rsidR="00EA7450" w:rsidRDefault="00EA7450" w:rsidP="00BE4B67">
            <w:r>
              <w:t>7 734 502</w:t>
            </w:r>
          </w:p>
        </w:tc>
      </w:tr>
    </w:tbl>
    <w:p w14:paraId="6B69B55B" w14:textId="77777777" w:rsidR="00EA7450" w:rsidRDefault="00EA7450" w:rsidP="00BE4B67">
      <w:pPr>
        <w:rPr>
          <w:lang w:val="nn-NO"/>
        </w:rPr>
      </w:pPr>
      <w:r>
        <w:rPr>
          <w:lang w:val="nn-NO"/>
        </w:rPr>
        <w:t xml:space="preserve">Statsbygg er organisert som ei forvaltningsbedrift og forvaltar 2,96 mill. kvadratmeter bygningsmasse, fordelt på 2 224 bygningar. Verksemda har 845 årsverk, fordelte på hovudkontoret i Oslo og fire lokalkontor og driftspersonale på eigedomane. Kap. 2445 Statsbygg inneheld både drifts- og investeringsbudsjett. Post 24 Driftsresultat er driftsinntekter med frådrag av driftskostnadar og kapitalkostnadar, og overføringar til og frå reguleringsfondet. Investeringsbudsjettet, postane 30 til 49, inneheld løyvingar til prosjektering, bygging, kjøp av eigedom, og dessutan </w:t>
      </w:r>
      <w:proofErr w:type="spellStart"/>
      <w:r>
        <w:rPr>
          <w:lang w:val="nn-NO"/>
        </w:rPr>
        <w:t>byggelånsrenter</w:t>
      </w:r>
      <w:proofErr w:type="spellEnd"/>
      <w:r>
        <w:rPr>
          <w:lang w:val="nn-NO"/>
        </w:rPr>
        <w:t xml:space="preserve">. Byggeprosjekta blir finansierte etter to ulike modellar, ordinære og brukarfinansierte byggeprosjekt. Ordinære byggeprosjekt blir fremma for Stortinget med forslag til kostnadsramme for kvart enkelt prosjekt og moglegheit for heil eller delvis husleigekompensasjon for brukaren. Kostnadsrammene for prosjekta blir rekna ut med basis i gjennomført forprosjekt og fastsett på eit nivå som inneber at ein med 85 pst. sannsyn skal greie å halde dei. Investeringa for brukarfinansierte byggeprosjekt blir finansiert gjennom husleige som blir dekt innanfor brukaren si eksisterande økonomiske ramme. Desse prosjekta blir behandla etter forenkla prosedyrar i tråd med eiga fullmakt frå Stortinget, jf. forslag til romartalsvedtak. Statsbygg har ansvaret for forvaltning, drift og vedlikehald av alle byggeprosjekt under kap. 2445 Statsbygg, etter at dei er </w:t>
      </w:r>
      <w:proofErr w:type="spellStart"/>
      <w:r>
        <w:rPr>
          <w:lang w:val="nn-NO"/>
        </w:rPr>
        <w:t>ferdigstilte</w:t>
      </w:r>
      <w:proofErr w:type="spellEnd"/>
      <w:r>
        <w:rPr>
          <w:lang w:val="nn-NO"/>
        </w:rPr>
        <w:t>.</w:t>
      </w:r>
    </w:p>
    <w:p w14:paraId="515F464A" w14:textId="77777777" w:rsidR="00EA7450" w:rsidRDefault="00EA7450" w:rsidP="00BE4B67">
      <w:pPr>
        <w:pStyle w:val="b-post"/>
        <w:rPr>
          <w:lang w:val="nn-NO"/>
        </w:rPr>
      </w:pPr>
      <w:r>
        <w:rPr>
          <w:lang w:val="nn-NO"/>
        </w:rPr>
        <w:t>Post 24 Driftsresultat</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1300"/>
        <w:gridCol w:w="4360"/>
        <w:gridCol w:w="1300"/>
        <w:gridCol w:w="1300"/>
        <w:gridCol w:w="1300"/>
      </w:tblGrid>
      <w:tr w:rsidR="00341FB7" w14:paraId="00A9BD4F" w14:textId="77777777">
        <w:trPr>
          <w:trHeight w:val="380"/>
        </w:trPr>
        <w:tc>
          <w:tcPr>
            <w:tcW w:w="1300" w:type="dxa"/>
            <w:tcBorders>
              <w:top w:val="nil"/>
              <w:left w:val="nil"/>
              <w:bottom w:val="single" w:sz="4" w:space="0" w:color="000000"/>
              <w:right w:val="nil"/>
            </w:tcBorders>
            <w:tcMar>
              <w:top w:w="128" w:type="dxa"/>
              <w:left w:w="43" w:type="dxa"/>
              <w:bottom w:w="43" w:type="dxa"/>
              <w:right w:w="43" w:type="dxa"/>
            </w:tcMar>
            <w:vAlign w:val="bottom"/>
          </w:tcPr>
          <w:p w14:paraId="4F1863D1" w14:textId="77777777" w:rsidR="00EA7450" w:rsidRDefault="00EA7450" w:rsidP="00BE4B67">
            <w:pPr>
              <w:pStyle w:val="Tabellnavn"/>
            </w:pPr>
            <w:r>
              <w:t>KPEN</w:t>
            </w:r>
          </w:p>
        </w:tc>
        <w:tc>
          <w:tcPr>
            <w:tcW w:w="4360" w:type="dxa"/>
            <w:tcBorders>
              <w:top w:val="nil"/>
              <w:left w:val="nil"/>
              <w:bottom w:val="single" w:sz="4" w:space="0" w:color="000000"/>
              <w:right w:val="nil"/>
            </w:tcBorders>
            <w:tcMar>
              <w:top w:w="128" w:type="dxa"/>
              <w:left w:w="43" w:type="dxa"/>
              <w:bottom w:w="43" w:type="dxa"/>
              <w:right w:w="43" w:type="dxa"/>
            </w:tcMar>
            <w:vAlign w:val="bottom"/>
          </w:tcPr>
          <w:p w14:paraId="75BA2815"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A0A1B2"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67EB14"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B227B2" w14:textId="77777777" w:rsidR="00EA7450" w:rsidRDefault="00EA7450" w:rsidP="00BE4B67">
            <w:r>
              <w:t>(i 1 000 kr)</w:t>
            </w:r>
          </w:p>
        </w:tc>
      </w:tr>
      <w:tr w:rsidR="00341FB7" w14:paraId="6F7FD3B1" w14:textId="77777777">
        <w:trPr>
          <w:trHeight w:val="600"/>
        </w:trPr>
        <w:tc>
          <w:tcPr>
            <w:tcW w:w="1300" w:type="dxa"/>
            <w:tcBorders>
              <w:top w:val="nil"/>
              <w:left w:val="nil"/>
              <w:bottom w:val="single" w:sz="4" w:space="0" w:color="000000"/>
              <w:right w:val="nil"/>
            </w:tcBorders>
            <w:tcMar>
              <w:top w:w="128" w:type="dxa"/>
              <w:left w:w="43" w:type="dxa"/>
              <w:bottom w:w="43" w:type="dxa"/>
              <w:right w:w="43" w:type="dxa"/>
            </w:tcMar>
            <w:vAlign w:val="bottom"/>
          </w:tcPr>
          <w:p w14:paraId="0AD02F35" w14:textId="77777777" w:rsidR="00EA7450" w:rsidRDefault="00EA7450" w:rsidP="00BE4B67">
            <w:r>
              <w:t>Underpost</w:t>
            </w:r>
          </w:p>
        </w:tc>
        <w:tc>
          <w:tcPr>
            <w:tcW w:w="4360" w:type="dxa"/>
            <w:tcBorders>
              <w:top w:val="nil"/>
              <w:left w:val="nil"/>
              <w:bottom w:val="single" w:sz="4" w:space="0" w:color="000000"/>
              <w:right w:val="nil"/>
            </w:tcBorders>
            <w:tcMar>
              <w:top w:w="128" w:type="dxa"/>
              <w:left w:w="43" w:type="dxa"/>
              <w:bottom w:w="43" w:type="dxa"/>
              <w:right w:w="43" w:type="dxa"/>
            </w:tcMar>
            <w:vAlign w:val="bottom"/>
          </w:tcPr>
          <w:p w14:paraId="6FAFBDDF"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141381"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3D04EB"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F28908" w14:textId="77777777" w:rsidR="00EA7450" w:rsidRDefault="00EA7450" w:rsidP="00BE4B67">
            <w:r>
              <w:t>Forslag</w:t>
            </w:r>
            <w:r>
              <w:br/>
              <w:t>2024</w:t>
            </w:r>
          </w:p>
        </w:tc>
      </w:tr>
      <w:tr w:rsidR="00341FB7" w14:paraId="161037EB" w14:textId="77777777">
        <w:trPr>
          <w:trHeight w:val="380"/>
        </w:trPr>
        <w:tc>
          <w:tcPr>
            <w:tcW w:w="1300" w:type="dxa"/>
            <w:tcBorders>
              <w:top w:val="single" w:sz="4" w:space="0" w:color="000000"/>
              <w:left w:val="nil"/>
              <w:bottom w:val="nil"/>
              <w:right w:val="nil"/>
            </w:tcBorders>
            <w:tcMar>
              <w:top w:w="128" w:type="dxa"/>
              <w:left w:w="43" w:type="dxa"/>
              <w:bottom w:w="43" w:type="dxa"/>
              <w:right w:w="43" w:type="dxa"/>
            </w:tcMar>
          </w:tcPr>
          <w:p w14:paraId="15E91AB3" w14:textId="77777777" w:rsidR="00EA7450" w:rsidRDefault="00EA7450" w:rsidP="00BE4B67">
            <w:r>
              <w:t>24.1</w:t>
            </w:r>
          </w:p>
        </w:tc>
        <w:tc>
          <w:tcPr>
            <w:tcW w:w="4360" w:type="dxa"/>
            <w:tcBorders>
              <w:top w:val="single" w:sz="4" w:space="0" w:color="000000"/>
              <w:left w:val="nil"/>
              <w:bottom w:val="nil"/>
              <w:right w:val="nil"/>
            </w:tcBorders>
            <w:tcMar>
              <w:top w:w="128" w:type="dxa"/>
              <w:left w:w="43" w:type="dxa"/>
              <w:bottom w:w="43" w:type="dxa"/>
              <w:right w:w="43" w:type="dxa"/>
            </w:tcMar>
          </w:tcPr>
          <w:p w14:paraId="2AB1FFFF" w14:textId="77777777" w:rsidR="00EA7450" w:rsidRDefault="00EA7450" w:rsidP="00BE4B67">
            <w:r>
              <w:t>Driftsinntekter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9B6B19B" w14:textId="77777777" w:rsidR="00EA7450" w:rsidRDefault="00EA7450" w:rsidP="00BE4B67">
            <w:r>
              <w:t>-6 248 930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0C8443A" w14:textId="77777777" w:rsidR="00EA7450" w:rsidRDefault="00EA7450" w:rsidP="00BE4B67">
            <w:r>
              <w:t>-5 820 000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DEE3265" w14:textId="77777777" w:rsidR="00EA7450" w:rsidRDefault="00EA7450" w:rsidP="00BE4B67">
            <w:r>
              <w:t>-6 364 000</w:t>
            </w:r>
          </w:p>
        </w:tc>
      </w:tr>
      <w:tr w:rsidR="00341FB7" w14:paraId="622B8670" w14:textId="77777777">
        <w:trPr>
          <w:trHeight w:val="380"/>
        </w:trPr>
        <w:tc>
          <w:tcPr>
            <w:tcW w:w="1300" w:type="dxa"/>
            <w:tcBorders>
              <w:top w:val="nil"/>
              <w:left w:val="nil"/>
              <w:bottom w:val="nil"/>
              <w:right w:val="nil"/>
            </w:tcBorders>
            <w:tcMar>
              <w:top w:w="128" w:type="dxa"/>
              <w:left w:w="43" w:type="dxa"/>
              <w:bottom w:w="43" w:type="dxa"/>
              <w:right w:w="43" w:type="dxa"/>
            </w:tcMar>
          </w:tcPr>
          <w:p w14:paraId="073DE314" w14:textId="77777777" w:rsidR="00EA7450" w:rsidRDefault="00EA7450" w:rsidP="00BE4B67">
            <w:r>
              <w:t>24.2</w:t>
            </w:r>
          </w:p>
        </w:tc>
        <w:tc>
          <w:tcPr>
            <w:tcW w:w="4360" w:type="dxa"/>
            <w:tcBorders>
              <w:top w:val="nil"/>
              <w:left w:val="nil"/>
              <w:bottom w:val="nil"/>
              <w:right w:val="nil"/>
            </w:tcBorders>
            <w:tcMar>
              <w:top w:w="128" w:type="dxa"/>
              <w:left w:w="43" w:type="dxa"/>
              <w:bottom w:w="43" w:type="dxa"/>
              <w:right w:w="43" w:type="dxa"/>
            </w:tcMar>
          </w:tcPr>
          <w:p w14:paraId="6C3D2C49" w14:textId="77777777" w:rsidR="00EA7450" w:rsidRDefault="00EA7450" w:rsidP="00BE4B67">
            <w:r>
              <w:t>Driftsutgifter</w:t>
            </w:r>
          </w:p>
        </w:tc>
        <w:tc>
          <w:tcPr>
            <w:tcW w:w="1300" w:type="dxa"/>
            <w:tcBorders>
              <w:top w:val="nil"/>
              <w:left w:val="nil"/>
              <w:bottom w:val="nil"/>
              <w:right w:val="nil"/>
            </w:tcBorders>
            <w:tcMar>
              <w:top w:w="128" w:type="dxa"/>
              <w:left w:w="43" w:type="dxa"/>
              <w:bottom w:w="43" w:type="dxa"/>
              <w:right w:w="43" w:type="dxa"/>
            </w:tcMar>
            <w:vAlign w:val="bottom"/>
          </w:tcPr>
          <w:p w14:paraId="01D8EB4D" w14:textId="77777777" w:rsidR="00EA7450" w:rsidRDefault="00EA7450" w:rsidP="00BE4B67">
            <w:r>
              <w:t>2 331 912</w:t>
            </w:r>
          </w:p>
        </w:tc>
        <w:tc>
          <w:tcPr>
            <w:tcW w:w="1300" w:type="dxa"/>
            <w:tcBorders>
              <w:top w:val="nil"/>
              <w:left w:val="nil"/>
              <w:bottom w:val="nil"/>
              <w:right w:val="nil"/>
            </w:tcBorders>
            <w:tcMar>
              <w:top w:w="128" w:type="dxa"/>
              <w:left w:w="43" w:type="dxa"/>
              <w:bottom w:w="43" w:type="dxa"/>
              <w:right w:w="43" w:type="dxa"/>
            </w:tcMar>
            <w:vAlign w:val="bottom"/>
          </w:tcPr>
          <w:p w14:paraId="79C7A955" w14:textId="77777777" w:rsidR="00EA7450" w:rsidRDefault="00EA7450" w:rsidP="00BE4B67">
            <w:r>
              <w:t>2 270 404</w:t>
            </w:r>
          </w:p>
        </w:tc>
        <w:tc>
          <w:tcPr>
            <w:tcW w:w="1300" w:type="dxa"/>
            <w:tcBorders>
              <w:top w:val="nil"/>
              <w:left w:val="nil"/>
              <w:bottom w:val="nil"/>
              <w:right w:val="nil"/>
            </w:tcBorders>
            <w:tcMar>
              <w:top w:w="128" w:type="dxa"/>
              <w:left w:w="43" w:type="dxa"/>
              <w:bottom w:w="43" w:type="dxa"/>
              <w:right w:w="43" w:type="dxa"/>
            </w:tcMar>
            <w:vAlign w:val="bottom"/>
          </w:tcPr>
          <w:p w14:paraId="7BB82334" w14:textId="77777777" w:rsidR="00EA7450" w:rsidRDefault="00EA7450" w:rsidP="00BE4B67">
            <w:r>
              <w:t>2 695 358</w:t>
            </w:r>
          </w:p>
        </w:tc>
      </w:tr>
      <w:tr w:rsidR="00341FB7" w14:paraId="7D580873" w14:textId="77777777">
        <w:trPr>
          <w:trHeight w:val="380"/>
        </w:trPr>
        <w:tc>
          <w:tcPr>
            <w:tcW w:w="1300" w:type="dxa"/>
            <w:tcBorders>
              <w:top w:val="nil"/>
              <w:left w:val="nil"/>
              <w:bottom w:val="nil"/>
              <w:right w:val="nil"/>
            </w:tcBorders>
            <w:tcMar>
              <w:top w:w="128" w:type="dxa"/>
              <w:left w:w="43" w:type="dxa"/>
              <w:bottom w:w="43" w:type="dxa"/>
              <w:right w:w="43" w:type="dxa"/>
            </w:tcMar>
          </w:tcPr>
          <w:p w14:paraId="3AD15CF7" w14:textId="77777777" w:rsidR="00EA7450" w:rsidRDefault="00EA7450" w:rsidP="00BE4B67">
            <w:r>
              <w:t>24.3</w:t>
            </w:r>
          </w:p>
        </w:tc>
        <w:tc>
          <w:tcPr>
            <w:tcW w:w="4360" w:type="dxa"/>
            <w:tcBorders>
              <w:top w:val="nil"/>
              <w:left w:val="nil"/>
              <w:bottom w:val="nil"/>
              <w:right w:val="nil"/>
            </w:tcBorders>
            <w:tcMar>
              <w:top w:w="128" w:type="dxa"/>
              <w:left w:w="43" w:type="dxa"/>
              <w:bottom w:w="43" w:type="dxa"/>
              <w:right w:w="43" w:type="dxa"/>
            </w:tcMar>
          </w:tcPr>
          <w:p w14:paraId="0CE84740" w14:textId="77777777" w:rsidR="00EA7450" w:rsidRDefault="00EA7450" w:rsidP="00BE4B67">
            <w:proofErr w:type="spellStart"/>
            <w:r>
              <w:t>Avskrivingar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6021BB8" w14:textId="77777777" w:rsidR="00EA7450" w:rsidRDefault="00EA7450" w:rsidP="00BE4B67">
            <w:r>
              <w:t>1 616 900</w:t>
            </w:r>
          </w:p>
        </w:tc>
        <w:tc>
          <w:tcPr>
            <w:tcW w:w="1300" w:type="dxa"/>
            <w:tcBorders>
              <w:top w:val="nil"/>
              <w:left w:val="nil"/>
              <w:bottom w:val="nil"/>
              <w:right w:val="nil"/>
            </w:tcBorders>
            <w:tcMar>
              <w:top w:w="128" w:type="dxa"/>
              <w:left w:w="43" w:type="dxa"/>
              <w:bottom w:w="43" w:type="dxa"/>
              <w:right w:w="43" w:type="dxa"/>
            </w:tcMar>
            <w:vAlign w:val="bottom"/>
          </w:tcPr>
          <w:p w14:paraId="59EE47E5" w14:textId="77777777" w:rsidR="00EA7450" w:rsidRDefault="00EA7450" w:rsidP="00BE4B67">
            <w:r>
              <w:t>1 548 000</w:t>
            </w:r>
          </w:p>
        </w:tc>
        <w:tc>
          <w:tcPr>
            <w:tcW w:w="1300" w:type="dxa"/>
            <w:tcBorders>
              <w:top w:val="nil"/>
              <w:left w:val="nil"/>
              <w:bottom w:val="nil"/>
              <w:right w:val="nil"/>
            </w:tcBorders>
            <w:tcMar>
              <w:top w:w="128" w:type="dxa"/>
              <w:left w:w="43" w:type="dxa"/>
              <w:bottom w:w="43" w:type="dxa"/>
              <w:right w:w="43" w:type="dxa"/>
            </w:tcMar>
            <w:vAlign w:val="bottom"/>
          </w:tcPr>
          <w:p w14:paraId="2549052B" w14:textId="77777777" w:rsidR="00EA7450" w:rsidRDefault="00EA7450" w:rsidP="00BE4B67">
            <w:r>
              <w:t>1 614 000</w:t>
            </w:r>
          </w:p>
        </w:tc>
      </w:tr>
      <w:tr w:rsidR="00341FB7" w14:paraId="79D81DE5" w14:textId="77777777">
        <w:trPr>
          <w:trHeight w:val="380"/>
        </w:trPr>
        <w:tc>
          <w:tcPr>
            <w:tcW w:w="1300" w:type="dxa"/>
            <w:tcBorders>
              <w:top w:val="nil"/>
              <w:left w:val="nil"/>
              <w:bottom w:val="nil"/>
              <w:right w:val="nil"/>
            </w:tcBorders>
            <w:tcMar>
              <w:top w:w="128" w:type="dxa"/>
              <w:left w:w="43" w:type="dxa"/>
              <w:bottom w:w="43" w:type="dxa"/>
              <w:right w:w="43" w:type="dxa"/>
            </w:tcMar>
          </w:tcPr>
          <w:p w14:paraId="35492F12" w14:textId="77777777" w:rsidR="00EA7450" w:rsidRDefault="00EA7450" w:rsidP="00BE4B67">
            <w:r>
              <w:t>24.4</w:t>
            </w:r>
          </w:p>
        </w:tc>
        <w:tc>
          <w:tcPr>
            <w:tcW w:w="4360" w:type="dxa"/>
            <w:tcBorders>
              <w:top w:val="nil"/>
              <w:left w:val="nil"/>
              <w:bottom w:val="nil"/>
              <w:right w:val="nil"/>
            </w:tcBorders>
            <w:tcMar>
              <w:top w:w="128" w:type="dxa"/>
              <w:left w:w="43" w:type="dxa"/>
              <w:bottom w:w="43" w:type="dxa"/>
              <w:right w:w="43" w:type="dxa"/>
            </w:tcMar>
          </w:tcPr>
          <w:p w14:paraId="539F92CA" w14:textId="77777777" w:rsidR="00EA7450" w:rsidRDefault="00EA7450" w:rsidP="00BE4B67">
            <w:r>
              <w:t>Renter av statens kapital</w:t>
            </w:r>
          </w:p>
        </w:tc>
        <w:tc>
          <w:tcPr>
            <w:tcW w:w="1300" w:type="dxa"/>
            <w:tcBorders>
              <w:top w:val="nil"/>
              <w:left w:val="nil"/>
              <w:bottom w:val="nil"/>
              <w:right w:val="nil"/>
            </w:tcBorders>
            <w:tcMar>
              <w:top w:w="128" w:type="dxa"/>
              <w:left w:w="43" w:type="dxa"/>
              <w:bottom w:w="43" w:type="dxa"/>
              <w:right w:w="43" w:type="dxa"/>
            </w:tcMar>
            <w:vAlign w:val="bottom"/>
          </w:tcPr>
          <w:p w14:paraId="2BCF33A3" w14:textId="77777777" w:rsidR="00EA7450" w:rsidRDefault="00EA7450" w:rsidP="00BE4B67">
            <w:r>
              <w:t>1 656 644</w:t>
            </w:r>
          </w:p>
        </w:tc>
        <w:tc>
          <w:tcPr>
            <w:tcW w:w="1300" w:type="dxa"/>
            <w:tcBorders>
              <w:top w:val="nil"/>
              <w:left w:val="nil"/>
              <w:bottom w:val="nil"/>
              <w:right w:val="nil"/>
            </w:tcBorders>
            <w:tcMar>
              <w:top w:w="128" w:type="dxa"/>
              <w:left w:w="43" w:type="dxa"/>
              <w:bottom w:w="43" w:type="dxa"/>
              <w:right w:w="43" w:type="dxa"/>
            </w:tcMar>
            <w:vAlign w:val="bottom"/>
          </w:tcPr>
          <w:p w14:paraId="46FCCF67" w14:textId="77777777" w:rsidR="00EA7450" w:rsidRDefault="00EA7450" w:rsidP="00BE4B67">
            <w:r>
              <w:t>1 677 000</w:t>
            </w:r>
          </w:p>
        </w:tc>
        <w:tc>
          <w:tcPr>
            <w:tcW w:w="1300" w:type="dxa"/>
            <w:tcBorders>
              <w:top w:val="nil"/>
              <w:left w:val="nil"/>
              <w:bottom w:val="nil"/>
              <w:right w:val="nil"/>
            </w:tcBorders>
            <w:tcMar>
              <w:top w:w="128" w:type="dxa"/>
              <w:left w:w="43" w:type="dxa"/>
              <w:bottom w:w="43" w:type="dxa"/>
              <w:right w:w="43" w:type="dxa"/>
            </w:tcMar>
            <w:vAlign w:val="bottom"/>
          </w:tcPr>
          <w:p w14:paraId="6BAD7E6D" w14:textId="77777777" w:rsidR="00EA7450" w:rsidRDefault="00EA7450" w:rsidP="00BE4B67">
            <w:r>
              <w:t>1 720 000</w:t>
            </w:r>
          </w:p>
        </w:tc>
      </w:tr>
      <w:tr w:rsidR="00341FB7" w14:paraId="3E9DBE12" w14:textId="77777777">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72FFD598" w14:textId="77777777" w:rsidR="00EA7450" w:rsidRDefault="00EA7450" w:rsidP="00BE4B67">
            <w:r>
              <w:lastRenderedPageBreak/>
              <w:t>24.6</w:t>
            </w:r>
          </w:p>
        </w:tc>
        <w:tc>
          <w:tcPr>
            <w:tcW w:w="4360" w:type="dxa"/>
            <w:tcBorders>
              <w:top w:val="nil"/>
              <w:left w:val="nil"/>
              <w:bottom w:val="single" w:sz="4" w:space="0" w:color="000000"/>
              <w:right w:val="nil"/>
            </w:tcBorders>
            <w:tcMar>
              <w:top w:w="128" w:type="dxa"/>
              <w:left w:w="43" w:type="dxa"/>
              <w:bottom w:w="43" w:type="dxa"/>
              <w:right w:w="43" w:type="dxa"/>
            </w:tcMar>
          </w:tcPr>
          <w:p w14:paraId="5BB22EB7" w14:textId="77777777" w:rsidR="00EA7450" w:rsidRDefault="00EA7450" w:rsidP="00BE4B67">
            <w:r>
              <w:t>Til reguleringsfondet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B6FE1E" w14:textId="77777777" w:rsidR="00EA7450" w:rsidRDefault="00EA7450" w:rsidP="00BE4B67">
            <w:r>
              <w:t>-552 685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3FA45B" w14:textId="77777777" w:rsidR="00EA7450" w:rsidRDefault="00EA7450" w:rsidP="00BE4B67"/>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9120A2" w14:textId="77777777" w:rsidR="00EA7450" w:rsidRDefault="00EA7450" w:rsidP="00BE4B67"/>
        </w:tc>
      </w:tr>
      <w:tr w:rsidR="00341FB7" w14:paraId="49E96420" w14:textId="77777777">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44917C80" w14:textId="77777777" w:rsidR="00EA7450" w:rsidRDefault="00EA7450" w:rsidP="00BE4B67"/>
        </w:tc>
        <w:tc>
          <w:tcPr>
            <w:tcW w:w="4360" w:type="dxa"/>
            <w:tcBorders>
              <w:top w:val="nil"/>
              <w:left w:val="nil"/>
              <w:bottom w:val="single" w:sz="4" w:space="0" w:color="000000"/>
              <w:right w:val="nil"/>
            </w:tcBorders>
            <w:tcMar>
              <w:top w:w="128" w:type="dxa"/>
              <w:left w:w="43" w:type="dxa"/>
              <w:bottom w:w="43" w:type="dxa"/>
              <w:right w:w="43" w:type="dxa"/>
            </w:tcMar>
          </w:tcPr>
          <w:p w14:paraId="1C620AAD" w14:textId="77777777" w:rsidR="00EA7450" w:rsidRDefault="00EA7450" w:rsidP="00BE4B67">
            <w:r>
              <w:t>Sum post 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404FF5" w14:textId="77777777" w:rsidR="00EA7450" w:rsidRDefault="00EA7450" w:rsidP="00BE4B67">
            <w:r>
              <w:t>-1 196 159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486449" w14:textId="77777777" w:rsidR="00EA7450" w:rsidRDefault="00EA7450" w:rsidP="00BE4B67">
            <w:r>
              <w:t>-324 596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3C2F25" w14:textId="77777777" w:rsidR="00EA7450" w:rsidRDefault="00EA7450" w:rsidP="00BE4B67">
            <w:r>
              <w:t>-334 642</w:t>
            </w:r>
          </w:p>
        </w:tc>
      </w:tr>
    </w:tbl>
    <w:p w14:paraId="01ABE0D2" w14:textId="77777777" w:rsidR="00EA7450" w:rsidRDefault="00EA7450" w:rsidP="00BE4B67">
      <w:pPr>
        <w:rPr>
          <w:lang w:val="nn-NO"/>
        </w:rPr>
      </w:pPr>
      <w:r>
        <w:rPr>
          <w:lang w:val="nn-NO"/>
        </w:rPr>
        <w:t>Driftsbudsjettet til Statsbygg skal dekke alle utgifter til forvaltning, drift og vedlikehald, utskiftingar ved eigedomane, og dessutan avskrivingar og renter av statens kapital.</w:t>
      </w:r>
    </w:p>
    <w:p w14:paraId="39DC8E77" w14:textId="77777777" w:rsidR="00EA7450" w:rsidRPr="0045383F" w:rsidRDefault="00EA7450" w:rsidP="00BE4B67">
      <w:pPr>
        <w:pStyle w:val="b-underpost"/>
      </w:pPr>
      <w:r w:rsidRPr="0045383F">
        <w:t>Underpost 24.1 Driftsinntekter</w:t>
      </w:r>
    </w:p>
    <w:p w14:paraId="5D522B38" w14:textId="77777777" w:rsidR="00EA7450" w:rsidRDefault="00EA7450" w:rsidP="00BE4B67">
      <w:pPr>
        <w:rPr>
          <w:lang w:val="nn-NO"/>
        </w:rPr>
      </w:pPr>
      <w:r>
        <w:rPr>
          <w:lang w:val="nn-NO"/>
        </w:rPr>
        <w:t>Inntektene består i hovudsak av husleige. Husleiga dekker forvaltning, drift, vedlikehald, utskiftingar ved eigedomane, avskrivingar og avkasting på investert kapital. I tillegg blir det rekneskapsført netto inntekter frå sal av eigedom, fakturerte rådgivingstenester og inntekter frå andre oppdrag på denne underposten.</w:t>
      </w:r>
    </w:p>
    <w:p w14:paraId="3450F8D5" w14:textId="77777777" w:rsidR="00EA7450" w:rsidRDefault="00EA7450" w:rsidP="00BE4B67">
      <w:pPr>
        <w:pStyle w:val="b-underpost"/>
        <w:rPr>
          <w:lang w:val="nn-NO"/>
        </w:rPr>
      </w:pPr>
      <w:r>
        <w:rPr>
          <w:lang w:val="nn-NO"/>
        </w:rPr>
        <w:t>Underpost 24.2 Driftsutgifter</w:t>
      </w:r>
    </w:p>
    <w:p w14:paraId="2166D607" w14:textId="77777777" w:rsidR="00EA7450" w:rsidRDefault="00EA7450" w:rsidP="00BE4B67">
      <w:pPr>
        <w:rPr>
          <w:lang w:val="nn-NO"/>
        </w:rPr>
      </w:pPr>
      <w:r>
        <w:rPr>
          <w:lang w:val="nn-NO"/>
        </w:rPr>
        <w:t>Driftsutgiftene består i hovudsak av forvaltning, drift og vedlikehald av eigedomsmassen og administrasjon og løn.</w:t>
      </w:r>
    </w:p>
    <w:p w14:paraId="012D8B6F" w14:textId="77777777" w:rsidR="00EA7450" w:rsidRDefault="00EA7450" w:rsidP="00BE4B67">
      <w:pPr>
        <w:pStyle w:val="b-underpost"/>
        <w:rPr>
          <w:lang w:val="nn-NO"/>
        </w:rPr>
      </w:pPr>
      <w:r>
        <w:rPr>
          <w:lang w:val="nn-NO"/>
        </w:rPr>
        <w:t>Underpost 24.3 Avskrivingar</w:t>
      </w:r>
    </w:p>
    <w:p w14:paraId="4B4AE057" w14:textId="77777777" w:rsidR="00EA7450" w:rsidRDefault="00EA7450" w:rsidP="00BE4B67">
      <w:pPr>
        <w:rPr>
          <w:lang w:val="nn-NO"/>
        </w:rPr>
      </w:pPr>
      <w:r>
        <w:rPr>
          <w:lang w:val="nn-NO"/>
        </w:rPr>
        <w:t>Alle eigedelar blir avskrivne lineært. Normal avskrivingstid for nybygg er 60 år. Tekniske anlegg og andre særskilde bygningskomponentar har kortare avskrivingstid. Avskrivingane blir førte som ei driftsutgift i Statsbygg og blir utlikna av ei tilsvarande inntekt på Finansdepartementets kap. 5491 Avskrivingar på statens kapital i statens forvaltningsbedrifter, post 30 Avskrivingar, for å vise staten sine totale kostnadar basert på kontantprinsippet.</w:t>
      </w:r>
    </w:p>
    <w:p w14:paraId="128D3A3C" w14:textId="77777777" w:rsidR="00EA7450" w:rsidRDefault="00EA7450" w:rsidP="00BE4B67">
      <w:pPr>
        <w:pStyle w:val="b-underpost"/>
        <w:rPr>
          <w:lang w:val="nn-NO"/>
        </w:rPr>
      </w:pPr>
      <w:r>
        <w:rPr>
          <w:lang w:val="nn-NO"/>
        </w:rPr>
        <w:t>Underpost 24.4 Renter av statens kapital</w:t>
      </w:r>
    </w:p>
    <w:p w14:paraId="4EFFB975" w14:textId="77777777" w:rsidR="00EA7450" w:rsidRDefault="00EA7450" w:rsidP="00BE4B67">
      <w:pPr>
        <w:rPr>
          <w:lang w:val="nn-NO"/>
        </w:rPr>
      </w:pPr>
      <w:r>
        <w:rPr>
          <w:lang w:val="nn-NO"/>
        </w:rPr>
        <w:t>Rentene førast som ei driftsutgift i Statsbygg, og motsvarast av ei tilsvarande inntekt på Finansdepartementet sitt kap. 5603 Renter av statens kapital i statens forvaltningsbedrifter, post 80 Renter av statens faste kapital.</w:t>
      </w:r>
    </w:p>
    <w:p w14:paraId="437A970B" w14:textId="77777777" w:rsidR="00EA7450" w:rsidRDefault="00EA7450" w:rsidP="00BE4B67">
      <w:pPr>
        <w:pStyle w:val="b-underpost"/>
        <w:rPr>
          <w:lang w:val="nn-NO"/>
        </w:rPr>
      </w:pPr>
      <w:r>
        <w:rPr>
          <w:lang w:val="nn-NO"/>
        </w:rPr>
        <w:t>Underpost 24.5 Til investeringsføremål</w:t>
      </w:r>
    </w:p>
    <w:p w14:paraId="51015D28" w14:textId="77777777" w:rsidR="00EA7450" w:rsidRDefault="00EA7450" w:rsidP="00BE4B67">
      <w:pPr>
        <w:rPr>
          <w:lang w:val="nn-NO"/>
        </w:rPr>
      </w:pPr>
      <w:r>
        <w:rPr>
          <w:lang w:val="nn-NO"/>
        </w:rPr>
        <w:t>Posten gjeld avsetning til investeringsføremål. Posten blir brukt når investeringar ut over løyving blir finansierte frå drifta, til dømes kjøp av eigedom.</w:t>
      </w:r>
    </w:p>
    <w:p w14:paraId="3C5FB168" w14:textId="77777777" w:rsidR="00EA7450" w:rsidRDefault="00EA7450" w:rsidP="00BE4B67">
      <w:pPr>
        <w:pStyle w:val="b-underpost"/>
        <w:rPr>
          <w:lang w:val="nn-NO"/>
        </w:rPr>
      </w:pPr>
      <w:r>
        <w:rPr>
          <w:lang w:val="nn-NO"/>
        </w:rPr>
        <w:t>Underpost 24.6 Til reguleringsfondet</w:t>
      </w:r>
    </w:p>
    <w:p w14:paraId="3E25AF82" w14:textId="77777777" w:rsidR="00EA7450" w:rsidRDefault="00EA7450" w:rsidP="00BE4B67">
      <w:pPr>
        <w:rPr>
          <w:lang w:val="nn-NO"/>
        </w:rPr>
      </w:pPr>
      <w:r>
        <w:rPr>
          <w:lang w:val="nn-NO"/>
        </w:rPr>
        <w:t>Føremålet til reguleringsfondet er å utjamne variasjonar i driftsinntekter og -utgifter mellom år. Fondet skal òg dekke utgifter ved skadetilfelle på eigedomane. For at fondet skal verke slik det er meint, er det viktig å halde det på eit tilstrekkeleg nivå. Stortinget har slutta seg til at reguleringsfondet over tid bør vere om lag 1 pst. av balansen. Ved utgangen av 2022 utgjorde reguleringsfondet 994 mill. kroner, mens balansen var om lag 58 mrd. kroner. Departementet kan godkjenne overskriding av årlege løyvingar på investeringspostane ved bruk av midlar frå fondet. Det gjeld både tilførsel av likviditet for å halde optimal framdrift i byggeprosjekt under arbeid, og kjøp av eigedom på kap. 2445 Statsbygg, jf. forslag til romartalsvedtak.</w:t>
      </w:r>
    </w:p>
    <w:p w14:paraId="46CAE811" w14:textId="77777777" w:rsidR="00EA7450" w:rsidRDefault="00EA7450" w:rsidP="00BE4B67">
      <w:pPr>
        <w:pStyle w:val="avsnitt-tittel"/>
        <w:rPr>
          <w:lang w:val="nn-NO"/>
        </w:rPr>
      </w:pPr>
      <w:r>
        <w:rPr>
          <w:lang w:val="nn-NO"/>
        </w:rPr>
        <w:lastRenderedPageBreak/>
        <w:t>Prioriteringar og budsjettforslag for 2024</w:t>
      </w:r>
    </w:p>
    <w:p w14:paraId="7135A5D8" w14:textId="77777777" w:rsidR="00EA7450" w:rsidRDefault="00EA7450" w:rsidP="00BE4B67">
      <w:pPr>
        <w:rPr>
          <w:lang w:val="nn-NO"/>
        </w:rPr>
      </w:pPr>
      <w:r>
        <w:rPr>
          <w:lang w:val="nn-NO"/>
        </w:rPr>
        <w:t>Det blir foreslått eit driftsresultat på 334,6 mill. kroner, ei auke på 10 mill. kroner.</w:t>
      </w:r>
    </w:p>
    <w:p w14:paraId="32284F39" w14:textId="77777777" w:rsidR="00EA7450" w:rsidRDefault="00EA7450" w:rsidP="00BE4B67">
      <w:pPr>
        <w:pStyle w:val="b-post"/>
        <w:rPr>
          <w:lang w:val="nn-NO"/>
        </w:rPr>
      </w:pPr>
      <w:r>
        <w:rPr>
          <w:lang w:val="nn-NO"/>
        </w:rPr>
        <w:t>Post 30 Prosjektering av bygg, kan overførast</w:t>
      </w:r>
    </w:p>
    <w:p w14:paraId="4F740C02" w14:textId="77777777" w:rsidR="00EA7450" w:rsidRDefault="00EA7450" w:rsidP="00BE4B67">
      <w:pPr>
        <w:rPr>
          <w:lang w:val="nn-NO"/>
        </w:rPr>
      </w:pPr>
      <w:r>
        <w:rPr>
          <w:lang w:val="nn-NO"/>
        </w:rPr>
        <w:t>Løyvinga dekker utgifter til prosjektering av prioriterte ordinære byggeprosjekt fram til fullført forprosjekt.</w:t>
      </w:r>
    </w:p>
    <w:p w14:paraId="31FD7B73" w14:textId="77777777" w:rsidR="00EA7450" w:rsidRDefault="00EA7450" w:rsidP="00BE4B67">
      <w:pPr>
        <w:pStyle w:val="avsnitt-tittel"/>
        <w:rPr>
          <w:lang w:val="nn-NO"/>
        </w:rPr>
      </w:pPr>
      <w:r>
        <w:rPr>
          <w:lang w:val="nn-NO"/>
        </w:rPr>
        <w:t>Rapport</w:t>
      </w:r>
    </w:p>
    <w:p w14:paraId="6475B2A2" w14:textId="77777777" w:rsidR="00EA7450" w:rsidRDefault="00EA7450" w:rsidP="00BE4B67">
      <w:pPr>
        <w:rPr>
          <w:lang w:val="nn-NO"/>
        </w:rPr>
      </w:pPr>
      <w:r>
        <w:rPr>
          <w:lang w:val="nn-NO"/>
        </w:rPr>
        <w:t xml:space="preserve">I 2022 vart midlane brukte til vidare prosjektering av nytt Oslo fengsel, Bergen tinghus, </w:t>
      </w:r>
      <w:bookmarkStart w:id="14" w:name="RTF5f486c6b3133333235373833"/>
      <w:r>
        <w:rPr>
          <w:lang w:val="nn-NO"/>
        </w:rPr>
        <w:t>samlokaliseri</w:t>
      </w:r>
      <w:bookmarkEnd w:id="14"/>
      <w:r>
        <w:rPr>
          <w:lang w:val="nn-NO"/>
        </w:rPr>
        <w:t>ng av Havforskingsinstituttet og Fiskeridirektoratet og byggetrinn 2 for nytt regjeringskvartal.</w:t>
      </w:r>
    </w:p>
    <w:p w14:paraId="1252D21D" w14:textId="77777777" w:rsidR="00EA7450" w:rsidRDefault="00EA7450" w:rsidP="00BE4B67">
      <w:pPr>
        <w:pStyle w:val="avsnitt-tittel"/>
        <w:rPr>
          <w:lang w:val="nn-NO"/>
        </w:rPr>
      </w:pPr>
      <w:r>
        <w:rPr>
          <w:lang w:val="nn-NO"/>
        </w:rPr>
        <w:t>Prioriteringar og budsjettforslag for 2024</w:t>
      </w:r>
    </w:p>
    <w:p w14:paraId="0E534D2C" w14:textId="77777777" w:rsidR="00EA7450" w:rsidRDefault="00EA7450" w:rsidP="00BE4B67">
      <w:pPr>
        <w:rPr>
          <w:lang w:val="nn-NO"/>
        </w:rPr>
      </w:pPr>
      <w:r>
        <w:rPr>
          <w:lang w:val="nn-NO"/>
        </w:rPr>
        <w:t xml:space="preserve">Det blir foreslått å løyve 376 mill. kroner til vidare prosjektering av byggetrinn 2 for nytt regjeringskvartal og 53 mill. kroner til vidare prosjektering av samlokalisering av Fiskeridirektoratet og Havforskingsinstituttet i Bergen. I tillegg blir det foreslått 10 mill. kroner til prosjektering av det samiske museet </w:t>
      </w:r>
      <w:proofErr w:type="spellStart"/>
      <w:r>
        <w:rPr>
          <w:lang w:val="nn-NO"/>
        </w:rPr>
        <w:t>RiddoDouttarMuseat</w:t>
      </w:r>
      <w:proofErr w:type="spellEnd"/>
      <w:r>
        <w:rPr>
          <w:lang w:val="nn-NO"/>
        </w:rPr>
        <w:t>.</w:t>
      </w:r>
    </w:p>
    <w:p w14:paraId="2CC45206" w14:textId="77777777" w:rsidR="00EA7450" w:rsidRDefault="00EA7450" w:rsidP="00BE4B67">
      <w:pPr>
        <w:rPr>
          <w:lang w:val="nn-NO"/>
        </w:rPr>
      </w:pPr>
      <w:r>
        <w:rPr>
          <w:lang w:val="nn-NO"/>
        </w:rPr>
        <w:t>Samla blir det foreslått å løyve 439 mill. kroner.</w:t>
      </w:r>
    </w:p>
    <w:p w14:paraId="028B7D23" w14:textId="77777777" w:rsidR="00EA7450" w:rsidRDefault="00EA7450" w:rsidP="00BE4B67">
      <w:pPr>
        <w:pStyle w:val="b-post"/>
        <w:rPr>
          <w:lang w:val="nn-NO"/>
        </w:rPr>
      </w:pPr>
      <w:r>
        <w:rPr>
          <w:lang w:val="nn-NO"/>
        </w:rPr>
        <w:t>Post 31 Igangsetjing av ordinære byggeprosjekt, kan overførast</w:t>
      </w:r>
    </w:p>
    <w:p w14:paraId="3C4C49BC" w14:textId="77777777" w:rsidR="00EA7450" w:rsidRDefault="00EA7450" w:rsidP="00BE4B67">
      <w:pPr>
        <w:rPr>
          <w:lang w:val="nn-NO"/>
        </w:rPr>
      </w:pPr>
      <w:r>
        <w:rPr>
          <w:lang w:val="nn-NO"/>
        </w:rPr>
        <w:t>Posten dekker utgifter til oppstart av nye byggeprosjekt innanfor husleigeordninga.</w:t>
      </w:r>
    </w:p>
    <w:p w14:paraId="55B5769B" w14:textId="77777777" w:rsidR="00EA7450" w:rsidRDefault="00EA7450" w:rsidP="00BE4B67">
      <w:pPr>
        <w:rPr>
          <w:lang w:val="nn-NO"/>
        </w:rPr>
      </w:pPr>
      <w:r>
        <w:rPr>
          <w:lang w:val="nn-NO"/>
        </w:rPr>
        <w:t xml:space="preserve">I 2022 vart det løyva midlar til oppstart av Blått bygg ved Nord Universitet, 22. juli-senteret og samlokalisert nybygg for Det samiske nasjonalteateret </w:t>
      </w:r>
      <w:proofErr w:type="spellStart"/>
      <w:r>
        <w:rPr>
          <w:lang w:val="nn-NO"/>
        </w:rPr>
        <w:t>Beaivváš</w:t>
      </w:r>
      <w:proofErr w:type="spellEnd"/>
      <w:r>
        <w:rPr>
          <w:lang w:val="nn-NO"/>
        </w:rPr>
        <w:t xml:space="preserve"> og Samisk vidaregåande skule og reindriftsskule i Kautokeino. I 2023 vart det løyvd midlar til å utvide Ullersmo fengsel.</w:t>
      </w:r>
    </w:p>
    <w:p w14:paraId="2D9409D4" w14:textId="77777777" w:rsidR="00EA7450" w:rsidRDefault="00EA7450" w:rsidP="00BE4B67">
      <w:pPr>
        <w:rPr>
          <w:lang w:val="nn-NO"/>
        </w:rPr>
      </w:pPr>
      <w:r>
        <w:rPr>
          <w:lang w:val="nn-NO"/>
        </w:rPr>
        <w:t>Det blir foreslått å løyve 100 mill. kroner til oppstart av rehabilitering av Bergen tinghus. Prosjektet er venta ferdig i 2027, innanfor ei kostnadsramme på 1 180 mill. kroner, i prisnivå per 1. juli 2024.</w:t>
      </w:r>
    </w:p>
    <w:p w14:paraId="2349C49D" w14:textId="77777777" w:rsidR="00EA7450" w:rsidRDefault="00EA7450" w:rsidP="00BE4B67">
      <w:pPr>
        <w:pStyle w:val="b-post"/>
        <w:rPr>
          <w:lang w:val="nn-NO"/>
        </w:rPr>
      </w:pPr>
      <w:r>
        <w:rPr>
          <w:lang w:val="nn-NO"/>
        </w:rPr>
        <w:t>Post 32 Prosjektering og igangsetjing av brukarfinansierte byggeprosjekt, kan overførast</w:t>
      </w:r>
    </w:p>
    <w:p w14:paraId="60087028" w14:textId="77777777" w:rsidR="00EA7450" w:rsidRDefault="00EA7450" w:rsidP="00BE4B67">
      <w:pPr>
        <w:rPr>
          <w:lang w:val="nn-NO"/>
        </w:rPr>
      </w:pPr>
      <w:r>
        <w:rPr>
          <w:lang w:val="nn-NO"/>
        </w:rPr>
        <w:t>Løyvinga dekker midlar til prosjektering og igangsetjing av brukarfinansierte byggeprosjekt på oppdrag frå departementa. Kommunal- og distriktsdepartementet har i eige rundskriv utarbeidd retningslinjer for gjennomføring av brukarfinansierte byggeprosjekt. Det blir foreslått å løyve 277 mill. kroner.</w:t>
      </w:r>
    </w:p>
    <w:p w14:paraId="3EC3A66B" w14:textId="77777777" w:rsidR="00EA7450" w:rsidRDefault="00EA7450" w:rsidP="00BE4B67">
      <w:pPr>
        <w:pStyle w:val="b-post"/>
        <w:rPr>
          <w:lang w:val="nn-NO"/>
        </w:rPr>
      </w:pPr>
      <w:r>
        <w:rPr>
          <w:lang w:val="nn-NO"/>
        </w:rPr>
        <w:t>Post 33 Vidareføring av ordinære byggeprosjekt, kan overførast</w:t>
      </w:r>
    </w:p>
    <w:p w14:paraId="72D42252" w14:textId="77777777" w:rsidR="00EA7450" w:rsidRDefault="00EA7450" w:rsidP="00BE4B67">
      <w:pPr>
        <w:rPr>
          <w:lang w:val="nn-NO"/>
        </w:rPr>
      </w:pPr>
      <w:r>
        <w:rPr>
          <w:lang w:val="nn-NO"/>
        </w:rPr>
        <w:t>Løyvinga dekker midlar til vidareføring av byggeprosjekt som Stortinget tidlegare har vedtatt å starte opp. Midlane skal sikre optimal framdrift i pågåande prosjekt.</w:t>
      </w:r>
    </w:p>
    <w:p w14:paraId="4F35A09E" w14:textId="77777777" w:rsidR="00EA7450" w:rsidRDefault="00EA7450" w:rsidP="00BE4B67">
      <w:pPr>
        <w:pStyle w:val="avsnitt-tittel"/>
        <w:rPr>
          <w:lang w:val="nn-NO"/>
        </w:rPr>
      </w:pPr>
      <w:r>
        <w:rPr>
          <w:lang w:val="nn-NO"/>
        </w:rPr>
        <w:lastRenderedPageBreak/>
        <w:t>Rapport</w:t>
      </w:r>
    </w:p>
    <w:p w14:paraId="575FBEEA" w14:textId="77777777" w:rsidR="00EA7450" w:rsidRDefault="00EA7450" w:rsidP="00BE4B67">
      <w:pPr>
        <w:rPr>
          <w:lang w:val="nn-NO"/>
        </w:rPr>
      </w:pPr>
      <w:r>
        <w:rPr>
          <w:lang w:val="nn-NO"/>
        </w:rPr>
        <w:t xml:space="preserve">I 2022 vart det brukt 4 016 mill. kroner på posten. Dei største prosjekta var nytt regjeringskvartal byggetrinn 1, energiløysing for nytt regjeringskvartal, rehabilitering av tekniske anlegg ved Ila fengsel, fagskulen for brann- og redningspersonell og fjellanlegg for Nasjonalbiblioteket i Rana. I tillegg vart midlane brukte til prosjekter i avslutningsfase som mellom anna nybygg for Nasjonalmuseet og nytt museumsbygg for </w:t>
      </w:r>
      <w:proofErr w:type="spellStart"/>
      <w:r>
        <w:rPr>
          <w:lang w:val="nn-NO"/>
        </w:rPr>
        <w:t>Saemien</w:t>
      </w:r>
      <w:proofErr w:type="spellEnd"/>
      <w:r>
        <w:rPr>
          <w:lang w:val="nn-NO"/>
        </w:rPr>
        <w:t xml:space="preserve"> </w:t>
      </w:r>
      <w:proofErr w:type="spellStart"/>
      <w:r>
        <w:rPr>
          <w:lang w:val="nn-NO"/>
        </w:rPr>
        <w:t>Sijte</w:t>
      </w:r>
      <w:proofErr w:type="spellEnd"/>
      <w:r>
        <w:rPr>
          <w:lang w:val="nn-NO"/>
        </w:rPr>
        <w:t xml:space="preserve"> på Snåsa. Nytt sikringsmagasin for Nasjonalbiblioteket i Rana vart </w:t>
      </w:r>
      <w:proofErr w:type="spellStart"/>
      <w:r>
        <w:rPr>
          <w:lang w:val="nn-NO"/>
        </w:rPr>
        <w:t>ferdigstilt</w:t>
      </w:r>
      <w:proofErr w:type="spellEnd"/>
      <w:r>
        <w:rPr>
          <w:lang w:val="nn-NO"/>
        </w:rPr>
        <w:t xml:space="preserve"> i 2022 og rehabilitering av tekniske anlegg ved Ila fengsel vart </w:t>
      </w:r>
      <w:proofErr w:type="spellStart"/>
      <w:r>
        <w:rPr>
          <w:lang w:val="nn-NO"/>
        </w:rPr>
        <w:t>ferdigstilt</w:t>
      </w:r>
      <w:proofErr w:type="spellEnd"/>
      <w:r>
        <w:rPr>
          <w:lang w:val="nn-NO"/>
        </w:rPr>
        <w:t xml:space="preserve"> i 2023.</w:t>
      </w:r>
    </w:p>
    <w:p w14:paraId="0F2BF7F8" w14:textId="77777777" w:rsidR="00EA7450" w:rsidRDefault="00EA7450" w:rsidP="00BE4B67">
      <w:pPr>
        <w:pStyle w:val="avsnitt-tittel"/>
        <w:rPr>
          <w:lang w:val="nn-NO"/>
        </w:rPr>
      </w:pPr>
      <w:r>
        <w:rPr>
          <w:lang w:val="nn-NO"/>
        </w:rPr>
        <w:t>Prioriteringar og budsjettforslag for 2024</w:t>
      </w:r>
    </w:p>
    <w:p w14:paraId="24D49A38" w14:textId="77777777" w:rsidR="00EA7450" w:rsidRDefault="00EA7450" w:rsidP="00BE4B67">
      <w:pPr>
        <w:rPr>
          <w:lang w:val="nn-NO"/>
        </w:rPr>
      </w:pPr>
      <w:r>
        <w:rPr>
          <w:lang w:val="nn-NO"/>
        </w:rPr>
        <w:t>Tabellen nedanfor viser prosjekt på kap. 2445 Statsbygg som er under bygging i 2024:</w:t>
      </w:r>
    </w:p>
    <w:p w14:paraId="3AC46A86" w14:textId="1C377C36" w:rsidR="00282090" w:rsidRDefault="00282090" w:rsidP="00282090">
      <w:pPr>
        <w:pStyle w:val="tabell-tittel"/>
        <w:rPr>
          <w:lang w:val="nn-NO"/>
        </w:rPr>
      </w:pPr>
      <w:r>
        <w:rPr>
          <w:lang w:val="nn-NO"/>
        </w:rPr>
        <w:t>Ordinære byggeprosjekt – vidareføring</w:t>
      </w:r>
    </w:p>
    <w:p w14:paraId="0B2D27DF" w14:textId="77777777" w:rsidR="00EA7450" w:rsidRDefault="00EA7450" w:rsidP="00BE4B67">
      <w:pPr>
        <w:pStyle w:val="Tabellnavn"/>
      </w:pPr>
      <w:r>
        <w:t>06J2xt2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920"/>
        <w:gridCol w:w="1020"/>
        <w:gridCol w:w="1160"/>
        <w:gridCol w:w="1160"/>
        <w:gridCol w:w="1160"/>
        <w:gridCol w:w="1160"/>
      </w:tblGrid>
      <w:tr w:rsidR="00341FB7" w14:paraId="772D166C" w14:textId="77777777">
        <w:trPr>
          <w:trHeight w:val="360"/>
        </w:trPr>
        <w:tc>
          <w:tcPr>
            <w:tcW w:w="3920" w:type="dxa"/>
            <w:tcBorders>
              <w:top w:val="nil"/>
              <w:left w:val="nil"/>
              <w:bottom w:val="single" w:sz="4" w:space="0" w:color="000000"/>
              <w:right w:val="nil"/>
            </w:tcBorders>
            <w:tcMar>
              <w:top w:w="128" w:type="dxa"/>
              <w:left w:w="43" w:type="dxa"/>
              <w:bottom w:w="43" w:type="dxa"/>
              <w:right w:w="43" w:type="dxa"/>
            </w:tcMar>
            <w:vAlign w:val="bottom"/>
          </w:tcPr>
          <w:p w14:paraId="585A1E03" w14:textId="77777777" w:rsidR="00EA7450" w:rsidRDefault="00EA7450" w:rsidP="00BE4B67"/>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43E2C1D" w14:textId="77777777" w:rsidR="00EA7450" w:rsidRDefault="00EA7450" w:rsidP="00BE4B67"/>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02F11E7" w14:textId="77777777" w:rsidR="00EA7450" w:rsidRDefault="00EA7450" w:rsidP="00BE4B67"/>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8CE9BB2" w14:textId="77777777" w:rsidR="00EA7450" w:rsidRDefault="00EA7450" w:rsidP="00BE4B67"/>
        </w:tc>
        <w:tc>
          <w:tcPr>
            <w:tcW w:w="2320" w:type="dxa"/>
            <w:gridSpan w:val="2"/>
            <w:tcBorders>
              <w:top w:val="nil"/>
              <w:left w:val="nil"/>
              <w:bottom w:val="single" w:sz="4" w:space="0" w:color="000000"/>
              <w:right w:val="nil"/>
            </w:tcBorders>
            <w:tcMar>
              <w:top w:w="128" w:type="dxa"/>
              <w:left w:w="43" w:type="dxa"/>
              <w:bottom w:w="43" w:type="dxa"/>
              <w:right w:w="43" w:type="dxa"/>
            </w:tcMar>
            <w:vAlign w:val="bottom"/>
          </w:tcPr>
          <w:p w14:paraId="4937A7CC" w14:textId="77777777" w:rsidR="00EA7450" w:rsidRDefault="00EA7450" w:rsidP="00BE4B67">
            <w:r>
              <w:t>(i mill. kroner)</w:t>
            </w:r>
          </w:p>
        </w:tc>
      </w:tr>
      <w:tr w:rsidR="00341FB7" w14:paraId="2A3094C9" w14:textId="77777777">
        <w:trPr>
          <w:trHeight w:val="860"/>
        </w:trPr>
        <w:tc>
          <w:tcPr>
            <w:tcW w:w="3920" w:type="dxa"/>
            <w:tcBorders>
              <w:top w:val="nil"/>
              <w:left w:val="nil"/>
              <w:bottom w:val="single" w:sz="4" w:space="0" w:color="000000"/>
              <w:right w:val="nil"/>
            </w:tcBorders>
            <w:tcMar>
              <w:top w:w="128" w:type="dxa"/>
              <w:left w:w="43" w:type="dxa"/>
              <w:bottom w:w="43" w:type="dxa"/>
              <w:right w:w="43" w:type="dxa"/>
            </w:tcMar>
            <w:vAlign w:val="bottom"/>
          </w:tcPr>
          <w:p w14:paraId="17C21ADB" w14:textId="77777777" w:rsidR="00EA7450" w:rsidRDefault="00EA7450" w:rsidP="00BE4B67">
            <w:bookmarkStart w:id="15" w:name="RTF5f486c6b3134343838333833"/>
            <w:r>
              <w:t xml:space="preserve"> </w:t>
            </w:r>
            <w:bookmarkEnd w:id="15"/>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C8D1383" w14:textId="77777777" w:rsidR="00EA7450" w:rsidRDefault="00EA7450" w:rsidP="00BE4B67">
            <w:r>
              <w:t>Oppstart</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B3234CD" w14:textId="77777777" w:rsidR="00EA7450" w:rsidRDefault="00EA7450" w:rsidP="00BE4B67">
            <w:r>
              <w:t xml:space="preserve">Avtalt </w:t>
            </w:r>
            <w:r>
              <w:br/>
              <w:t>ferdigstilling</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0205664" w14:textId="77777777" w:rsidR="00EA7450" w:rsidRDefault="00EA7450" w:rsidP="00BE4B67">
            <w:r>
              <w:t>Kostnads-</w:t>
            </w:r>
            <w:r>
              <w:br/>
              <w:t>ramme per 1.7.2024</w:t>
            </w:r>
            <w:r>
              <w:rPr>
                <w:rStyle w:val="skrift-hevet"/>
                <w:sz w:val="19"/>
                <w:szCs w:val="19"/>
              </w:rPr>
              <w:t>1</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239F23D4" w14:textId="77777777" w:rsidR="00EA7450" w:rsidRDefault="00EA7450" w:rsidP="00BE4B67">
            <w:r>
              <w:t>Forventa forbruk t.o.m. 2023</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2B2E4C44" w14:textId="77777777" w:rsidR="00EA7450" w:rsidRDefault="00EA7450" w:rsidP="00BE4B67">
            <w:r>
              <w:t>Forslag</w:t>
            </w:r>
            <w:r>
              <w:br/>
              <w:t>2024</w:t>
            </w:r>
          </w:p>
        </w:tc>
      </w:tr>
      <w:tr w:rsidR="00341FB7" w14:paraId="4280E6EC" w14:textId="77777777">
        <w:trPr>
          <w:trHeight w:val="380"/>
        </w:trPr>
        <w:tc>
          <w:tcPr>
            <w:tcW w:w="9580" w:type="dxa"/>
            <w:gridSpan w:val="6"/>
            <w:tcBorders>
              <w:top w:val="single" w:sz="4" w:space="0" w:color="000000"/>
              <w:left w:val="nil"/>
              <w:bottom w:val="nil"/>
              <w:right w:val="nil"/>
            </w:tcBorders>
            <w:tcMar>
              <w:top w:w="128" w:type="dxa"/>
              <w:left w:w="43" w:type="dxa"/>
              <w:bottom w:w="43" w:type="dxa"/>
              <w:right w:w="43" w:type="dxa"/>
            </w:tcMar>
          </w:tcPr>
          <w:p w14:paraId="24C8B2D2" w14:textId="77777777" w:rsidR="00EA7450" w:rsidRDefault="00EA7450" w:rsidP="00BE4B67">
            <w:r>
              <w:rPr>
                <w:rStyle w:val="kursiv"/>
                <w:sz w:val="21"/>
                <w:szCs w:val="21"/>
              </w:rPr>
              <w:t xml:space="preserve">Bygg under Kommunal- og </w:t>
            </w:r>
            <w:proofErr w:type="spellStart"/>
            <w:r>
              <w:rPr>
                <w:rStyle w:val="kursiv"/>
                <w:sz w:val="21"/>
                <w:szCs w:val="21"/>
              </w:rPr>
              <w:t>distriktsdepartementet</w:t>
            </w:r>
            <w:proofErr w:type="spellEnd"/>
            <w:r>
              <w:rPr>
                <w:rStyle w:val="kursiv"/>
                <w:sz w:val="21"/>
                <w:szCs w:val="21"/>
              </w:rPr>
              <w:t>:</w:t>
            </w:r>
          </w:p>
        </w:tc>
      </w:tr>
      <w:tr w:rsidR="00341FB7" w14:paraId="7B7EE1DF" w14:textId="77777777">
        <w:trPr>
          <w:trHeight w:val="380"/>
        </w:trPr>
        <w:tc>
          <w:tcPr>
            <w:tcW w:w="3920" w:type="dxa"/>
            <w:tcBorders>
              <w:top w:val="nil"/>
              <w:left w:val="nil"/>
              <w:bottom w:val="nil"/>
              <w:right w:val="nil"/>
            </w:tcBorders>
            <w:tcMar>
              <w:top w:w="128" w:type="dxa"/>
              <w:left w:w="43" w:type="dxa"/>
              <w:bottom w:w="43" w:type="dxa"/>
              <w:right w:w="43" w:type="dxa"/>
            </w:tcMar>
          </w:tcPr>
          <w:p w14:paraId="6627D442" w14:textId="77777777" w:rsidR="00EA7450" w:rsidRDefault="00EA7450" w:rsidP="00BE4B67">
            <w:bookmarkStart w:id="16" w:name="RTF5f486c6b3732393134373939"/>
            <w:r>
              <w:t>Energiløysing for nytt regjeringskvartal</w:t>
            </w:r>
            <w:bookmarkEnd w:id="16"/>
          </w:p>
        </w:tc>
        <w:tc>
          <w:tcPr>
            <w:tcW w:w="1020" w:type="dxa"/>
            <w:tcBorders>
              <w:top w:val="nil"/>
              <w:left w:val="nil"/>
              <w:bottom w:val="nil"/>
              <w:right w:val="nil"/>
            </w:tcBorders>
            <w:tcMar>
              <w:top w:w="128" w:type="dxa"/>
              <w:left w:w="43" w:type="dxa"/>
              <w:bottom w:w="43" w:type="dxa"/>
              <w:right w:w="43" w:type="dxa"/>
            </w:tcMar>
            <w:vAlign w:val="bottom"/>
          </w:tcPr>
          <w:p w14:paraId="2106D0BB" w14:textId="77777777" w:rsidR="00EA7450" w:rsidRDefault="00EA7450" w:rsidP="00BE4B67">
            <w:r>
              <w:t>2019</w:t>
            </w:r>
          </w:p>
        </w:tc>
        <w:tc>
          <w:tcPr>
            <w:tcW w:w="1160" w:type="dxa"/>
            <w:tcBorders>
              <w:top w:val="nil"/>
              <w:left w:val="nil"/>
              <w:bottom w:val="nil"/>
              <w:right w:val="nil"/>
            </w:tcBorders>
            <w:tcMar>
              <w:top w:w="128" w:type="dxa"/>
              <w:left w:w="43" w:type="dxa"/>
              <w:bottom w:w="43" w:type="dxa"/>
              <w:right w:w="43" w:type="dxa"/>
            </w:tcMar>
            <w:vAlign w:val="bottom"/>
          </w:tcPr>
          <w:p w14:paraId="1D8246DD" w14:textId="77777777" w:rsidR="00EA7450" w:rsidRDefault="00EA7450" w:rsidP="00BE4B67">
            <w:r>
              <w:t>2025</w:t>
            </w:r>
          </w:p>
        </w:tc>
        <w:tc>
          <w:tcPr>
            <w:tcW w:w="1160" w:type="dxa"/>
            <w:tcBorders>
              <w:top w:val="nil"/>
              <w:left w:val="nil"/>
              <w:bottom w:val="nil"/>
              <w:right w:val="nil"/>
            </w:tcBorders>
            <w:tcMar>
              <w:top w:w="128" w:type="dxa"/>
              <w:left w:w="43" w:type="dxa"/>
              <w:bottom w:w="43" w:type="dxa"/>
              <w:right w:w="43" w:type="dxa"/>
            </w:tcMar>
            <w:vAlign w:val="bottom"/>
          </w:tcPr>
          <w:p w14:paraId="29E55737" w14:textId="77777777" w:rsidR="00EA7450" w:rsidRDefault="00EA7450" w:rsidP="00BE4B67">
            <w:r>
              <w:t>3 211,0</w:t>
            </w:r>
          </w:p>
        </w:tc>
        <w:tc>
          <w:tcPr>
            <w:tcW w:w="1160" w:type="dxa"/>
            <w:tcBorders>
              <w:top w:val="nil"/>
              <w:left w:val="nil"/>
              <w:bottom w:val="nil"/>
              <w:right w:val="nil"/>
            </w:tcBorders>
            <w:tcMar>
              <w:top w:w="128" w:type="dxa"/>
              <w:left w:w="43" w:type="dxa"/>
              <w:bottom w:w="43" w:type="dxa"/>
              <w:right w:w="43" w:type="dxa"/>
            </w:tcMar>
            <w:vAlign w:val="bottom"/>
          </w:tcPr>
          <w:p w14:paraId="5E4FA508" w14:textId="77777777" w:rsidR="00EA7450" w:rsidRDefault="00EA7450" w:rsidP="00BE4B67">
            <w:r>
              <w:t>1 780</w:t>
            </w:r>
          </w:p>
        </w:tc>
        <w:tc>
          <w:tcPr>
            <w:tcW w:w="1160" w:type="dxa"/>
            <w:tcBorders>
              <w:top w:val="nil"/>
              <w:left w:val="nil"/>
              <w:bottom w:val="nil"/>
              <w:right w:val="nil"/>
            </w:tcBorders>
            <w:tcMar>
              <w:top w:w="128" w:type="dxa"/>
              <w:left w:w="43" w:type="dxa"/>
              <w:bottom w:w="43" w:type="dxa"/>
              <w:right w:w="43" w:type="dxa"/>
            </w:tcMar>
            <w:vAlign w:val="bottom"/>
          </w:tcPr>
          <w:p w14:paraId="307B0BC2" w14:textId="77777777" w:rsidR="00EA7450" w:rsidRDefault="00EA7450" w:rsidP="00BE4B67">
            <w:r>
              <w:t>191</w:t>
            </w:r>
          </w:p>
        </w:tc>
      </w:tr>
      <w:tr w:rsidR="00341FB7" w14:paraId="55C05DBD" w14:textId="77777777">
        <w:trPr>
          <w:trHeight w:val="380"/>
        </w:trPr>
        <w:tc>
          <w:tcPr>
            <w:tcW w:w="3920" w:type="dxa"/>
            <w:tcBorders>
              <w:top w:val="nil"/>
              <w:left w:val="nil"/>
              <w:bottom w:val="nil"/>
              <w:right w:val="nil"/>
            </w:tcBorders>
            <w:tcMar>
              <w:top w:w="128" w:type="dxa"/>
              <w:left w:w="43" w:type="dxa"/>
              <w:bottom w:w="43" w:type="dxa"/>
              <w:right w:w="43" w:type="dxa"/>
            </w:tcMar>
          </w:tcPr>
          <w:p w14:paraId="4DAC2464" w14:textId="77777777" w:rsidR="00EA7450" w:rsidRDefault="00EA7450" w:rsidP="00BE4B67">
            <w:r>
              <w:t>Nytt regjeringskvartal, byggetrinn 1</w:t>
            </w:r>
          </w:p>
        </w:tc>
        <w:tc>
          <w:tcPr>
            <w:tcW w:w="1020" w:type="dxa"/>
            <w:tcBorders>
              <w:top w:val="nil"/>
              <w:left w:val="nil"/>
              <w:bottom w:val="nil"/>
              <w:right w:val="nil"/>
            </w:tcBorders>
            <w:tcMar>
              <w:top w:w="128" w:type="dxa"/>
              <w:left w:w="43" w:type="dxa"/>
              <w:bottom w:w="43" w:type="dxa"/>
              <w:right w:w="43" w:type="dxa"/>
            </w:tcMar>
            <w:vAlign w:val="bottom"/>
          </w:tcPr>
          <w:p w14:paraId="5FFCFE3F" w14:textId="77777777" w:rsidR="00EA7450" w:rsidRDefault="00EA7450" w:rsidP="00BE4B67">
            <w:r>
              <w:t>2021</w:t>
            </w:r>
          </w:p>
        </w:tc>
        <w:tc>
          <w:tcPr>
            <w:tcW w:w="1160" w:type="dxa"/>
            <w:tcBorders>
              <w:top w:val="nil"/>
              <w:left w:val="nil"/>
              <w:bottom w:val="nil"/>
              <w:right w:val="nil"/>
            </w:tcBorders>
            <w:tcMar>
              <w:top w:w="128" w:type="dxa"/>
              <w:left w:w="43" w:type="dxa"/>
              <w:bottom w:w="43" w:type="dxa"/>
              <w:right w:w="43" w:type="dxa"/>
            </w:tcMar>
            <w:vAlign w:val="bottom"/>
          </w:tcPr>
          <w:p w14:paraId="07B2A2A3" w14:textId="77777777" w:rsidR="00EA7450" w:rsidRDefault="00EA7450" w:rsidP="00BE4B67">
            <w:r>
              <w:t>2025/2026</w:t>
            </w:r>
          </w:p>
        </w:tc>
        <w:tc>
          <w:tcPr>
            <w:tcW w:w="1160" w:type="dxa"/>
            <w:tcBorders>
              <w:top w:val="nil"/>
              <w:left w:val="nil"/>
              <w:bottom w:val="nil"/>
              <w:right w:val="nil"/>
            </w:tcBorders>
            <w:tcMar>
              <w:top w:w="128" w:type="dxa"/>
              <w:left w:w="43" w:type="dxa"/>
              <w:bottom w:w="43" w:type="dxa"/>
              <w:right w:w="43" w:type="dxa"/>
            </w:tcMar>
            <w:vAlign w:val="bottom"/>
          </w:tcPr>
          <w:p w14:paraId="6B160255" w14:textId="77777777" w:rsidR="00EA7450" w:rsidRDefault="00EA7450" w:rsidP="00BE4B67">
            <w:r>
              <w:t>23 971,5</w:t>
            </w:r>
          </w:p>
        </w:tc>
        <w:tc>
          <w:tcPr>
            <w:tcW w:w="1160" w:type="dxa"/>
            <w:tcBorders>
              <w:top w:val="nil"/>
              <w:left w:val="nil"/>
              <w:bottom w:val="nil"/>
              <w:right w:val="nil"/>
            </w:tcBorders>
            <w:tcMar>
              <w:top w:w="128" w:type="dxa"/>
              <w:left w:w="43" w:type="dxa"/>
              <w:bottom w:w="43" w:type="dxa"/>
              <w:right w:w="43" w:type="dxa"/>
            </w:tcMar>
            <w:vAlign w:val="bottom"/>
          </w:tcPr>
          <w:p w14:paraId="46645CC8" w14:textId="77777777" w:rsidR="00EA7450" w:rsidRDefault="00EA7450" w:rsidP="00BE4B67">
            <w:r>
              <w:t>10 882</w:t>
            </w:r>
          </w:p>
        </w:tc>
        <w:tc>
          <w:tcPr>
            <w:tcW w:w="1160" w:type="dxa"/>
            <w:tcBorders>
              <w:top w:val="nil"/>
              <w:left w:val="nil"/>
              <w:bottom w:val="nil"/>
              <w:right w:val="nil"/>
            </w:tcBorders>
            <w:tcMar>
              <w:top w:w="128" w:type="dxa"/>
              <w:left w:w="43" w:type="dxa"/>
              <w:bottom w:w="43" w:type="dxa"/>
              <w:right w:w="43" w:type="dxa"/>
            </w:tcMar>
            <w:vAlign w:val="bottom"/>
          </w:tcPr>
          <w:p w14:paraId="13483FB2" w14:textId="77777777" w:rsidR="00EA7450" w:rsidRDefault="00EA7450" w:rsidP="00BE4B67">
            <w:r>
              <w:t>4 447,6</w:t>
            </w:r>
          </w:p>
        </w:tc>
      </w:tr>
      <w:tr w:rsidR="00341FB7" w14:paraId="52DBAF53" w14:textId="77777777">
        <w:trPr>
          <w:trHeight w:val="380"/>
        </w:trPr>
        <w:tc>
          <w:tcPr>
            <w:tcW w:w="9580" w:type="dxa"/>
            <w:gridSpan w:val="6"/>
            <w:tcBorders>
              <w:top w:val="nil"/>
              <w:left w:val="nil"/>
              <w:bottom w:val="nil"/>
              <w:right w:val="nil"/>
            </w:tcBorders>
            <w:tcMar>
              <w:top w:w="128" w:type="dxa"/>
              <w:left w:w="43" w:type="dxa"/>
              <w:bottom w:w="43" w:type="dxa"/>
              <w:right w:w="43" w:type="dxa"/>
            </w:tcMar>
          </w:tcPr>
          <w:p w14:paraId="4FD8FFD7" w14:textId="77777777" w:rsidR="00EA7450" w:rsidRDefault="00EA7450" w:rsidP="00BE4B67">
            <w:bookmarkStart w:id="17" w:name="RTF5f486c6b3130323438333936"/>
            <w:r>
              <w:rPr>
                <w:rStyle w:val="kursiv"/>
                <w:sz w:val="21"/>
                <w:szCs w:val="21"/>
              </w:rPr>
              <w:t>Bygg under Justis- og beredskapsdepartementet:</w:t>
            </w:r>
            <w:bookmarkEnd w:id="17"/>
          </w:p>
        </w:tc>
      </w:tr>
      <w:tr w:rsidR="00341FB7" w14:paraId="30351587" w14:textId="77777777">
        <w:trPr>
          <w:trHeight w:val="380"/>
        </w:trPr>
        <w:tc>
          <w:tcPr>
            <w:tcW w:w="3920" w:type="dxa"/>
            <w:tcBorders>
              <w:top w:val="nil"/>
              <w:left w:val="nil"/>
              <w:bottom w:val="nil"/>
              <w:right w:val="nil"/>
            </w:tcBorders>
            <w:tcMar>
              <w:top w:w="128" w:type="dxa"/>
              <w:left w:w="43" w:type="dxa"/>
              <w:bottom w:w="43" w:type="dxa"/>
              <w:right w:w="43" w:type="dxa"/>
            </w:tcMar>
          </w:tcPr>
          <w:p w14:paraId="50E1E349" w14:textId="77777777" w:rsidR="00EA7450" w:rsidRDefault="00EA7450" w:rsidP="00BE4B67">
            <w:proofErr w:type="spellStart"/>
            <w:r>
              <w:t>Fagskule</w:t>
            </w:r>
            <w:proofErr w:type="spellEnd"/>
            <w:r>
              <w:t xml:space="preserve"> for brann- og redningspersonell</w:t>
            </w:r>
          </w:p>
        </w:tc>
        <w:tc>
          <w:tcPr>
            <w:tcW w:w="1020" w:type="dxa"/>
            <w:tcBorders>
              <w:top w:val="nil"/>
              <w:left w:val="nil"/>
              <w:bottom w:val="nil"/>
              <w:right w:val="nil"/>
            </w:tcBorders>
            <w:tcMar>
              <w:top w:w="128" w:type="dxa"/>
              <w:left w:w="43" w:type="dxa"/>
              <w:bottom w:w="43" w:type="dxa"/>
              <w:right w:w="43" w:type="dxa"/>
            </w:tcMar>
            <w:vAlign w:val="bottom"/>
          </w:tcPr>
          <w:p w14:paraId="04D94316" w14:textId="77777777" w:rsidR="00EA7450" w:rsidRDefault="00EA7450" w:rsidP="00BE4B67">
            <w:r>
              <w:t>2021</w:t>
            </w:r>
          </w:p>
        </w:tc>
        <w:tc>
          <w:tcPr>
            <w:tcW w:w="1160" w:type="dxa"/>
            <w:tcBorders>
              <w:top w:val="nil"/>
              <w:left w:val="nil"/>
              <w:bottom w:val="nil"/>
              <w:right w:val="nil"/>
            </w:tcBorders>
            <w:tcMar>
              <w:top w:w="128" w:type="dxa"/>
              <w:left w:w="43" w:type="dxa"/>
              <w:bottom w:w="43" w:type="dxa"/>
              <w:right w:w="43" w:type="dxa"/>
            </w:tcMar>
            <w:vAlign w:val="bottom"/>
          </w:tcPr>
          <w:p w14:paraId="1DEF551F" w14:textId="77777777" w:rsidR="00EA7450" w:rsidRDefault="00EA7450" w:rsidP="00BE4B67">
            <w:r>
              <w:t>2024</w:t>
            </w:r>
          </w:p>
        </w:tc>
        <w:tc>
          <w:tcPr>
            <w:tcW w:w="1160" w:type="dxa"/>
            <w:tcBorders>
              <w:top w:val="nil"/>
              <w:left w:val="nil"/>
              <w:bottom w:val="nil"/>
              <w:right w:val="nil"/>
            </w:tcBorders>
            <w:tcMar>
              <w:top w:w="128" w:type="dxa"/>
              <w:left w:w="43" w:type="dxa"/>
              <w:bottom w:w="43" w:type="dxa"/>
              <w:right w:w="43" w:type="dxa"/>
            </w:tcMar>
            <w:vAlign w:val="bottom"/>
          </w:tcPr>
          <w:p w14:paraId="01A14D99" w14:textId="77777777" w:rsidR="00EA7450" w:rsidRDefault="00EA7450" w:rsidP="00BE4B67">
            <w:r>
              <w:t>746,0</w:t>
            </w:r>
          </w:p>
        </w:tc>
        <w:tc>
          <w:tcPr>
            <w:tcW w:w="1160" w:type="dxa"/>
            <w:tcBorders>
              <w:top w:val="nil"/>
              <w:left w:val="nil"/>
              <w:bottom w:val="nil"/>
              <w:right w:val="nil"/>
            </w:tcBorders>
            <w:tcMar>
              <w:top w:w="128" w:type="dxa"/>
              <w:left w:w="43" w:type="dxa"/>
              <w:bottom w:w="43" w:type="dxa"/>
              <w:right w:w="43" w:type="dxa"/>
            </w:tcMar>
            <w:vAlign w:val="bottom"/>
          </w:tcPr>
          <w:p w14:paraId="242A9710" w14:textId="77777777" w:rsidR="00EA7450" w:rsidRDefault="00EA7450" w:rsidP="00BE4B67">
            <w:r>
              <w:t>622</w:t>
            </w:r>
          </w:p>
        </w:tc>
        <w:tc>
          <w:tcPr>
            <w:tcW w:w="1160" w:type="dxa"/>
            <w:tcBorders>
              <w:top w:val="nil"/>
              <w:left w:val="nil"/>
              <w:bottom w:val="nil"/>
              <w:right w:val="nil"/>
            </w:tcBorders>
            <w:tcMar>
              <w:top w:w="128" w:type="dxa"/>
              <w:left w:w="43" w:type="dxa"/>
              <w:bottom w:w="43" w:type="dxa"/>
              <w:right w:w="43" w:type="dxa"/>
            </w:tcMar>
            <w:vAlign w:val="bottom"/>
          </w:tcPr>
          <w:p w14:paraId="10F2084C" w14:textId="77777777" w:rsidR="00EA7450" w:rsidRDefault="00EA7450" w:rsidP="00BE4B67">
            <w:r>
              <w:t>36</w:t>
            </w:r>
          </w:p>
        </w:tc>
      </w:tr>
      <w:tr w:rsidR="00341FB7" w14:paraId="54C8F5BC" w14:textId="77777777">
        <w:trPr>
          <w:trHeight w:val="380"/>
        </w:trPr>
        <w:tc>
          <w:tcPr>
            <w:tcW w:w="3920" w:type="dxa"/>
            <w:tcBorders>
              <w:top w:val="nil"/>
              <w:left w:val="nil"/>
              <w:bottom w:val="nil"/>
              <w:right w:val="nil"/>
            </w:tcBorders>
            <w:tcMar>
              <w:top w:w="128" w:type="dxa"/>
              <w:left w:w="43" w:type="dxa"/>
              <w:bottom w:w="43" w:type="dxa"/>
              <w:right w:w="43" w:type="dxa"/>
            </w:tcMar>
          </w:tcPr>
          <w:p w14:paraId="7F87A9ED" w14:textId="77777777" w:rsidR="00EA7450" w:rsidRDefault="00EA7450" w:rsidP="00BE4B67">
            <w:r>
              <w:t>Oslo fengsel, avdeling Ullersmo</w:t>
            </w:r>
          </w:p>
        </w:tc>
        <w:tc>
          <w:tcPr>
            <w:tcW w:w="1020" w:type="dxa"/>
            <w:tcBorders>
              <w:top w:val="nil"/>
              <w:left w:val="nil"/>
              <w:bottom w:val="nil"/>
              <w:right w:val="nil"/>
            </w:tcBorders>
            <w:tcMar>
              <w:top w:w="128" w:type="dxa"/>
              <w:left w:w="43" w:type="dxa"/>
              <w:bottom w:w="43" w:type="dxa"/>
              <w:right w:w="43" w:type="dxa"/>
            </w:tcMar>
            <w:vAlign w:val="bottom"/>
          </w:tcPr>
          <w:p w14:paraId="128EF567" w14:textId="77777777" w:rsidR="00EA7450" w:rsidRDefault="00EA7450" w:rsidP="00BE4B67">
            <w:r>
              <w:t>2023</w:t>
            </w:r>
          </w:p>
        </w:tc>
        <w:tc>
          <w:tcPr>
            <w:tcW w:w="1160" w:type="dxa"/>
            <w:tcBorders>
              <w:top w:val="nil"/>
              <w:left w:val="nil"/>
              <w:bottom w:val="nil"/>
              <w:right w:val="nil"/>
            </w:tcBorders>
            <w:tcMar>
              <w:top w:w="128" w:type="dxa"/>
              <w:left w:w="43" w:type="dxa"/>
              <w:bottom w:w="43" w:type="dxa"/>
              <w:right w:w="43" w:type="dxa"/>
            </w:tcMar>
            <w:vAlign w:val="bottom"/>
          </w:tcPr>
          <w:p w14:paraId="11693BE0" w14:textId="77777777" w:rsidR="00EA7450" w:rsidRDefault="00EA7450" w:rsidP="00BE4B67">
            <w:r>
              <w:t>2026</w:t>
            </w:r>
          </w:p>
        </w:tc>
        <w:tc>
          <w:tcPr>
            <w:tcW w:w="1160" w:type="dxa"/>
            <w:tcBorders>
              <w:top w:val="nil"/>
              <w:left w:val="nil"/>
              <w:bottom w:val="nil"/>
              <w:right w:val="nil"/>
            </w:tcBorders>
            <w:tcMar>
              <w:top w:w="128" w:type="dxa"/>
              <w:left w:w="43" w:type="dxa"/>
              <w:bottom w:w="43" w:type="dxa"/>
              <w:right w:w="43" w:type="dxa"/>
            </w:tcMar>
            <w:vAlign w:val="bottom"/>
          </w:tcPr>
          <w:p w14:paraId="0D2AB07B" w14:textId="77777777" w:rsidR="00EA7450" w:rsidRDefault="00EA7450" w:rsidP="00BE4B67">
            <w:r>
              <w:t>642,7</w:t>
            </w:r>
          </w:p>
        </w:tc>
        <w:tc>
          <w:tcPr>
            <w:tcW w:w="1160" w:type="dxa"/>
            <w:tcBorders>
              <w:top w:val="nil"/>
              <w:left w:val="nil"/>
              <w:bottom w:val="nil"/>
              <w:right w:val="nil"/>
            </w:tcBorders>
            <w:tcMar>
              <w:top w:w="128" w:type="dxa"/>
              <w:left w:w="43" w:type="dxa"/>
              <w:bottom w:w="43" w:type="dxa"/>
              <w:right w:w="43" w:type="dxa"/>
            </w:tcMar>
            <w:vAlign w:val="bottom"/>
          </w:tcPr>
          <w:p w14:paraId="39C129B0" w14:textId="77777777" w:rsidR="00EA7450" w:rsidRDefault="00EA7450" w:rsidP="00BE4B67">
            <w:r>
              <w:t>69</w:t>
            </w:r>
          </w:p>
        </w:tc>
        <w:tc>
          <w:tcPr>
            <w:tcW w:w="1160" w:type="dxa"/>
            <w:tcBorders>
              <w:top w:val="nil"/>
              <w:left w:val="nil"/>
              <w:bottom w:val="nil"/>
              <w:right w:val="nil"/>
            </w:tcBorders>
            <w:tcMar>
              <w:top w:w="128" w:type="dxa"/>
              <w:left w:w="43" w:type="dxa"/>
              <w:bottom w:w="43" w:type="dxa"/>
              <w:right w:w="43" w:type="dxa"/>
            </w:tcMar>
            <w:vAlign w:val="bottom"/>
          </w:tcPr>
          <w:p w14:paraId="426917F5" w14:textId="77777777" w:rsidR="00EA7450" w:rsidRDefault="00EA7450" w:rsidP="00BE4B67">
            <w:r>
              <w:t>211</w:t>
            </w:r>
          </w:p>
        </w:tc>
      </w:tr>
      <w:tr w:rsidR="00341FB7" w14:paraId="482ACB09" w14:textId="77777777">
        <w:trPr>
          <w:trHeight w:val="380"/>
        </w:trPr>
        <w:tc>
          <w:tcPr>
            <w:tcW w:w="9580" w:type="dxa"/>
            <w:gridSpan w:val="6"/>
            <w:tcBorders>
              <w:top w:val="nil"/>
              <w:left w:val="nil"/>
              <w:bottom w:val="nil"/>
              <w:right w:val="nil"/>
            </w:tcBorders>
            <w:tcMar>
              <w:top w:w="128" w:type="dxa"/>
              <w:left w:w="43" w:type="dxa"/>
              <w:bottom w:w="43" w:type="dxa"/>
              <w:right w:w="43" w:type="dxa"/>
            </w:tcMar>
          </w:tcPr>
          <w:p w14:paraId="3C87FE12" w14:textId="77777777" w:rsidR="00EA7450" w:rsidRDefault="00EA7450" w:rsidP="00BE4B67">
            <w:r>
              <w:rPr>
                <w:rStyle w:val="kursiv"/>
                <w:sz w:val="21"/>
                <w:szCs w:val="21"/>
              </w:rPr>
              <w:t>Bygg under Kunnskapsdepartementet:</w:t>
            </w:r>
          </w:p>
        </w:tc>
      </w:tr>
      <w:tr w:rsidR="00341FB7" w14:paraId="79DF2BE5" w14:textId="77777777">
        <w:trPr>
          <w:trHeight w:val="380"/>
        </w:trPr>
        <w:tc>
          <w:tcPr>
            <w:tcW w:w="3920" w:type="dxa"/>
            <w:tcBorders>
              <w:top w:val="nil"/>
              <w:left w:val="nil"/>
              <w:bottom w:val="nil"/>
              <w:right w:val="nil"/>
            </w:tcBorders>
            <w:tcMar>
              <w:top w:w="128" w:type="dxa"/>
              <w:left w:w="43" w:type="dxa"/>
              <w:bottom w:w="43" w:type="dxa"/>
              <w:right w:w="43" w:type="dxa"/>
            </w:tcMar>
          </w:tcPr>
          <w:p w14:paraId="2CBBF196" w14:textId="77777777" w:rsidR="00EA7450" w:rsidRDefault="00EA7450" w:rsidP="00BE4B67">
            <w:r>
              <w:t>Blått bygg ved Nord universitet</w:t>
            </w:r>
          </w:p>
        </w:tc>
        <w:tc>
          <w:tcPr>
            <w:tcW w:w="1020" w:type="dxa"/>
            <w:tcBorders>
              <w:top w:val="nil"/>
              <w:left w:val="nil"/>
              <w:bottom w:val="nil"/>
              <w:right w:val="nil"/>
            </w:tcBorders>
            <w:tcMar>
              <w:top w:w="128" w:type="dxa"/>
              <w:left w:w="43" w:type="dxa"/>
              <w:bottom w:w="43" w:type="dxa"/>
              <w:right w:w="43" w:type="dxa"/>
            </w:tcMar>
            <w:vAlign w:val="bottom"/>
          </w:tcPr>
          <w:p w14:paraId="412FCEC0" w14:textId="77777777" w:rsidR="00EA7450" w:rsidRDefault="00EA7450" w:rsidP="00BE4B67">
            <w:r>
              <w:t>2022</w:t>
            </w:r>
          </w:p>
        </w:tc>
        <w:tc>
          <w:tcPr>
            <w:tcW w:w="1160" w:type="dxa"/>
            <w:tcBorders>
              <w:top w:val="nil"/>
              <w:left w:val="nil"/>
              <w:bottom w:val="nil"/>
              <w:right w:val="nil"/>
            </w:tcBorders>
            <w:tcMar>
              <w:top w:w="128" w:type="dxa"/>
              <w:left w:w="43" w:type="dxa"/>
              <w:bottom w:w="43" w:type="dxa"/>
              <w:right w:w="43" w:type="dxa"/>
            </w:tcMar>
            <w:vAlign w:val="bottom"/>
          </w:tcPr>
          <w:p w14:paraId="621B6B9F" w14:textId="77777777" w:rsidR="00EA7450" w:rsidRDefault="00EA7450" w:rsidP="00BE4B67">
            <w:r>
              <w:t>2025</w:t>
            </w:r>
          </w:p>
        </w:tc>
        <w:tc>
          <w:tcPr>
            <w:tcW w:w="1160" w:type="dxa"/>
            <w:tcBorders>
              <w:top w:val="nil"/>
              <w:left w:val="nil"/>
              <w:bottom w:val="nil"/>
              <w:right w:val="nil"/>
            </w:tcBorders>
            <w:tcMar>
              <w:top w:w="128" w:type="dxa"/>
              <w:left w:w="43" w:type="dxa"/>
              <w:bottom w:w="43" w:type="dxa"/>
              <w:right w:w="43" w:type="dxa"/>
            </w:tcMar>
            <w:vAlign w:val="bottom"/>
          </w:tcPr>
          <w:p w14:paraId="50FCA4BA" w14:textId="77777777" w:rsidR="00EA7450" w:rsidRDefault="00EA7450" w:rsidP="00BE4B67">
            <w:r>
              <w:t>638,8</w:t>
            </w:r>
          </w:p>
        </w:tc>
        <w:tc>
          <w:tcPr>
            <w:tcW w:w="1160" w:type="dxa"/>
            <w:tcBorders>
              <w:top w:val="nil"/>
              <w:left w:val="nil"/>
              <w:bottom w:val="nil"/>
              <w:right w:val="nil"/>
            </w:tcBorders>
            <w:tcMar>
              <w:top w:w="128" w:type="dxa"/>
              <w:left w:w="43" w:type="dxa"/>
              <w:bottom w:w="43" w:type="dxa"/>
              <w:right w:w="43" w:type="dxa"/>
            </w:tcMar>
            <w:vAlign w:val="bottom"/>
          </w:tcPr>
          <w:p w14:paraId="074857FA" w14:textId="77777777" w:rsidR="00EA7450" w:rsidRDefault="00EA7450" w:rsidP="00BE4B67">
            <w:r>
              <w:t>385</w:t>
            </w:r>
          </w:p>
        </w:tc>
        <w:tc>
          <w:tcPr>
            <w:tcW w:w="1160" w:type="dxa"/>
            <w:tcBorders>
              <w:top w:val="nil"/>
              <w:left w:val="nil"/>
              <w:bottom w:val="nil"/>
              <w:right w:val="nil"/>
            </w:tcBorders>
            <w:tcMar>
              <w:top w:w="128" w:type="dxa"/>
              <w:left w:w="43" w:type="dxa"/>
              <w:bottom w:w="43" w:type="dxa"/>
              <w:right w:w="43" w:type="dxa"/>
            </w:tcMar>
            <w:vAlign w:val="bottom"/>
          </w:tcPr>
          <w:p w14:paraId="7D63D494" w14:textId="77777777" w:rsidR="00EA7450" w:rsidRDefault="00EA7450" w:rsidP="00BE4B67">
            <w:r>
              <w:t>123</w:t>
            </w:r>
          </w:p>
        </w:tc>
      </w:tr>
      <w:tr w:rsidR="00341FB7" w14:paraId="5DAA2743" w14:textId="77777777">
        <w:trPr>
          <w:trHeight w:val="380"/>
        </w:trPr>
        <w:tc>
          <w:tcPr>
            <w:tcW w:w="3920" w:type="dxa"/>
            <w:tcBorders>
              <w:top w:val="nil"/>
              <w:left w:val="nil"/>
              <w:bottom w:val="nil"/>
              <w:right w:val="nil"/>
            </w:tcBorders>
            <w:tcMar>
              <w:top w:w="128" w:type="dxa"/>
              <w:left w:w="43" w:type="dxa"/>
              <w:bottom w:w="43" w:type="dxa"/>
              <w:right w:w="43" w:type="dxa"/>
            </w:tcMar>
          </w:tcPr>
          <w:p w14:paraId="01A3F365" w14:textId="77777777" w:rsidR="00EA7450" w:rsidRDefault="00EA7450" w:rsidP="00BE4B67">
            <w:r>
              <w:t>22. juli-senteret</w:t>
            </w:r>
          </w:p>
        </w:tc>
        <w:tc>
          <w:tcPr>
            <w:tcW w:w="1020" w:type="dxa"/>
            <w:tcBorders>
              <w:top w:val="nil"/>
              <w:left w:val="nil"/>
              <w:bottom w:val="nil"/>
              <w:right w:val="nil"/>
            </w:tcBorders>
            <w:tcMar>
              <w:top w:w="128" w:type="dxa"/>
              <w:left w:w="43" w:type="dxa"/>
              <w:bottom w:w="43" w:type="dxa"/>
              <w:right w:w="43" w:type="dxa"/>
            </w:tcMar>
            <w:vAlign w:val="bottom"/>
          </w:tcPr>
          <w:p w14:paraId="09BD1F45" w14:textId="77777777" w:rsidR="00EA7450" w:rsidRDefault="00EA7450" w:rsidP="00BE4B67">
            <w:r>
              <w:t>2022</w:t>
            </w:r>
          </w:p>
        </w:tc>
        <w:tc>
          <w:tcPr>
            <w:tcW w:w="1160" w:type="dxa"/>
            <w:tcBorders>
              <w:top w:val="nil"/>
              <w:left w:val="nil"/>
              <w:bottom w:val="nil"/>
              <w:right w:val="nil"/>
            </w:tcBorders>
            <w:tcMar>
              <w:top w:w="128" w:type="dxa"/>
              <w:left w:w="43" w:type="dxa"/>
              <w:bottom w:w="43" w:type="dxa"/>
              <w:right w:w="43" w:type="dxa"/>
            </w:tcMar>
            <w:vAlign w:val="bottom"/>
          </w:tcPr>
          <w:p w14:paraId="376548AD" w14:textId="77777777" w:rsidR="00EA7450" w:rsidRDefault="00EA7450" w:rsidP="00BE4B67">
            <w:r>
              <w:t>2025</w:t>
            </w:r>
          </w:p>
        </w:tc>
        <w:tc>
          <w:tcPr>
            <w:tcW w:w="1160" w:type="dxa"/>
            <w:tcBorders>
              <w:top w:val="nil"/>
              <w:left w:val="nil"/>
              <w:bottom w:val="nil"/>
              <w:right w:val="nil"/>
            </w:tcBorders>
            <w:tcMar>
              <w:top w:w="128" w:type="dxa"/>
              <w:left w:w="43" w:type="dxa"/>
              <w:bottom w:w="43" w:type="dxa"/>
              <w:right w:w="43" w:type="dxa"/>
            </w:tcMar>
            <w:vAlign w:val="bottom"/>
          </w:tcPr>
          <w:p w14:paraId="43A1D313" w14:textId="77777777" w:rsidR="00EA7450" w:rsidRDefault="00EA7450" w:rsidP="00BE4B67">
            <w:r>
              <w:t>541,9</w:t>
            </w:r>
          </w:p>
        </w:tc>
        <w:tc>
          <w:tcPr>
            <w:tcW w:w="1160" w:type="dxa"/>
            <w:tcBorders>
              <w:top w:val="nil"/>
              <w:left w:val="nil"/>
              <w:bottom w:val="nil"/>
              <w:right w:val="nil"/>
            </w:tcBorders>
            <w:tcMar>
              <w:top w:w="128" w:type="dxa"/>
              <w:left w:w="43" w:type="dxa"/>
              <w:bottom w:w="43" w:type="dxa"/>
              <w:right w:w="43" w:type="dxa"/>
            </w:tcMar>
            <w:vAlign w:val="bottom"/>
          </w:tcPr>
          <w:p w14:paraId="322B674E" w14:textId="77777777" w:rsidR="00EA7450" w:rsidRDefault="00EA7450" w:rsidP="00BE4B67">
            <w:r>
              <w:t>143</w:t>
            </w:r>
          </w:p>
        </w:tc>
        <w:tc>
          <w:tcPr>
            <w:tcW w:w="1160" w:type="dxa"/>
            <w:tcBorders>
              <w:top w:val="nil"/>
              <w:left w:val="nil"/>
              <w:bottom w:val="nil"/>
              <w:right w:val="nil"/>
            </w:tcBorders>
            <w:tcMar>
              <w:top w:w="128" w:type="dxa"/>
              <w:left w:w="43" w:type="dxa"/>
              <w:bottom w:w="43" w:type="dxa"/>
              <w:right w:w="43" w:type="dxa"/>
            </w:tcMar>
            <w:vAlign w:val="bottom"/>
          </w:tcPr>
          <w:p w14:paraId="4626E84A" w14:textId="77777777" w:rsidR="00EA7450" w:rsidRDefault="00EA7450" w:rsidP="00BE4B67">
            <w:r>
              <w:t>174,7</w:t>
            </w:r>
          </w:p>
        </w:tc>
      </w:tr>
      <w:tr w:rsidR="00341FB7" w14:paraId="1D4C4A9B" w14:textId="77777777">
        <w:trPr>
          <w:trHeight w:val="380"/>
        </w:trPr>
        <w:tc>
          <w:tcPr>
            <w:tcW w:w="9580" w:type="dxa"/>
            <w:gridSpan w:val="6"/>
            <w:tcBorders>
              <w:top w:val="nil"/>
              <w:left w:val="nil"/>
              <w:bottom w:val="nil"/>
              <w:right w:val="nil"/>
            </w:tcBorders>
            <w:tcMar>
              <w:top w:w="128" w:type="dxa"/>
              <w:left w:w="43" w:type="dxa"/>
              <w:bottom w:w="43" w:type="dxa"/>
              <w:right w:w="43" w:type="dxa"/>
            </w:tcMar>
          </w:tcPr>
          <w:p w14:paraId="63B12103" w14:textId="77777777" w:rsidR="00EA7450" w:rsidRDefault="00EA7450" w:rsidP="00BE4B67">
            <w:r>
              <w:rPr>
                <w:rStyle w:val="kursiv"/>
                <w:sz w:val="21"/>
                <w:szCs w:val="21"/>
              </w:rPr>
              <w:t>Bygg under Kunnskapsdepartementet og Kulturdepartementet:</w:t>
            </w:r>
          </w:p>
        </w:tc>
      </w:tr>
      <w:tr w:rsidR="00341FB7" w14:paraId="0492A41D" w14:textId="77777777">
        <w:trPr>
          <w:trHeight w:val="1140"/>
        </w:trPr>
        <w:tc>
          <w:tcPr>
            <w:tcW w:w="3920" w:type="dxa"/>
            <w:tcBorders>
              <w:top w:val="nil"/>
              <w:left w:val="nil"/>
              <w:bottom w:val="nil"/>
              <w:right w:val="nil"/>
            </w:tcBorders>
            <w:tcMar>
              <w:top w:w="128" w:type="dxa"/>
              <w:left w:w="43" w:type="dxa"/>
              <w:bottom w:w="43" w:type="dxa"/>
              <w:right w:w="43" w:type="dxa"/>
            </w:tcMar>
          </w:tcPr>
          <w:p w14:paraId="12D6DFF9" w14:textId="77777777" w:rsidR="00EA7450" w:rsidRDefault="00EA7450" w:rsidP="00BE4B67">
            <w:r>
              <w:lastRenderedPageBreak/>
              <w:t xml:space="preserve">Samlokalisert nybygg for Det samiske nasjonalteateret </w:t>
            </w:r>
            <w:proofErr w:type="spellStart"/>
            <w:r>
              <w:t>Beaivváš</w:t>
            </w:r>
            <w:proofErr w:type="spellEnd"/>
            <w:r>
              <w:t xml:space="preserve"> og Samisk </w:t>
            </w:r>
            <w:proofErr w:type="spellStart"/>
            <w:r>
              <w:t>vidaregåande</w:t>
            </w:r>
            <w:proofErr w:type="spellEnd"/>
            <w:r>
              <w:t xml:space="preserve"> </w:t>
            </w:r>
            <w:proofErr w:type="spellStart"/>
            <w:r>
              <w:t>skule</w:t>
            </w:r>
            <w:proofErr w:type="spellEnd"/>
            <w:r>
              <w:t xml:space="preserve"> og </w:t>
            </w:r>
            <w:proofErr w:type="spellStart"/>
            <w:r>
              <w:t>reindriftsskule</w:t>
            </w:r>
            <w:proofErr w:type="spellEnd"/>
            <w:r>
              <w:t xml:space="preserve"> i Kautokeino</w:t>
            </w:r>
          </w:p>
        </w:tc>
        <w:tc>
          <w:tcPr>
            <w:tcW w:w="1020" w:type="dxa"/>
            <w:tcBorders>
              <w:top w:val="nil"/>
              <w:left w:val="nil"/>
              <w:bottom w:val="nil"/>
              <w:right w:val="nil"/>
            </w:tcBorders>
            <w:tcMar>
              <w:top w:w="128" w:type="dxa"/>
              <w:left w:w="43" w:type="dxa"/>
              <w:bottom w:w="43" w:type="dxa"/>
              <w:right w:w="43" w:type="dxa"/>
            </w:tcMar>
            <w:vAlign w:val="bottom"/>
          </w:tcPr>
          <w:p w14:paraId="585B07C1" w14:textId="77777777" w:rsidR="00EA7450" w:rsidRDefault="00EA7450" w:rsidP="00BE4B67">
            <w:r>
              <w:t>2022</w:t>
            </w:r>
          </w:p>
        </w:tc>
        <w:tc>
          <w:tcPr>
            <w:tcW w:w="1160" w:type="dxa"/>
            <w:tcBorders>
              <w:top w:val="nil"/>
              <w:left w:val="nil"/>
              <w:bottom w:val="nil"/>
              <w:right w:val="nil"/>
            </w:tcBorders>
            <w:tcMar>
              <w:top w:w="128" w:type="dxa"/>
              <w:left w:w="43" w:type="dxa"/>
              <w:bottom w:w="43" w:type="dxa"/>
              <w:right w:w="43" w:type="dxa"/>
            </w:tcMar>
            <w:vAlign w:val="bottom"/>
          </w:tcPr>
          <w:p w14:paraId="37456F13" w14:textId="77777777" w:rsidR="00EA7450" w:rsidRDefault="00EA7450" w:rsidP="00BE4B67">
            <w:r>
              <w:t>2024</w:t>
            </w:r>
          </w:p>
        </w:tc>
        <w:tc>
          <w:tcPr>
            <w:tcW w:w="1160" w:type="dxa"/>
            <w:tcBorders>
              <w:top w:val="nil"/>
              <w:left w:val="nil"/>
              <w:bottom w:val="nil"/>
              <w:right w:val="nil"/>
            </w:tcBorders>
            <w:tcMar>
              <w:top w:w="128" w:type="dxa"/>
              <w:left w:w="43" w:type="dxa"/>
              <w:bottom w:w="43" w:type="dxa"/>
              <w:right w:w="43" w:type="dxa"/>
            </w:tcMar>
            <w:vAlign w:val="bottom"/>
          </w:tcPr>
          <w:p w14:paraId="7DC2FE52" w14:textId="77777777" w:rsidR="00EA7450" w:rsidRDefault="00EA7450" w:rsidP="00BE4B67">
            <w:r>
              <w:t>536,5</w:t>
            </w:r>
          </w:p>
        </w:tc>
        <w:tc>
          <w:tcPr>
            <w:tcW w:w="1160" w:type="dxa"/>
            <w:tcBorders>
              <w:top w:val="nil"/>
              <w:left w:val="nil"/>
              <w:bottom w:val="nil"/>
              <w:right w:val="nil"/>
            </w:tcBorders>
            <w:tcMar>
              <w:top w:w="128" w:type="dxa"/>
              <w:left w:w="43" w:type="dxa"/>
              <w:bottom w:w="43" w:type="dxa"/>
              <w:right w:w="43" w:type="dxa"/>
            </w:tcMar>
            <w:vAlign w:val="bottom"/>
          </w:tcPr>
          <w:p w14:paraId="3CA38880" w14:textId="77777777" w:rsidR="00EA7450" w:rsidRDefault="00EA7450" w:rsidP="00BE4B67">
            <w:r>
              <w:t>405</w:t>
            </w:r>
          </w:p>
        </w:tc>
        <w:tc>
          <w:tcPr>
            <w:tcW w:w="1160" w:type="dxa"/>
            <w:tcBorders>
              <w:top w:val="nil"/>
              <w:left w:val="nil"/>
              <w:bottom w:val="nil"/>
              <w:right w:val="nil"/>
            </w:tcBorders>
            <w:tcMar>
              <w:top w:w="128" w:type="dxa"/>
              <w:left w:w="43" w:type="dxa"/>
              <w:bottom w:w="43" w:type="dxa"/>
              <w:right w:w="43" w:type="dxa"/>
            </w:tcMar>
            <w:vAlign w:val="bottom"/>
          </w:tcPr>
          <w:p w14:paraId="68B861F3" w14:textId="77777777" w:rsidR="00EA7450" w:rsidRDefault="00EA7450" w:rsidP="00BE4B67">
            <w:r>
              <w:t>85</w:t>
            </w:r>
          </w:p>
        </w:tc>
      </w:tr>
      <w:tr w:rsidR="00341FB7" w14:paraId="2A7A8C4F" w14:textId="77777777">
        <w:trPr>
          <w:trHeight w:val="380"/>
        </w:trPr>
        <w:tc>
          <w:tcPr>
            <w:tcW w:w="4940" w:type="dxa"/>
            <w:gridSpan w:val="2"/>
            <w:tcBorders>
              <w:top w:val="nil"/>
              <w:left w:val="nil"/>
              <w:bottom w:val="nil"/>
              <w:right w:val="nil"/>
            </w:tcBorders>
            <w:tcMar>
              <w:top w:w="128" w:type="dxa"/>
              <w:left w:w="43" w:type="dxa"/>
              <w:bottom w:w="43" w:type="dxa"/>
              <w:right w:w="43" w:type="dxa"/>
            </w:tcMar>
          </w:tcPr>
          <w:p w14:paraId="08AE912E" w14:textId="77777777" w:rsidR="00EA7450" w:rsidRDefault="00EA7450" w:rsidP="00BE4B67">
            <w:r>
              <w:t>Prosjekt i reklamasjonsfasen/avslutningsfasen</w:t>
            </w:r>
          </w:p>
        </w:tc>
        <w:tc>
          <w:tcPr>
            <w:tcW w:w="1160" w:type="dxa"/>
            <w:tcBorders>
              <w:top w:val="nil"/>
              <w:left w:val="nil"/>
              <w:bottom w:val="nil"/>
              <w:right w:val="nil"/>
            </w:tcBorders>
            <w:tcMar>
              <w:top w:w="128" w:type="dxa"/>
              <w:left w:w="43" w:type="dxa"/>
              <w:bottom w:w="43" w:type="dxa"/>
              <w:right w:w="43" w:type="dxa"/>
            </w:tcMar>
            <w:vAlign w:val="bottom"/>
          </w:tcPr>
          <w:p w14:paraId="2C043E5F" w14:textId="77777777" w:rsidR="00EA7450" w:rsidRDefault="00EA7450" w:rsidP="00BE4B67">
            <w:r>
              <w:t xml:space="preserve"> </w:t>
            </w:r>
          </w:p>
        </w:tc>
        <w:tc>
          <w:tcPr>
            <w:tcW w:w="1160" w:type="dxa"/>
            <w:tcBorders>
              <w:top w:val="nil"/>
              <w:left w:val="nil"/>
              <w:bottom w:val="nil"/>
              <w:right w:val="nil"/>
            </w:tcBorders>
            <w:tcMar>
              <w:top w:w="128" w:type="dxa"/>
              <w:left w:w="43" w:type="dxa"/>
              <w:bottom w:w="43" w:type="dxa"/>
              <w:right w:w="43" w:type="dxa"/>
            </w:tcMar>
            <w:vAlign w:val="bottom"/>
          </w:tcPr>
          <w:p w14:paraId="39D97FE1" w14:textId="77777777" w:rsidR="00EA7450" w:rsidRDefault="00EA7450" w:rsidP="00BE4B67">
            <w:r>
              <w:t xml:space="preserve"> </w:t>
            </w:r>
          </w:p>
        </w:tc>
        <w:tc>
          <w:tcPr>
            <w:tcW w:w="1160" w:type="dxa"/>
            <w:tcBorders>
              <w:top w:val="nil"/>
              <w:left w:val="nil"/>
              <w:bottom w:val="nil"/>
              <w:right w:val="nil"/>
            </w:tcBorders>
            <w:tcMar>
              <w:top w:w="128" w:type="dxa"/>
              <w:left w:w="43" w:type="dxa"/>
              <w:bottom w:w="43" w:type="dxa"/>
              <w:right w:w="43" w:type="dxa"/>
            </w:tcMar>
            <w:vAlign w:val="bottom"/>
          </w:tcPr>
          <w:p w14:paraId="680BAB82" w14:textId="77777777" w:rsidR="00EA7450" w:rsidRDefault="00EA7450" w:rsidP="00BE4B67"/>
        </w:tc>
        <w:tc>
          <w:tcPr>
            <w:tcW w:w="1160" w:type="dxa"/>
            <w:tcBorders>
              <w:top w:val="nil"/>
              <w:left w:val="nil"/>
              <w:bottom w:val="nil"/>
              <w:right w:val="nil"/>
            </w:tcBorders>
            <w:tcMar>
              <w:top w:w="128" w:type="dxa"/>
              <w:left w:w="43" w:type="dxa"/>
              <w:bottom w:w="43" w:type="dxa"/>
              <w:right w:w="43" w:type="dxa"/>
            </w:tcMar>
          </w:tcPr>
          <w:p w14:paraId="22BF9317" w14:textId="77777777" w:rsidR="00EA7450" w:rsidRDefault="00EA7450" w:rsidP="00BE4B67">
            <w:r>
              <w:t>37,9</w:t>
            </w:r>
          </w:p>
        </w:tc>
      </w:tr>
      <w:tr w:rsidR="00341FB7" w14:paraId="21889B4B" w14:textId="77777777">
        <w:trPr>
          <w:trHeight w:val="380"/>
        </w:trPr>
        <w:tc>
          <w:tcPr>
            <w:tcW w:w="3920" w:type="dxa"/>
            <w:tcBorders>
              <w:top w:val="nil"/>
              <w:left w:val="nil"/>
              <w:bottom w:val="single" w:sz="4" w:space="0" w:color="000000"/>
              <w:right w:val="nil"/>
            </w:tcBorders>
            <w:tcMar>
              <w:top w:w="128" w:type="dxa"/>
              <w:left w:w="43" w:type="dxa"/>
              <w:bottom w:w="43" w:type="dxa"/>
              <w:right w:w="43" w:type="dxa"/>
            </w:tcMar>
          </w:tcPr>
          <w:p w14:paraId="3A6579F5" w14:textId="77777777" w:rsidR="00EA7450" w:rsidRDefault="00EA7450" w:rsidP="00BE4B67">
            <w:r>
              <w:t>Samla forslag post 33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2047BE0" w14:textId="77777777" w:rsidR="00EA7450" w:rsidRDefault="00EA7450" w:rsidP="00BE4B67">
            <w:r>
              <w:t xml:space="preserve">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61113257" w14:textId="77777777" w:rsidR="00EA7450" w:rsidRDefault="00EA7450" w:rsidP="00BE4B67">
            <w:r>
              <w:t xml:space="preserve">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6BC51802" w14:textId="77777777" w:rsidR="00EA7450" w:rsidRDefault="00EA7450" w:rsidP="00BE4B67">
            <w:r>
              <w:t xml:space="preserve">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336EDDB" w14:textId="77777777" w:rsidR="00EA7450" w:rsidRDefault="00EA7450" w:rsidP="00BE4B67"/>
        </w:tc>
        <w:tc>
          <w:tcPr>
            <w:tcW w:w="1160" w:type="dxa"/>
            <w:tcBorders>
              <w:top w:val="nil"/>
              <w:left w:val="nil"/>
              <w:bottom w:val="single" w:sz="4" w:space="0" w:color="000000"/>
              <w:right w:val="nil"/>
            </w:tcBorders>
            <w:tcMar>
              <w:top w:w="128" w:type="dxa"/>
              <w:left w:w="43" w:type="dxa"/>
              <w:bottom w:w="43" w:type="dxa"/>
              <w:right w:w="43" w:type="dxa"/>
            </w:tcMar>
            <w:vAlign w:val="bottom"/>
          </w:tcPr>
          <w:p w14:paraId="6D4F980A" w14:textId="77777777" w:rsidR="00EA7450" w:rsidRDefault="00EA7450" w:rsidP="00BE4B67">
            <w:r>
              <w:t>5 306,1</w:t>
            </w:r>
          </w:p>
        </w:tc>
      </w:tr>
    </w:tbl>
    <w:p w14:paraId="5539A1B9" w14:textId="77777777" w:rsidR="00EA7450" w:rsidRDefault="00EA7450" w:rsidP="00D8340D">
      <w:pPr>
        <w:pStyle w:val="tabell-noter"/>
      </w:pPr>
      <w:r>
        <w:rPr>
          <w:rStyle w:val="skrift-hevet"/>
          <w:sz w:val="17"/>
          <w:szCs w:val="17"/>
        </w:rPr>
        <w:t>1</w:t>
      </w:r>
      <w:r>
        <w:rPr>
          <w:sz w:val="17"/>
          <w:szCs w:val="17"/>
        </w:rPr>
        <w:t xml:space="preserve"> </w:t>
      </w:r>
      <w:r>
        <w:rPr>
          <w:sz w:val="17"/>
          <w:szCs w:val="17"/>
        </w:rPr>
        <w:tab/>
        <w:t xml:space="preserve">Kostnadsrammene er eksklusive </w:t>
      </w:r>
      <w:proofErr w:type="spellStart"/>
      <w:r>
        <w:rPr>
          <w:sz w:val="17"/>
          <w:szCs w:val="17"/>
        </w:rPr>
        <w:t>midlar</w:t>
      </w:r>
      <w:proofErr w:type="spellEnd"/>
      <w:r>
        <w:rPr>
          <w:sz w:val="17"/>
          <w:szCs w:val="17"/>
        </w:rPr>
        <w:t xml:space="preserve"> til </w:t>
      </w:r>
      <w:proofErr w:type="spellStart"/>
      <w:r>
        <w:rPr>
          <w:sz w:val="17"/>
          <w:szCs w:val="17"/>
        </w:rPr>
        <w:t>kunstnarisk</w:t>
      </w:r>
      <w:proofErr w:type="spellEnd"/>
      <w:r>
        <w:rPr>
          <w:sz w:val="17"/>
          <w:szCs w:val="17"/>
        </w:rPr>
        <w:t xml:space="preserve"> utsmykking, jf. kap. 530, post 36.</w:t>
      </w:r>
    </w:p>
    <w:p w14:paraId="1EFE0BDA" w14:textId="77777777" w:rsidR="00EA7450" w:rsidRDefault="00EA7450" w:rsidP="00BE4B67">
      <w:pPr>
        <w:rPr>
          <w:lang w:val="nn-NO"/>
        </w:rPr>
      </w:pPr>
      <w:r>
        <w:rPr>
          <w:lang w:val="nn-NO"/>
        </w:rPr>
        <w:t>Statsbygg kan fordele midlane på posten mellom dei ulike prosjekta, avhengig av framdrift og likviditetsbehov for det enkelte prosjekt i 2024.</w:t>
      </w:r>
      <w:r>
        <w:t xml:space="preserve"> Under programkategori 13.00, mål 3 </w:t>
      </w:r>
      <w:proofErr w:type="spellStart"/>
      <w:r>
        <w:t>Eit</w:t>
      </w:r>
      <w:proofErr w:type="spellEnd"/>
      <w:r>
        <w:t xml:space="preserve"> sikkert og effektivt nytt regjeringskvartal, er det gitt ei </w:t>
      </w:r>
      <w:proofErr w:type="spellStart"/>
      <w:r>
        <w:t>nærare</w:t>
      </w:r>
      <w:proofErr w:type="spellEnd"/>
      <w:r>
        <w:t xml:space="preserve"> omtale av prosjekt nytt regjeringskvartal.</w:t>
      </w:r>
    </w:p>
    <w:p w14:paraId="13197547" w14:textId="77777777" w:rsidR="00EA7450" w:rsidRDefault="00EA7450" w:rsidP="00BE4B67">
      <w:pPr>
        <w:rPr>
          <w:lang w:val="nn-NO"/>
        </w:rPr>
      </w:pPr>
      <w:r>
        <w:rPr>
          <w:lang w:val="nn-NO"/>
        </w:rPr>
        <w:t>Det blir foreslått å løyve 5 306,1 mill. kroner.</w:t>
      </w:r>
    </w:p>
    <w:p w14:paraId="52B4D86B" w14:textId="77777777" w:rsidR="00EA7450" w:rsidRDefault="00EA7450" w:rsidP="00BE4B67">
      <w:pPr>
        <w:pStyle w:val="b-post"/>
        <w:rPr>
          <w:lang w:val="nn-NO"/>
        </w:rPr>
      </w:pPr>
      <w:r>
        <w:rPr>
          <w:lang w:val="nn-NO"/>
        </w:rPr>
        <w:t>Post 34 Vidareføring av brukarfinansierte byggeprosjekt, kan overførast</w:t>
      </w:r>
    </w:p>
    <w:p w14:paraId="7EDF607A" w14:textId="77777777" w:rsidR="00EA7450" w:rsidRDefault="00EA7450" w:rsidP="00BE4B67">
      <w:pPr>
        <w:rPr>
          <w:lang w:val="nn-NO"/>
        </w:rPr>
      </w:pPr>
      <w:r>
        <w:rPr>
          <w:lang w:val="nn-NO"/>
        </w:rPr>
        <w:t xml:space="preserve">Løyvinga dekker utgifter til vidareføring av brukarfinansierte byggeprosjekt. I 2022 var 28 prosjekt i byggefase, og sju av desse vart </w:t>
      </w:r>
      <w:proofErr w:type="spellStart"/>
      <w:r>
        <w:rPr>
          <w:lang w:val="nn-NO"/>
        </w:rPr>
        <w:t>ferdigstilte</w:t>
      </w:r>
      <w:proofErr w:type="spellEnd"/>
      <w:r>
        <w:rPr>
          <w:lang w:val="nn-NO"/>
        </w:rPr>
        <w:t xml:space="preserve">. Prosjekta vart </w:t>
      </w:r>
      <w:proofErr w:type="spellStart"/>
      <w:r>
        <w:rPr>
          <w:lang w:val="nn-NO"/>
        </w:rPr>
        <w:t>ferdigstilte</w:t>
      </w:r>
      <w:proofErr w:type="spellEnd"/>
      <w:r>
        <w:rPr>
          <w:lang w:val="nn-NO"/>
        </w:rPr>
        <w:t xml:space="preserve"> til avtalt tid. Prosjekta vart </w:t>
      </w:r>
      <w:proofErr w:type="spellStart"/>
      <w:r>
        <w:rPr>
          <w:lang w:val="nn-NO"/>
        </w:rPr>
        <w:t>ferdigstilte</w:t>
      </w:r>
      <w:proofErr w:type="spellEnd"/>
      <w:r>
        <w:rPr>
          <w:lang w:val="nn-NO"/>
        </w:rPr>
        <w:t xml:space="preserve"> innanfor eller under styringsramma, med unntak av to prosjekt. I brukarfinansierte byggeprosjekt forpliktar Statsbygg seg til ei husleige basert på styringsrammene (P50) for prosjekta. Sju prosjekt er venta </w:t>
      </w:r>
      <w:proofErr w:type="spellStart"/>
      <w:r>
        <w:rPr>
          <w:lang w:val="nn-NO"/>
        </w:rPr>
        <w:t>ferdigstilte</w:t>
      </w:r>
      <w:proofErr w:type="spellEnd"/>
      <w:r>
        <w:rPr>
          <w:lang w:val="nn-NO"/>
        </w:rPr>
        <w:t xml:space="preserve"> i 2023. Dei største prosjekta i 2024 er ny energisentral ved Universitetet i Stavanger, automatlager og lydlaboratoriet ved Nasjonalbiblioteket i Rana og bygg for fakultet for helse- og sosialvitskap ved NTNU.</w:t>
      </w:r>
    </w:p>
    <w:p w14:paraId="5A851FD4" w14:textId="77777777" w:rsidR="00EA7450" w:rsidRDefault="00EA7450" w:rsidP="00BE4B67">
      <w:pPr>
        <w:rPr>
          <w:lang w:val="nn-NO"/>
        </w:rPr>
      </w:pPr>
      <w:r>
        <w:rPr>
          <w:lang w:val="nn-NO"/>
        </w:rPr>
        <w:t>Det blir foreslått å løyve 850 mill. kroner.</w:t>
      </w:r>
    </w:p>
    <w:p w14:paraId="4022FD6E" w14:textId="77777777" w:rsidR="00EA7450" w:rsidRDefault="00EA7450" w:rsidP="00BE4B67">
      <w:pPr>
        <w:pStyle w:val="b-post"/>
        <w:rPr>
          <w:lang w:val="nn-NO"/>
        </w:rPr>
      </w:pPr>
      <w:r>
        <w:rPr>
          <w:lang w:val="nn-NO"/>
        </w:rPr>
        <w:t xml:space="preserve">Post 39 Renter på </w:t>
      </w:r>
      <w:proofErr w:type="spellStart"/>
      <w:r>
        <w:rPr>
          <w:lang w:val="nn-NO"/>
        </w:rPr>
        <w:t>byggelån</w:t>
      </w:r>
      <w:proofErr w:type="spellEnd"/>
      <w:r>
        <w:rPr>
          <w:lang w:val="nn-NO"/>
        </w:rPr>
        <w:t>, kan overførast</w:t>
      </w:r>
    </w:p>
    <w:p w14:paraId="196130A4" w14:textId="77777777" w:rsidR="00EA7450" w:rsidRDefault="00EA7450" w:rsidP="00BE4B67">
      <w:pPr>
        <w:rPr>
          <w:lang w:val="nn-NO"/>
        </w:rPr>
      </w:pPr>
      <w:r>
        <w:rPr>
          <w:lang w:val="nn-NO"/>
        </w:rPr>
        <w:t xml:space="preserve">I tråd med ny økonomimodell for Statsbygg blir </w:t>
      </w:r>
      <w:proofErr w:type="spellStart"/>
      <w:r>
        <w:rPr>
          <w:lang w:val="nn-NO"/>
        </w:rPr>
        <w:t>byggelånsrenter</w:t>
      </w:r>
      <w:proofErr w:type="spellEnd"/>
      <w:r>
        <w:rPr>
          <w:lang w:val="nn-NO"/>
        </w:rPr>
        <w:t xml:space="preserve"> på investeringspostane 30–34 aktiverte i balansen til Statsbygg.</w:t>
      </w:r>
    </w:p>
    <w:p w14:paraId="4093C896" w14:textId="77777777" w:rsidR="00EA7450" w:rsidRDefault="00EA7450" w:rsidP="00BE4B67">
      <w:pPr>
        <w:rPr>
          <w:lang w:val="nn-NO"/>
        </w:rPr>
      </w:pPr>
      <w:r>
        <w:rPr>
          <w:lang w:val="nn-NO"/>
        </w:rPr>
        <w:t>Det blir foreslått å løyve 667 mill. kroner.</w:t>
      </w:r>
    </w:p>
    <w:p w14:paraId="00830780" w14:textId="77777777" w:rsidR="00EA7450" w:rsidRDefault="00EA7450" w:rsidP="00BE4B67">
      <w:pPr>
        <w:pStyle w:val="b-post"/>
        <w:rPr>
          <w:lang w:val="nn-NO"/>
        </w:rPr>
      </w:pPr>
      <w:r>
        <w:rPr>
          <w:lang w:val="nn-NO"/>
        </w:rPr>
        <w:t>Post 45 Større utstyrskjøp og vedlikehald, kan overførast</w:t>
      </w:r>
    </w:p>
    <w:p w14:paraId="3DC36748" w14:textId="77777777" w:rsidR="00EA7450" w:rsidRDefault="00EA7450" w:rsidP="00BE4B67">
      <w:pPr>
        <w:rPr>
          <w:lang w:val="nn-NO"/>
        </w:rPr>
      </w:pPr>
      <w:r>
        <w:rPr>
          <w:lang w:val="nn-NO"/>
        </w:rPr>
        <w:t>Løyvinga dekker utstyr på eigedomane Statsbygg forvaltar, inkludert utbetringar, utskiftingar og installering av tekniske anlegg.</w:t>
      </w:r>
    </w:p>
    <w:p w14:paraId="0C5E0E53" w14:textId="77777777" w:rsidR="00EA7450" w:rsidRDefault="00EA7450" w:rsidP="00BE4B67">
      <w:pPr>
        <w:pStyle w:val="avsnitt-tittel"/>
        <w:rPr>
          <w:lang w:val="nn-NO"/>
        </w:rPr>
      </w:pPr>
      <w:r>
        <w:rPr>
          <w:lang w:val="nn-NO"/>
        </w:rPr>
        <w:t>Rapport</w:t>
      </w:r>
    </w:p>
    <w:p w14:paraId="0F584AF1" w14:textId="77777777" w:rsidR="00EA7450" w:rsidRDefault="00EA7450" w:rsidP="00BE4B67">
      <w:pPr>
        <w:rPr>
          <w:lang w:val="nn-NO"/>
        </w:rPr>
      </w:pPr>
      <w:r>
        <w:rPr>
          <w:lang w:val="nn-NO"/>
        </w:rPr>
        <w:t>Løyvinga for 2022 vart brukt til innkjøp som skal aktiverast i balansen og avskrivast. Dette gjeld investeringar i IKT og større utstyr til administrasjonen til Statsbygg og til drift av eigedomane. I tillegg vart det brukt midlar til bygningsmessige utskiftingar og utbetringar.</w:t>
      </w:r>
    </w:p>
    <w:p w14:paraId="493FA949" w14:textId="77777777" w:rsidR="00EA7450" w:rsidRDefault="00EA7450" w:rsidP="00BE4B67">
      <w:pPr>
        <w:pStyle w:val="avsnitt-tittel"/>
        <w:rPr>
          <w:lang w:val="nn-NO"/>
        </w:rPr>
      </w:pPr>
      <w:r>
        <w:rPr>
          <w:lang w:val="nn-NO"/>
        </w:rPr>
        <w:lastRenderedPageBreak/>
        <w:t>Prioriteringar og budsjettforslag for 2024</w:t>
      </w:r>
    </w:p>
    <w:p w14:paraId="2A4E3607" w14:textId="77777777" w:rsidR="00EA7450" w:rsidRDefault="00EA7450" w:rsidP="00BE4B67">
      <w:pPr>
        <w:rPr>
          <w:lang w:val="nn-NO"/>
        </w:rPr>
      </w:pPr>
      <w:r>
        <w:rPr>
          <w:lang w:val="nn-NO"/>
        </w:rPr>
        <w:t>I 2024 blir det foreslått å bruke 153 mill. kroner til innkjøp av utstyr og installering av tekniske anlegg på eigedomar som Statsbygg forvaltar, og 200 mill. kroner til bygningsmessige utskiftingar og utbetringar.</w:t>
      </w:r>
    </w:p>
    <w:p w14:paraId="157B8296" w14:textId="77777777" w:rsidR="00EA7450" w:rsidRDefault="00EA7450" w:rsidP="00BE4B67">
      <w:pPr>
        <w:rPr>
          <w:lang w:val="nn-NO"/>
        </w:rPr>
      </w:pPr>
      <w:r>
        <w:rPr>
          <w:lang w:val="nn-NO"/>
        </w:rPr>
        <w:t>Samla blir det foreslått å løyve 353 mill. kroner.</w:t>
      </w:r>
    </w:p>
    <w:p w14:paraId="3E4D7861" w14:textId="77777777" w:rsidR="00EA7450" w:rsidRDefault="00EA7450" w:rsidP="00BE4B67">
      <w:pPr>
        <w:pStyle w:val="b-post"/>
        <w:rPr>
          <w:lang w:val="nn-NO"/>
        </w:rPr>
      </w:pPr>
      <w:r>
        <w:rPr>
          <w:lang w:val="nn-NO"/>
        </w:rPr>
        <w:t>Post 49 Kjøp av eigedomar, kan overførast</w:t>
      </w:r>
    </w:p>
    <w:p w14:paraId="3D0FEA72" w14:textId="77777777" w:rsidR="00EA7450" w:rsidRDefault="00EA7450" w:rsidP="00BE4B67">
      <w:pPr>
        <w:rPr>
          <w:lang w:val="nn-NO"/>
        </w:rPr>
      </w:pPr>
      <w:r>
        <w:rPr>
          <w:lang w:val="nn-NO"/>
        </w:rPr>
        <w:t>Løyvinga dekker kjøp av eigedomar og tomter til bruk i aktuelle byggeprosjekt.</w:t>
      </w:r>
    </w:p>
    <w:p w14:paraId="26A1DCA6" w14:textId="77777777" w:rsidR="00EA7450" w:rsidRDefault="00EA7450" w:rsidP="00BE4B67">
      <w:pPr>
        <w:rPr>
          <w:lang w:val="nn-NO"/>
        </w:rPr>
      </w:pPr>
      <w:r>
        <w:rPr>
          <w:lang w:val="nn-NO"/>
        </w:rPr>
        <w:t>I 2022 vart det mellom anna kjøpt eigedom til nytt regjeringskvartal (Møllergata 15), Nord Universitet (</w:t>
      </w:r>
      <w:proofErr w:type="spellStart"/>
      <w:r>
        <w:rPr>
          <w:lang w:val="nn-NO"/>
        </w:rPr>
        <w:t>Kudalsveien</w:t>
      </w:r>
      <w:proofErr w:type="spellEnd"/>
      <w:r>
        <w:rPr>
          <w:lang w:val="nn-NO"/>
        </w:rPr>
        <w:t xml:space="preserve"> 4) og kjøp av bustader i Longyearbyen.</w:t>
      </w:r>
    </w:p>
    <w:p w14:paraId="2A9A9FDA" w14:textId="77777777" w:rsidR="00EA7450" w:rsidRDefault="00EA7450" w:rsidP="00BE4B67">
      <w:pPr>
        <w:rPr>
          <w:lang w:val="nn-NO"/>
        </w:rPr>
      </w:pPr>
      <w:r>
        <w:rPr>
          <w:lang w:val="nn-NO"/>
        </w:rPr>
        <w:t>I 2023 er det planlagt kjøp av mellom anna Oslo hovudbrannstasjon og Grubbegata 4-6 til nytt regjeringskvartal og to bygg til brannskulen i Tjeldsund, tomt til ungdomsheim i Bodø (Skoleveien 9), embetsbustad i Ottawa i Canada og bustader i Longyearbyen.</w:t>
      </w:r>
    </w:p>
    <w:p w14:paraId="08F335FB" w14:textId="77777777" w:rsidR="00EA7450" w:rsidRDefault="00EA7450" w:rsidP="00BE4B67">
      <w:pPr>
        <w:rPr>
          <w:lang w:val="nn-NO"/>
        </w:rPr>
      </w:pPr>
      <w:r>
        <w:rPr>
          <w:lang w:val="nn-NO"/>
        </w:rPr>
        <w:t>Det blir foreslått å løyve 77 mill. kroner.</w:t>
      </w:r>
    </w:p>
    <w:p w14:paraId="1107918B" w14:textId="6A672D54" w:rsidR="00282090" w:rsidRDefault="00282090" w:rsidP="00282090">
      <w:pPr>
        <w:pStyle w:val="tabell-tittel"/>
        <w:rPr>
          <w:lang w:val="nn-NO"/>
        </w:rPr>
      </w:pPr>
      <w:r>
        <w:rPr>
          <w:lang w:val="nn-NO"/>
        </w:rPr>
        <w:t>Balansen til Statsbygg</w:t>
      </w:r>
    </w:p>
    <w:p w14:paraId="756A921B" w14:textId="77777777" w:rsidR="00EA7450" w:rsidRDefault="00EA7450" w:rsidP="00BE4B67">
      <w:pPr>
        <w:pStyle w:val="Tabellnavn"/>
      </w:pPr>
      <w:r>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500"/>
        <w:gridCol w:w="1520"/>
        <w:gridCol w:w="1520"/>
        <w:gridCol w:w="1520"/>
        <w:gridCol w:w="1520"/>
      </w:tblGrid>
      <w:tr w:rsidR="00341FB7" w14:paraId="6131AAC6" w14:textId="77777777">
        <w:trPr>
          <w:trHeight w:val="360"/>
        </w:trPr>
        <w:tc>
          <w:tcPr>
            <w:tcW w:w="3500" w:type="dxa"/>
            <w:tcBorders>
              <w:top w:val="nil"/>
              <w:left w:val="nil"/>
              <w:bottom w:val="single" w:sz="4" w:space="0" w:color="000000"/>
              <w:right w:val="nil"/>
            </w:tcBorders>
            <w:tcMar>
              <w:top w:w="128" w:type="dxa"/>
              <w:left w:w="43" w:type="dxa"/>
              <w:bottom w:w="43" w:type="dxa"/>
              <w:right w:w="43" w:type="dxa"/>
            </w:tcMar>
            <w:vAlign w:val="bottom"/>
          </w:tcPr>
          <w:p w14:paraId="7122FD1D" w14:textId="77777777" w:rsidR="00EA7450" w:rsidRDefault="00EA7450" w:rsidP="00BE4B67"/>
        </w:tc>
        <w:tc>
          <w:tcPr>
            <w:tcW w:w="1520" w:type="dxa"/>
            <w:tcBorders>
              <w:top w:val="nil"/>
              <w:left w:val="nil"/>
              <w:bottom w:val="single" w:sz="4" w:space="0" w:color="000000"/>
              <w:right w:val="nil"/>
            </w:tcBorders>
            <w:tcMar>
              <w:top w:w="128" w:type="dxa"/>
              <w:left w:w="43" w:type="dxa"/>
              <w:bottom w:w="43" w:type="dxa"/>
              <w:right w:w="43" w:type="dxa"/>
            </w:tcMar>
            <w:vAlign w:val="bottom"/>
          </w:tcPr>
          <w:p w14:paraId="665544E2" w14:textId="77777777" w:rsidR="00EA7450" w:rsidRDefault="00EA7450" w:rsidP="00BE4B67"/>
        </w:tc>
        <w:tc>
          <w:tcPr>
            <w:tcW w:w="1520" w:type="dxa"/>
            <w:tcBorders>
              <w:top w:val="nil"/>
              <w:left w:val="nil"/>
              <w:bottom w:val="single" w:sz="4" w:space="0" w:color="000000"/>
              <w:right w:val="nil"/>
            </w:tcBorders>
            <w:tcMar>
              <w:top w:w="128" w:type="dxa"/>
              <w:left w:w="43" w:type="dxa"/>
              <w:bottom w:w="43" w:type="dxa"/>
              <w:right w:w="43" w:type="dxa"/>
            </w:tcMar>
            <w:vAlign w:val="bottom"/>
          </w:tcPr>
          <w:p w14:paraId="70407BF9" w14:textId="77777777" w:rsidR="00EA7450" w:rsidRDefault="00EA7450" w:rsidP="00BE4B67"/>
        </w:tc>
        <w:tc>
          <w:tcPr>
            <w:tcW w:w="1520" w:type="dxa"/>
            <w:tcBorders>
              <w:top w:val="nil"/>
              <w:left w:val="nil"/>
              <w:bottom w:val="single" w:sz="4" w:space="0" w:color="000000"/>
              <w:right w:val="nil"/>
            </w:tcBorders>
            <w:tcMar>
              <w:top w:w="128" w:type="dxa"/>
              <w:left w:w="43" w:type="dxa"/>
              <w:bottom w:w="43" w:type="dxa"/>
              <w:right w:w="43" w:type="dxa"/>
            </w:tcMar>
            <w:vAlign w:val="bottom"/>
          </w:tcPr>
          <w:p w14:paraId="74E0F28B" w14:textId="77777777" w:rsidR="00EA7450" w:rsidRDefault="00EA7450" w:rsidP="00BE4B67"/>
        </w:tc>
        <w:tc>
          <w:tcPr>
            <w:tcW w:w="1520" w:type="dxa"/>
            <w:tcBorders>
              <w:top w:val="nil"/>
              <w:left w:val="nil"/>
              <w:bottom w:val="single" w:sz="4" w:space="0" w:color="000000"/>
              <w:right w:val="nil"/>
            </w:tcBorders>
            <w:tcMar>
              <w:top w:w="128" w:type="dxa"/>
              <w:left w:w="43" w:type="dxa"/>
              <w:bottom w:w="43" w:type="dxa"/>
              <w:right w:w="43" w:type="dxa"/>
            </w:tcMar>
            <w:vAlign w:val="bottom"/>
          </w:tcPr>
          <w:p w14:paraId="74C5BEB2" w14:textId="77777777" w:rsidR="00EA7450" w:rsidRDefault="00EA7450" w:rsidP="00BE4B67">
            <w:r>
              <w:t>(i 1000 kroner)</w:t>
            </w:r>
          </w:p>
        </w:tc>
      </w:tr>
      <w:tr w:rsidR="00341FB7" w14:paraId="3BFD1227" w14:textId="77777777">
        <w:trPr>
          <w:trHeight w:val="360"/>
        </w:trPr>
        <w:tc>
          <w:tcPr>
            <w:tcW w:w="3500" w:type="dxa"/>
            <w:tcBorders>
              <w:top w:val="nil"/>
              <w:left w:val="nil"/>
              <w:bottom w:val="single" w:sz="4" w:space="0" w:color="000000"/>
              <w:right w:val="nil"/>
            </w:tcBorders>
            <w:tcMar>
              <w:top w:w="128" w:type="dxa"/>
              <w:left w:w="43" w:type="dxa"/>
              <w:bottom w:w="43" w:type="dxa"/>
              <w:right w:w="43" w:type="dxa"/>
            </w:tcMar>
            <w:vAlign w:val="bottom"/>
          </w:tcPr>
          <w:p w14:paraId="49714E5D" w14:textId="77777777" w:rsidR="00EA7450" w:rsidRDefault="00EA7450" w:rsidP="00BE4B67">
            <w:r>
              <w:t xml:space="preserve"> </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1AD816DC" w14:textId="77777777" w:rsidR="00EA7450" w:rsidRDefault="00EA7450" w:rsidP="00BE4B67">
            <w:proofErr w:type="spellStart"/>
            <w:r>
              <w:t>Rekneskap</w:t>
            </w:r>
            <w:proofErr w:type="spellEnd"/>
            <w:r>
              <w:t xml:space="preserve"> 2021</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6EF1BDED" w14:textId="77777777" w:rsidR="00EA7450" w:rsidRDefault="00EA7450" w:rsidP="00BE4B67">
            <w:proofErr w:type="spellStart"/>
            <w:r>
              <w:t>Rekneskap</w:t>
            </w:r>
            <w:proofErr w:type="spellEnd"/>
            <w:r>
              <w:t xml:space="preserve"> 2022</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4B101C4A" w14:textId="77777777" w:rsidR="00EA7450" w:rsidRDefault="00EA7450" w:rsidP="00BE4B67">
            <w:r>
              <w:t>Overslag 2023</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441A3200" w14:textId="77777777" w:rsidR="00EA7450" w:rsidRDefault="00EA7450" w:rsidP="00BE4B67">
            <w:r>
              <w:t>Overslag 2024</w:t>
            </w:r>
          </w:p>
        </w:tc>
      </w:tr>
      <w:tr w:rsidR="00341FB7" w14:paraId="41D575BE" w14:textId="77777777">
        <w:trPr>
          <w:trHeight w:val="380"/>
        </w:trPr>
        <w:tc>
          <w:tcPr>
            <w:tcW w:w="3500" w:type="dxa"/>
            <w:tcBorders>
              <w:top w:val="single" w:sz="4" w:space="0" w:color="000000"/>
              <w:left w:val="nil"/>
              <w:bottom w:val="nil"/>
              <w:right w:val="nil"/>
            </w:tcBorders>
            <w:tcMar>
              <w:top w:w="128" w:type="dxa"/>
              <w:left w:w="43" w:type="dxa"/>
              <w:bottom w:w="43" w:type="dxa"/>
              <w:right w:w="43" w:type="dxa"/>
            </w:tcMar>
          </w:tcPr>
          <w:p w14:paraId="76AE2813" w14:textId="77777777" w:rsidR="00EA7450" w:rsidRDefault="00EA7450" w:rsidP="00BE4B67">
            <w:proofErr w:type="spellStart"/>
            <w:r>
              <w:rPr>
                <w:rStyle w:val="halvfet0"/>
                <w:sz w:val="21"/>
                <w:szCs w:val="21"/>
              </w:rPr>
              <w:t>Eigedelar</w:t>
            </w:r>
            <w:proofErr w:type="spellEnd"/>
            <w:r>
              <w:rPr>
                <w:rStyle w:val="halvfet0"/>
                <w:sz w:val="21"/>
                <w:szCs w:val="21"/>
              </w:rPr>
              <w:t>:</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12444CCD" w14:textId="77777777" w:rsidR="00EA7450" w:rsidRDefault="00EA7450" w:rsidP="00BE4B67">
            <w:r>
              <w:t xml:space="preserve"> </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61431D87" w14:textId="77777777" w:rsidR="00EA7450" w:rsidRDefault="00EA7450" w:rsidP="00BE4B67">
            <w:r>
              <w:t xml:space="preserve"> </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66D0A1B4" w14:textId="77777777" w:rsidR="00EA7450" w:rsidRDefault="00EA7450" w:rsidP="00BE4B67">
            <w:r>
              <w:t xml:space="preserve"> </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6CD8522D" w14:textId="77777777" w:rsidR="00EA7450" w:rsidRDefault="00EA7450" w:rsidP="00BE4B67">
            <w:r>
              <w:t xml:space="preserve"> </w:t>
            </w:r>
          </w:p>
        </w:tc>
      </w:tr>
      <w:tr w:rsidR="00341FB7" w14:paraId="3888873F" w14:textId="77777777">
        <w:trPr>
          <w:trHeight w:val="380"/>
        </w:trPr>
        <w:tc>
          <w:tcPr>
            <w:tcW w:w="3500" w:type="dxa"/>
            <w:tcBorders>
              <w:top w:val="nil"/>
              <w:left w:val="nil"/>
              <w:bottom w:val="nil"/>
              <w:right w:val="nil"/>
            </w:tcBorders>
            <w:tcMar>
              <w:top w:w="128" w:type="dxa"/>
              <w:left w:w="43" w:type="dxa"/>
              <w:bottom w:w="43" w:type="dxa"/>
              <w:right w:w="43" w:type="dxa"/>
            </w:tcMar>
          </w:tcPr>
          <w:p w14:paraId="3512DB5B" w14:textId="77777777" w:rsidR="00EA7450" w:rsidRDefault="00EA7450" w:rsidP="00BE4B67">
            <w:r>
              <w:rPr>
                <w:rStyle w:val="kursiv"/>
                <w:sz w:val="21"/>
                <w:szCs w:val="21"/>
              </w:rPr>
              <w:t>Anleggsmiddel</w:t>
            </w:r>
          </w:p>
        </w:tc>
        <w:tc>
          <w:tcPr>
            <w:tcW w:w="1520" w:type="dxa"/>
            <w:tcBorders>
              <w:top w:val="nil"/>
              <w:left w:val="nil"/>
              <w:bottom w:val="nil"/>
              <w:right w:val="nil"/>
            </w:tcBorders>
            <w:tcMar>
              <w:top w:w="128" w:type="dxa"/>
              <w:left w:w="43" w:type="dxa"/>
              <w:bottom w:w="43" w:type="dxa"/>
              <w:right w:w="43" w:type="dxa"/>
            </w:tcMar>
            <w:vAlign w:val="bottom"/>
          </w:tcPr>
          <w:p w14:paraId="2F760A07" w14:textId="77777777" w:rsidR="00EA7450" w:rsidRDefault="00EA7450" w:rsidP="00BE4B67">
            <w:r>
              <w:t xml:space="preserve"> </w:t>
            </w:r>
          </w:p>
        </w:tc>
        <w:tc>
          <w:tcPr>
            <w:tcW w:w="1520" w:type="dxa"/>
            <w:tcBorders>
              <w:top w:val="nil"/>
              <w:left w:val="nil"/>
              <w:bottom w:val="nil"/>
              <w:right w:val="nil"/>
            </w:tcBorders>
            <w:tcMar>
              <w:top w:w="128" w:type="dxa"/>
              <w:left w:w="43" w:type="dxa"/>
              <w:bottom w:w="43" w:type="dxa"/>
              <w:right w:w="43" w:type="dxa"/>
            </w:tcMar>
            <w:vAlign w:val="bottom"/>
          </w:tcPr>
          <w:p w14:paraId="5E6B6B75" w14:textId="77777777" w:rsidR="00EA7450" w:rsidRDefault="00EA7450" w:rsidP="00BE4B67"/>
        </w:tc>
        <w:tc>
          <w:tcPr>
            <w:tcW w:w="1520" w:type="dxa"/>
            <w:tcBorders>
              <w:top w:val="nil"/>
              <w:left w:val="nil"/>
              <w:bottom w:val="nil"/>
              <w:right w:val="nil"/>
            </w:tcBorders>
            <w:tcMar>
              <w:top w:w="128" w:type="dxa"/>
              <w:left w:w="43" w:type="dxa"/>
              <w:bottom w:w="43" w:type="dxa"/>
              <w:right w:w="43" w:type="dxa"/>
            </w:tcMar>
            <w:vAlign w:val="bottom"/>
          </w:tcPr>
          <w:p w14:paraId="5A065B31" w14:textId="77777777" w:rsidR="00EA7450" w:rsidRDefault="00EA7450" w:rsidP="00BE4B67"/>
        </w:tc>
        <w:tc>
          <w:tcPr>
            <w:tcW w:w="1520" w:type="dxa"/>
            <w:tcBorders>
              <w:top w:val="nil"/>
              <w:left w:val="nil"/>
              <w:bottom w:val="nil"/>
              <w:right w:val="nil"/>
            </w:tcBorders>
            <w:tcMar>
              <w:top w:w="128" w:type="dxa"/>
              <w:left w:w="43" w:type="dxa"/>
              <w:bottom w:w="43" w:type="dxa"/>
              <w:right w:w="43" w:type="dxa"/>
            </w:tcMar>
            <w:vAlign w:val="bottom"/>
          </w:tcPr>
          <w:p w14:paraId="40E55206" w14:textId="77777777" w:rsidR="00EA7450" w:rsidRDefault="00EA7450" w:rsidP="00BE4B67"/>
        </w:tc>
      </w:tr>
      <w:tr w:rsidR="00341FB7" w14:paraId="07E5CD19" w14:textId="77777777">
        <w:trPr>
          <w:trHeight w:val="380"/>
        </w:trPr>
        <w:tc>
          <w:tcPr>
            <w:tcW w:w="3500" w:type="dxa"/>
            <w:tcBorders>
              <w:top w:val="nil"/>
              <w:left w:val="nil"/>
              <w:bottom w:val="nil"/>
              <w:right w:val="nil"/>
            </w:tcBorders>
            <w:tcMar>
              <w:top w:w="128" w:type="dxa"/>
              <w:left w:w="43" w:type="dxa"/>
              <w:bottom w:w="43" w:type="dxa"/>
              <w:right w:w="43" w:type="dxa"/>
            </w:tcMar>
          </w:tcPr>
          <w:p w14:paraId="68B95845" w14:textId="77777777" w:rsidR="00EA7450" w:rsidRDefault="00EA7450" w:rsidP="00BE4B67">
            <w:proofErr w:type="spellStart"/>
            <w:r>
              <w:t>Driftsmidlar</w:t>
            </w:r>
            <w:proofErr w:type="spellEnd"/>
            <w:r>
              <w:t xml:space="preserve">, </w:t>
            </w:r>
            <w:proofErr w:type="spellStart"/>
            <w:r>
              <w:t>eigedomar</w:t>
            </w:r>
            <w:proofErr w:type="spellEnd"/>
          </w:p>
        </w:tc>
        <w:tc>
          <w:tcPr>
            <w:tcW w:w="1520" w:type="dxa"/>
            <w:tcBorders>
              <w:top w:val="nil"/>
              <w:left w:val="nil"/>
              <w:bottom w:val="nil"/>
              <w:right w:val="nil"/>
            </w:tcBorders>
            <w:tcMar>
              <w:top w:w="128" w:type="dxa"/>
              <w:left w:w="43" w:type="dxa"/>
              <w:bottom w:w="43" w:type="dxa"/>
              <w:right w:w="43" w:type="dxa"/>
            </w:tcMar>
            <w:vAlign w:val="bottom"/>
          </w:tcPr>
          <w:p w14:paraId="297C4DD9" w14:textId="77777777" w:rsidR="00EA7450" w:rsidRDefault="00EA7450" w:rsidP="00BE4B67">
            <w:r>
              <w:t>53 236 337</w:t>
            </w:r>
          </w:p>
        </w:tc>
        <w:tc>
          <w:tcPr>
            <w:tcW w:w="1520" w:type="dxa"/>
            <w:tcBorders>
              <w:top w:val="nil"/>
              <w:left w:val="nil"/>
              <w:bottom w:val="nil"/>
              <w:right w:val="nil"/>
            </w:tcBorders>
            <w:tcMar>
              <w:top w:w="128" w:type="dxa"/>
              <w:left w:w="43" w:type="dxa"/>
              <w:bottom w:w="43" w:type="dxa"/>
              <w:right w:w="43" w:type="dxa"/>
            </w:tcMar>
            <w:vAlign w:val="bottom"/>
          </w:tcPr>
          <w:p w14:paraId="20C33E33" w14:textId="77777777" w:rsidR="00EA7450" w:rsidRDefault="00EA7450" w:rsidP="00BE4B67">
            <w:r>
              <w:t>57 645 901</w:t>
            </w:r>
          </w:p>
        </w:tc>
        <w:tc>
          <w:tcPr>
            <w:tcW w:w="1520" w:type="dxa"/>
            <w:tcBorders>
              <w:top w:val="nil"/>
              <w:left w:val="nil"/>
              <w:bottom w:val="nil"/>
              <w:right w:val="nil"/>
            </w:tcBorders>
            <w:tcMar>
              <w:top w:w="128" w:type="dxa"/>
              <w:left w:w="43" w:type="dxa"/>
              <w:bottom w:w="43" w:type="dxa"/>
              <w:right w:w="43" w:type="dxa"/>
            </w:tcMar>
            <w:vAlign w:val="bottom"/>
          </w:tcPr>
          <w:p w14:paraId="7D35DF20" w14:textId="77777777" w:rsidR="00EA7450" w:rsidRDefault="00EA7450" w:rsidP="00BE4B67">
            <w:r>
              <w:t>64 777 254</w:t>
            </w:r>
          </w:p>
        </w:tc>
        <w:tc>
          <w:tcPr>
            <w:tcW w:w="1520" w:type="dxa"/>
            <w:tcBorders>
              <w:top w:val="nil"/>
              <w:left w:val="nil"/>
              <w:bottom w:val="nil"/>
              <w:right w:val="nil"/>
            </w:tcBorders>
            <w:tcMar>
              <w:top w:w="128" w:type="dxa"/>
              <w:left w:w="43" w:type="dxa"/>
              <w:bottom w:w="43" w:type="dxa"/>
              <w:right w:w="43" w:type="dxa"/>
            </w:tcMar>
            <w:vAlign w:val="bottom"/>
          </w:tcPr>
          <w:p w14:paraId="16BDBC19" w14:textId="77777777" w:rsidR="00EA7450" w:rsidRDefault="00EA7450" w:rsidP="00BE4B67">
            <w:r>
              <w:t>71 558 893</w:t>
            </w:r>
          </w:p>
        </w:tc>
      </w:tr>
      <w:tr w:rsidR="00341FB7" w14:paraId="561B722D" w14:textId="77777777">
        <w:trPr>
          <w:trHeight w:val="380"/>
        </w:trPr>
        <w:tc>
          <w:tcPr>
            <w:tcW w:w="3500" w:type="dxa"/>
            <w:tcBorders>
              <w:top w:val="nil"/>
              <w:left w:val="nil"/>
              <w:bottom w:val="nil"/>
              <w:right w:val="nil"/>
            </w:tcBorders>
            <w:tcMar>
              <w:top w:w="128" w:type="dxa"/>
              <w:left w:w="43" w:type="dxa"/>
              <w:bottom w:w="43" w:type="dxa"/>
              <w:right w:w="43" w:type="dxa"/>
            </w:tcMar>
          </w:tcPr>
          <w:p w14:paraId="15F9EC89" w14:textId="77777777" w:rsidR="00EA7450" w:rsidRDefault="00EA7450" w:rsidP="00BE4B67">
            <w:proofErr w:type="spellStart"/>
            <w:r>
              <w:t>Aksjar</w:t>
            </w:r>
            <w:proofErr w:type="spellEnd"/>
            <w:r>
              <w:t xml:space="preserve">, </w:t>
            </w:r>
            <w:proofErr w:type="spellStart"/>
            <w:r>
              <w:t>andelar</w:t>
            </w:r>
            <w:proofErr w:type="spellEnd"/>
          </w:p>
        </w:tc>
        <w:tc>
          <w:tcPr>
            <w:tcW w:w="1520" w:type="dxa"/>
            <w:tcBorders>
              <w:top w:val="nil"/>
              <w:left w:val="nil"/>
              <w:bottom w:val="nil"/>
              <w:right w:val="nil"/>
            </w:tcBorders>
            <w:tcMar>
              <w:top w:w="128" w:type="dxa"/>
              <w:left w:w="43" w:type="dxa"/>
              <w:bottom w:w="43" w:type="dxa"/>
              <w:right w:w="43" w:type="dxa"/>
            </w:tcMar>
            <w:vAlign w:val="bottom"/>
          </w:tcPr>
          <w:p w14:paraId="2FF3FCF1" w14:textId="77777777" w:rsidR="00EA7450" w:rsidRDefault="00EA7450" w:rsidP="00BE4B67">
            <w:r>
              <w:t>30</w:t>
            </w:r>
          </w:p>
        </w:tc>
        <w:tc>
          <w:tcPr>
            <w:tcW w:w="1520" w:type="dxa"/>
            <w:tcBorders>
              <w:top w:val="nil"/>
              <w:left w:val="nil"/>
              <w:bottom w:val="nil"/>
              <w:right w:val="nil"/>
            </w:tcBorders>
            <w:tcMar>
              <w:top w:w="128" w:type="dxa"/>
              <w:left w:w="43" w:type="dxa"/>
              <w:bottom w:w="43" w:type="dxa"/>
              <w:right w:w="43" w:type="dxa"/>
            </w:tcMar>
            <w:vAlign w:val="bottom"/>
          </w:tcPr>
          <w:p w14:paraId="3E3B73BB" w14:textId="77777777" w:rsidR="00EA7450" w:rsidRDefault="00EA7450" w:rsidP="00BE4B67">
            <w:r>
              <w:t>30</w:t>
            </w:r>
          </w:p>
        </w:tc>
        <w:tc>
          <w:tcPr>
            <w:tcW w:w="1520" w:type="dxa"/>
            <w:tcBorders>
              <w:top w:val="nil"/>
              <w:left w:val="nil"/>
              <w:bottom w:val="nil"/>
              <w:right w:val="nil"/>
            </w:tcBorders>
            <w:tcMar>
              <w:top w:w="128" w:type="dxa"/>
              <w:left w:w="43" w:type="dxa"/>
              <w:bottom w:w="43" w:type="dxa"/>
              <w:right w:w="43" w:type="dxa"/>
            </w:tcMar>
            <w:vAlign w:val="bottom"/>
          </w:tcPr>
          <w:p w14:paraId="09D3A008" w14:textId="77777777" w:rsidR="00EA7450" w:rsidRDefault="00EA7450" w:rsidP="00BE4B67">
            <w:r>
              <w:t>30</w:t>
            </w:r>
          </w:p>
        </w:tc>
        <w:tc>
          <w:tcPr>
            <w:tcW w:w="1520" w:type="dxa"/>
            <w:tcBorders>
              <w:top w:val="nil"/>
              <w:left w:val="nil"/>
              <w:bottom w:val="nil"/>
              <w:right w:val="nil"/>
            </w:tcBorders>
            <w:tcMar>
              <w:top w:w="128" w:type="dxa"/>
              <w:left w:w="43" w:type="dxa"/>
              <w:bottom w:w="43" w:type="dxa"/>
              <w:right w:w="43" w:type="dxa"/>
            </w:tcMar>
            <w:vAlign w:val="bottom"/>
          </w:tcPr>
          <w:p w14:paraId="16AF173E" w14:textId="77777777" w:rsidR="00EA7450" w:rsidRDefault="00EA7450" w:rsidP="00BE4B67">
            <w:r>
              <w:t>30</w:t>
            </w:r>
          </w:p>
        </w:tc>
      </w:tr>
      <w:tr w:rsidR="00341FB7" w14:paraId="18573D59" w14:textId="77777777">
        <w:trPr>
          <w:trHeight w:val="380"/>
        </w:trPr>
        <w:tc>
          <w:tcPr>
            <w:tcW w:w="3500" w:type="dxa"/>
            <w:tcBorders>
              <w:top w:val="nil"/>
              <w:left w:val="nil"/>
              <w:bottom w:val="nil"/>
              <w:right w:val="nil"/>
            </w:tcBorders>
            <w:tcMar>
              <w:top w:w="128" w:type="dxa"/>
              <w:left w:w="43" w:type="dxa"/>
              <w:bottom w:w="43" w:type="dxa"/>
              <w:right w:w="43" w:type="dxa"/>
            </w:tcMar>
          </w:tcPr>
          <w:p w14:paraId="75F7FB37" w14:textId="77777777" w:rsidR="00EA7450" w:rsidRDefault="00EA7450" w:rsidP="00BE4B67">
            <w:r>
              <w:t xml:space="preserve">Utlån og </w:t>
            </w:r>
            <w:proofErr w:type="spellStart"/>
            <w:r>
              <w:t>obligasjonar</w:t>
            </w:r>
            <w:proofErr w:type="spellEnd"/>
          </w:p>
        </w:tc>
        <w:tc>
          <w:tcPr>
            <w:tcW w:w="1520" w:type="dxa"/>
            <w:tcBorders>
              <w:top w:val="nil"/>
              <w:left w:val="nil"/>
              <w:bottom w:val="nil"/>
              <w:right w:val="nil"/>
            </w:tcBorders>
            <w:tcMar>
              <w:top w:w="128" w:type="dxa"/>
              <w:left w:w="43" w:type="dxa"/>
              <w:bottom w:w="43" w:type="dxa"/>
              <w:right w:w="43" w:type="dxa"/>
            </w:tcMar>
            <w:vAlign w:val="bottom"/>
          </w:tcPr>
          <w:p w14:paraId="456D6923" w14:textId="77777777" w:rsidR="00EA7450" w:rsidRDefault="00EA7450" w:rsidP="00BE4B67">
            <w:r>
              <w:t>103 222</w:t>
            </w:r>
          </w:p>
        </w:tc>
        <w:tc>
          <w:tcPr>
            <w:tcW w:w="1520" w:type="dxa"/>
            <w:tcBorders>
              <w:top w:val="nil"/>
              <w:left w:val="nil"/>
              <w:bottom w:val="nil"/>
              <w:right w:val="nil"/>
            </w:tcBorders>
            <w:tcMar>
              <w:top w:w="128" w:type="dxa"/>
              <w:left w:w="43" w:type="dxa"/>
              <w:bottom w:w="43" w:type="dxa"/>
              <w:right w:w="43" w:type="dxa"/>
            </w:tcMar>
            <w:vAlign w:val="bottom"/>
          </w:tcPr>
          <w:p w14:paraId="11673CCF" w14:textId="77777777" w:rsidR="00EA7450" w:rsidRDefault="00EA7450" w:rsidP="00BE4B67">
            <w:r>
              <w:t>102 350</w:t>
            </w:r>
          </w:p>
        </w:tc>
        <w:tc>
          <w:tcPr>
            <w:tcW w:w="1520" w:type="dxa"/>
            <w:tcBorders>
              <w:top w:val="nil"/>
              <w:left w:val="nil"/>
              <w:bottom w:val="nil"/>
              <w:right w:val="nil"/>
            </w:tcBorders>
            <w:tcMar>
              <w:top w:w="128" w:type="dxa"/>
              <w:left w:w="43" w:type="dxa"/>
              <w:bottom w:w="43" w:type="dxa"/>
              <w:right w:w="43" w:type="dxa"/>
            </w:tcMar>
            <w:vAlign w:val="bottom"/>
          </w:tcPr>
          <w:p w14:paraId="4094838D" w14:textId="77777777" w:rsidR="00EA7450" w:rsidRDefault="00EA7450" w:rsidP="00BE4B67">
            <w:r>
              <w:t>102 350</w:t>
            </w:r>
          </w:p>
        </w:tc>
        <w:tc>
          <w:tcPr>
            <w:tcW w:w="1520" w:type="dxa"/>
            <w:tcBorders>
              <w:top w:val="nil"/>
              <w:left w:val="nil"/>
              <w:bottom w:val="nil"/>
              <w:right w:val="nil"/>
            </w:tcBorders>
            <w:tcMar>
              <w:top w:w="128" w:type="dxa"/>
              <w:left w:w="43" w:type="dxa"/>
              <w:bottom w:w="43" w:type="dxa"/>
              <w:right w:w="43" w:type="dxa"/>
            </w:tcMar>
            <w:vAlign w:val="bottom"/>
          </w:tcPr>
          <w:p w14:paraId="1C879476" w14:textId="77777777" w:rsidR="00EA7450" w:rsidRDefault="00EA7450" w:rsidP="00BE4B67">
            <w:r>
              <w:t>102 350</w:t>
            </w:r>
          </w:p>
        </w:tc>
      </w:tr>
      <w:tr w:rsidR="00341FB7" w14:paraId="0117B643" w14:textId="77777777">
        <w:trPr>
          <w:trHeight w:val="380"/>
        </w:trPr>
        <w:tc>
          <w:tcPr>
            <w:tcW w:w="3500" w:type="dxa"/>
            <w:tcBorders>
              <w:top w:val="nil"/>
              <w:left w:val="nil"/>
              <w:bottom w:val="nil"/>
              <w:right w:val="nil"/>
            </w:tcBorders>
            <w:tcMar>
              <w:top w:w="128" w:type="dxa"/>
              <w:left w:w="43" w:type="dxa"/>
              <w:bottom w:w="43" w:type="dxa"/>
              <w:right w:w="43" w:type="dxa"/>
            </w:tcMar>
          </w:tcPr>
          <w:p w14:paraId="65D947F0" w14:textId="77777777" w:rsidR="00EA7450" w:rsidRDefault="00EA7450" w:rsidP="00BE4B67">
            <w:r>
              <w:rPr>
                <w:rStyle w:val="kursiv"/>
                <w:sz w:val="21"/>
                <w:szCs w:val="21"/>
              </w:rPr>
              <w:t>Sum anleggsmiddel</w:t>
            </w:r>
          </w:p>
        </w:tc>
        <w:tc>
          <w:tcPr>
            <w:tcW w:w="1520" w:type="dxa"/>
            <w:tcBorders>
              <w:top w:val="nil"/>
              <w:left w:val="nil"/>
              <w:bottom w:val="nil"/>
              <w:right w:val="nil"/>
            </w:tcBorders>
            <w:tcMar>
              <w:top w:w="128" w:type="dxa"/>
              <w:left w:w="43" w:type="dxa"/>
              <w:bottom w:w="43" w:type="dxa"/>
              <w:right w:w="43" w:type="dxa"/>
            </w:tcMar>
            <w:vAlign w:val="bottom"/>
          </w:tcPr>
          <w:p w14:paraId="5BA99C66" w14:textId="77777777" w:rsidR="00EA7450" w:rsidRDefault="00EA7450" w:rsidP="00BE4B67">
            <w:r>
              <w:rPr>
                <w:rStyle w:val="kursiv"/>
                <w:sz w:val="21"/>
                <w:szCs w:val="21"/>
              </w:rPr>
              <w:t>53 339 588</w:t>
            </w:r>
          </w:p>
        </w:tc>
        <w:tc>
          <w:tcPr>
            <w:tcW w:w="1520" w:type="dxa"/>
            <w:tcBorders>
              <w:top w:val="nil"/>
              <w:left w:val="nil"/>
              <w:bottom w:val="nil"/>
              <w:right w:val="nil"/>
            </w:tcBorders>
            <w:tcMar>
              <w:top w:w="128" w:type="dxa"/>
              <w:left w:w="43" w:type="dxa"/>
              <w:bottom w:w="43" w:type="dxa"/>
              <w:right w:w="43" w:type="dxa"/>
            </w:tcMar>
            <w:vAlign w:val="bottom"/>
          </w:tcPr>
          <w:p w14:paraId="14E1E992" w14:textId="77777777" w:rsidR="00EA7450" w:rsidRDefault="00EA7450" w:rsidP="00BE4B67">
            <w:r>
              <w:rPr>
                <w:rStyle w:val="kursiv"/>
                <w:sz w:val="21"/>
                <w:szCs w:val="21"/>
              </w:rPr>
              <w:t>57 748 281</w:t>
            </w:r>
          </w:p>
        </w:tc>
        <w:tc>
          <w:tcPr>
            <w:tcW w:w="1520" w:type="dxa"/>
            <w:tcBorders>
              <w:top w:val="nil"/>
              <w:left w:val="nil"/>
              <w:bottom w:val="nil"/>
              <w:right w:val="nil"/>
            </w:tcBorders>
            <w:tcMar>
              <w:top w:w="128" w:type="dxa"/>
              <w:left w:w="43" w:type="dxa"/>
              <w:bottom w:w="43" w:type="dxa"/>
              <w:right w:w="43" w:type="dxa"/>
            </w:tcMar>
            <w:vAlign w:val="bottom"/>
          </w:tcPr>
          <w:p w14:paraId="39CA4AD3" w14:textId="77777777" w:rsidR="00EA7450" w:rsidRDefault="00EA7450" w:rsidP="00BE4B67">
            <w:r>
              <w:rPr>
                <w:rStyle w:val="kursiv"/>
                <w:sz w:val="21"/>
                <w:szCs w:val="21"/>
              </w:rPr>
              <w:t>64 879 634</w:t>
            </w:r>
          </w:p>
        </w:tc>
        <w:tc>
          <w:tcPr>
            <w:tcW w:w="1520" w:type="dxa"/>
            <w:tcBorders>
              <w:top w:val="nil"/>
              <w:left w:val="nil"/>
              <w:bottom w:val="nil"/>
              <w:right w:val="nil"/>
            </w:tcBorders>
            <w:tcMar>
              <w:top w:w="128" w:type="dxa"/>
              <w:left w:w="43" w:type="dxa"/>
              <w:bottom w:w="43" w:type="dxa"/>
              <w:right w:w="43" w:type="dxa"/>
            </w:tcMar>
            <w:vAlign w:val="bottom"/>
          </w:tcPr>
          <w:p w14:paraId="20A550C1" w14:textId="77777777" w:rsidR="00EA7450" w:rsidRDefault="00EA7450" w:rsidP="00BE4B67">
            <w:r>
              <w:rPr>
                <w:rStyle w:val="kursiv"/>
                <w:sz w:val="21"/>
                <w:szCs w:val="21"/>
              </w:rPr>
              <w:t>71 661 273</w:t>
            </w:r>
          </w:p>
        </w:tc>
      </w:tr>
      <w:tr w:rsidR="00341FB7" w14:paraId="404168D5" w14:textId="77777777">
        <w:trPr>
          <w:trHeight w:val="380"/>
        </w:trPr>
        <w:tc>
          <w:tcPr>
            <w:tcW w:w="3500" w:type="dxa"/>
            <w:tcBorders>
              <w:top w:val="nil"/>
              <w:left w:val="nil"/>
              <w:bottom w:val="nil"/>
              <w:right w:val="nil"/>
            </w:tcBorders>
            <w:tcMar>
              <w:top w:w="128" w:type="dxa"/>
              <w:left w:w="43" w:type="dxa"/>
              <w:bottom w:w="43" w:type="dxa"/>
              <w:right w:w="43" w:type="dxa"/>
            </w:tcMar>
          </w:tcPr>
          <w:p w14:paraId="05B7DA05" w14:textId="77777777" w:rsidR="00EA7450" w:rsidRDefault="00EA7450" w:rsidP="00BE4B67">
            <w:r>
              <w:rPr>
                <w:rStyle w:val="kursiv"/>
                <w:sz w:val="21"/>
                <w:szCs w:val="21"/>
              </w:rPr>
              <w:t>Omløpsmiddel</w:t>
            </w:r>
          </w:p>
        </w:tc>
        <w:tc>
          <w:tcPr>
            <w:tcW w:w="1520" w:type="dxa"/>
            <w:tcBorders>
              <w:top w:val="nil"/>
              <w:left w:val="nil"/>
              <w:bottom w:val="nil"/>
              <w:right w:val="nil"/>
            </w:tcBorders>
            <w:tcMar>
              <w:top w:w="128" w:type="dxa"/>
              <w:left w:w="43" w:type="dxa"/>
              <w:bottom w:w="43" w:type="dxa"/>
              <w:right w:w="43" w:type="dxa"/>
            </w:tcMar>
            <w:vAlign w:val="bottom"/>
          </w:tcPr>
          <w:p w14:paraId="7933B5B3" w14:textId="77777777" w:rsidR="00EA7450" w:rsidRDefault="00EA7450" w:rsidP="00BE4B67">
            <w:r>
              <w:rPr>
                <w:rStyle w:val="kursiv"/>
                <w:sz w:val="21"/>
                <w:szCs w:val="21"/>
              </w:rPr>
              <w:t xml:space="preserve"> </w:t>
            </w:r>
          </w:p>
        </w:tc>
        <w:tc>
          <w:tcPr>
            <w:tcW w:w="1520" w:type="dxa"/>
            <w:tcBorders>
              <w:top w:val="nil"/>
              <w:left w:val="nil"/>
              <w:bottom w:val="nil"/>
              <w:right w:val="nil"/>
            </w:tcBorders>
            <w:tcMar>
              <w:top w:w="128" w:type="dxa"/>
              <w:left w:w="43" w:type="dxa"/>
              <w:bottom w:w="43" w:type="dxa"/>
              <w:right w:w="43" w:type="dxa"/>
            </w:tcMar>
            <w:vAlign w:val="bottom"/>
          </w:tcPr>
          <w:p w14:paraId="4FCE8F17" w14:textId="77777777" w:rsidR="00EA7450" w:rsidRDefault="00EA7450" w:rsidP="00BE4B67"/>
        </w:tc>
        <w:tc>
          <w:tcPr>
            <w:tcW w:w="1520" w:type="dxa"/>
            <w:tcBorders>
              <w:top w:val="nil"/>
              <w:left w:val="nil"/>
              <w:bottom w:val="nil"/>
              <w:right w:val="nil"/>
            </w:tcBorders>
            <w:tcMar>
              <w:top w:w="128" w:type="dxa"/>
              <w:left w:w="43" w:type="dxa"/>
              <w:bottom w:w="43" w:type="dxa"/>
              <w:right w:w="43" w:type="dxa"/>
            </w:tcMar>
            <w:vAlign w:val="bottom"/>
          </w:tcPr>
          <w:p w14:paraId="42545812" w14:textId="77777777" w:rsidR="00EA7450" w:rsidRDefault="00EA7450" w:rsidP="00BE4B67"/>
        </w:tc>
        <w:tc>
          <w:tcPr>
            <w:tcW w:w="1520" w:type="dxa"/>
            <w:tcBorders>
              <w:top w:val="nil"/>
              <w:left w:val="nil"/>
              <w:bottom w:val="nil"/>
              <w:right w:val="nil"/>
            </w:tcBorders>
            <w:tcMar>
              <w:top w:w="128" w:type="dxa"/>
              <w:left w:w="43" w:type="dxa"/>
              <w:bottom w:w="43" w:type="dxa"/>
              <w:right w:w="43" w:type="dxa"/>
            </w:tcMar>
            <w:vAlign w:val="bottom"/>
          </w:tcPr>
          <w:p w14:paraId="38C387E7" w14:textId="77777777" w:rsidR="00EA7450" w:rsidRDefault="00EA7450" w:rsidP="00BE4B67"/>
        </w:tc>
      </w:tr>
      <w:tr w:rsidR="00341FB7" w14:paraId="35C18B88" w14:textId="77777777">
        <w:trPr>
          <w:trHeight w:val="380"/>
        </w:trPr>
        <w:tc>
          <w:tcPr>
            <w:tcW w:w="3500" w:type="dxa"/>
            <w:tcBorders>
              <w:top w:val="nil"/>
              <w:left w:val="nil"/>
              <w:bottom w:val="single" w:sz="4" w:space="0" w:color="000000"/>
              <w:right w:val="nil"/>
            </w:tcBorders>
            <w:tcMar>
              <w:top w:w="128" w:type="dxa"/>
              <w:left w:w="43" w:type="dxa"/>
              <w:bottom w:w="43" w:type="dxa"/>
              <w:right w:w="43" w:type="dxa"/>
            </w:tcMar>
          </w:tcPr>
          <w:p w14:paraId="285F8AE6" w14:textId="77777777" w:rsidR="00EA7450" w:rsidRDefault="00EA7450" w:rsidP="00BE4B67">
            <w:r>
              <w:t xml:space="preserve">Kortsiktige </w:t>
            </w:r>
            <w:proofErr w:type="spellStart"/>
            <w:r>
              <w:t>fordringar</w:t>
            </w:r>
            <w:proofErr w:type="spellEnd"/>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74605306" w14:textId="77777777" w:rsidR="00EA7450" w:rsidRDefault="00EA7450" w:rsidP="00BE4B67">
            <w:r>
              <w:t xml:space="preserve">42 623 </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2E5DF33C" w14:textId="77777777" w:rsidR="00EA7450" w:rsidRDefault="00EA7450" w:rsidP="00BE4B67">
            <w:r>
              <w:t>34 184</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6549078E" w14:textId="77777777" w:rsidR="00EA7450" w:rsidRDefault="00EA7450" w:rsidP="00BE4B67">
            <w:r>
              <w:t>38 404</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3DB3CCB8" w14:textId="77777777" w:rsidR="00EA7450" w:rsidRDefault="00EA7450" w:rsidP="00BE4B67">
            <w:r>
              <w:t>36 294</w:t>
            </w:r>
          </w:p>
        </w:tc>
      </w:tr>
      <w:tr w:rsidR="00341FB7" w14:paraId="66C9F713" w14:textId="77777777">
        <w:trPr>
          <w:trHeight w:val="380"/>
        </w:trPr>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5D12AE55" w14:textId="77777777" w:rsidR="00EA7450" w:rsidRDefault="00EA7450" w:rsidP="00BE4B67">
            <w:r>
              <w:rPr>
                <w:rStyle w:val="kursiv"/>
                <w:sz w:val="21"/>
                <w:szCs w:val="21"/>
              </w:rPr>
              <w:t>Sum omløpsmiddel</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B6C91F" w14:textId="77777777" w:rsidR="00EA7450" w:rsidRDefault="00EA7450" w:rsidP="00BE4B67">
            <w:r>
              <w:rPr>
                <w:rStyle w:val="kursiv"/>
                <w:sz w:val="21"/>
                <w:szCs w:val="21"/>
              </w:rPr>
              <w:t>42 623</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4E86B8" w14:textId="77777777" w:rsidR="00EA7450" w:rsidRDefault="00EA7450" w:rsidP="00BE4B67">
            <w:r>
              <w:rPr>
                <w:rStyle w:val="kursiv"/>
                <w:sz w:val="21"/>
                <w:szCs w:val="21"/>
              </w:rPr>
              <w:t>34 184</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934698" w14:textId="77777777" w:rsidR="00EA7450" w:rsidRDefault="00EA7450" w:rsidP="00BE4B67">
            <w:r>
              <w:rPr>
                <w:rStyle w:val="kursiv"/>
                <w:sz w:val="21"/>
                <w:szCs w:val="21"/>
              </w:rPr>
              <w:t>38 404</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07F189" w14:textId="77777777" w:rsidR="00EA7450" w:rsidRDefault="00EA7450" w:rsidP="00BE4B67">
            <w:r>
              <w:rPr>
                <w:rStyle w:val="kursiv"/>
                <w:sz w:val="21"/>
                <w:szCs w:val="21"/>
              </w:rPr>
              <w:t>36 294</w:t>
            </w:r>
          </w:p>
        </w:tc>
      </w:tr>
      <w:tr w:rsidR="00341FB7" w14:paraId="69378769" w14:textId="77777777">
        <w:trPr>
          <w:trHeight w:val="380"/>
        </w:trPr>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6D1879BA" w14:textId="77777777" w:rsidR="00EA7450" w:rsidRDefault="00EA7450" w:rsidP="00BE4B67">
            <w:r>
              <w:rPr>
                <w:rStyle w:val="kursiv"/>
                <w:sz w:val="21"/>
                <w:szCs w:val="21"/>
              </w:rPr>
              <w:lastRenderedPageBreak/>
              <w:t xml:space="preserve">Sum </w:t>
            </w:r>
            <w:proofErr w:type="spellStart"/>
            <w:r>
              <w:rPr>
                <w:rStyle w:val="kursiv"/>
                <w:sz w:val="21"/>
                <w:szCs w:val="21"/>
              </w:rPr>
              <w:t>eigedelar</w:t>
            </w:r>
            <w:proofErr w:type="spellEnd"/>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02CF00" w14:textId="77777777" w:rsidR="00EA7450" w:rsidRDefault="00EA7450" w:rsidP="00BE4B67">
            <w:r>
              <w:rPr>
                <w:rStyle w:val="kursiv"/>
                <w:sz w:val="21"/>
                <w:szCs w:val="21"/>
              </w:rPr>
              <w:t>53 382 212</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CC2BB7" w14:textId="77777777" w:rsidR="00EA7450" w:rsidRDefault="00EA7450" w:rsidP="00BE4B67">
            <w:r>
              <w:rPr>
                <w:rStyle w:val="kursiv"/>
                <w:sz w:val="21"/>
                <w:szCs w:val="21"/>
              </w:rPr>
              <w:t>57 782 465</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B5B07E" w14:textId="77777777" w:rsidR="00EA7450" w:rsidRDefault="00EA7450" w:rsidP="00BE4B67">
            <w:r>
              <w:rPr>
                <w:rStyle w:val="kursiv"/>
                <w:sz w:val="21"/>
                <w:szCs w:val="21"/>
              </w:rPr>
              <w:t>64 918 037</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40C7A2" w14:textId="77777777" w:rsidR="00EA7450" w:rsidRDefault="00EA7450" w:rsidP="00BE4B67">
            <w:r>
              <w:rPr>
                <w:rStyle w:val="kursiv"/>
                <w:sz w:val="21"/>
                <w:szCs w:val="21"/>
              </w:rPr>
              <w:t>71 697 567</w:t>
            </w:r>
          </w:p>
        </w:tc>
      </w:tr>
      <w:tr w:rsidR="00341FB7" w14:paraId="251B1854" w14:textId="77777777">
        <w:trPr>
          <w:trHeight w:val="380"/>
        </w:trPr>
        <w:tc>
          <w:tcPr>
            <w:tcW w:w="3500" w:type="dxa"/>
            <w:tcBorders>
              <w:top w:val="nil"/>
              <w:left w:val="nil"/>
              <w:bottom w:val="nil"/>
              <w:right w:val="nil"/>
            </w:tcBorders>
            <w:tcMar>
              <w:top w:w="128" w:type="dxa"/>
              <w:left w:w="43" w:type="dxa"/>
              <w:bottom w:w="43" w:type="dxa"/>
              <w:right w:w="43" w:type="dxa"/>
            </w:tcMar>
          </w:tcPr>
          <w:p w14:paraId="1252C733" w14:textId="77777777" w:rsidR="00EA7450" w:rsidRDefault="00EA7450" w:rsidP="00BE4B67"/>
        </w:tc>
        <w:tc>
          <w:tcPr>
            <w:tcW w:w="1520" w:type="dxa"/>
            <w:tcBorders>
              <w:top w:val="nil"/>
              <w:left w:val="nil"/>
              <w:bottom w:val="nil"/>
              <w:right w:val="nil"/>
            </w:tcBorders>
            <w:tcMar>
              <w:top w:w="128" w:type="dxa"/>
              <w:left w:w="43" w:type="dxa"/>
              <w:bottom w:w="43" w:type="dxa"/>
              <w:right w:w="43" w:type="dxa"/>
            </w:tcMar>
            <w:vAlign w:val="bottom"/>
          </w:tcPr>
          <w:p w14:paraId="0CB0B344" w14:textId="77777777" w:rsidR="00EA7450" w:rsidRDefault="00EA7450" w:rsidP="00BE4B67"/>
        </w:tc>
        <w:tc>
          <w:tcPr>
            <w:tcW w:w="1520" w:type="dxa"/>
            <w:tcBorders>
              <w:top w:val="nil"/>
              <w:left w:val="nil"/>
              <w:bottom w:val="nil"/>
              <w:right w:val="nil"/>
            </w:tcBorders>
            <w:tcMar>
              <w:top w:w="128" w:type="dxa"/>
              <w:left w:w="43" w:type="dxa"/>
              <w:bottom w:w="43" w:type="dxa"/>
              <w:right w:w="43" w:type="dxa"/>
            </w:tcMar>
            <w:vAlign w:val="bottom"/>
          </w:tcPr>
          <w:p w14:paraId="71D9F2F8" w14:textId="77777777" w:rsidR="00EA7450" w:rsidRDefault="00EA7450" w:rsidP="00BE4B67"/>
        </w:tc>
        <w:tc>
          <w:tcPr>
            <w:tcW w:w="1520" w:type="dxa"/>
            <w:tcBorders>
              <w:top w:val="nil"/>
              <w:left w:val="nil"/>
              <w:bottom w:val="nil"/>
              <w:right w:val="nil"/>
            </w:tcBorders>
            <w:tcMar>
              <w:top w:w="128" w:type="dxa"/>
              <w:left w:w="43" w:type="dxa"/>
              <w:bottom w:w="43" w:type="dxa"/>
              <w:right w:w="43" w:type="dxa"/>
            </w:tcMar>
            <w:vAlign w:val="bottom"/>
          </w:tcPr>
          <w:p w14:paraId="514B07EF" w14:textId="77777777" w:rsidR="00EA7450" w:rsidRDefault="00EA7450" w:rsidP="00BE4B67"/>
        </w:tc>
        <w:tc>
          <w:tcPr>
            <w:tcW w:w="1520" w:type="dxa"/>
            <w:tcBorders>
              <w:top w:val="nil"/>
              <w:left w:val="nil"/>
              <w:bottom w:val="nil"/>
              <w:right w:val="nil"/>
            </w:tcBorders>
            <w:tcMar>
              <w:top w:w="128" w:type="dxa"/>
              <w:left w:w="43" w:type="dxa"/>
              <w:bottom w:w="43" w:type="dxa"/>
              <w:right w:w="43" w:type="dxa"/>
            </w:tcMar>
            <w:vAlign w:val="bottom"/>
          </w:tcPr>
          <w:p w14:paraId="467C2EC5" w14:textId="77777777" w:rsidR="00EA7450" w:rsidRDefault="00EA7450" w:rsidP="00BE4B67"/>
        </w:tc>
      </w:tr>
      <w:tr w:rsidR="00341FB7" w14:paraId="0C0DE581" w14:textId="77777777">
        <w:trPr>
          <w:trHeight w:val="380"/>
        </w:trPr>
        <w:tc>
          <w:tcPr>
            <w:tcW w:w="3500" w:type="dxa"/>
            <w:tcBorders>
              <w:top w:val="nil"/>
              <w:left w:val="nil"/>
              <w:bottom w:val="nil"/>
              <w:right w:val="nil"/>
            </w:tcBorders>
            <w:tcMar>
              <w:top w:w="128" w:type="dxa"/>
              <w:left w:w="43" w:type="dxa"/>
              <w:bottom w:w="43" w:type="dxa"/>
              <w:right w:w="43" w:type="dxa"/>
            </w:tcMar>
          </w:tcPr>
          <w:p w14:paraId="1B812369" w14:textId="77777777" w:rsidR="00EA7450" w:rsidRDefault="00EA7450" w:rsidP="00BE4B67">
            <w:r>
              <w:rPr>
                <w:rStyle w:val="halvfet0"/>
                <w:sz w:val="21"/>
                <w:szCs w:val="21"/>
              </w:rPr>
              <w:t>Eigenkapital og gjeld:</w:t>
            </w:r>
          </w:p>
        </w:tc>
        <w:tc>
          <w:tcPr>
            <w:tcW w:w="1520" w:type="dxa"/>
            <w:tcBorders>
              <w:top w:val="nil"/>
              <w:left w:val="nil"/>
              <w:bottom w:val="nil"/>
              <w:right w:val="nil"/>
            </w:tcBorders>
            <w:tcMar>
              <w:top w:w="128" w:type="dxa"/>
              <w:left w:w="43" w:type="dxa"/>
              <w:bottom w:w="43" w:type="dxa"/>
              <w:right w:w="43" w:type="dxa"/>
            </w:tcMar>
            <w:vAlign w:val="bottom"/>
          </w:tcPr>
          <w:p w14:paraId="44384544" w14:textId="77777777" w:rsidR="00EA7450" w:rsidRDefault="00EA7450" w:rsidP="00BE4B67"/>
        </w:tc>
        <w:tc>
          <w:tcPr>
            <w:tcW w:w="1520" w:type="dxa"/>
            <w:tcBorders>
              <w:top w:val="nil"/>
              <w:left w:val="nil"/>
              <w:bottom w:val="nil"/>
              <w:right w:val="nil"/>
            </w:tcBorders>
            <w:tcMar>
              <w:top w:w="128" w:type="dxa"/>
              <w:left w:w="43" w:type="dxa"/>
              <w:bottom w:w="43" w:type="dxa"/>
              <w:right w:w="43" w:type="dxa"/>
            </w:tcMar>
            <w:vAlign w:val="bottom"/>
          </w:tcPr>
          <w:p w14:paraId="3DC61E8A" w14:textId="77777777" w:rsidR="00EA7450" w:rsidRDefault="00EA7450" w:rsidP="00BE4B67"/>
        </w:tc>
        <w:tc>
          <w:tcPr>
            <w:tcW w:w="1520" w:type="dxa"/>
            <w:tcBorders>
              <w:top w:val="nil"/>
              <w:left w:val="nil"/>
              <w:bottom w:val="nil"/>
              <w:right w:val="nil"/>
            </w:tcBorders>
            <w:tcMar>
              <w:top w:w="128" w:type="dxa"/>
              <w:left w:w="43" w:type="dxa"/>
              <w:bottom w:w="43" w:type="dxa"/>
              <w:right w:w="43" w:type="dxa"/>
            </w:tcMar>
            <w:vAlign w:val="bottom"/>
          </w:tcPr>
          <w:p w14:paraId="748E6FFE" w14:textId="77777777" w:rsidR="00EA7450" w:rsidRDefault="00EA7450" w:rsidP="00BE4B67"/>
        </w:tc>
        <w:tc>
          <w:tcPr>
            <w:tcW w:w="1520" w:type="dxa"/>
            <w:tcBorders>
              <w:top w:val="nil"/>
              <w:left w:val="nil"/>
              <w:bottom w:val="nil"/>
              <w:right w:val="nil"/>
            </w:tcBorders>
            <w:tcMar>
              <w:top w:w="128" w:type="dxa"/>
              <w:left w:w="43" w:type="dxa"/>
              <w:bottom w:w="43" w:type="dxa"/>
              <w:right w:w="43" w:type="dxa"/>
            </w:tcMar>
            <w:vAlign w:val="bottom"/>
          </w:tcPr>
          <w:p w14:paraId="176B57A4" w14:textId="77777777" w:rsidR="00EA7450" w:rsidRDefault="00EA7450" w:rsidP="00BE4B67"/>
        </w:tc>
      </w:tr>
      <w:tr w:rsidR="00341FB7" w14:paraId="57DCE296" w14:textId="77777777">
        <w:trPr>
          <w:trHeight w:val="380"/>
        </w:trPr>
        <w:tc>
          <w:tcPr>
            <w:tcW w:w="3500" w:type="dxa"/>
            <w:tcBorders>
              <w:top w:val="nil"/>
              <w:left w:val="nil"/>
              <w:bottom w:val="nil"/>
              <w:right w:val="nil"/>
            </w:tcBorders>
            <w:tcMar>
              <w:top w:w="128" w:type="dxa"/>
              <w:left w:w="43" w:type="dxa"/>
              <w:bottom w:w="43" w:type="dxa"/>
              <w:right w:w="43" w:type="dxa"/>
            </w:tcMar>
          </w:tcPr>
          <w:p w14:paraId="0C2A3ED0" w14:textId="77777777" w:rsidR="00EA7450" w:rsidRDefault="00EA7450" w:rsidP="00BE4B67">
            <w:r>
              <w:rPr>
                <w:rStyle w:val="kursiv"/>
                <w:sz w:val="21"/>
                <w:szCs w:val="21"/>
              </w:rPr>
              <w:t>Eigenkapital</w:t>
            </w:r>
          </w:p>
        </w:tc>
        <w:tc>
          <w:tcPr>
            <w:tcW w:w="1520" w:type="dxa"/>
            <w:tcBorders>
              <w:top w:val="nil"/>
              <w:left w:val="nil"/>
              <w:bottom w:val="nil"/>
              <w:right w:val="nil"/>
            </w:tcBorders>
            <w:tcMar>
              <w:top w:w="128" w:type="dxa"/>
              <w:left w:w="43" w:type="dxa"/>
              <w:bottom w:w="43" w:type="dxa"/>
              <w:right w:w="43" w:type="dxa"/>
            </w:tcMar>
            <w:vAlign w:val="bottom"/>
          </w:tcPr>
          <w:p w14:paraId="4BB866D6" w14:textId="77777777" w:rsidR="00EA7450" w:rsidRDefault="00EA7450" w:rsidP="00BE4B67"/>
        </w:tc>
        <w:tc>
          <w:tcPr>
            <w:tcW w:w="1520" w:type="dxa"/>
            <w:tcBorders>
              <w:top w:val="nil"/>
              <w:left w:val="nil"/>
              <w:bottom w:val="nil"/>
              <w:right w:val="nil"/>
            </w:tcBorders>
            <w:tcMar>
              <w:top w:w="128" w:type="dxa"/>
              <w:left w:w="43" w:type="dxa"/>
              <w:bottom w:w="43" w:type="dxa"/>
              <w:right w:w="43" w:type="dxa"/>
            </w:tcMar>
            <w:vAlign w:val="bottom"/>
          </w:tcPr>
          <w:p w14:paraId="7C4DFF33" w14:textId="77777777" w:rsidR="00EA7450" w:rsidRDefault="00EA7450" w:rsidP="00BE4B67"/>
        </w:tc>
        <w:tc>
          <w:tcPr>
            <w:tcW w:w="1520" w:type="dxa"/>
            <w:tcBorders>
              <w:top w:val="nil"/>
              <w:left w:val="nil"/>
              <w:bottom w:val="nil"/>
              <w:right w:val="nil"/>
            </w:tcBorders>
            <w:tcMar>
              <w:top w:w="128" w:type="dxa"/>
              <w:left w:w="43" w:type="dxa"/>
              <w:bottom w:w="43" w:type="dxa"/>
              <w:right w:w="43" w:type="dxa"/>
            </w:tcMar>
            <w:vAlign w:val="bottom"/>
          </w:tcPr>
          <w:p w14:paraId="5744311A" w14:textId="77777777" w:rsidR="00EA7450" w:rsidRDefault="00EA7450" w:rsidP="00BE4B67"/>
        </w:tc>
        <w:tc>
          <w:tcPr>
            <w:tcW w:w="1520" w:type="dxa"/>
            <w:tcBorders>
              <w:top w:val="nil"/>
              <w:left w:val="nil"/>
              <w:bottom w:val="nil"/>
              <w:right w:val="nil"/>
            </w:tcBorders>
            <w:tcMar>
              <w:top w:w="128" w:type="dxa"/>
              <w:left w:w="43" w:type="dxa"/>
              <w:bottom w:w="43" w:type="dxa"/>
              <w:right w:w="43" w:type="dxa"/>
            </w:tcMar>
            <w:vAlign w:val="bottom"/>
          </w:tcPr>
          <w:p w14:paraId="6E1C89BC" w14:textId="77777777" w:rsidR="00EA7450" w:rsidRDefault="00EA7450" w:rsidP="00BE4B67"/>
        </w:tc>
      </w:tr>
      <w:tr w:rsidR="00341FB7" w14:paraId="0EFD3F03" w14:textId="77777777">
        <w:trPr>
          <w:trHeight w:val="380"/>
        </w:trPr>
        <w:tc>
          <w:tcPr>
            <w:tcW w:w="3500" w:type="dxa"/>
            <w:tcBorders>
              <w:top w:val="nil"/>
              <w:left w:val="nil"/>
              <w:bottom w:val="nil"/>
              <w:right w:val="nil"/>
            </w:tcBorders>
            <w:tcMar>
              <w:top w:w="128" w:type="dxa"/>
              <w:left w:w="43" w:type="dxa"/>
              <w:bottom w:w="43" w:type="dxa"/>
              <w:right w:w="43" w:type="dxa"/>
            </w:tcMar>
          </w:tcPr>
          <w:p w14:paraId="4FED86E8" w14:textId="77777777" w:rsidR="00EA7450" w:rsidRDefault="00EA7450" w:rsidP="00BE4B67">
            <w:r>
              <w:t>Eigenkapital, ekskl. reguleringsfond</w:t>
            </w:r>
          </w:p>
        </w:tc>
        <w:tc>
          <w:tcPr>
            <w:tcW w:w="1520" w:type="dxa"/>
            <w:tcBorders>
              <w:top w:val="nil"/>
              <w:left w:val="nil"/>
              <w:bottom w:val="nil"/>
              <w:right w:val="nil"/>
            </w:tcBorders>
            <w:tcMar>
              <w:top w:w="128" w:type="dxa"/>
              <w:left w:w="43" w:type="dxa"/>
              <w:bottom w:w="43" w:type="dxa"/>
              <w:right w:w="43" w:type="dxa"/>
            </w:tcMar>
            <w:vAlign w:val="bottom"/>
          </w:tcPr>
          <w:p w14:paraId="665D5A21" w14:textId="77777777" w:rsidR="00EA7450" w:rsidRDefault="00EA7450" w:rsidP="00BE4B67"/>
        </w:tc>
        <w:tc>
          <w:tcPr>
            <w:tcW w:w="1520" w:type="dxa"/>
            <w:tcBorders>
              <w:top w:val="nil"/>
              <w:left w:val="nil"/>
              <w:bottom w:val="nil"/>
              <w:right w:val="nil"/>
            </w:tcBorders>
            <w:tcMar>
              <w:top w:w="128" w:type="dxa"/>
              <w:left w:w="43" w:type="dxa"/>
              <w:bottom w:w="43" w:type="dxa"/>
              <w:right w:w="43" w:type="dxa"/>
            </w:tcMar>
            <w:vAlign w:val="bottom"/>
          </w:tcPr>
          <w:p w14:paraId="26579AC0" w14:textId="77777777" w:rsidR="00EA7450" w:rsidRDefault="00EA7450" w:rsidP="00BE4B67"/>
        </w:tc>
        <w:tc>
          <w:tcPr>
            <w:tcW w:w="1520" w:type="dxa"/>
            <w:tcBorders>
              <w:top w:val="nil"/>
              <w:left w:val="nil"/>
              <w:bottom w:val="nil"/>
              <w:right w:val="nil"/>
            </w:tcBorders>
            <w:tcMar>
              <w:top w:w="128" w:type="dxa"/>
              <w:left w:w="43" w:type="dxa"/>
              <w:bottom w:w="43" w:type="dxa"/>
              <w:right w:w="43" w:type="dxa"/>
            </w:tcMar>
            <w:vAlign w:val="bottom"/>
          </w:tcPr>
          <w:p w14:paraId="09D88DC5" w14:textId="77777777" w:rsidR="00EA7450" w:rsidRDefault="00EA7450" w:rsidP="00BE4B67"/>
        </w:tc>
        <w:tc>
          <w:tcPr>
            <w:tcW w:w="1520" w:type="dxa"/>
            <w:tcBorders>
              <w:top w:val="nil"/>
              <w:left w:val="nil"/>
              <w:bottom w:val="nil"/>
              <w:right w:val="nil"/>
            </w:tcBorders>
            <w:tcMar>
              <w:top w:w="128" w:type="dxa"/>
              <w:left w:w="43" w:type="dxa"/>
              <w:bottom w:w="43" w:type="dxa"/>
              <w:right w:w="43" w:type="dxa"/>
            </w:tcMar>
            <w:vAlign w:val="bottom"/>
          </w:tcPr>
          <w:p w14:paraId="53C3861F" w14:textId="77777777" w:rsidR="00EA7450" w:rsidRDefault="00EA7450" w:rsidP="00BE4B67"/>
        </w:tc>
      </w:tr>
      <w:tr w:rsidR="00341FB7" w14:paraId="6612F4B3" w14:textId="77777777">
        <w:trPr>
          <w:trHeight w:val="380"/>
        </w:trPr>
        <w:tc>
          <w:tcPr>
            <w:tcW w:w="3500" w:type="dxa"/>
            <w:tcBorders>
              <w:top w:val="nil"/>
              <w:left w:val="nil"/>
              <w:bottom w:val="single" w:sz="4" w:space="0" w:color="000000"/>
              <w:right w:val="nil"/>
            </w:tcBorders>
            <w:tcMar>
              <w:top w:w="128" w:type="dxa"/>
              <w:left w:w="43" w:type="dxa"/>
              <w:bottom w:w="43" w:type="dxa"/>
              <w:right w:w="43" w:type="dxa"/>
            </w:tcMar>
          </w:tcPr>
          <w:p w14:paraId="24671136" w14:textId="77777777" w:rsidR="00EA7450" w:rsidRDefault="00EA7450" w:rsidP="00BE4B67">
            <w:r>
              <w:t>Reguleringsfond</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210C0429" w14:textId="77777777" w:rsidR="00EA7450" w:rsidRDefault="00EA7450" w:rsidP="00BE4B67">
            <w:r>
              <w:t>1 546 850</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65084D91" w14:textId="77777777" w:rsidR="00EA7450" w:rsidRDefault="00EA7450" w:rsidP="00BE4B67">
            <w:r>
              <w:t>994 165</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0A94A81E" w14:textId="77777777" w:rsidR="00EA7450" w:rsidRDefault="00EA7450" w:rsidP="00BE4B67">
            <w:r>
              <w:t>994 165</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040244B8" w14:textId="77777777" w:rsidR="00EA7450" w:rsidRDefault="00EA7450" w:rsidP="00BE4B67">
            <w:r>
              <w:t>994 165</w:t>
            </w:r>
          </w:p>
        </w:tc>
      </w:tr>
      <w:tr w:rsidR="00341FB7" w14:paraId="0B9B587E" w14:textId="77777777">
        <w:trPr>
          <w:trHeight w:val="380"/>
        </w:trPr>
        <w:tc>
          <w:tcPr>
            <w:tcW w:w="3500" w:type="dxa"/>
            <w:tcBorders>
              <w:top w:val="single" w:sz="4" w:space="0" w:color="000000"/>
              <w:left w:val="nil"/>
              <w:bottom w:val="nil"/>
              <w:right w:val="nil"/>
            </w:tcBorders>
            <w:tcMar>
              <w:top w:w="128" w:type="dxa"/>
              <w:left w:w="43" w:type="dxa"/>
              <w:bottom w:w="43" w:type="dxa"/>
              <w:right w:w="43" w:type="dxa"/>
            </w:tcMar>
          </w:tcPr>
          <w:p w14:paraId="0042572A" w14:textId="77777777" w:rsidR="00EA7450" w:rsidRDefault="00EA7450" w:rsidP="00BE4B67">
            <w:r>
              <w:rPr>
                <w:rStyle w:val="kursiv"/>
                <w:sz w:val="21"/>
                <w:szCs w:val="21"/>
              </w:rPr>
              <w:t>Sum eigenkapital</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0C169B76" w14:textId="77777777" w:rsidR="00EA7450" w:rsidRDefault="00EA7450" w:rsidP="00BE4B67">
            <w:r>
              <w:rPr>
                <w:rStyle w:val="kursiv"/>
                <w:sz w:val="21"/>
                <w:szCs w:val="21"/>
              </w:rPr>
              <w:t>1 546 850</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5A56AFFF" w14:textId="77777777" w:rsidR="00EA7450" w:rsidRDefault="00EA7450" w:rsidP="00BE4B67">
            <w:r>
              <w:rPr>
                <w:rStyle w:val="kursiv"/>
                <w:sz w:val="21"/>
                <w:szCs w:val="21"/>
              </w:rPr>
              <w:t>994 165</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4AAA9F58" w14:textId="77777777" w:rsidR="00EA7450" w:rsidRDefault="00EA7450" w:rsidP="00BE4B67">
            <w:r>
              <w:rPr>
                <w:rStyle w:val="kursiv"/>
                <w:sz w:val="21"/>
                <w:szCs w:val="21"/>
              </w:rPr>
              <w:t>994 165</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0EAFDC19" w14:textId="77777777" w:rsidR="00EA7450" w:rsidRDefault="00EA7450" w:rsidP="00BE4B67">
            <w:r>
              <w:rPr>
                <w:rStyle w:val="kursiv"/>
                <w:sz w:val="21"/>
                <w:szCs w:val="21"/>
              </w:rPr>
              <w:t>994 165</w:t>
            </w:r>
          </w:p>
        </w:tc>
      </w:tr>
      <w:tr w:rsidR="00341FB7" w14:paraId="2D8DA7B3" w14:textId="77777777">
        <w:trPr>
          <w:trHeight w:val="380"/>
        </w:trPr>
        <w:tc>
          <w:tcPr>
            <w:tcW w:w="3500" w:type="dxa"/>
            <w:tcBorders>
              <w:top w:val="nil"/>
              <w:left w:val="nil"/>
              <w:bottom w:val="nil"/>
              <w:right w:val="nil"/>
            </w:tcBorders>
            <w:tcMar>
              <w:top w:w="128" w:type="dxa"/>
              <w:left w:w="43" w:type="dxa"/>
              <w:bottom w:w="43" w:type="dxa"/>
              <w:right w:w="43" w:type="dxa"/>
            </w:tcMar>
          </w:tcPr>
          <w:p w14:paraId="619E9018" w14:textId="77777777" w:rsidR="00EA7450" w:rsidRDefault="00EA7450" w:rsidP="00BE4B67">
            <w:r>
              <w:rPr>
                <w:rStyle w:val="kursiv"/>
                <w:sz w:val="21"/>
                <w:szCs w:val="21"/>
              </w:rPr>
              <w:t>Langsiktig gjeld</w:t>
            </w:r>
          </w:p>
        </w:tc>
        <w:tc>
          <w:tcPr>
            <w:tcW w:w="1520" w:type="dxa"/>
            <w:tcBorders>
              <w:top w:val="nil"/>
              <w:left w:val="nil"/>
              <w:bottom w:val="nil"/>
              <w:right w:val="nil"/>
            </w:tcBorders>
            <w:tcMar>
              <w:top w:w="128" w:type="dxa"/>
              <w:left w:w="43" w:type="dxa"/>
              <w:bottom w:w="43" w:type="dxa"/>
              <w:right w:w="43" w:type="dxa"/>
            </w:tcMar>
            <w:vAlign w:val="bottom"/>
          </w:tcPr>
          <w:p w14:paraId="1B0ADD03" w14:textId="77777777" w:rsidR="00EA7450" w:rsidRDefault="00EA7450" w:rsidP="00BE4B67">
            <w:r>
              <w:t xml:space="preserve"> </w:t>
            </w:r>
          </w:p>
        </w:tc>
        <w:tc>
          <w:tcPr>
            <w:tcW w:w="1520" w:type="dxa"/>
            <w:tcBorders>
              <w:top w:val="nil"/>
              <w:left w:val="nil"/>
              <w:bottom w:val="nil"/>
              <w:right w:val="nil"/>
            </w:tcBorders>
            <w:tcMar>
              <w:top w:w="128" w:type="dxa"/>
              <w:left w:w="43" w:type="dxa"/>
              <w:bottom w:w="43" w:type="dxa"/>
              <w:right w:w="43" w:type="dxa"/>
            </w:tcMar>
            <w:vAlign w:val="bottom"/>
          </w:tcPr>
          <w:p w14:paraId="0ACD6BF9" w14:textId="77777777" w:rsidR="00EA7450" w:rsidRDefault="00EA7450" w:rsidP="00BE4B67"/>
        </w:tc>
        <w:tc>
          <w:tcPr>
            <w:tcW w:w="1520" w:type="dxa"/>
            <w:tcBorders>
              <w:top w:val="nil"/>
              <w:left w:val="nil"/>
              <w:bottom w:val="nil"/>
              <w:right w:val="nil"/>
            </w:tcBorders>
            <w:tcMar>
              <w:top w:w="128" w:type="dxa"/>
              <w:left w:w="43" w:type="dxa"/>
              <w:bottom w:w="43" w:type="dxa"/>
              <w:right w:w="43" w:type="dxa"/>
            </w:tcMar>
            <w:vAlign w:val="bottom"/>
          </w:tcPr>
          <w:p w14:paraId="05B3E58F" w14:textId="77777777" w:rsidR="00EA7450" w:rsidRDefault="00EA7450" w:rsidP="00BE4B67"/>
        </w:tc>
        <w:tc>
          <w:tcPr>
            <w:tcW w:w="1520" w:type="dxa"/>
            <w:tcBorders>
              <w:top w:val="nil"/>
              <w:left w:val="nil"/>
              <w:bottom w:val="nil"/>
              <w:right w:val="nil"/>
            </w:tcBorders>
            <w:tcMar>
              <w:top w:w="128" w:type="dxa"/>
              <w:left w:w="43" w:type="dxa"/>
              <w:bottom w:w="43" w:type="dxa"/>
              <w:right w:w="43" w:type="dxa"/>
            </w:tcMar>
            <w:vAlign w:val="bottom"/>
          </w:tcPr>
          <w:p w14:paraId="617A57F8" w14:textId="77777777" w:rsidR="00EA7450" w:rsidRDefault="00EA7450" w:rsidP="00BE4B67"/>
        </w:tc>
      </w:tr>
      <w:tr w:rsidR="00341FB7" w14:paraId="76708FA7" w14:textId="77777777">
        <w:trPr>
          <w:trHeight w:val="380"/>
        </w:trPr>
        <w:tc>
          <w:tcPr>
            <w:tcW w:w="3500" w:type="dxa"/>
            <w:tcBorders>
              <w:top w:val="nil"/>
              <w:left w:val="nil"/>
              <w:bottom w:val="single" w:sz="4" w:space="0" w:color="000000"/>
              <w:right w:val="nil"/>
            </w:tcBorders>
            <w:tcMar>
              <w:top w:w="128" w:type="dxa"/>
              <w:left w:w="43" w:type="dxa"/>
              <w:bottom w:w="43" w:type="dxa"/>
              <w:right w:w="43" w:type="dxa"/>
            </w:tcMar>
          </w:tcPr>
          <w:p w14:paraId="2E67595E" w14:textId="77777777" w:rsidR="00EA7450" w:rsidRDefault="00EA7450" w:rsidP="00BE4B67">
            <w:r>
              <w:t xml:space="preserve">Staten si </w:t>
            </w:r>
            <w:proofErr w:type="spellStart"/>
            <w:r>
              <w:t>renteberande</w:t>
            </w:r>
            <w:proofErr w:type="spellEnd"/>
            <w:r>
              <w:t xml:space="preserve"> gjeld</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4DDC2EBC" w14:textId="77777777" w:rsidR="00EA7450" w:rsidRDefault="00EA7450" w:rsidP="00BE4B67">
            <w:r>
              <w:t>53 339 588</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12F9B5FF" w14:textId="77777777" w:rsidR="00EA7450" w:rsidRDefault="00EA7450" w:rsidP="00BE4B67">
            <w:r>
              <w:t>57 748 281</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10C7A6FF" w14:textId="77777777" w:rsidR="00EA7450" w:rsidRDefault="00EA7450" w:rsidP="00BE4B67">
            <w:r>
              <w:t>64 731 722</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565E3052" w14:textId="77777777" w:rsidR="00EA7450" w:rsidRDefault="00EA7450" w:rsidP="00BE4B67">
            <w:r>
              <w:t>71 587 317</w:t>
            </w:r>
          </w:p>
        </w:tc>
      </w:tr>
      <w:tr w:rsidR="00341FB7" w14:paraId="3EBE5227" w14:textId="77777777">
        <w:trPr>
          <w:trHeight w:val="380"/>
        </w:trPr>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57440003" w14:textId="77777777" w:rsidR="00EA7450" w:rsidRDefault="00EA7450" w:rsidP="00BE4B67">
            <w:r>
              <w:t>Anna langsiktig gjeld</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C16727" w14:textId="77777777" w:rsidR="00EA7450" w:rsidRDefault="00EA7450" w:rsidP="00BE4B67">
            <w:r>
              <w:t xml:space="preserve"> </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9F2ADF" w14:textId="77777777" w:rsidR="00EA7450" w:rsidRDefault="00EA7450" w:rsidP="00BE4B67"/>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3C6F7A" w14:textId="77777777" w:rsidR="00EA7450" w:rsidRDefault="00EA7450" w:rsidP="00BE4B67"/>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8D5337" w14:textId="77777777" w:rsidR="00EA7450" w:rsidRDefault="00EA7450" w:rsidP="00BE4B67"/>
        </w:tc>
      </w:tr>
      <w:tr w:rsidR="00341FB7" w14:paraId="2DDBB583" w14:textId="77777777">
        <w:trPr>
          <w:trHeight w:val="380"/>
        </w:trPr>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26626EAC" w14:textId="77777777" w:rsidR="00EA7450" w:rsidRDefault="00EA7450" w:rsidP="00BE4B67">
            <w:r>
              <w:rPr>
                <w:rStyle w:val="kursiv"/>
                <w:sz w:val="21"/>
                <w:szCs w:val="21"/>
              </w:rPr>
              <w:t>Sum langsiktig gjeld</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3C816C" w14:textId="77777777" w:rsidR="00EA7450" w:rsidRDefault="00EA7450" w:rsidP="00BE4B67">
            <w:r>
              <w:t>53 339 588</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3DC3E9" w14:textId="77777777" w:rsidR="00EA7450" w:rsidRDefault="00EA7450" w:rsidP="00BE4B67">
            <w:r>
              <w:t>57 748 281</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91738D" w14:textId="77777777" w:rsidR="00EA7450" w:rsidRDefault="00EA7450" w:rsidP="00BE4B67">
            <w:r>
              <w:t>64 731 722</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0A9AA7" w14:textId="77777777" w:rsidR="00EA7450" w:rsidRDefault="00EA7450" w:rsidP="00BE4B67">
            <w:r>
              <w:t>71 587 317</w:t>
            </w:r>
          </w:p>
        </w:tc>
      </w:tr>
      <w:tr w:rsidR="00341FB7" w14:paraId="267FBB2B" w14:textId="77777777">
        <w:trPr>
          <w:trHeight w:val="380"/>
        </w:trPr>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CF28F2" w14:textId="77777777" w:rsidR="00EA7450" w:rsidRDefault="00EA7450" w:rsidP="00BE4B67"/>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62BB43" w14:textId="77777777" w:rsidR="00EA7450" w:rsidRDefault="00EA7450" w:rsidP="00BE4B67"/>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B6A9AC" w14:textId="77777777" w:rsidR="00EA7450" w:rsidRDefault="00EA7450" w:rsidP="00BE4B67"/>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97E508" w14:textId="77777777" w:rsidR="00EA7450" w:rsidRDefault="00EA7450" w:rsidP="00BE4B67"/>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3A2A90" w14:textId="77777777" w:rsidR="00EA7450" w:rsidRDefault="00EA7450" w:rsidP="00BE4B67"/>
        </w:tc>
      </w:tr>
      <w:tr w:rsidR="00341FB7" w14:paraId="729842D5" w14:textId="77777777">
        <w:trPr>
          <w:trHeight w:val="380"/>
        </w:trPr>
        <w:tc>
          <w:tcPr>
            <w:tcW w:w="3500" w:type="dxa"/>
            <w:tcBorders>
              <w:top w:val="nil"/>
              <w:left w:val="nil"/>
              <w:bottom w:val="nil"/>
              <w:right w:val="nil"/>
            </w:tcBorders>
            <w:tcMar>
              <w:top w:w="128" w:type="dxa"/>
              <w:left w:w="43" w:type="dxa"/>
              <w:bottom w:w="43" w:type="dxa"/>
              <w:right w:w="43" w:type="dxa"/>
            </w:tcMar>
          </w:tcPr>
          <w:p w14:paraId="0D3C26D5" w14:textId="77777777" w:rsidR="00EA7450" w:rsidRDefault="00EA7450" w:rsidP="00BE4B67">
            <w:r>
              <w:rPr>
                <w:rStyle w:val="kursiv"/>
                <w:sz w:val="21"/>
                <w:szCs w:val="21"/>
              </w:rPr>
              <w:t>Kortsiktig gjeld</w:t>
            </w:r>
          </w:p>
        </w:tc>
        <w:tc>
          <w:tcPr>
            <w:tcW w:w="1520" w:type="dxa"/>
            <w:tcBorders>
              <w:top w:val="nil"/>
              <w:left w:val="nil"/>
              <w:bottom w:val="nil"/>
              <w:right w:val="nil"/>
            </w:tcBorders>
            <w:tcMar>
              <w:top w:w="128" w:type="dxa"/>
              <w:left w:w="43" w:type="dxa"/>
              <w:bottom w:w="43" w:type="dxa"/>
              <w:right w:w="43" w:type="dxa"/>
            </w:tcMar>
            <w:vAlign w:val="bottom"/>
          </w:tcPr>
          <w:p w14:paraId="57AA746C" w14:textId="77777777" w:rsidR="00EA7450" w:rsidRDefault="00EA7450" w:rsidP="00BE4B67">
            <w:r>
              <w:t xml:space="preserve"> </w:t>
            </w:r>
          </w:p>
        </w:tc>
        <w:tc>
          <w:tcPr>
            <w:tcW w:w="1520" w:type="dxa"/>
            <w:tcBorders>
              <w:top w:val="nil"/>
              <w:left w:val="nil"/>
              <w:bottom w:val="nil"/>
              <w:right w:val="nil"/>
            </w:tcBorders>
            <w:tcMar>
              <w:top w:w="128" w:type="dxa"/>
              <w:left w:w="43" w:type="dxa"/>
              <w:bottom w:w="43" w:type="dxa"/>
              <w:right w:w="43" w:type="dxa"/>
            </w:tcMar>
            <w:vAlign w:val="bottom"/>
          </w:tcPr>
          <w:p w14:paraId="4141322B" w14:textId="77777777" w:rsidR="00EA7450" w:rsidRDefault="00EA7450" w:rsidP="00BE4B67"/>
        </w:tc>
        <w:tc>
          <w:tcPr>
            <w:tcW w:w="1520" w:type="dxa"/>
            <w:tcBorders>
              <w:top w:val="nil"/>
              <w:left w:val="nil"/>
              <w:bottom w:val="nil"/>
              <w:right w:val="nil"/>
            </w:tcBorders>
            <w:tcMar>
              <w:top w:w="128" w:type="dxa"/>
              <w:left w:w="43" w:type="dxa"/>
              <w:bottom w:w="43" w:type="dxa"/>
              <w:right w:w="43" w:type="dxa"/>
            </w:tcMar>
            <w:vAlign w:val="bottom"/>
          </w:tcPr>
          <w:p w14:paraId="7D2E7AC7" w14:textId="77777777" w:rsidR="00EA7450" w:rsidRDefault="00EA7450" w:rsidP="00BE4B67"/>
        </w:tc>
        <w:tc>
          <w:tcPr>
            <w:tcW w:w="1520" w:type="dxa"/>
            <w:tcBorders>
              <w:top w:val="nil"/>
              <w:left w:val="nil"/>
              <w:bottom w:val="nil"/>
              <w:right w:val="nil"/>
            </w:tcBorders>
            <w:tcMar>
              <w:top w:w="128" w:type="dxa"/>
              <w:left w:w="43" w:type="dxa"/>
              <w:bottom w:w="43" w:type="dxa"/>
              <w:right w:w="43" w:type="dxa"/>
            </w:tcMar>
            <w:vAlign w:val="bottom"/>
          </w:tcPr>
          <w:p w14:paraId="7B29185B" w14:textId="77777777" w:rsidR="00EA7450" w:rsidRDefault="00EA7450" w:rsidP="00BE4B67"/>
        </w:tc>
      </w:tr>
      <w:tr w:rsidR="00341FB7" w14:paraId="0743C9B7" w14:textId="77777777">
        <w:trPr>
          <w:trHeight w:val="380"/>
        </w:trPr>
        <w:tc>
          <w:tcPr>
            <w:tcW w:w="3500" w:type="dxa"/>
            <w:tcBorders>
              <w:top w:val="nil"/>
              <w:left w:val="nil"/>
              <w:bottom w:val="nil"/>
              <w:right w:val="nil"/>
            </w:tcBorders>
            <w:tcMar>
              <w:top w:w="128" w:type="dxa"/>
              <w:left w:w="43" w:type="dxa"/>
              <w:bottom w:w="43" w:type="dxa"/>
              <w:right w:w="43" w:type="dxa"/>
            </w:tcMar>
          </w:tcPr>
          <w:p w14:paraId="5648D53F" w14:textId="77777777" w:rsidR="00EA7450" w:rsidRDefault="00EA7450" w:rsidP="00BE4B67">
            <w:r>
              <w:t>Kortsiktig gjeld</w:t>
            </w:r>
          </w:p>
        </w:tc>
        <w:tc>
          <w:tcPr>
            <w:tcW w:w="1520" w:type="dxa"/>
            <w:tcBorders>
              <w:top w:val="nil"/>
              <w:left w:val="nil"/>
              <w:bottom w:val="nil"/>
              <w:right w:val="nil"/>
            </w:tcBorders>
            <w:tcMar>
              <w:top w:w="128" w:type="dxa"/>
              <w:left w:w="43" w:type="dxa"/>
              <w:bottom w:w="43" w:type="dxa"/>
              <w:right w:w="43" w:type="dxa"/>
            </w:tcMar>
            <w:vAlign w:val="bottom"/>
          </w:tcPr>
          <w:p w14:paraId="4329B312" w14:textId="77777777" w:rsidR="00EA7450" w:rsidRDefault="00EA7450" w:rsidP="00BE4B67">
            <w:r>
              <w:t>86 118</w:t>
            </w:r>
          </w:p>
        </w:tc>
        <w:tc>
          <w:tcPr>
            <w:tcW w:w="1520" w:type="dxa"/>
            <w:tcBorders>
              <w:top w:val="nil"/>
              <w:left w:val="nil"/>
              <w:bottom w:val="nil"/>
              <w:right w:val="nil"/>
            </w:tcBorders>
            <w:tcMar>
              <w:top w:w="128" w:type="dxa"/>
              <w:left w:w="43" w:type="dxa"/>
              <w:bottom w:w="43" w:type="dxa"/>
              <w:right w:w="43" w:type="dxa"/>
            </w:tcMar>
            <w:vAlign w:val="bottom"/>
          </w:tcPr>
          <w:p w14:paraId="31C78392" w14:textId="77777777" w:rsidR="00EA7450" w:rsidRDefault="00EA7450" w:rsidP="00BE4B67">
            <w:r>
              <w:t>76 693</w:t>
            </w:r>
          </w:p>
        </w:tc>
        <w:tc>
          <w:tcPr>
            <w:tcW w:w="1520" w:type="dxa"/>
            <w:tcBorders>
              <w:top w:val="nil"/>
              <w:left w:val="nil"/>
              <w:bottom w:val="nil"/>
              <w:right w:val="nil"/>
            </w:tcBorders>
            <w:tcMar>
              <w:top w:w="128" w:type="dxa"/>
              <w:left w:w="43" w:type="dxa"/>
              <w:bottom w:w="43" w:type="dxa"/>
              <w:right w:w="43" w:type="dxa"/>
            </w:tcMar>
            <w:vAlign w:val="bottom"/>
          </w:tcPr>
          <w:p w14:paraId="4E0F3D33" w14:textId="77777777" w:rsidR="00EA7450" w:rsidRDefault="00EA7450" w:rsidP="00BE4B67">
            <w:r>
              <w:t>81 405</w:t>
            </w:r>
          </w:p>
        </w:tc>
        <w:tc>
          <w:tcPr>
            <w:tcW w:w="1520" w:type="dxa"/>
            <w:tcBorders>
              <w:top w:val="nil"/>
              <w:left w:val="nil"/>
              <w:bottom w:val="nil"/>
              <w:right w:val="nil"/>
            </w:tcBorders>
            <w:tcMar>
              <w:top w:w="128" w:type="dxa"/>
              <w:left w:w="43" w:type="dxa"/>
              <w:bottom w:w="43" w:type="dxa"/>
              <w:right w:w="43" w:type="dxa"/>
            </w:tcMar>
            <w:vAlign w:val="bottom"/>
          </w:tcPr>
          <w:p w14:paraId="39AB9A1B" w14:textId="77777777" w:rsidR="00EA7450" w:rsidRDefault="00EA7450" w:rsidP="00BE4B67">
            <w:r>
              <w:t>79 049</w:t>
            </w:r>
          </w:p>
        </w:tc>
      </w:tr>
      <w:tr w:rsidR="00341FB7" w14:paraId="64D45ABA" w14:textId="77777777">
        <w:trPr>
          <w:trHeight w:val="380"/>
        </w:trPr>
        <w:tc>
          <w:tcPr>
            <w:tcW w:w="3500" w:type="dxa"/>
            <w:tcBorders>
              <w:top w:val="nil"/>
              <w:left w:val="nil"/>
              <w:bottom w:val="nil"/>
              <w:right w:val="nil"/>
            </w:tcBorders>
            <w:tcMar>
              <w:top w:w="128" w:type="dxa"/>
              <w:left w:w="43" w:type="dxa"/>
              <w:bottom w:w="43" w:type="dxa"/>
              <w:right w:w="43" w:type="dxa"/>
            </w:tcMar>
          </w:tcPr>
          <w:p w14:paraId="4E9E2508" w14:textId="77777777" w:rsidR="00EA7450" w:rsidRDefault="00EA7450" w:rsidP="00BE4B67">
            <w:proofErr w:type="spellStart"/>
            <w:r>
              <w:t>Mellomverande</w:t>
            </w:r>
            <w:proofErr w:type="spellEnd"/>
            <w:r>
              <w:t xml:space="preserve"> med statskassa</w:t>
            </w:r>
          </w:p>
        </w:tc>
        <w:tc>
          <w:tcPr>
            <w:tcW w:w="1520" w:type="dxa"/>
            <w:tcBorders>
              <w:top w:val="nil"/>
              <w:left w:val="nil"/>
              <w:bottom w:val="nil"/>
              <w:right w:val="nil"/>
            </w:tcBorders>
            <w:tcMar>
              <w:top w:w="128" w:type="dxa"/>
              <w:left w:w="43" w:type="dxa"/>
              <w:bottom w:w="43" w:type="dxa"/>
              <w:right w:w="43" w:type="dxa"/>
            </w:tcMar>
            <w:vAlign w:val="bottom"/>
          </w:tcPr>
          <w:p w14:paraId="23FF7C8C" w14:textId="77777777" w:rsidR="00EA7450" w:rsidRDefault="00EA7450" w:rsidP="00BE4B67">
            <w:r>
              <w:t>-1 590 344</w:t>
            </w:r>
          </w:p>
        </w:tc>
        <w:tc>
          <w:tcPr>
            <w:tcW w:w="1520" w:type="dxa"/>
            <w:tcBorders>
              <w:top w:val="nil"/>
              <w:left w:val="nil"/>
              <w:bottom w:val="nil"/>
              <w:right w:val="nil"/>
            </w:tcBorders>
            <w:tcMar>
              <w:top w:w="128" w:type="dxa"/>
              <w:left w:w="43" w:type="dxa"/>
              <w:bottom w:w="43" w:type="dxa"/>
              <w:right w:w="43" w:type="dxa"/>
            </w:tcMar>
            <w:vAlign w:val="bottom"/>
          </w:tcPr>
          <w:p w14:paraId="1B59DC21" w14:textId="77777777" w:rsidR="00EA7450" w:rsidRDefault="00EA7450" w:rsidP="00BE4B67">
            <w:r>
              <w:t>-1 036 674</w:t>
            </w:r>
          </w:p>
        </w:tc>
        <w:tc>
          <w:tcPr>
            <w:tcW w:w="1520" w:type="dxa"/>
            <w:tcBorders>
              <w:top w:val="nil"/>
              <w:left w:val="nil"/>
              <w:bottom w:val="nil"/>
              <w:right w:val="nil"/>
            </w:tcBorders>
            <w:tcMar>
              <w:top w:w="128" w:type="dxa"/>
              <w:left w:w="43" w:type="dxa"/>
              <w:bottom w:w="43" w:type="dxa"/>
              <w:right w:w="43" w:type="dxa"/>
            </w:tcMar>
            <w:vAlign w:val="bottom"/>
          </w:tcPr>
          <w:p w14:paraId="615EAC96" w14:textId="77777777" w:rsidR="00EA7450" w:rsidRDefault="00EA7450" w:rsidP="00BE4B67">
            <w:r>
              <w:t>-889 255</w:t>
            </w:r>
          </w:p>
        </w:tc>
        <w:tc>
          <w:tcPr>
            <w:tcW w:w="1520" w:type="dxa"/>
            <w:tcBorders>
              <w:top w:val="nil"/>
              <w:left w:val="nil"/>
              <w:bottom w:val="nil"/>
              <w:right w:val="nil"/>
            </w:tcBorders>
            <w:tcMar>
              <w:top w:w="128" w:type="dxa"/>
              <w:left w:w="43" w:type="dxa"/>
              <w:bottom w:w="43" w:type="dxa"/>
              <w:right w:w="43" w:type="dxa"/>
            </w:tcMar>
            <w:vAlign w:val="bottom"/>
          </w:tcPr>
          <w:p w14:paraId="080FE517" w14:textId="77777777" w:rsidR="00EA7450" w:rsidRDefault="00EA7450" w:rsidP="00BE4B67">
            <w:r>
              <w:t>-962 964</w:t>
            </w:r>
          </w:p>
        </w:tc>
      </w:tr>
      <w:tr w:rsidR="00341FB7" w14:paraId="63FF7B06" w14:textId="77777777">
        <w:trPr>
          <w:trHeight w:val="380"/>
        </w:trPr>
        <w:tc>
          <w:tcPr>
            <w:tcW w:w="3500" w:type="dxa"/>
            <w:tcBorders>
              <w:top w:val="nil"/>
              <w:left w:val="nil"/>
              <w:bottom w:val="nil"/>
              <w:right w:val="nil"/>
            </w:tcBorders>
            <w:tcMar>
              <w:top w:w="128" w:type="dxa"/>
              <w:left w:w="43" w:type="dxa"/>
              <w:bottom w:w="43" w:type="dxa"/>
              <w:right w:w="43" w:type="dxa"/>
            </w:tcMar>
          </w:tcPr>
          <w:p w14:paraId="41A97453" w14:textId="77777777" w:rsidR="00EA7450" w:rsidRDefault="00EA7450" w:rsidP="00BE4B67">
            <w:r>
              <w:rPr>
                <w:rStyle w:val="kursiv"/>
                <w:sz w:val="21"/>
                <w:szCs w:val="21"/>
              </w:rPr>
              <w:t>Sum kortsiktig gjeld</w:t>
            </w:r>
          </w:p>
        </w:tc>
        <w:tc>
          <w:tcPr>
            <w:tcW w:w="1520" w:type="dxa"/>
            <w:tcBorders>
              <w:top w:val="nil"/>
              <w:left w:val="nil"/>
              <w:bottom w:val="nil"/>
              <w:right w:val="nil"/>
            </w:tcBorders>
            <w:tcMar>
              <w:top w:w="128" w:type="dxa"/>
              <w:left w:w="43" w:type="dxa"/>
              <w:bottom w:w="43" w:type="dxa"/>
              <w:right w:w="43" w:type="dxa"/>
            </w:tcMar>
            <w:vAlign w:val="bottom"/>
          </w:tcPr>
          <w:p w14:paraId="1CE07D6E" w14:textId="77777777" w:rsidR="00EA7450" w:rsidRDefault="00EA7450" w:rsidP="00BE4B67">
            <w:r>
              <w:rPr>
                <w:rStyle w:val="kursiv"/>
                <w:sz w:val="21"/>
                <w:szCs w:val="21"/>
              </w:rPr>
              <w:t>-1 504 226</w:t>
            </w:r>
          </w:p>
        </w:tc>
        <w:tc>
          <w:tcPr>
            <w:tcW w:w="1520" w:type="dxa"/>
            <w:tcBorders>
              <w:top w:val="nil"/>
              <w:left w:val="nil"/>
              <w:bottom w:val="nil"/>
              <w:right w:val="nil"/>
            </w:tcBorders>
            <w:tcMar>
              <w:top w:w="128" w:type="dxa"/>
              <w:left w:w="43" w:type="dxa"/>
              <w:bottom w:w="43" w:type="dxa"/>
              <w:right w:w="43" w:type="dxa"/>
            </w:tcMar>
            <w:vAlign w:val="bottom"/>
          </w:tcPr>
          <w:p w14:paraId="6B38A04D" w14:textId="77777777" w:rsidR="00EA7450" w:rsidRDefault="00EA7450" w:rsidP="00BE4B67">
            <w:r>
              <w:rPr>
                <w:rStyle w:val="kursiv"/>
                <w:sz w:val="21"/>
                <w:szCs w:val="21"/>
              </w:rPr>
              <w:t>-959 981</w:t>
            </w:r>
          </w:p>
        </w:tc>
        <w:tc>
          <w:tcPr>
            <w:tcW w:w="1520" w:type="dxa"/>
            <w:tcBorders>
              <w:top w:val="nil"/>
              <w:left w:val="nil"/>
              <w:bottom w:val="nil"/>
              <w:right w:val="nil"/>
            </w:tcBorders>
            <w:tcMar>
              <w:top w:w="128" w:type="dxa"/>
              <w:left w:w="43" w:type="dxa"/>
              <w:bottom w:w="43" w:type="dxa"/>
              <w:right w:w="43" w:type="dxa"/>
            </w:tcMar>
            <w:vAlign w:val="bottom"/>
          </w:tcPr>
          <w:p w14:paraId="766AA4C7" w14:textId="77777777" w:rsidR="00EA7450" w:rsidRDefault="00EA7450" w:rsidP="00BE4B67">
            <w:r>
              <w:rPr>
                <w:rStyle w:val="kursiv"/>
                <w:sz w:val="21"/>
                <w:szCs w:val="21"/>
              </w:rPr>
              <w:t>-807 849</w:t>
            </w:r>
          </w:p>
        </w:tc>
        <w:tc>
          <w:tcPr>
            <w:tcW w:w="1520" w:type="dxa"/>
            <w:tcBorders>
              <w:top w:val="nil"/>
              <w:left w:val="nil"/>
              <w:bottom w:val="nil"/>
              <w:right w:val="nil"/>
            </w:tcBorders>
            <w:tcMar>
              <w:top w:w="128" w:type="dxa"/>
              <w:left w:w="43" w:type="dxa"/>
              <w:bottom w:w="43" w:type="dxa"/>
              <w:right w:w="43" w:type="dxa"/>
            </w:tcMar>
            <w:vAlign w:val="bottom"/>
          </w:tcPr>
          <w:p w14:paraId="74405B67" w14:textId="77777777" w:rsidR="00EA7450" w:rsidRDefault="00EA7450" w:rsidP="00BE4B67">
            <w:r>
              <w:rPr>
                <w:rStyle w:val="kursiv"/>
                <w:sz w:val="21"/>
                <w:szCs w:val="21"/>
              </w:rPr>
              <w:t>-883 915</w:t>
            </w:r>
          </w:p>
        </w:tc>
      </w:tr>
      <w:tr w:rsidR="00341FB7" w14:paraId="37C4D144" w14:textId="77777777">
        <w:trPr>
          <w:trHeight w:val="380"/>
        </w:trPr>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5B1F71B7" w14:textId="77777777" w:rsidR="00EA7450" w:rsidRDefault="00EA7450" w:rsidP="00BE4B67">
            <w:r>
              <w:rPr>
                <w:rStyle w:val="kursiv"/>
                <w:sz w:val="21"/>
                <w:szCs w:val="21"/>
              </w:rPr>
              <w:t>Sum eigenkapital og gjeld</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5A5FD5" w14:textId="77777777" w:rsidR="00EA7450" w:rsidRDefault="00EA7450" w:rsidP="00BE4B67">
            <w:r>
              <w:rPr>
                <w:rStyle w:val="kursiv"/>
                <w:sz w:val="21"/>
                <w:szCs w:val="21"/>
              </w:rPr>
              <w:t>53 382 212</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1B4CDE" w14:textId="77777777" w:rsidR="00EA7450" w:rsidRDefault="00EA7450" w:rsidP="00BE4B67">
            <w:r>
              <w:rPr>
                <w:rStyle w:val="kursiv"/>
                <w:sz w:val="21"/>
                <w:szCs w:val="21"/>
              </w:rPr>
              <w:t>57 782 465</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6095FF" w14:textId="77777777" w:rsidR="00EA7450" w:rsidRDefault="00EA7450" w:rsidP="00BE4B67">
            <w:r>
              <w:rPr>
                <w:rStyle w:val="kursiv"/>
                <w:sz w:val="21"/>
                <w:szCs w:val="21"/>
              </w:rPr>
              <w:t>64 918 037</w:t>
            </w:r>
          </w:p>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673E10" w14:textId="77777777" w:rsidR="00EA7450" w:rsidRDefault="00EA7450" w:rsidP="00BE4B67">
            <w:r>
              <w:rPr>
                <w:rStyle w:val="kursiv"/>
                <w:sz w:val="21"/>
                <w:szCs w:val="21"/>
              </w:rPr>
              <w:t>71 697 567</w:t>
            </w:r>
          </w:p>
        </w:tc>
      </w:tr>
    </w:tbl>
    <w:p w14:paraId="6480E4CA" w14:textId="77777777" w:rsidR="00EA7450" w:rsidRDefault="00EA7450" w:rsidP="00BD7ACF">
      <w:pPr>
        <w:pStyle w:val="b-budkaptit"/>
        <w:rPr>
          <w:lang w:val="nn-NO"/>
        </w:rPr>
      </w:pPr>
      <w:r>
        <w:rPr>
          <w:sz w:val="26"/>
          <w:szCs w:val="26"/>
          <w:lang w:val="nn-NO"/>
        </w:rPr>
        <w:t>Kap. 5446 Sal av eigedom, Fornebu</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4DFD76F6"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FD5F313"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DDAE3A4"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5BC5D9"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C1E34F"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3A207F" w14:textId="77777777" w:rsidR="00EA7450" w:rsidRDefault="00EA7450" w:rsidP="00BE4B67">
            <w:r>
              <w:t>(i 1 000 kr)</w:t>
            </w:r>
          </w:p>
        </w:tc>
      </w:tr>
      <w:tr w:rsidR="00341FB7" w14:paraId="552782F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FC99882"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3EC5E3C"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E807AD"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7B568F"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B47633" w14:textId="77777777" w:rsidR="00EA7450" w:rsidRDefault="00EA7450" w:rsidP="00BE4B67">
            <w:r>
              <w:t>Forslag</w:t>
            </w:r>
            <w:r>
              <w:br/>
              <w:t>2024</w:t>
            </w:r>
          </w:p>
        </w:tc>
      </w:tr>
      <w:tr w:rsidR="00341FB7" w14:paraId="081882C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7D7B15D" w14:textId="77777777" w:rsidR="00EA7450" w:rsidRDefault="00EA7450" w:rsidP="00BE4B67">
            <w:r>
              <w:t>40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8BC3E1C" w14:textId="77777777" w:rsidR="00EA7450" w:rsidRDefault="00EA7450" w:rsidP="00BE4B67">
            <w:proofErr w:type="spellStart"/>
            <w:r>
              <w:t>Salsinntekter</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A7A5A4" w14:textId="77777777" w:rsidR="00EA7450" w:rsidRDefault="00EA7450" w:rsidP="00BE4B67">
            <w:r>
              <w:t>2 098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8A6CE0" w14:textId="77777777" w:rsidR="00EA7450" w:rsidRDefault="00EA7450" w:rsidP="00BE4B67"/>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7FC795" w14:textId="77777777" w:rsidR="00EA7450" w:rsidRDefault="00EA7450" w:rsidP="00BE4B67"/>
        </w:tc>
      </w:tr>
      <w:tr w:rsidR="00341FB7" w14:paraId="5DC3328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F5E22FA"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49708F03" w14:textId="77777777" w:rsidR="00EA7450" w:rsidRDefault="00EA7450" w:rsidP="00BE4B67">
            <w:r>
              <w:t>Sum kap. 5446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2B36C9" w14:textId="77777777" w:rsidR="00EA7450" w:rsidRDefault="00EA7450" w:rsidP="00BE4B67">
            <w:r>
              <w:t>2 098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E1AEE9" w14:textId="77777777" w:rsidR="00EA7450" w:rsidRDefault="00EA7450" w:rsidP="00BE4B67"/>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FFFE15" w14:textId="77777777" w:rsidR="00EA7450" w:rsidRDefault="00EA7450" w:rsidP="00BE4B67"/>
        </w:tc>
      </w:tr>
    </w:tbl>
    <w:p w14:paraId="4F6109C1" w14:textId="77777777" w:rsidR="00EA7450" w:rsidRDefault="00EA7450" w:rsidP="00BE4B67">
      <w:pPr>
        <w:pStyle w:val="b-post"/>
        <w:rPr>
          <w:lang w:val="nn-NO"/>
        </w:rPr>
      </w:pPr>
      <w:r>
        <w:rPr>
          <w:lang w:val="nn-NO"/>
        </w:rPr>
        <w:t>Post 40 Salsinntekter</w:t>
      </w:r>
    </w:p>
    <w:p w14:paraId="58C013A5" w14:textId="77777777" w:rsidR="00EA7450" w:rsidRDefault="00EA7450" w:rsidP="00BE4B67">
      <w:pPr>
        <w:rPr>
          <w:lang w:val="nn-NO"/>
        </w:rPr>
      </w:pPr>
      <w:r>
        <w:rPr>
          <w:lang w:val="nn-NO"/>
        </w:rPr>
        <w:t>På posten førast inntekter frå sal av gjenståande statlege areal på Fornebu. Gjenståande eigedomar vart selde i 2022.</w:t>
      </w:r>
    </w:p>
    <w:p w14:paraId="5BBE754F" w14:textId="77777777" w:rsidR="00EA7450" w:rsidRDefault="00EA7450" w:rsidP="00BE4B67">
      <w:pPr>
        <w:rPr>
          <w:lang w:val="nn-NO"/>
        </w:rPr>
      </w:pPr>
      <w:r>
        <w:rPr>
          <w:lang w:val="nn-NO"/>
        </w:rPr>
        <w:t>Det blir ikkje foreslått løyving i 2024.</w:t>
      </w:r>
    </w:p>
    <w:p w14:paraId="34A745C5" w14:textId="77777777" w:rsidR="00EA7450" w:rsidRDefault="00EA7450" w:rsidP="00BE4B67">
      <w:pPr>
        <w:pStyle w:val="b-budkaptit"/>
        <w:rPr>
          <w:lang w:val="nn-NO"/>
        </w:rPr>
      </w:pPr>
      <w:r>
        <w:rPr>
          <w:lang w:val="nn-NO"/>
        </w:rPr>
        <w:t>Kap. 5447 Sal av eigedom utanfor statens forvaltningsbedrifter</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2CFBA86D"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02C69E4"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2E702B5"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5F9A0B"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A56BFE"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2CBA80" w14:textId="77777777" w:rsidR="00EA7450" w:rsidRDefault="00EA7450" w:rsidP="00BE4B67">
            <w:r>
              <w:t>(i 1 000 kr)</w:t>
            </w:r>
          </w:p>
        </w:tc>
      </w:tr>
      <w:tr w:rsidR="00341FB7" w14:paraId="2CA22AB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D79350A"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DF49980"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B1874F"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A0CA4D"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7DB553" w14:textId="77777777" w:rsidR="00EA7450" w:rsidRDefault="00EA7450" w:rsidP="00BE4B67">
            <w:r>
              <w:t>Forslag</w:t>
            </w:r>
            <w:r>
              <w:br/>
              <w:t>2024</w:t>
            </w:r>
          </w:p>
        </w:tc>
      </w:tr>
      <w:tr w:rsidR="00341FB7" w14:paraId="3EA08246"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44C6D63" w14:textId="77777777" w:rsidR="00EA7450" w:rsidRDefault="00EA7450" w:rsidP="00BE4B67">
            <w:r>
              <w:t>40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30D6BCB" w14:textId="77777777" w:rsidR="00EA7450" w:rsidRDefault="00EA7450" w:rsidP="00BE4B67">
            <w:proofErr w:type="spellStart"/>
            <w:r>
              <w:t>Salsinntekter</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ED3C1E" w14:textId="77777777" w:rsidR="00EA7450" w:rsidRDefault="00EA7450" w:rsidP="00BE4B67">
            <w:r>
              <w:t>1 322 996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27F78E" w14:textId="77777777" w:rsidR="00EA7450" w:rsidRDefault="00EA7450" w:rsidP="00BE4B67"/>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50E651" w14:textId="77777777" w:rsidR="00EA7450" w:rsidRDefault="00EA7450" w:rsidP="00BE4B67"/>
        </w:tc>
      </w:tr>
      <w:tr w:rsidR="00341FB7" w14:paraId="1341CF5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EB290E5"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136D7663" w14:textId="77777777" w:rsidR="00EA7450" w:rsidRDefault="00EA7450" w:rsidP="00BE4B67">
            <w:r>
              <w:t>Sum kap. 5447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637B98" w14:textId="77777777" w:rsidR="00EA7450" w:rsidRDefault="00EA7450" w:rsidP="00BE4B67">
            <w:r>
              <w:t>1 322 996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8968F0" w14:textId="77777777" w:rsidR="00EA7450" w:rsidRDefault="00EA7450" w:rsidP="00BE4B67"/>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8B762F" w14:textId="77777777" w:rsidR="00EA7450" w:rsidRDefault="00EA7450" w:rsidP="00BE4B67"/>
        </w:tc>
      </w:tr>
    </w:tbl>
    <w:p w14:paraId="019C0274" w14:textId="77777777" w:rsidR="00EA7450" w:rsidRDefault="00EA7450" w:rsidP="00BE4B67">
      <w:pPr>
        <w:pStyle w:val="b-post"/>
        <w:rPr>
          <w:lang w:val="nn-NO"/>
        </w:rPr>
      </w:pPr>
      <w:r>
        <w:rPr>
          <w:lang w:val="nn-NO"/>
        </w:rPr>
        <w:t>Post 40 Salsinntekter</w:t>
      </w:r>
    </w:p>
    <w:p w14:paraId="5916DBD4" w14:textId="77777777" w:rsidR="00EA7450" w:rsidRDefault="00EA7450" w:rsidP="00BE4B67">
      <w:pPr>
        <w:rPr>
          <w:lang w:val="nn-NO"/>
        </w:rPr>
      </w:pPr>
      <w:r>
        <w:rPr>
          <w:lang w:val="nn-NO"/>
        </w:rPr>
        <w:t xml:space="preserve">Staten eigde to eigedomar på Adamstuen i Oslo som vart frigjorde etter at byggeprosjektet på Campus Ås vart </w:t>
      </w:r>
      <w:proofErr w:type="spellStart"/>
      <w:r>
        <w:rPr>
          <w:lang w:val="nn-NO"/>
        </w:rPr>
        <w:t>ferdigstilt</w:t>
      </w:r>
      <w:proofErr w:type="spellEnd"/>
      <w:r>
        <w:rPr>
          <w:lang w:val="nn-NO"/>
        </w:rPr>
        <w:t>, jf. kap. 530, post 34. Den nordlege eigedomen var balanseført hos Statsbygg og inngjekk i forretningsdrifta til staten. Den sørlege eigedomen var forvalta av NMBU og Veterinærinstituttet og er utanfor forretningsdrifta til staten. Sala vart gjennomført i 2021 og 2022.</w:t>
      </w:r>
    </w:p>
    <w:p w14:paraId="5CFC3CFD" w14:textId="77777777" w:rsidR="00EA7450" w:rsidRDefault="00EA7450" w:rsidP="00BE4B67">
      <w:r>
        <w:t xml:space="preserve">Det blir </w:t>
      </w:r>
      <w:proofErr w:type="spellStart"/>
      <w:r>
        <w:t>ikkje</w:t>
      </w:r>
      <w:proofErr w:type="spellEnd"/>
      <w:r>
        <w:t xml:space="preserve"> foreslått løyving i 2024.</w:t>
      </w:r>
    </w:p>
    <w:p w14:paraId="53BCAD92" w14:textId="77777777" w:rsidR="00EA7450" w:rsidRDefault="00EA7450" w:rsidP="00BE4B67">
      <w:pPr>
        <w:pStyle w:val="b-progkat"/>
        <w:rPr>
          <w:lang w:val="nn-NO"/>
        </w:rPr>
      </w:pPr>
      <w:r>
        <w:rPr>
          <w:lang w:val="nn-NO"/>
        </w:rPr>
        <w:t xml:space="preserve">Programkategori 13.40 Forvaltningsutvikling, IT- og </w:t>
      </w:r>
      <w:proofErr w:type="spellStart"/>
      <w:r>
        <w:rPr>
          <w:lang w:val="nn-NO"/>
        </w:rPr>
        <w:t>ekompolitikk</w:t>
      </w:r>
      <w:proofErr w:type="spellEnd"/>
    </w:p>
    <w:p w14:paraId="085B96F4" w14:textId="77777777" w:rsidR="00EA7450" w:rsidRDefault="00EA7450" w:rsidP="00BE4B67">
      <w:pPr>
        <w:pStyle w:val="avsnitt-tittel"/>
        <w:rPr>
          <w:lang w:val="nn-NO"/>
        </w:rPr>
      </w:pPr>
      <w:r>
        <w:rPr>
          <w:lang w:val="nn-NO"/>
        </w:rPr>
        <w:t>Utgifter under programkategori 13.40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341FB7" w14:paraId="4CD03BEC"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CBACB1C" w14:textId="77777777" w:rsidR="00EA7450" w:rsidRDefault="00EA7450" w:rsidP="00BE4B67">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50EBB0D"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2ABF50"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FA0E84"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0BCF79"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231B04" w14:textId="77777777" w:rsidR="00EA7450" w:rsidRDefault="00EA7450" w:rsidP="00BE4B67">
            <w:r>
              <w:t>(i 1 000 kr)</w:t>
            </w:r>
          </w:p>
        </w:tc>
      </w:tr>
      <w:tr w:rsidR="00341FB7" w14:paraId="27C6581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B97B3E9" w14:textId="77777777" w:rsidR="00EA7450" w:rsidRDefault="00EA7450" w:rsidP="00BE4B67">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5DDD00E"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837DD5"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7F1890"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DE3163" w14:textId="77777777" w:rsidR="00EA7450" w:rsidRDefault="00EA7450" w:rsidP="00BE4B67">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19A471" w14:textId="77777777" w:rsidR="00EA7450" w:rsidRDefault="00EA7450" w:rsidP="00BE4B67">
            <w:r>
              <w:t>Endring</w:t>
            </w:r>
            <w:r>
              <w:br/>
              <w:t>i pst.</w:t>
            </w:r>
          </w:p>
        </w:tc>
      </w:tr>
      <w:tr w:rsidR="00341FB7" w14:paraId="10083CB3"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F2E70C6" w14:textId="77777777" w:rsidR="00EA7450" w:rsidRDefault="00EA7450" w:rsidP="00BE4B67">
            <w:r>
              <w:t>540</w:t>
            </w:r>
          </w:p>
        </w:tc>
        <w:tc>
          <w:tcPr>
            <w:tcW w:w="3500" w:type="dxa"/>
            <w:tcBorders>
              <w:top w:val="single" w:sz="4" w:space="0" w:color="000000"/>
              <w:left w:val="nil"/>
              <w:bottom w:val="nil"/>
              <w:right w:val="nil"/>
            </w:tcBorders>
            <w:tcMar>
              <w:top w:w="128" w:type="dxa"/>
              <w:left w:w="43" w:type="dxa"/>
              <w:bottom w:w="43" w:type="dxa"/>
              <w:right w:w="43" w:type="dxa"/>
            </w:tcMar>
          </w:tcPr>
          <w:p w14:paraId="33A956E3" w14:textId="77777777" w:rsidR="00EA7450" w:rsidRDefault="00EA7450" w:rsidP="00BE4B67">
            <w:r>
              <w:t>Digitaliseringsdirektoratet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2771F28" w14:textId="77777777" w:rsidR="00EA7450" w:rsidRDefault="00EA7450" w:rsidP="00BE4B67">
            <w:r>
              <w:t>1 037 570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EF2E918" w14:textId="77777777" w:rsidR="00EA7450" w:rsidRDefault="00EA7450" w:rsidP="00BE4B67">
            <w:r>
              <w:t>966 666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7E513F7" w14:textId="77777777" w:rsidR="00EA7450" w:rsidRDefault="00EA7450" w:rsidP="00BE4B67">
            <w:r>
              <w:t>1 079 374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A3BB7D4" w14:textId="77777777" w:rsidR="00EA7450" w:rsidRDefault="00EA7450" w:rsidP="00BE4B67">
            <w:r>
              <w:t>11,7</w:t>
            </w:r>
          </w:p>
        </w:tc>
      </w:tr>
      <w:tr w:rsidR="00341FB7" w14:paraId="028DFA9E" w14:textId="77777777">
        <w:trPr>
          <w:trHeight w:val="380"/>
        </w:trPr>
        <w:tc>
          <w:tcPr>
            <w:tcW w:w="840" w:type="dxa"/>
            <w:tcBorders>
              <w:top w:val="nil"/>
              <w:left w:val="nil"/>
              <w:bottom w:val="nil"/>
              <w:right w:val="nil"/>
            </w:tcBorders>
            <w:tcMar>
              <w:top w:w="128" w:type="dxa"/>
              <w:left w:w="43" w:type="dxa"/>
              <w:bottom w:w="43" w:type="dxa"/>
              <w:right w:w="43" w:type="dxa"/>
            </w:tcMar>
          </w:tcPr>
          <w:p w14:paraId="270D5C19" w14:textId="77777777" w:rsidR="00EA7450" w:rsidRDefault="00EA7450" w:rsidP="00BE4B67">
            <w:r>
              <w:lastRenderedPageBreak/>
              <w:t>541</w:t>
            </w:r>
          </w:p>
        </w:tc>
        <w:tc>
          <w:tcPr>
            <w:tcW w:w="3500" w:type="dxa"/>
            <w:tcBorders>
              <w:top w:val="nil"/>
              <w:left w:val="nil"/>
              <w:bottom w:val="nil"/>
              <w:right w:val="nil"/>
            </w:tcBorders>
            <w:tcMar>
              <w:top w:w="128" w:type="dxa"/>
              <w:left w:w="43" w:type="dxa"/>
              <w:bottom w:w="43" w:type="dxa"/>
              <w:right w:w="43" w:type="dxa"/>
            </w:tcMar>
          </w:tcPr>
          <w:p w14:paraId="4692DFFB" w14:textId="77777777" w:rsidR="00EA7450" w:rsidRDefault="00EA7450" w:rsidP="00BE4B67">
            <w:r>
              <w:t xml:space="preserve">IT- og </w:t>
            </w:r>
            <w:proofErr w:type="spellStart"/>
            <w:r>
              <w:t>ekompolitikk</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0BA7832B" w14:textId="77777777" w:rsidR="00EA7450" w:rsidRDefault="00EA7450" w:rsidP="00BE4B67">
            <w:r>
              <w:t>516 822</w:t>
            </w:r>
          </w:p>
        </w:tc>
        <w:tc>
          <w:tcPr>
            <w:tcW w:w="1300" w:type="dxa"/>
            <w:tcBorders>
              <w:top w:val="nil"/>
              <w:left w:val="nil"/>
              <w:bottom w:val="nil"/>
              <w:right w:val="nil"/>
            </w:tcBorders>
            <w:tcMar>
              <w:top w:w="128" w:type="dxa"/>
              <w:left w:w="43" w:type="dxa"/>
              <w:bottom w:w="43" w:type="dxa"/>
              <w:right w:w="43" w:type="dxa"/>
            </w:tcMar>
            <w:vAlign w:val="bottom"/>
          </w:tcPr>
          <w:p w14:paraId="345FBA13" w14:textId="77777777" w:rsidR="00EA7450" w:rsidRDefault="00EA7450" w:rsidP="00BE4B67">
            <w:r>
              <w:t>547 427</w:t>
            </w:r>
          </w:p>
        </w:tc>
        <w:tc>
          <w:tcPr>
            <w:tcW w:w="1300" w:type="dxa"/>
            <w:tcBorders>
              <w:top w:val="nil"/>
              <w:left w:val="nil"/>
              <w:bottom w:val="nil"/>
              <w:right w:val="nil"/>
            </w:tcBorders>
            <w:tcMar>
              <w:top w:w="128" w:type="dxa"/>
              <w:left w:w="43" w:type="dxa"/>
              <w:bottom w:w="43" w:type="dxa"/>
              <w:right w:w="43" w:type="dxa"/>
            </w:tcMar>
            <w:vAlign w:val="bottom"/>
          </w:tcPr>
          <w:p w14:paraId="5772403F" w14:textId="77777777" w:rsidR="00EA7450" w:rsidRDefault="00EA7450" w:rsidP="00BE4B67">
            <w:r>
              <w:t>450 863</w:t>
            </w:r>
          </w:p>
        </w:tc>
        <w:tc>
          <w:tcPr>
            <w:tcW w:w="1300" w:type="dxa"/>
            <w:tcBorders>
              <w:top w:val="nil"/>
              <w:left w:val="nil"/>
              <w:bottom w:val="nil"/>
              <w:right w:val="nil"/>
            </w:tcBorders>
            <w:tcMar>
              <w:top w:w="128" w:type="dxa"/>
              <w:left w:w="43" w:type="dxa"/>
              <w:bottom w:w="43" w:type="dxa"/>
              <w:right w:w="43" w:type="dxa"/>
            </w:tcMar>
            <w:vAlign w:val="bottom"/>
          </w:tcPr>
          <w:p w14:paraId="55178674" w14:textId="77777777" w:rsidR="00EA7450" w:rsidRDefault="00EA7450" w:rsidP="00BE4B67">
            <w:r>
              <w:t>-17,6</w:t>
            </w:r>
          </w:p>
        </w:tc>
      </w:tr>
      <w:tr w:rsidR="00341FB7" w14:paraId="15C30F36" w14:textId="77777777">
        <w:trPr>
          <w:trHeight w:val="380"/>
        </w:trPr>
        <w:tc>
          <w:tcPr>
            <w:tcW w:w="840" w:type="dxa"/>
            <w:tcBorders>
              <w:top w:val="nil"/>
              <w:left w:val="nil"/>
              <w:bottom w:val="nil"/>
              <w:right w:val="nil"/>
            </w:tcBorders>
            <w:tcMar>
              <w:top w:w="128" w:type="dxa"/>
              <w:left w:w="43" w:type="dxa"/>
              <w:bottom w:w="43" w:type="dxa"/>
              <w:right w:w="43" w:type="dxa"/>
            </w:tcMar>
          </w:tcPr>
          <w:p w14:paraId="1BD43726" w14:textId="77777777" w:rsidR="00EA7450" w:rsidRDefault="00EA7450" w:rsidP="00BE4B67">
            <w:r>
              <w:t>542</w:t>
            </w:r>
          </w:p>
        </w:tc>
        <w:tc>
          <w:tcPr>
            <w:tcW w:w="3500" w:type="dxa"/>
            <w:tcBorders>
              <w:top w:val="nil"/>
              <w:left w:val="nil"/>
              <w:bottom w:val="nil"/>
              <w:right w:val="nil"/>
            </w:tcBorders>
            <w:tcMar>
              <w:top w:w="128" w:type="dxa"/>
              <w:left w:w="43" w:type="dxa"/>
              <w:bottom w:w="43" w:type="dxa"/>
              <w:right w:w="43" w:type="dxa"/>
            </w:tcMar>
          </w:tcPr>
          <w:p w14:paraId="375465AE" w14:textId="77777777" w:rsidR="00EA7450" w:rsidRDefault="00EA7450" w:rsidP="00BE4B67">
            <w:r>
              <w:t>Internasjonalt samarbeid</w:t>
            </w:r>
          </w:p>
        </w:tc>
        <w:tc>
          <w:tcPr>
            <w:tcW w:w="1300" w:type="dxa"/>
            <w:tcBorders>
              <w:top w:val="nil"/>
              <w:left w:val="nil"/>
              <w:bottom w:val="nil"/>
              <w:right w:val="nil"/>
            </w:tcBorders>
            <w:tcMar>
              <w:top w:w="128" w:type="dxa"/>
              <w:left w:w="43" w:type="dxa"/>
              <w:bottom w:w="43" w:type="dxa"/>
              <w:right w:w="43" w:type="dxa"/>
            </w:tcMar>
            <w:vAlign w:val="bottom"/>
          </w:tcPr>
          <w:p w14:paraId="3BCD8985" w14:textId="77777777" w:rsidR="00EA7450" w:rsidRDefault="00EA7450" w:rsidP="00BE4B67">
            <w:r>
              <w:t>219 330</w:t>
            </w:r>
          </w:p>
        </w:tc>
        <w:tc>
          <w:tcPr>
            <w:tcW w:w="1300" w:type="dxa"/>
            <w:tcBorders>
              <w:top w:val="nil"/>
              <w:left w:val="nil"/>
              <w:bottom w:val="nil"/>
              <w:right w:val="nil"/>
            </w:tcBorders>
            <w:tcMar>
              <w:top w:w="128" w:type="dxa"/>
              <w:left w:w="43" w:type="dxa"/>
              <w:bottom w:w="43" w:type="dxa"/>
              <w:right w:w="43" w:type="dxa"/>
            </w:tcMar>
            <w:vAlign w:val="bottom"/>
          </w:tcPr>
          <w:p w14:paraId="57218DD4" w14:textId="77777777" w:rsidR="00EA7450" w:rsidRDefault="00EA7450" w:rsidP="00BE4B67">
            <w:r>
              <w:t>361 748</w:t>
            </w:r>
          </w:p>
        </w:tc>
        <w:tc>
          <w:tcPr>
            <w:tcW w:w="1300" w:type="dxa"/>
            <w:tcBorders>
              <w:top w:val="nil"/>
              <w:left w:val="nil"/>
              <w:bottom w:val="nil"/>
              <w:right w:val="nil"/>
            </w:tcBorders>
            <w:tcMar>
              <w:top w:w="128" w:type="dxa"/>
              <w:left w:w="43" w:type="dxa"/>
              <w:bottom w:w="43" w:type="dxa"/>
              <w:right w:w="43" w:type="dxa"/>
            </w:tcMar>
            <w:vAlign w:val="bottom"/>
          </w:tcPr>
          <w:p w14:paraId="3D4AE80A" w14:textId="77777777" w:rsidR="00EA7450" w:rsidRDefault="00EA7450" w:rsidP="00BE4B67">
            <w:r>
              <w:t>481 882</w:t>
            </w:r>
          </w:p>
        </w:tc>
        <w:tc>
          <w:tcPr>
            <w:tcW w:w="1300" w:type="dxa"/>
            <w:tcBorders>
              <w:top w:val="nil"/>
              <w:left w:val="nil"/>
              <w:bottom w:val="nil"/>
              <w:right w:val="nil"/>
            </w:tcBorders>
            <w:tcMar>
              <w:top w:w="128" w:type="dxa"/>
              <w:left w:w="43" w:type="dxa"/>
              <w:bottom w:w="43" w:type="dxa"/>
              <w:right w:w="43" w:type="dxa"/>
            </w:tcMar>
            <w:vAlign w:val="bottom"/>
          </w:tcPr>
          <w:p w14:paraId="7DB4A24B" w14:textId="77777777" w:rsidR="00EA7450" w:rsidRDefault="00EA7450" w:rsidP="00BE4B67">
            <w:r>
              <w:t>33,2</w:t>
            </w:r>
          </w:p>
        </w:tc>
      </w:tr>
      <w:tr w:rsidR="00341FB7" w14:paraId="3608E953"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772B36BF" w14:textId="77777777" w:rsidR="00EA7450" w:rsidRDefault="00EA7450" w:rsidP="00BE4B67">
            <w:r>
              <w:t>543</w:t>
            </w:r>
          </w:p>
        </w:tc>
        <w:tc>
          <w:tcPr>
            <w:tcW w:w="3500" w:type="dxa"/>
            <w:tcBorders>
              <w:top w:val="nil"/>
              <w:left w:val="nil"/>
              <w:bottom w:val="single" w:sz="4" w:space="0" w:color="000000"/>
              <w:right w:val="nil"/>
            </w:tcBorders>
            <w:tcMar>
              <w:top w:w="128" w:type="dxa"/>
              <w:left w:w="43" w:type="dxa"/>
              <w:bottom w:w="43" w:type="dxa"/>
              <w:right w:w="43" w:type="dxa"/>
            </w:tcMar>
          </w:tcPr>
          <w:p w14:paraId="4FE03D10" w14:textId="77777777" w:rsidR="00EA7450" w:rsidRDefault="00EA7450" w:rsidP="00BE4B67">
            <w:r>
              <w:t>Nasjonal kommunikasjonsmyndigheit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937C6E" w14:textId="77777777" w:rsidR="00EA7450" w:rsidRDefault="00EA7450" w:rsidP="00BE4B67">
            <w:r>
              <w:t>440 185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197E32" w14:textId="77777777" w:rsidR="00EA7450" w:rsidRDefault="00EA7450" w:rsidP="00BE4B67">
            <w:r>
              <w:t>453 211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0B3621" w14:textId="77777777" w:rsidR="00EA7450" w:rsidRDefault="00EA7450" w:rsidP="00BE4B67">
            <w:r>
              <w:t>475 543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287479" w14:textId="77777777" w:rsidR="00EA7450" w:rsidRDefault="00EA7450" w:rsidP="00BE4B67">
            <w:r>
              <w:t>4,9</w:t>
            </w:r>
          </w:p>
        </w:tc>
      </w:tr>
      <w:tr w:rsidR="00341FB7" w14:paraId="01FBAA0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EEBE4CE" w14:textId="77777777" w:rsidR="00EA7450" w:rsidRDefault="00EA7450" w:rsidP="00BE4B67"/>
        </w:tc>
        <w:tc>
          <w:tcPr>
            <w:tcW w:w="3500" w:type="dxa"/>
            <w:tcBorders>
              <w:top w:val="nil"/>
              <w:left w:val="nil"/>
              <w:bottom w:val="single" w:sz="4" w:space="0" w:color="000000"/>
              <w:right w:val="nil"/>
            </w:tcBorders>
            <w:tcMar>
              <w:top w:w="128" w:type="dxa"/>
              <w:left w:w="43" w:type="dxa"/>
              <w:bottom w:w="43" w:type="dxa"/>
              <w:right w:w="43" w:type="dxa"/>
            </w:tcMar>
          </w:tcPr>
          <w:p w14:paraId="0AB5698A" w14:textId="77777777" w:rsidR="00EA7450" w:rsidRDefault="00EA7450" w:rsidP="00BE4B67">
            <w:r>
              <w:t>Sum kategori 13.40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9E772C" w14:textId="77777777" w:rsidR="00EA7450" w:rsidRDefault="00EA7450" w:rsidP="00BE4B67">
            <w:r>
              <w:t>2 213 907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4EBAFD" w14:textId="77777777" w:rsidR="00EA7450" w:rsidRDefault="00EA7450" w:rsidP="00BE4B67">
            <w:r>
              <w:t>2 329 052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6833E1" w14:textId="77777777" w:rsidR="00EA7450" w:rsidRDefault="00EA7450" w:rsidP="00BE4B67">
            <w:r>
              <w:t>2 487 662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9B32E0" w14:textId="77777777" w:rsidR="00EA7450" w:rsidRDefault="00EA7450" w:rsidP="00BE4B67">
            <w:r>
              <w:t>6,8</w:t>
            </w:r>
          </w:p>
        </w:tc>
      </w:tr>
    </w:tbl>
    <w:p w14:paraId="49064DAA" w14:textId="77777777" w:rsidR="00EA7450" w:rsidRDefault="00EA7450" w:rsidP="00BE4B67">
      <w:pPr>
        <w:pStyle w:val="avsnitt-tittel"/>
        <w:rPr>
          <w:lang w:val="nn-NO"/>
        </w:rPr>
      </w:pPr>
      <w:r>
        <w:rPr>
          <w:lang w:val="nn-NO"/>
        </w:rPr>
        <w:t>Inntekter under programkategori 13.40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341FB7" w14:paraId="22BE541E"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1DE4D0D" w14:textId="77777777" w:rsidR="00EA7450" w:rsidRDefault="00EA7450" w:rsidP="00BE4B67">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83E9A7B"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B92159"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4123CE"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0772D3"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CCCC17" w14:textId="77777777" w:rsidR="00EA7450" w:rsidRDefault="00EA7450" w:rsidP="00BE4B67">
            <w:r>
              <w:t>(i 1 000 kr)</w:t>
            </w:r>
          </w:p>
        </w:tc>
      </w:tr>
      <w:tr w:rsidR="00341FB7" w14:paraId="063A47B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AADBA7E" w14:textId="77777777" w:rsidR="00EA7450" w:rsidRDefault="00EA7450" w:rsidP="00BE4B67">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5D86B6E"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9E5E50"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94E692"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5E6222" w14:textId="77777777" w:rsidR="00EA7450" w:rsidRDefault="00EA7450" w:rsidP="00BE4B67">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E765D4" w14:textId="77777777" w:rsidR="00EA7450" w:rsidRDefault="00EA7450" w:rsidP="00BE4B67">
            <w:r>
              <w:t>Endring</w:t>
            </w:r>
            <w:r>
              <w:br/>
              <w:t>i pst.</w:t>
            </w:r>
          </w:p>
        </w:tc>
      </w:tr>
      <w:tr w:rsidR="00341FB7" w14:paraId="6630AEC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4DD0455" w14:textId="77777777" w:rsidR="00EA7450" w:rsidRDefault="00EA7450" w:rsidP="00BE4B67">
            <w:r>
              <w:t>3540</w:t>
            </w:r>
          </w:p>
        </w:tc>
        <w:tc>
          <w:tcPr>
            <w:tcW w:w="3500" w:type="dxa"/>
            <w:tcBorders>
              <w:top w:val="single" w:sz="4" w:space="0" w:color="000000"/>
              <w:left w:val="nil"/>
              <w:bottom w:val="nil"/>
              <w:right w:val="nil"/>
            </w:tcBorders>
            <w:tcMar>
              <w:top w:w="128" w:type="dxa"/>
              <w:left w:w="43" w:type="dxa"/>
              <w:bottom w:w="43" w:type="dxa"/>
              <w:right w:w="43" w:type="dxa"/>
            </w:tcMar>
          </w:tcPr>
          <w:p w14:paraId="2DFBD8BE" w14:textId="77777777" w:rsidR="00EA7450" w:rsidRDefault="00EA7450" w:rsidP="00BE4B67">
            <w:r>
              <w:t>Digitaliseringsdirektoratet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1B6BCC7" w14:textId="77777777" w:rsidR="00EA7450" w:rsidRDefault="00EA7450" w:rsidP="00BE4B67">
            <w:r>
              <w:t>308 743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A74EA45" w14:textId="77777777" w:rsidR="00EA7450" w:rsidRDefault="00EA7450" w:rsidP="00BE4B67">
            <w:r>
              <w:t>329 485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24C39F4" w14:textId="77777777" w:rsidR="00EA7450" w:rsidRDefault="00EA7450" w:rsidP="00BE4B67">
            <w:r>
              <w:t>318 785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157F3CC" w14:textId="77777777" w:rsidR="00EA7450" w:rsidRDefault="00EA7450" w:rsidP="00BE4B67">
            <w:r>
              <w:t>-3,2</w:t>
            </w:r>
          </w:p>
        </w:tc>
      </w:tr>
      <w:tr w:rsidR="00341FB7" w14:paraId="561C7410" w14:textId="77777777">
        <w:trPr>
          <w:trHeight w:val="380"/>
        </w:trPr>
        <w:tc>
          <w:tcPr>
            <w:tcW w:w="840" w:type="dxa"/>
            <w:tcBorders>
              <w:top w:val="nil"/>
              <w:left w:val="nil"/>
              <w:bottom w:val="nil"/>
              <w:right w:val="nil"/>
            </w:tcBorders>
            <w:tcMar>
              <w:top w:w="128" w:type="dxa"/>
              <w:left w:w="43" w:type="dxa"/>
              <w:bottom w:w="43" w:type="dxa"/>
              <w:right w:w="43" w:type="dxa"/>
            </w:tcMar>
          </w:tcPr>
          <w:p w14:paraId="74AD0431" w14:textId="77777777" w:rsidR="00EA7450" w:rsidRDefault="00EA7450" w:rsidP="00BE4B67">
            <w:r>
              <w:t>3542</w:t>
            </w:r>
          </w:p>
        </w:tc>
        <w:tc>
          <w:tcPr>
            <w:tcW w:w="3500" w:type="dxa"/>
            <w:tcBorders>
              <w:top w:val="nil"/>
              <w:left w:val="nil"/>
              <w:bottom w:val="nil"/>
              <w:right w:val="nil"/>
            </w:tcBorders>
            <w:tcMar>
              <w:top w:w="128" w:type="dxa"/>
              <w:left w:w="43" w:type="dxa"/>
              <w:bottom w:w="43" w:type="dxa"/>
              <w:right w:w="43" w:type="dxa"/>
            </w:tcMar>
          </w:tcPr>
          <w:p w14:paraId="2C86C317" w14:textId="77777777" w:rsidR="00EA7450" w:rsidRDefault="00EA7450" w:rsidP="00BE4B67">
            <w:r>
              <w:t>Internasjonalt samarbeid</w:t>
            </w:r>
          </w:p>
        </w:tc>
        <w:tc>
          <w:tcPr>
            <w:tcW w:w="1300" w:type="dxa"/>
            <w:tcBorders>
              <w:top w:val="nil"/>
              <w:left w:val="nil"/>
              <w:bottom w:val="nil"/>
              <w:right w:val="nil"/>
            </w:tcBorders>
            <w:tcMar>
              <w:top w:w="128" w:type="dxa"/>
              <w:left w:w="43" w:type="dxa"/>
              <w:bottom w:w="43" w:type="dxa"/>
              <w:right w:w="43" w:type="dxa"/>
            </w:tcMar>
            <w:vAlign w:val="bottom"/>
          </w:tcPr>
          <w:p w14:paraId="48F7036D" w14:textId="77777777" w:rsidR="00EA7450" w:rsidRDefault="00EA7450" w:rsidP="00BE4B67">
            <w:r>
              <w:t>2 771</w:t>
            </w:r>
          </w:p>
        </w:tc>
        <w:tc>
          <w:tcPr>
            <w:tcW w:w="1300" w:type="dxa"/>
            <w:tcBorders>
              <w:top w:val="nil"/>
              <w:left w:val="nil"/>
              <w:bottom w:val="nil"/>
              <w:right w:val="nil"/>
            </w:tcBorders>
            <w:tcMar>
              <w:top w:w="128" w:type="dxa"/>
              <w:left w:w="43" w:type="dxa"/>
              <w:bottom w:w="43" w:type="dxa"/>
              <w:right w:w="43" w:type="dxa"/>
            </w:tcMar>
            <w:vAlign w:val="bottom"/>
          </w:tcPr>
          <w:p w14:paraId="474B3DAC" w14:textId="77777777" w:rsidR="00EA7450" w:rsidRDefault="00EA7450" w:rsidP="00BE4B67">
            <w:r>
              <w:t>2 713</w:t>
            </w:r>
          </w:p>
        </w:tc>
        <w:tc>
          <w:tcPr>
            <w:tcW w:w="1300" w:type="dxa"/>
            <w:tcBorders>
              <w:top w:val="nil"/>
              <w:left w:val="nil"/>
              <w:bottom w:val="nil"/>
              <w:right w:val="nil"/>
            </w:tcBorders>
            <w:tcMar>
              <w:top w:w="128" w:type="dxa"/>
              <w:left w:w="43" w:type="dxa"/>
              <w:bottom w:w="43" w:type="dxa"/>
              <w:right w:w="43" w:type="dxa"/>
            </w:tcMar>
            <w:vAlign w:val="bottom"/>
          </w:tcPr>
          <w:p w14:paraId="2C89B77E" w14:textId="77777777" w:rsidR="00EA7450" w:rsidRDefault="00EA7450" w:rsidP="00BE4B67">
            <w:r>
              <w:t>3 541</w:t>
            </w:r>
          </w:p>
        </w:tc>
        <w:tc>
          <w:tcPr>
            <w:tcW w:w="1300" w:type="dxa"/>
            <w:tcBorders>
              <w:top w:val="nil"/>
              <w:left w:val="nil"/>
              <w:bottom w:val="nil"/>
              <w:right w:val="nil"/>
            </w:tcBorders>
            <w:tcMar>
              <w:top w:w="128" w:type="dxa"/>
              <w:left w:w="43" w:type="dxa"/>
              <w:bottom w:w="43" w:type="dxa"/>
              <w:right w:w="43" w:type="dxa"/>
            </w:tcMar>
            <w:vAlign w:val="bottom"/>
          </w:tcPr>
          <w:p w14:paraId="3A51259B" w14:textId="77777777" w:rsidR="00EA7450" w:rsidRDefault="00EA7450" w:rsidP="00BE4B67">
            <w:r>
              <w:t>30,5</w:t>
            </w:r>
          </w:p>
        </w:tc>
      </w:tr>
      <w:tr w:rsidR="00341FB7" w14:paraId="0667D10F" w14:textId="77777777">
        <w:trPr>
          <w:trHeight w:val="640"/>
        </w:trPr>
        <w:tc>
          <w:tcPr>
            <w:tcW w:w="840" w:type="dxa"/>
            <w:tcBorders>
              <w:top w:val="nil"/>
              <w:left w:val="nil"/>
              <w:bottom w:val="nil"/>
              <w:right w:val="nil"/>
            </w:tcBorders>
            <w:tcMar>
              <w:top w:w="128" w:type="dxa"/>
              <w:left w:w="43" w:type="dxa"/>
              <w:bottom w:w="43" w:type="dxa"/>
              <w:right w:w="43" w:type="dxa"/>
            </w:tcMar>
          </w:tcPr>
          <w:p w14:paraId="1C9D71F7" w14:textId="77777777" w:rsidR="00EA7450" w:rsidRDefault="00EA7450" w:rsidP="00BE4B67">
            <w:r>
              <w:t>3543</w:t>
            </w:r>
          </w:p>
        </w:tc>
        <w:tc>
          <w:tcPr>
            <w:tcW w:w="3500" w:type="dxa"/>
            <w:tcBorders>
              <w:top w:val="nil"/>
              <w:left w:val="nil"/>
              <w:bottom w:val="nil"/>
              <w:right w:val="nil"/>
            </w:tcBorders>
            <w:tcMar>
              <w:top w:w="128" w:type="dxa"/>
              <w:left w:w="43" w:type="dxa"/>
              <w:bottom w:w="43" w:type="dxa"/>
              <w:right w:w="43" w:type="dxa"/>
            </w:tcMar>
          </w:tcPr>
          <w:p w14:paraId="5F29D6A3" w14:textId="77777777" w:rsidR="00EA7450" w:rsidRDefault="00EA7450" w:rsidP="00BE4B67">
            <w:r>
              <w:t>Nasjonal kommunikasjonsmyndigheit</w:t>
            </w:r>
          </w:p>
        </w:tc>
        <w:tc>
          <w:tcPr>
            <w:tcW w:w="1300" w:type="dxa"/>
            <w:tcBorders>
              <w:top w:val="nil"/>
              <w:left w:val="nil"/>
              <w:bottom w:val="nil"/>
              <w:right w:val="nil"/>
            </w:tcBorders>
            <w:tcMar>
              <w:top w:w="128" w:type="dxa"/>
              <w:left w:w="43" w:type="dxa"/>
              <w:bottom w:w="43" w:type="dxa"/>
              <w:right w:w="43" w:type="dxa"/>
            </w:tcMar>
            <w:vAlign w:val="bottom"/>
          </w:tcPr>
          <w:p w14:paraId="631C171C" w14:textId="77777777" w:rsidR="00EA7450" w:rsidRDefault="00EA7450" w:rsidP="00BE4B67">
            <w:r>
              <w:t>308</w:t>
            </w:r>
          </w:p>
        </w:tc>
        <w:tc>
          <w:tcPr>
            <w:tcW w:w="1300" w:type="dxa"/>
            <w:tcBorders>
              <w:top w:val="nil"/>
              <w:left w:val="nil"/>
              <w:bottom w:val="nil"/>
              <w:right w:val="nil"/>
            </w:tcBorders>
            <w:tcMar>
              <w:top w:w="128" w:type="dxa"/>
              <w:left w:w="43" w:type="dxa"/>
              <w:bottom w:w="43" w:type="dxa"/>
              <w:right w:w="43" w:type="dxa"/>
            </w:tcMar>
            <w:vAlign w:val="bottom"/>
          </w:tcPr>
          <w:p w14:paraId="47AF7C97" w14:textId="77777777" w:rsidR="00EA7450" w:rsidRDefault="00EA7450" w:rsidP="00BE4B67">
            <w:r>
              <w:t>609 709</w:t>
            </w:r>
          </w:p>
        </w:tc>
        <w:tc>
          <w:tcPr>
            <w:tcW w:w="1300" w:type="dxa"/>
            <w:tcBorders>
              <w:top w:val="nil"/>
              <w:left w:val="nil"/>
              <w:bottom w:val="nil"/>
              <w:right w:val="nil"/>
            </w:tcBorders>
            <w:tcMar>
              <w:top w:w="128" w:type="dxa"/>
              <w:left w:w="43" w:type="dxa"/>
              <w:bottom w:w="43" w:type="dxa"/>
              <w:right w:w="43" w:type="dxa"/>
            </w:tcMar>
            <w:vAlign w:val="bottom"/>
          </w:tcPr>
          <w:p w14:paraId="324B8A84" w14:textId="77777777" w:rsidR="00EA7450" w:rsidRDefault="00EA7450" w:rsidP="00BE4B67">
            <w:r>
              <w:t>583 922</w:t>
            </w:r>
          </w:p>
        </w:tc>
        <w:tc>
          <w:tcPr>
            <w:tcW w:w="1300" w:type="dxa"/>
            <w:tcBorders>
              <w:top w:val="nil"/>
              <w:left w:val="nil"/>
              <w:bottom w:val="nil"/>
              <w:right w:val="nil"/>
            </w:tcBorders>
            <w:tcMar>
              <w:top w:w="128" w:type="dxa"/>
              <w:left w:w="43" w:type="dxa"/>
              <w:bottom w:w="43" w:type="dxa"/>
              <w:right w:w="43" w:type="dxa"/>
            </w:tcMar>
            <w:vAlign w:val="bottom"/>
          </w:tcPr>
          <w:p w14:paraId="170DC5BE" w14:textId="77777777" w:rsidR="00EA7450" w:rsidRDefault="00EA7450" w:rsidP="00BE4B67">
            <w:r>
              <w:t>-4,2</w:t>
            </w:r>
          </w:p>
        </w:tc>
      </w:tr>
      <w:tr w:rsidR="00341FB7" w14:paraId="2AE885D6"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57CBE76B" w14:textId="77777777" w:rsidR="00EA7450" w:rsidRDefault="00EA7450" w:rsidP="00BE4B67">
            <w:r>
              <w:t>5570</w:t>
            </w:r>
          </w:p>
        </w:tc>
        <w:tc>
          <w:tcPr>
            <w:tcW w:w="3500" w:type="dxa"/>
            <w:tcBorders>
              <w:top w:val="nil"/>
              <w:left w:val="nil"/>
              <w:bottom w:val="single" w:sz="4" w:space="0" w:color="000000"/>
              <w:right w:val="nil"/>
            </w:tcBorders>
            <w:tcMar>
              <w:top w:w="128" w:type="dxa"/>
              <w:left w:w="43" w:type="dxa"/>
              <w:bottom w:w="43" w:type="dxa"/>
              <w:right w:w="43" w:type="dxa"/>
            </w:tcMar>
          </w:tcPr>
          <w:p w14:paraId="4479CBD6" w14:textId="77777777" w:rsidR="00EA7450" w:rsidRDefault="00EA7450" w:rsidP="00BE4B67">
            <w:r>
              <w:t xml:space="preserve">Sektoravgifter under Kommunal- og </w:t>
            </w:r>
            <w:proofErr w:type="spellStart"/>
            <w:r>
              <w:t>distriktsdepartementet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8DB407" w14:textId="77777777" w:rsidR="00EA7450" w:rsidRDefault="00EA7450" w:rsidP="00BE4B67">
            <w:r>
              <w:t>253 440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401781" w14:textId="77777777" w:rsidR="00EA7450" w:rsidRDefault="00EA7450" w:rsidP="00BE4B67">
            <w:r>
              <w:t>262 613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D29B17" w14:textId="77777777" w:rsidR="00EA7450" w:rsidRDefault="00EA7450" w:rsidP="00BE4B67">
            <w:r>
              <w:t>281 165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947210" w14:textId="77777777" w:rsidR="00EA7450" w:rsidRDefault="00EA7450" w:rsidP="00BE4B67">
            <w:r>
              <w:t>7,1</w:t>
            </w:r>
          </w:p>
        </w:tc>
      </w:tr>
      <w:tr w:rsidR="00341FB7" w14:paraId="04E229C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5633B29" w14:textId="77777777" w:rsidR="00EA7450" w:rsidRDefault="00EA7450" w:rsidP="00BE4B67"/>
        </w:tc>
        <w:tc>
          <w:tcPr>
            <w:tcW w:w="3500" w:type="dxa"/>
            <w:tcBorders>
              <w:top w:val="nil"/>
              <w:left w:val="nil"/>
              <w:bottom w:val="single" w:sz="4" w:space="0" w:color="000000"/>
              <w:right w:val="nil"/>
            </w:tcBorders>
            <w:tcMar>
              <w:top w:w="128" w:type="dxa"/>
              <w:left w:w="43" w:type="dxa"/>
              <w:bottom w:w="43" w:type="dxa"/>
              <w:right w:w="43" w:type="dxa"/>
            </w:tcMar>
          </w:tcPr>
          <w:p w14:paraId="3AE15442" w14:textId="77777777" w:rsidR="00EA7450" w:rsidRDefault="00EA7450" w:rsidP="00BE4B67">
            <w:r>
              <w:t>Sum kategori 13.40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6A42F0" w14:textId="77777777" w:rsidR="00EA7450" w:rsidRDefault="00EA7450" w:rsidP="00BE4B67">
            <w:r>
              <w:t>565 262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96DEA9" w14:textId="77777777" w:rsidR="00EA7450" w:rsidRDefault="00EA7450" w:rsidP="00BE4B67">
            <w:r>
              <w:t>1 204 520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E8BB67" w14:textId="77777777" w:rsidR="00EA7450" w:rsidRDefault="00EA7450" w:rsidP="00BE4B67">
            <w:r>
              <w:t>1 187 413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6A5F98" w14:textId="77777777" w:rsidR="00EA7450" w:rsidRDefault="00EA7450" w:rsidP="00BE4B67">
            <w:r>
              <w:t>-1,4</w:t>
            </w:r>
          </w:p>
        </w:tc>
      </w:tr>
    </w:tbl>
    <w:p w14:paraId="0F1A5F58" w14:textId="77777777" w:rsidR="00EA7450" w:rsidRDefault="00EA7450" w:rsidP="00BE4B67">
      <w:pPr>
        <w:pStyle w:val="Undertittel"/>
        <w:rPr>
          <w:lang w:val="nn-NO"/>
        </w:rPr>
      </w:pPr>
      <w:bookmarkStart w:id="18" w:name="RTF5f486c6b3133363335383539"/>
      <w:r>
        <w:rPr>
          <w:lang w:val="nn-NO"/>
        </w:rPr>
        <w:t>Innleiing</w:t>
      </w:r>
      <w:bookmarkEnd w:id="18"/>
    </w:p>
    <w:p w14:paraId="01C87762" w14:textId="77777777" w:rsidR="00EA7450" w:rsidRDefault="00EA7450" w:rsidP="00BE4B67">
      <w:pPr>
        <w:rPr>
          <w:lang w:val="nn-NO"/>
        </w:rPr>
      </w:pPr>
      <w:r>
        <w:rPr>
          <w:lang w:val="nn-NO"/>
        </w:rPr>
        <w:t>Kommunal- og distriktsdepartementet har koordineringsansvaret for forvaltningspolitikken, regjeringa sin IT-politikk og sektoransvaret for elektronisk kommunikasjon.</w:t>
      </w:r>
    </w:p>
    <w:p w14:paraId="029897DD" w14:textId="77777777" w:rsidR="00EA7450" w:rsidRDefault="00EA7450" w:rsidP="00BE4B67">
      <w:pPr>
        <w:rPr>
          <w:lang w:val="nn-NO"/>
        </w:rPr>
      </w:pPr>
      <w:r>
        <w:rPr>
          <w:lang w:val="nn-NO"/>
        </w:rPr>
        <w:t xml:space="preserve">Føremålet med forvaltningspolitikken er å fastsetje felles rammer for korleis forvaltninga bør arbeide og vere organisert. Dette skal gi innbyggarane rettstryggleik, bidra til at avgjerder er fagleg baserte, vareta demokratiske verdiar og fremje effektiv bruk av ressursane. Kommunal- og distriktsdepartementet har ei rolle som pådrivar og </w:t>
      </w:r>
      <w:proofErr w:type="spellStart"/>
      <w:r>
        <w:rPr>
          <w:lang w:val="nn-NO"/>
        </w:rPr>
        <w:t>tilretteleggar</w:t>
      </w:r>
      <w:proofErr w:type="spellEnd"/>
      <w:r>
        <w:rPr>
          <w:lang w:val="nn-NO"/>
        </w:rPr>
        <w:t xml:space="preserve"> for ei open og samordna forvaltning som har høg tillit i befolkninga. Kvar enkelt sektor, departement og underliggande verksemd har eit sjølvstendig ansvar for å organisere seg og arbeide slik at dei politiske måla blir nådd.</w:t>
      </w:r>
    </w:p>
    <w:p w14:paraId="3306A1AD" w14:textId="77777777" w:rsidR="00EA7450" w:rsidRDefault="00EA7450" w:rsidP="00BE4B67">
      <w:pPr>
        <w:rPr>
          <w:lang w:val="nn-NO"/>
        </w:rPr>
      </w:pPr>
      <w:r>
        <w:rPr>
          <w:lang w:val="nn-NO"/>
        </w:rPr>
        <w:t xml:space="preserve">Føremålet med IT-politikken er å utvikle rammevilkår som understøtter digitaliseringa i sektorane, på tvers av sektorar og samfunnet som heilskap. Kommunal- og distriktsdepartementet </w:t>
      </w:r>
      <w:r>
        <w:rPr>
          <w:lang w:val="nn-NO"/>
        </w:rPr>
        <w:lastRenderedPageBreak/>
        <w:t>har eit koordineringsansvar som mellom anna inneber å identifisere utfordringar på tvers av sektorar og å initiere, koordinere og følgje opp tverrgåande tiltak, irekna utvikling av strategiar og handlingsplanar. Departementet har òg eit særskilt ansvar for å arbeide for ei styrka og meir heilskapleg tilnærming til informasjonssikkerheit i forvaltninga. Digitalisering gir nye moglegheiter, men skaper òg nye sårbarheiter som gjer at arbeid med informasjonssikkerheit, inkludert digital sikkerheit, blir særleg viktig. Digitaliseringa av samfunnet skal skje på ein berekraftig og inkluderande måte, slik at flest mogleg blir inkludert i det digitale samfunnet. Den skal òg bidra til forenkling og effektivisering i både offentleg og privat sektor. Samstundes er det viktig å hindre at digitaliseringa bidrar til ei utvikling som sentraliserer oppgåver og arbeidsprosessar, svekker personvern eller forbrukarvern, aukar sårbarheita for digitale angrep, svekker konkurransen i dei digitale marknadene eller forsterkar digitale utanforskap. Digitaliseringa skal bidra til gode tenester, valfridom og medverking for innbyggarar gjennom meir brukarvenlege og samanhengande digitale tenester. Digitaliseringa skal òg understøtte ein sterk og effektiv offentleg sektor, og auke konkurranseevna og verdiskapinga i næringslivet. Staten og kommunane skal legge til rette for at digitaliseringa forenklar bedriftene sine administrative byrder.</w:t>
      </w:r>
    </w:p>
    <w:p w14:paraId="207530A7" w14:textId="77777777" w:rsidR="00EA7450" w:rsidRDefault="00EA7450" w:rsidP="00BE4B67">
      <w:pPr>
        <w:rPr>
          <w:lang w:val="nn-NO"/>
        </w:rPr>
      </w:pPr>
      <w:r>
        <w:rPr>
          <w:lang w:val="nn-NO"/>
        </w:rPr>
        <w:t xml:space="preserve">Føremålet med </w:t>
      </w:r>
      <w:proofErr w:type="spellStart"/>
      <w:r>
        <w:rPr>
          <w:lang w:val="nn-NO"/>
        </w:rPr>
        <w:t>ekompolitikken</w:t>
      </w:r>
      <w:proofErr w:type="spellEnd"/>
      <w:r>
        <w:rPr>
          <w:lang w:val="nn-NO"/>
        </w:rPr>
        <w:t xml:space="preserve"> er å legge til rette for eit likeverdig tilbod av sikre elektroniske kommunikasjonstenester av høg kvalitet og til rimelege prisar over heile landet. Høghastigheits breibandnett og mobilnett med god kapasitet, er viktig for innbyggarar, næringsliv, forvaltning og kritiske samfunnsfunksjonar. Slike nett er ein føresetnad for oppgåveutføring, verdiskaping, innovasjon og samfunnssikkerheit på tvers av sektorar. Høg sikkerheit og beredskap i netta og tenestene, er òg ein føresetnad for at potensialet for digitalisering skal kunne utnyttast.</w:t>
      </w:r>
    </w:p>
    <w:p w14:paraId="4AD83B74" w14:textId="77777777" w:rsidR="00EA7450" w:rsidRDefault="00EA7450" w:rsidP="00BE4B67">
      <w:pPr>
        <w:rPr>
          <w:lang w:val="nn-NO"/>
        </w:rPr>
      </w:pPr>
      <w:r>
        <w:rPr>
          <w:lang w:val="nn-NO"/>
        </w:rPr>
        <w:t>Kommunal- og distriktsdepartementet har ansvaret for etatsstyringa av Digitaliseringsdirektoratet og Nasjonal kommunikasjonsmyndigheit. Staten eig òg 100 pst. av aksjane i Norid AS, som mellom anna forvaltar det norske toppnivådomenet .no. Kommunal- og distriktsdepartementet forvaltar staten sitt eigarskap i selskapet.</w:t>
      </w:r>
    </w:p>
    <w:p w14:paraId="646DA13D" w14:textId="77777777" w:rsidR="00EA7450" w:rsidRDefault="00EA7450" w:rsidP="00BE4B67">
      <w:pPr>
        <w:rPr>
          <w:lang w:val="nn-NO"/>
        </w:rPr>
      </w:pPr>
      <w:r>
        <w:rPr>
          <w:lang w:val="nn-NO"/>
        </w:rPr>
        <w:t xml:space="preserve">Departementet har vidare ansvaret for den faglege styringa av den sentrale arbeidsgivarfunksjonen i staten, organisering og innkjøpspolitikken, mellom anna gjennom Statens innkjøpssenter i Direktoratet for forvaltning og økonomistyring (DFØ). Finansdepartementet har ansvaret for etatsstyringa av DFØ. Den statlege arbeidsgivarpolitikken er nærare omtalt under programkategori 13.00. </w:t>
      </w:r>
      <w:bookmarkStart w:id="19" w:name="RTF5f486c6b3134323439313335"/>
      <w:r>
        <w:rPr>
          <w:lang w:val="nn-NO"/>
        </w:rPr>
        <w:t>Kommunal- og distriktsdepartemente</w:t>
      </w:r>
      <w:bookmarkEnd w:id="19"/>
      <w:r>
        <w:rPr>
          <w:lang w:val="nn-NO"/>
        </w:rPr>
        <w:t>t har det statlege oppfølgingsansvaret for stiftinga Design og arkitektur Norge (DOGA), sjå òg omtale under programkategori 13.90.</w:t>
      </w:r>
    </w:p>
    <w:p w14:paraId="5CCF81AB" w14:textId="77777777" w:rsidR="00EA7450" w:rsidRDefault="00EA7450" w:rsidP="00BE4B67">
      <w:pPr>
        <w:pStyle w:val="Undertittel"/>
        <w:rPr>
          <w:lang w:val="nn-NO"/>
        </w:rPr>
      </w:pPr>
      <w:r>
        <w:rPr>
          <w:lang w:val="nn-NO"/>
        </w:rPr>
        <w:t>Mål for programkategorien</w:t>
      </w:r>
    </w:p>
    <w:p w14:paraId="1FAE552A" w14:textId="77777777" w:rsidR="00EA7450" w:rsidRPr="00FE76D3" w:rsidRDefault="00EA7450" w:rsidP="000421BA">
      <w:pPr>
        <w:pStyle w:val="Nummerertliste"/>
        <w:numPr>
          <w:ilvl w:val="0"/>
          <w:numId w:val="24"/>
        </w:numPr>
        <w:rPr>
          <w:lang w:val="nn-NO"/>
        </w:rPr>
      </w:pPr>
      <w:r w:rsidRPr="00FE76D3">
        <w:rPr>
          <w:lang w:val="nn-NO"/>
        </w:rPr>
        <w:t>Forvaltninga i Noreg er effektiv, open, samordna og har høg tillit i befolkninga</w:t>
      </w:r>
    </w:p>
    <w:p w14:paraId="7E05F024" w14:textId="77777777" w:rsidR="00EA7450" w:rsidRDefault="00EA7450" w:rsidP="00BE4B67">
      <w:pPr>
        <w:pStyle w:val="Nummerertliste"/>
        <w:rPr>
          <w:lang w:val="nn-NO"/>
        </w:rPr>
      </w:pPr>
      <w:r>
        <w:rPr>
          <w:lang w:val="nn-NO"/>
        </w:rPr>
        <w:t>Digitaliseringa i samfunnet gir gode vilkår for deltaking, verdiskaping og innovasjon i offentleg og privat sektor</w:t>
      </w:r>
    </w:p>
    <w:p w14:paraId="44DA84A5" w14:textId="77777777" w:rsidR="00EA7450" w:rsidRDefault="00EA7450" w:rsidP="00BE4B67">
      <w:pPr>
        <w:pStyle w:val="Nummerertliste"/>
        <w:rPr>
          <w:lang w:val="nn-NO"/>
        </w:rPr>
      </w:pPr>
      <w:r>
        <w:rPr>
          <w:lang w:val="nn-NO"/>
        </w:rPr>
        <w:t>Eit likeverdig tilbod av sikre elektroniske kommunikasjonstenester av høg kvalitet og til rimelege prisar over heile landet</w:t>
      </w:r>
    </w:p>
    <w:p w14:paraId="0E1F999E" w14:textId="77777777" w:rsidR="00EA7450" w:rsidRDefault="00EA7450" w:rsidP="00BE4B67">
      <w:pPr>
        <w:pStyle w:val="avsnitt-tittel"/>
        <w:rPr>
          <w:lang w:val="nn-NO"/>
        </w:rPr>
      </w:pPr>
      <w:r>
        <w:rPr>
          <w:lang w:val="nn-NO"/>
        </w:rPr>
        <w:lastRenderedPageBreak/>
        <w:t>Mål 1 Forvaltninga i Noreg er effektiv, open, samordna og har høg tillit i befolkninga</w:t>
      </w:r>
    </w:p>
    <w:p w14:paraId="6D54F68C" w14:textId="77777777" w:rsidR="00EA7450" w:rsidRDefault="00EA7450" w:rsidP="00BE4B67">
      <w:pPr>
        <w:rPr>
          <w:lang w:val="nn-NO"/>
        </w:rPr>
      </w:pPr>
      <w:r>
        <w:rPr>
          <w:lang w:val="nn-NO"/>
        </w:rPr>
        <w:t>Forvaltninga skal tilby gode og effektive offentlege tenester, vere open og ha høg tillit i befolkninga. Mindre administrasjon og detaljstyring skal gi dei tilsette meir fridom og innbyggarane betre velferdstenester. Offentleg sektor skal vere sterk, og eigen kompetanse skal utviklast framfor å bruke konsulentar. Utviklinga av offentleg forvaltning skal forankrast i sentrale verdiar som demokrati, rettstryggleik, fagleg integritet og effektivitet. Sjå nærare omtale i del I pkt. 1.3 og omtale av løyvingar og verkemiddel som støtter opp under målet under kap. 500, 540, 541 og 542.</w:t>
      </w:r>
    </w:p>
    <w:p w14:paraId="6F8342E1" w14:textId="77777777" w:rsidR="00EA7450" w:rsidRDefault="00EA7450" w:rsidP="00BE4B67">
      <w:pPr>
        <w:rPr>
          <w:lang w:val="nn-NO"/>
        </w:rPr>
      </w:pPr>
      <w:r>
        <w:rPr>
          <w:lang w:val="nn-NO"/>
        </w:rPr>
        <w:t>Kommunal- og distriktsministeren har ansvar for å koordinere regjeringa sitt arbeid med berekraftsmåla nasjonalt. Ein samla rapport om arbeidet i 2022 finn ein som eit digitalt vedlegg til denne budsjettproposisjonen. Kommunal- og distriktsministeren leiar Toppleiarforum for berekraftsmåla. Toppleiarforum er eit forum for utvikling av eit felles kunnskapsgrunnlag, deling av beste praksis og drøfting av målkonfliktar, interessemotsetnader og dilemma.</w:t>
      </w:r>
    </w:p>
    <w:p w14:paraId="19A9B2D8" w14:textId="77777777" w:rsidR="00EA7450" w:rsidRDefault="00EA7450" w:rsidP="00BE4B67">
      <w:pPr>
        <w:pStyle w:val="avsnitt-tittel"/>
        <w:rPr>
          <w:lang w:val="nn-NO"/>
        </w:rPr>
      </w:pPr>
      <w:r>
        <w:rPr>
          <w:lang w:val="nn-NO"/>
        </w:rPr>
        <w:t>Mål 2 Digitaliseringa i samfunnet gir gode vilkår for deltaking, verdiskaping og innovasjon i offentleg og privat sektor</w:t>
      </w:r>
    </w:p>
    <w:p w14:paraId="1E3EBABF" w14:textId="77777777" w:rsidR="00EA7450" w:rsidRDefault="00EA7450" w:rsidP="00BE4B67">
      <w:pPr>
        <w:rPr>
          <w:lang w:val="nn-NO"/>
        </w:rPr>
      </w:pPr>
      <w:r>
        <w:rPr>
          <w:lang w:val="nn-NO"/>
        </w:rPr>
        <w:t>Regjeringa ønskjer ein sterk og effektiv offentleg sektor som gir innbyggarane gode tenester, valfridom og medråderett. Offentleg sektor skal vere effektiv, og gjennom digitalisering er målet å tilby forbetra offentlege tenester, fremje innovasjon og verdiskaping i næringslivet og sikre ein berekraftig og inkluderande samfunnsutvikling. IT-politikken grip på tvers av samfunnssektorane og ei viktig oppgåve er samordning av politikken.</w:t>
      </w:r>
    </w:p>
    <w:p w14:paraId="678F06A7" w14:textId="77777777" w:rsidR="00EA7450" w:rsidRDefault="00EA7450" w:rsidP="00BE4B67">
      <w:pPr>
        <w:rPr>
          <w:lang w:val="nn-NO"/>
        </w:rPr>
      </w:pPr>
      <w:r>
        <w:rPr>
          <w:lang w:val="nn-NO"/>
        </w:rPr>
        <w:t>Regjeringa vil følgje opp handlingsplanen for auka deltaking i eit digitalt samfunn som vart lagt fram våren 2023 og skal bidra til å styrkje digital deltaking og auka digital kompetanse i befolkninga, i takt med utviklinga i digitaliseringa av samfunnet.</w:t>
      </w:r>
    </w:p>
    <w:p w14:paraId="74FF29A1" w14:textId="77777777" w:rsidR="00EA7450" w:rsidRDefault="00EA7450" w:rsidP="00BE4B67">
      <w:pPr>
        <w:rPr>
          <w:lang w:val="nn-NO"/>
        </w:rPr>
      </w:pPr>
      <w:r>
        <w:rPr>
          <w:lang w:val="nn-NO"/>
        </w:rPr>
        <w:t>Regjeringa skal legge fram ein heilskapleg nasjonal digitaliseringsstrategi på tvers av ulike sektorar, der målet er å legge til rette for arbeidsplassar, verdiskaping og betre offentlege tenester i heile landet.</w:t>
      </w:r>
    </w:p>
    <w:p w14:paraId="7BECF414" w14:textId="77777777" w:rsidR="00EA7450" w:rsidRDefault="00EA7450" w:rsidP="00BE4B67">
      <w:pPr>
        <w:rPr>
          <w:lang w:val="nn-NO"/>
        </w:rPr>
      </w:pPr>
      <w:r>
        <w:rPr>
          <w:lang w:val="nn-NO"/>
        </w:rPr>
        <w:t>Digitale fellesløysingar i forvaltninga speler ei avgjerande rolle i utviklinga av nye digitale tenester. Regjeringa foreslår å auke løyvinga til Digitaliseringsdirektoratet sitt arbeid med forsvarleg drift, sikring og forvaltning av fellesløysingane.</w:t>
      </w:r>
    </w:p>
    <w:p w14:paraId="4C5CA75D" w14:textId="77777777" w:rsidR="00EA7450" w:rsidRDefault="00EA7450" w:rsidP="00BE4B67">
      <w:pPr>
        <w:rPr>
          <w:lang w:val="nn-NO"/>
        </w:rPr>
      </w:pPr>
      <w:r>
        <w:rPr>
          <w:lang w:val="nn-NO"/>
        </w:rPr>
        <w:t xml:space="preserve">For å styrkje </w:t>
      </w:r>
      <w:proofErr w:type="spellStart"/>
      <w:r>
        <w:rPr>
          <w:lang w:val="nn-NO"/>
        </w:rPr>
        <w:t>informasjonssikkerheiten</w:t>
      </w:r>
      <w:proofErr w:type="spellEnd"/>
      <w:r>
        <w:rPr>
          <w:lang w:val="nn-NO"/>
        </w:rPr>
        <w:t xml:space="preserve"> i kommunane, jobbar Kommunal- og distriktsdepartementet med å få etablert eit eige responsmiljø for kommunesektoren – </w:t>
      </w:r>
      <w:proofErr w:type="spellStart"/>
      <w:r>
        <w:rPr>
          <w:lang w:val="nn-NO"/>
        </w:rPr>
        <w:t>KommuneCERT</w:t>
      </w:r>
      <w:proofErr w:type="spellEnd"/>
      <w:r>
        <w:rPr>
          <w:lang w:val="nn-NO"/>
        </w:rPr>
        <w:t>.</w:t>
      </w:r>
    </w:p>
    <w:p w14:paraId="198D7D9E" w14:textId="77777777" w:rsidR="00EA7450" w:rsidRDefault="00EA7450" w:rsidP="00BE4B67">
      <w:pPr>
        <w:rPr>
          <w:lang w:val="nn-NO"/>
        </w:rPr>
      </w:pPr>
      <w:r>
        <w:rPr>
          <w:lang w:val="nn-NO"/>
        </w:rPr>
        <w:t>Sjå nærare omtale i del I pkt. 1.4 og omtale av løyvingar og verkemiddel som støtter opp under målet under kap. 540, 541 og 542.</w:t>
      </w:r>
    </w:p>
    <w:p w14:paraId="6418E047" w14:textId="77777777" w:rsidR="00EA7450" w:rsidRDefault="00EA7450" w:rsidP="00BE4B67">
      <w:pPr>
        <w:pStyle w:val="avsnitt-tittel"/>
        <w:rPr>
          <w:lang w:val="nn-NO"/>
        </w:rPr>
      </w:pPr>
      <w:bookmarkStart w:id="20" w:name="RTF5f486c6b3133363335383636"/>
      <w:r>
        <w:rPr>
          <w:lang w:val="nn-NO"/>
        </w:rPr>
        <w:t>Mål 3 Eit likeverdig tilbod av sikre elektroniske ko</w:t>
      </w:r>
      <w:bookmarkEnd w:id="20"/>
      <w:r>
        <w:rPr>
          <w:lang w:val="nn-NO"/>
        </w:rPr>
        <w:t>mmunikasjonstenester av høg kvalitet og til rimelege prisar over heile landet</w:t>
      </w:r>
    </w:p>
    <w:p w14:paraId="2960E161" w14:textId="77777777" w:rsidR="00EA7450" w:rsidRDefault="00EA7450" w:rsidP="00BE4B67">
      <w:pPr>
        <w:rPr>
          <w:lang w:val="nn-NO"/>
        </w:rPr>
      </w:pPr>
      <w:r>
        <w:rPr>
          <w:lang w:val="nn-NO"/>
        </w:rPr>
        <w:t>Regjeringa ser store moglegheiter i digitalisering og ny teknologi. Grunnleggande digital infrastruktur, som mobil- og breibandnett og datasenter med høg kvalitet og sikkerheit, er ein føre</w:t>
      </w:r>
      <w:r>
        <w:rPr>
          <w:lang w:val="nn-NO"/>
        </w:rPr>
        <w:lastRenderedPageBreak/>
        <w:t>setnad for digitalisering og avgjerande for å bygge landet vidare i framtida. Det er viktig at alle kan delta i den digitale utviklinga.</w:t>
      </w:r>
    </w:p>
    <w:p w14:paraId="04B31B10" w14:textId="77777777" w:rsidR="00EA7450" w:rsidRDefault="00EA7450" w:rsidP="00BE4B67">
      <w:pPr>
        <w:rPr>
          <w:lang w:val="nn-NO"/>
        </w:rPr>
      </w:pPr>
      <w:r>
        <w:rPr>
          <w:lang w:val="nn-NO"/>
        </w:rPr>
        <w:t xml:space="preserve">Dei viktigaste linjene i norsk </w:t>
      </w:r>
      <w:proofErr w:type="spellStart"/>
      <w:r>
        <w:rPr>
          <w:lang w:val="nn-NO"/>
        </w:rPr>
        <w:t>ekompolitikk</w:t>
      </w:r>
      <w:proofErr w:type="spellEnd"/>
      <w:r>
        <w:rPr>
          <w:lang w:val="nn-NO"/>
        </w:rPr>
        <w:t xml:space="preserve"> skal ligge fast. Regjeringa vil vidareføre den marknadsbaserte tilnærminga til utbygging av nett og tenester og prinsippa om forsvarleg sikkerheit, minimumsregulering, teknologinøytralitet og effektiv marknadsregulering. Det er i hovudsak marknadsaktørane som skal finansiere vidare utbygging, og regjeringa vil legge til rette for dette.</w:t>
      </w:r>
    </w:p>
    <w:p w14:paraId="6621D99A" w14:textId="77777777" w:rsidR="00EA7450" w:rsidRDefault="00EA7450" w:rsidP="00BE4B67">
      <w:pPr>
        <w:rPr>
          <w:lang w:val="nn-NO"/>
        </w:rPr>
      </w:pPr>
      <w:r>
        <w:rPr>
          <w:lang w:val="nn-NO"/>
        </w:rPr>
        <w:t xml:space="preserve">Samstundes har utbygginga i Noreg kome så langt at det er mange av dei dyraste områda som står igjen å bygge ut. Dette er ofte område utan kommersielt grunnlag for investeringar. Regjeringa vil at staten skal ta eit større ansvar for utbygging av høghastigheits breiband til husstandar og verksemder i slike områder, og foreslår å auke løyvinga til dette. Regjeringa har som mål at alle husstandar og verksemder i Noreg skal ha tilbod om høghastigheits breiband med minst 100 </w:t>
      </w:r>
      <w:proofErr w:type="spellStart"/>
      <w:r>
        <w:rPr>
          <w:lang w:val="nn-NO"/>
        </w:rPr>
        <w:t>Mbit</w:t>
      </w:r>
      <w:proofErr w:type="spellEnd"/>
      <w:r>
        <w:rPr>
          <w:lang w:val="nn-NO"/>
        </w:rPr>
        <w:t>/s nedlastingshastigheit innan utgangen av 2025.</w:t>
      </w:r>
    </w:p>
    <w:p w14:paraId="3BA5C9E7" w14:textId="77777777" w:rsidR="00EA7450" w:rsidRDefault="00EA7450" w:rsidP="00BE4B67">
      <w:pPr>
        <w:rPr>
          <w:lang w:val="nn-NO"/>
        </w:rPr>
      </w:pPr>
      <w:r>
        <w:rPr>
          <w:lang w:val="nn-NO"/>
        </w:rPr>
        <w:t>Når alle blir meir avhengige av nett med høg kvalitet, er òg høg sikkerheit og beredskap avgjerande for tryggleik for folk og verksemder i heile landet. Regjeringa foreslår derfor òg i 2024 å bruke midlar på sikkerheit og beredskap i nett og tenester.</w:t>
      </w:r>
    </w:p>
    <w:p w14:paraId="623F7E67" w14:textId="77777777" w:rsidR="00EA7450" w:rsidRDefault="00EA7450" w:rsidP="00BE4B67">
      <w:pPr>
        <w:rPr>
          <w:lang w:val="nn-NO"/>
        </w:rPr>
      </w:pPr>
      <w:r>
        <w:rPr>
          <w:lang w:val="nn-NO"/>
        </w:rPr>
        <w:t>Sjå nærare omtale i del I pkt. 1.4 og omtale av løyvingar og verkemiddel som støtter opp under målet under kap. 541 og 543.</w:t>
      </w:r>
    </w:p>
    <w:p w14:paraId="38E12D4E" w14:textId="77777777" w:rsidR="00EA7450" w:rsidRDefault="00EA7450" w:rsidP="00BE4B67">
      <w:pPr>
        <w:pStyle w:val="Undertittel"/>
        <w:rPr>
          <w:lang w:val="nn-NO"/>
        </w:rPr>
      </w:pPr>
      <w:r>
        <w:rPr>
          <w:lang w:val="nn-NO"/>
        </w:rPr>
        <w:t>Berekraftsmåla</w:t>
      </w:r>
    </w:p>
    <w:p w14:paraId="3193D4CA" w14:textId="77777777" w:rsidR="00EA7450" w:rsidRDefault="00EA7450" w:rsidP="00BE4B67">
      <w:pPr>
        <w:rPr>
          <w:lang w:val="nn-NO"/>
        </w:rPr>
      </w:pPr>
      <w:r>
        <w:rPr>
          <w:lang w:val="nn-NO"/>
        </w:rPr>
        <w:t xml:space="preserve">Innanfor området forvaltningsutvikling, IT- og </w:t>
      </w:r>
      <w:proofErr w:type="spellStart"/>
      <w:r>
        <w:rPr>
          <w:lang w:val="nn-NO"/>
        </w:rPr>
        <w:t>ekompolitikk</w:t>
      </w:r>
      <w:proofErr w:type="spellEnd"/>
      <w:r>
        <w:rPr>
          <w:lang w:val="nn-NO"/>
        </w:rPr>
        <w:t xml:space="preserve"> bidrar Kommunal- og distriktsdepartementet til berekraftsmåla på ei rekke område. Deling og bruk av data gjer det mogleg å skape nye verdiar og meir effektive løysingar (mål 8 om økonomisk vekst). Utbygging av mobil- og breibandnetta i område der det ikkje er kommersielt grunnlag for det, betrar føresetnadene for innovasjon (mål 9 om infrastruktur og innovasjon), reduserer det digitale gapet og skaper meir likeverdige tilbod over heile landet (mål 10 om å redusere ulikskap). God informasjonssikkerheit og personvern er føresetnader for tillit. </w:t>
      </w:r>
      <w:proofErr w:type="spellStart"/>
      <w:r>
        <w:rPr>
          <w:lang w:val="nn-NO"/>
        </w:rPr>
        <w:t>eID</w:t>
      </w:r>
      <w:proofErr w:type="spellEnd"/>
      <w:r>
        <w:rPr>
          <w:lang w:val="nn-NO"/>
        </w:rPr>
        <w:t xml:space="preserve"> gjer at alle kan bevise den juridiske identiteten sin, </w:t>
      </w:r>
      <w:proofErr w:type="spellStart"/>
      <w:r>
        <w:rPr>
          <w:lang w:val="nn-NO"/>
        </w:rPr>
        <w:t>eInnsyn</w:t>
      </w:r>
      <w:proofErr w:type="spellEnd"/>
      <w:r>
        <w:rPr>
          <w:lang w:val="nn-NO"/>
        </w:rPr>
        <w:t xml:space="preserve"> gjer det mogleg å følge offentleg saksbehandling og sjølvbeteningsløysingar aukar effektiviteten i offentleg sektor (mål 16 om velfungerande institusjonar).</w:t>
      </w:r>
    </w:p>
    <w:p w14:paraId="0F571FDA" w14:textId="77777777" w:rsidR="00EA7450" w:rsidRDefault="00EA7450" w:rsidP="00BE4B67">
      <w:pPr>
        <w:pStyle w:val="b-budkaptit"/>
        <w:rPr>
          <w:lang w:val="nn-NO"/>
        </w:rPr>
      </w:pPr>
      <w:r>
        <w:rPr>
          <w:lang w:val="nn-NO"/>
        </w:rPr>
        <w:t>Kap. 540 Digitaliseringsdirektoratet</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0DEB01DD"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C6DB933"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866AC8C"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F65A97"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FE23A0"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A9A9FC" w14:textId="77777777" w:rsidR="00EA7450" w:rsidRDefault="00EA7450" w:rsidP="00BE4B67">
            <w:r>
              <w:t>(i 1 000 kr)</w:t>
            </w:r>
          </w:p>
        </w:tc>
      </w:tr>
      <w:tr w:rsidR="00341FB7" w14:paraId="2BDADCB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BB3428C"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70C9E5E"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246E1D"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A13304"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2EEA2F" w14:textId="77777777" w:rsidR="00EA7450" w:rsidRDefault="00EA7450" w:rsidP="00BE4B67">
            <w:r>
              <w:t>Forslag</w:t>
            </w:r>
            <w:r>
              <w:br/>
              <w:t>2024</w:t>
            </w:r>
          </w:p>
        </w:tc>
      </w:tr>
      <w:tr w:rsidR="00341FB7" w14:paraId="5C5DA01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6528246" w14:textId="77777777" w:rsidR="00EA7450" w:rsidRDefault="00EA7450" w:rsidP="00BE4B67">
            <w:r>
              <w:t>01</w:t>
            </w:r>
          </w:p>
        </w:tc>
        <w:tc>
          <w:tcPr>
            <w:tcW w:w="4800" w:type="dxa"/>
            <w:tcBorders>
              <w:top w:val="single" w:sz="4" w:space="0" w:color="000000"/>
              <w:left w:val="nil"/>
              <w:bottom w:val="nil"/>
              <w:right w:val="nil"/>
            </w:tcBorders>
            <w:tcMar>
              <w:top w:w="128" w:type="dxa"/>
              <w:left w:w="43" w:type="dxa"/>
              <w:bottom w:w="43" w:type="dxa"/>
              <w:right w:w="43" w:type="dxa"/>
            </w:tcMar>
          </w:tcPr>
          <w:p w14:paraId="265C5B79" w14:textId="77777777" w:rsidR="00EA7450" w:rsidRDefault="00EA7450" w:rsidP="00BE4B67">
            <w:r>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02DF298" w14:textId="77777777" w:rsidR="00EA7450" w:rsidRDefault="00EA7450" w:rsidP="00BE4B67">
            <w:r>
              <w:t>137 079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DC08F8E" w14:textId="77777777" w:rsidR="00EA7450" w:rsidRDefault="00EA7450" w:rsidP="00BE4B67">
            <w:r>
              <w:t>150 766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F50085D" w14:textId="77777777" w:rsidR="00EA7450" w:rsidRDefault="00EA7450" w:rsidP="00BE4B67">
            <w:r>
              <w:t>159 610</w:t>
            </w:r>
          </w:p>
        </w:tc>
      </w:tr>
      <w:tr w:rsidR="00341FB7" w14:paraId="1873BCBB" w14:textId="77777777">
        <w:trPr>
          <w:trHeight w:val="380"/>
        </w:trPr>
        <w:tc>
          <w:tcPr>
            <w:tcW w:w="840" w:type="dxa"/>
            <w:tcBorders>
              <w:top w:val="nil"/>
              <w:left w:val="nil"/>
              <w:bottom w:val="nil"/>
              <w:right w:val="nil"/>
            </w:tcBorders>
            <w:tcMar>
              <w:top w:w="128" w:type="dxa"/>
              <w:left w:w="43" w:type="dxa"/>
              <w:bottom w:w="43" w:type="dxa"/>
              <w:right w:w="43" w:type="dxa"/>
            </w:tcMar>
          </w:tcPr>
          <w:p w14:paraId="0ED37710" w14:textId="77777777" w:rsidR="00EA7450" w:rsidRDefault="00EA7450" w:rsidP="00BE4B67">
            <w:r>
              <w:t>21</w:t>
            </w:r>
          </w:p>
        </w:tc>
        <w:tc>
          <w:tcPr>
            <w:tcW w:w="4800" w:type="dxa"/>
            <w:tcBorders>
              <w:top w:val="nil"/>
              <w:left w:val="nil"/>
              <w:bottom w:val="nil"/>
              <w:right w:val="nil"/>
            </w:tcBorders>
            <w:tcMar>
              <w:top w:w="128" w:type="dxa"/>
              <w:left w:w="43" w:type="dxa"/>
              <w:bottom w:w="43" w:type="dxa"/>
              <w:right w:w="43" w:type="dxa"/>
            </w:tcMar>
          </w:tcPr>
          <w:p w14:paraId="618B5915" w14:textId="77777777" w:rsidR="00EA7450" w:rsidRDefault="00EA7450" w:rsidP="00BE4B67">
            <w:proofErr w:type="spellStart"/>
            <w:r>
              <w:t>Særskilde</w:t>
            </w:r>
            <w:proofErr w:type="spellEnd"/>
            <w:r>
              <w:t xml:space="preserve"> driftsutgifter</w:t>
            </w:r>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9E56447" w14:textId="77777777" w:rsidR="00EA7450" w:rsidRDefault="00EA7450" w:rsidP="00BE4B67">
            <w:r>
              <w:t>60 613</w:t>
            </w:r>
          </w:p>
        </w:tc>
        <w:tc>
          <w:tcPr>
            <w:tcW w:w="1300" w:type="dxa"/>
            <w:tcBorders>
              <w:top w:val="nil"/>
              <w:left w:val="nil"/>
              <w:bottom w:val="nil"/>
              <w:right w:val="nil"/>
            </w:tcBorders>
            <w:tcMar>
              <w:top w:w="128" w:type="dxa"/>
              <w:left w:w="43" w:type="dxa"/>
              <w:bottom w:w="43" w:type="dxa"/>
              <w:right w:w="43" w:type="dxa"/>
            </w:tcMar>
            <w:vAlign w:val="bottom"/>
          </w:tcPr>
          <w:p w14:paraId="3044D5FB" w14:textId="77777777" w:rsidR="00EA7450" w:rsidRDefault="00EA7450" w:rsidP="00BE4B67">
            <w:r>
              <w:t>12 683</w:t>
            </w:r>
          </w:p>
        </w:tc>
        <w:tc>
          <w:tcPr>
            <w:tcW w:w="1300" w:type="dxa"/>
            <w:tcBorders>
              <w:top w:val="nil"/>
              <w:left w:val="nil"/>
              <w:bottom w:val="nil"/>
              <w:right w:val="nil"/>
            </w:tcBorders>
            <w:tcMar>
              <w:top w:w="128" w:type="dxa"/>
              <w:left w:w="43" w:type="dxa"/>
              <w:bottom w:w="43" w:type="dxa"/>
              <w:right w:w="43" w:type="dxa"/>
            </w:tcMar>
            <w:vAlign w:val="bottom"/>
          </w:tcPr>
          <w:p w14:paraId="5BD1BE05" w14:textId="77777777" w:rsidR="00EA7450" w:rsidRDefault="00EA7450" w:rsidP="00BE4B67">
            <w:r>
              <w:t>11 370</w:t>
            </w:r>
          </w:p>
        </w:tc>
      </w:tr>
      <w:tr w:rsidR="00341FB7" w14:paraId="5E915B94" w14:textId="77777777">
        <w:trPr>
          <w:trHeight w:val="380"/>
        </w:trPr>
        <w:tc>
          <w:tcPr>
            <w:tcW w:w="840" w:type="dxa"/>
            <w:tcBorders>
              <w:top w:val="nil"/>
              <w:left w:val="nil"/>
              <w:bottom w:val="nil"/>
              <w:right w:val="nil"/>
            </w:tcBorders>
            <w:tcMar>
              <w:top w:w="128" w:type="dxa"/>
              <w:left w:w="43" w:type="dxa"/>
              <w:bottom w:w="43" w:type="dxa"/>
              <w:right w:w="43" w:type="dxa"/>
            </w:tcMar>
          </w:tcPr>
          <w:p w14:paraId="2B1C0F87" w14:textId="77777777" w:rsidR="00EA7450" w:rsidRDefault="00EA7450" w:rsidP="00BE4B67">
            <w:r>
              <w:lastRenderedPageBreak/>
              <w:t>22</w:t>
            </w:r>
          </w:p>
        </w:tc>
        <w:tc>
          <w:tcPr>
            <w:tcW w:w="4800" w:type="dxa"/>
            <w:tcBorders>
              <w:top w:val="nil"/>
              <w:left w:val="nil"/>
              <w:bottom w:val="nil"/>
              <w:right w:val="nil"/>
            </w:tcBorders>
            <w:tcMar>
              <w:top w:w="128" w:type="dxa"/>
              <w:left w:w="43" w:type="dxa"/>
              <w:bottom w:w="43" w:type="dxa"/>
              <w:right w:w="43" w:type="dxa"/>
            </w:tcMar>
          </w:tcPr>
          <w:p w14:paraId="6E8C6D5B" w14:textId="77777777" w:rsidR="00EA7450" w:rsidRDefault="00EA7450" w:rsidP="00BE4B67">
            <w:r>
              <w:t xml:space="preserve">Bruk av nasjonale </w:t>
            </w:r>
            <w:proofErr w:type="spellStart"/>
            <w:r>
              <w:t>fellesløysingar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1C4C288F" w14:textId="77777777" w:rsidR="00EA7450" w:rsidRDefault="00EA7450" w:rsidP="00BE4B67">
            <w:r>
              <w:t>158 038</w:t>
            </w:r>
          </w:p>
        </w:tc>
        <w:tc>
          <w:tcPr>
            <w:tcW w:w="1300" w:type="dxa"/>
            <w:tcBorders>
              <w:top w:val="nil"/>
              <w:left w:val="nil"/>
              <w:bottom w:val="nil"/>
              <w:right w:val="nil"/>
            </w:tcBorders>
            <w:tcMar>
              <w:top w:w="128" w:type="dxa"/>
              <w:left w:w="43" w:type="dxa"/>
              <w:bottom w:w="43" w:type="dxa"/>
              <w:right w:w="43" w:type="dxa"/>
            </w:tcMar>
            <w:vAlign w:val="bottom"/>
          </w:tcPr>
          <w:p w14:paraId="30BCAA07" w14:textId="77777777" w:rsidR="00EA7450" w:rsidRDefault="00EA7450" w:rsidP="00BE4B67">
            <w:r>
              <w:t>191 200</w:t>
            </w:r>
          </w:p>
        </w:tc>
        <w:tc>
          <w:tcPr>
            <w:tcW w:w="1300" w:type="dxa"/>
            <w:tcBorders>
              <w:top w:val="nil"/>
              <w:left w:val="nil"/>
              <w:bottom w:val="nil"/>
              <w:right w:val="nil"/>
            </w:tcBorders>
            <w:tcMar>
              <w:top w:w="128" w:type="dxa"/>
              <w:left w:w="43" w:type="dxa"/>
              <w:bottom w:w="43" w:type="dxa"/>
              <w:right w:w="43" w:type="dxa"/>
            </w:tcMar>
            <w:vAlign w:val="bottom"/>
          </w:tcPr>
          <w:p w14:paraId="50D38B3C" w14:textId="77777777" w:rsidR="00EA7450" w:rsidRDefault="00EA7450" w:rsidP="00BE4B67">
            <w:r>
              <w:t>179 000</w:t>
            </w:r>
          </w:p>
        </w:tc>
      </w:tr>
      <w:tr w:rsidR="00341FB7" w14:paraId="2071785C" w14:textId="77777777">
        <w:trPr>
          <w:trHeight w:val="640"/>
        </w:trPr>
        <w:tc>
          <w:tcPr>
            <w:tcW w:w="840" w:type="dxa"/>
            <w:tcBorders>
              <w:top w:val="nil"/>
              <w:left w:val="nil"/>
              <w:bottom w:val="nil"/>
              <w:right w:val="nil"/>
            </w:tcBorders>
            <w:tcMar>
              <w:top w:w="128" w:type="dxa"/>
              <w:left w:w="43" w:type="dxa"/>
              <w:bottom w:w="43" w:type="dxa"/>
              <w:right w:w="43" w:type="dxa"/>
            </w:tcMar>
          </w:tcPr>
          <w:p w14:paraId="0973345B" w14:textId="77777777" w:rsidR="00EA7450" w:rsidRDefault="00EA7450" w:rsidP="00BE4B67">
            <w:r>
              <w:t>23</w:t>
            </w:r>
          </w:p>
        </w:tc>
        <w:tc>
          <w:tcPr>
            <w:tcW w:w="4800" w:type="dxa"/>
            <w:tcBorders>
              <w:top w:val="nil"/>
              <w:left w:val="nil"/>
              <w:bottom w:val="nil"/>
              <w:right w:val="nil"/>
            </w:tcBorders>
            <w:tcMar>
              <w:top w:w="128" w:type="dxa"/>
              <w:left w:w="43" w:type="dxa"/>
              <w:bottom w:w="43" w:type="dxa"/>
              <w:right w:w="43" w:type="dxa"/>
            </w:tcMar>
          </w:tcPr>
          <w:p w14:paraId="23AC36A4" w14:textId="77777777" w:rsidR="00EA7450" w:rsidRDefault="00EA7450" w:rsidP="00BE4B67">
            <w:r>
              <w:t xml:space="preserve">Utvikling og forvaltning av nasjonale </w:t>
            </w:r>
            <w:proofErr w:type="spellStart"/>
            <w:r>
              <w:t>fellesløysingar</w:t>
            </w:r>
            <w:proofErr w:type="spellEnd"/>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20B8F22B" w14:textId="77777777" w:rsidR="00EA7450" w:rsidRDefault="00EA7450" w:rsidP="00BE4B67">
            <w:r>
              <w:t>340 315</w:t>
            </w:r>
          </w:p>
        </w:tc>
        <w:tc>
          <w:tcPr>
            <w:tcW w:w="1300" w:type="dxa"/>
            <w:tcBorders>
              <w:top w:val="nil"/>
              <w:left w:val="nil"/>
              <w:bottom w:val="nil"/>
              <w:right w:val="nil"/>
            </w:tcBorders>
            <w:tcMar>
              <w:top w:w="128" w:type="dxa"/>
              <w:left w:w="43" w:type="dxa"/>
              <w:bottom w:w="43" w:type="dxa"/>
              <w:right w:w="43" w:type="dxa"/>
            </w:tcMar>
            <w:vAlign w:val="bottom"/>
          </w:tcPr>
          <w:p w14:paraId="722F251F" w14:textId="77777777" w:rsidR="00EA7450" w:rsidRDefault="00EA7450" w:rsidP="00BE4B67">
            <w:r>
              <w:t>319 870</w:t>
            </w:r>
          </w:p>
        </w:tc>
        <w:tc>
          <w:tcPr>
            <w:tcW w:w="1300" w:type="dxa"/>
            <w:tcBorders>
              <w:top w:val="nil"/>
              <w:left w:val="nil"/>
              <w:bottom w:val="nil"/>
              <w:right w:val="nil"/>
            </w:tcBorders>
            <w:tcMar>
              <w:top w:w="128" w:type="dxa"/>
              <w:left w:w="43" w:type="dxa"/>
              <w:bottom w:w="43" w:type="dxa"/>
              <w:right w:w="43" w:type="dxa"/>
            </w:tcMar>
            <w:vAlign w:val="bottom"/>
          </w:tcPr>
          <w:p w14:paraId="15B01DBC" w14:textId="77777777" w:rsidR="00EA7450" w:rsidRDefault="00EA7450" w:rsidP="00BE4B67">
            <w:r>
              <w:t>422 308</w:t>
            </w:r>
          </w:p>
        </w:tc>
      </w:tr>
      <w:tr w:rsidR="00341FB7" w14:paraId="33C143B6" w14:textId="77777777">
        <w:trPr>
          <w:trHeight w:val="640"/>
        </w:trPr>
        <w:tc>
          <w:tcPr>
            <w:tcW w:w="840" w:type="dxa"/>
            <w:tcBorders>
              <w:top w:val="nil"/>
              <w:left w:val="nil"/>
              <w:bottom w:val="nil"/>
              <w:right w:val="nil"/>
            </w:tcBorders>
            <w:tcMar>
              <w:top w:w="128" w:type="dxa"/>
              <w:left w:w="43" w:type="dxa"/>
              <w:bottom w:w="43" w:type="dxa"/>
              <w:right w:w="43" w:type="dxa"/>
            </w:tcMar>
          </w:tcPr>
          <w:p w14:paraId="3C232AB4" w14:textId="77777777" w:rsidR="00EA7450" w:rsidRDefault="00EA7450" w:rsidP="00BE4B67">
            <w:r>
              <w:t>25</w:t>
            </w:r>
          </w:p>
        </w:tc>
        <w:tc>
          <w:tcPr>
            <w:tcW w:w="4800" w:type="dxa"/>
            <w:tcBorders>
              <w:top w:val="nil"/>
              <w:left w:val="nil"/>
              <w:bottom w:val="nil"/>
              <w:right w:val="nil"/>
            </w:tcBorders>
            <w:tcMar>
              <w:top w:w="128" w:type="dxa"/>
              <w:left w:w="43" w:type="dxa"/>
              <w:bottom w:w="43" w:type="dxa"/>
              <w:right w:w="43" w:type="dxa"/>
            </w:tcMar>
          </w:tcPr>
          <w:p w14:paraId="2C2A0798" w14:textId="77777777" w:rsidR="00EA7450" w:rsidRDefault="00EA7450" w:rsidP="00BE4B67">
            <w:r>
              <w:t>Medfinansieringsordning for digitaliseringsprosjekt</w:t>
            </w:r>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637221A4" w14:textId="77777777" w:rsidR="00EA7450" w:rsidRDefault="00EA7450" w:rsidP="00BE4B67">
            <w:r>
              <w:t>164 622</w:t>
            </w:r>
          </w:p>
        </w:tc>
        <w:tc>
          <w:tcPr>
            <w:tcW w:w="1300" w:type="dxa"/>
            <w:tcBorders>
              <w:top w:val="nil"/>
              <w:left w:val="nil"/>
              <w:bottom w:val="nil"/>
              <w:right w:val="nil"/>
            </w:tcBorders>
            <w:tcMar>
              <w:top w:w="128" w:type="dxa"/>
              <w:left w:w="43" w:type="dxa"/>
              <w:bottom w:w="43" w:type="dxa"/>
              <w:right w:w="43" w:type="dxa"/>
            </w:tcMar>
            <w:vAlign w:val="bottom"/>
          </w:tcPr>
          <w:p w14:paraId="2C817F19" w14:textId="77777777" w:rsidR="00EA7450" w:rsidRDefault="00EA7450" w:rsidP="00BE4B67">
            <w:r>
              <w:t>123 980</w:t>
            </w:r>
          </w:p>
        </w:tc>
        <w:tc>
          <w:tcPr>
            <w:tcW w:w="1300" w:type="dxa"/>
            <w:tcBorders>
              <w:top w:val="nil"/>
              <w:left w:val="nil"/>
              <w:bottom w:val="nil"/>
              <w:right w:val="nil"/>
            </w:tcBorders>
            <w:tcMar>
              <w:top w:w="128" w:type="dxa"/>
              <w:left w:w="43" w:type="dxa"/>
              <w:bottom w:w="43" w:type="dxa"/>
              <w:right w:w="43" w:type="dxa"/>
            </w:tcMar>
            <w:vAlign w:val="bottom"/>
          </w:tcPr>
          <w:p w14:paraId="7EF5B8D8" w14:textId="77777777" w:rsidR="00EA7450" w:rsidRDefault="00EA7450" w:rsidP="00BE4B67">
            <w:r>
              <w:t>136 329</w:t>
            </w:r>
          </w:p>
        </w:tc>
      </w:tr>
      <w:tr w:rsidR="00341FB7" w14:paraId="1DF9FCE7" w14:textId="77777777">
        <w:trPr>
          <w:trHeight w:val="380"/>
        </w:trPr>
        <w:tc>
          <w:tcPr>
            <w:tcW w:w="840" w:type="dxa"/>
            <w:tcBorders>
              <w:top w:val="nil"/>
              <w:left w:val="nil"/>
              <w:bottom w:val="nil"/>
              <w:right w:val="nil"/>
            </w:tcBorders>
            <w:tcMar>
              <w:top w:w="128" w:type="dxa"/>
              <w:left w:w="43" w:type="dxa"/>
              <w:bottom w:w="43" w:type="dxa"/>
              <w:right w:w="43" w:type="dxa"/>
            </w:tcMar>
          </w:tcPr>
          <w:p w14:paraId="184F5FBB" w14:textId="77777777" w:rsidR="00EA7450" w:rsidRDefault="00EA7450" w:rsidP="00BE4B67">
            <w:r>
              <w:t>26</w:t>
            </w:r>
          </w:p>
        </w:tc>
        <w:tc>
          <w:tcPr>
            <w:tcW w:w="4800" w:type="dxa"/>
            <w:tcBorders>
              <w:top w:val="nil"/>
              <w:left w:val="nil"/>
              <w:bottom w:val="nil"/>
              <w:right w:val="nil"/>
            </w:tcBorders>
            <w:tcMar>
              <w:top w:w="128" w:type="dxa"/>
              <w:left w:w="43" w:type="dxa"/>
              <w:bottom w:w="43" w:type="dxa"/>
              <w:right w:w="43" w:type="dxa"/>
            </w:tcMar>
          </w:tcPr>
          <w:p w14:paraId="38184EC4" w14:textId="77777777" w:rsidR="00EA7450" w:rsidRDefault="00EA7450" w:rsidP="00BE4B67">
            <w:proofErr w:type="spellStart"/>
            <w:r>
              <w:t>Stimulab</w:t>
            </w:r>
            <w:proofErr w:type="spellEnd"/>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17929A22" w14:textId="77777777" w:rsidR="00EA7450" w:rsidRDefault="00EA7450" w:rsidP="00BE4B67">
            <w:r>
              <w:t>13 967</w:t>
            </w:r>
          </w:p>
        </w:tc>
        <w:tc>
          <w:tcPr>
            <w:tcW w:w="1300" w:type="dxa"/>
            <w:tcBorders>
              <w:top w:val="nil"/>
              <w:left w:val="nil"/>
              <w:bottom w:val="nil"/>
              <w:right w:val="nil"/>
            </w:tcBorders>
            <w:tcMar>
              <w:top w:w="128" w:type="dxa"/>
              <w:left w:w="43" w:type="dxa"/>
              <w:bottom w:w="43" w:type="dxa"/>
              <w:right w:w="43" w:type="dxa"/>
            </w:tcMar>
            <w:vAlign w:val="bottom"/>
          </w:tcPr>
          <w:p w14:paraId="6E2FD786" w14:textId="77777777" w:rsidR="00EA7450" w:rsidRDefault="00EA7450" w:rsidP="00BE4B67">
            <w:r>
              <w:t>4 925</w:t>
            </w:r>
          </w:p>
        </w:tc>
        <w:tc>
          <w:tcPr>
            <w:tcW w:w="1300" w:type="dxa"/>
            <w:tcBorders>
              <w:top w:val="nil"/>
              <w:left w:val="nil"/>
              <w:bottom w:val="nil"/>
              <w:right w:val="nil"/>
            </w:tcBorders>
            <w:tcMar>
              <w:top w:w="128" w:type="dxa"/>
              <w:left w:w="43" w:type="dxa"/>
              <w:bottom w:w="43" w:type="dxa"/>
              <w:right w:w="43" w:type="dxa"/>
            </w:tcMar>
            <w:vAlign w:val="bottom"/>
          </w:tcPr>
          <w:p w14:paraId="3C6C3354" w14:textId="77777777" w:rsidR="00EA7450" w:rsidRDefault="00EA7450" w:rsidP="00BE4B67">
            <w:r>
              <w:t>5 202</w:t>
            </w:r>
          </w:p>
        </w:tc>
      </w:tr>
      <w:tr w:rsidR="00341FB7" w14:paraId="4C7CAB90" w14:textId="77777777">
        <w:trPr>
          <w:trHeight w:val="380"/>
        </w:trPr>
        <w:tc>
          <w:tcPr>
            <w:tcW w:w="840" w:type="dxa"/>
            <w:tcBorders>
              <w:top w:val="nil"/>
              <w:left w:val="nil"/>
              <w:bottom w:val="nil"/>
              <w:right w:val="nil"/>
            </w:tcBorders>
            <w:tcMar>
              <w:top w:w="128" w:type="dxa"/>
              <w:left w:w="43" w:type="dxa"/>
              <w:bottom w:w="43" w:type="dxa"/>
              <w:right w:w="43" w:type="dxa"/>
            </w:tcMar>
          </w:tcPr>
          <w:p w14:paraId="1A67E62A" w14:textId="77777777" w:rsidR="00EA7450" w:rsidRDefault="00EA7450" w:rsidP="00BE4B67">
            <w:r>
              <w:t>27</w:t>
            </w:r>
          </w:p>
        </w:tc>
        <w:tc>
          <w:tcPr>
            <w:tcW w:w="4800" w:type="dxa"/>
            <w:tcBorders>
              <w:top w:val="nil"/>
              <w:left w:val="nil"/>
              <w:bottom w:val="nil"/>
              <w:right w:val="nil"/>
            </w:tcBorders>
            <w:tcMar>
              <w:top w:w="128" w:type="dxa"/>
              <w:left w:w="43" w:type="dxa"/>
              <w:bottom w:w="43" w:type="dxa"/>
              <w:right w:w="43" w:type="dxa"/>
            </w:tcMar>
          </w:tcPr>
          <w:p w14:paraId="1EF58E3C" w14:textId="77777777" w:rsidR="00EA7450" w:rsidRDefault="00EA7450" w:rsidP="00BE4B67">
            <w:r>
              <w:t>Tilsyn for universell utforming av ikt</w:t>
            </w:r>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D5E5762" w14:textId="77777777" w:rsidR="00EA7450" w:rsidRDefault="00EA7450" w:rsidP="00BE4B67">
            <w:r>
              <w:t>26 712</w:t>
            </w:r>
          </w:p>
        </w:tc>
        <w:tc>
          <w:tcPr>
            <w:tcW w:w="1300" w:type="dxa"/>
            <w:tcBorders>
              <w:top w:val="nil"/>
              <w:left w:val="nil"/>
              <w:bottom w:val="nil"/>
              <w:right w:val="nil"/>
            </w:tcBorders>
            <w:tcMar>
              <w:top w:w="128" w:type="dxa"/>
              <w:left w:w="43" w:type="dxa"/>
              <w:bottom w:w="43" w:type="dxa"/>
              <w:right w:w="43" w:type="dxa"/>
            </w:tcMar>
            <w:vAlign w:val="bottom"/>
          </w:tcPr>
          <w:p w14:paraId="374B1E4C" w14:textId="77777777" w:rsidR="00EA7450" w:rsidRDefault="00EA7450" w:rsidP="00BE4B67">
            <w:r>
              <w:t>26 375</w:t>
            </w:r>
          </w:p>
        </w:tc>
        <w:tc>
          <w:tcPr>
            <w:tcW w:w="1300" w:type="dxa"/>
            <w:tcBorders>
              <w:top w:val="nil"/>
              <w:left w:val="nil"/>
              <w:bottom w:val="nil"/>
              <w:right w:val="nil"/>
            </w:tcBorders>
            <w:tcMar>
              <w:top w:w="128" w:type="dxa"/>
              <w:left w:w="43" w:type="dxa"/>
              <w:bottom w:w="43" w:type="dxa"/>
              <w:right w:w="43" w:type="dxa"/>
            </w:tcMar>
            <w:vAlign w:val="bottom"/>
          </w:tcPr>
          <w:p w14:paraId="57D61F54" w14:textId="77777777" w:rsidR="00EA7450" w:rsidRDefault="00EA7450" w:rsidP="00BE4B67">
            <w:r>
              <w:t>19 133</w:t>
            </w:r>
          </w:p>
        </w:tc>
      </w:tr>
      <w:tr w:rsidR="00341FB7" w14:paraId="27938313" w14:textId="77777777">
        <w:trPr>
          <w:trHeight w:val="640"/>
        </w:trPr>
        <w:tc>
          <w:tcPr>
            <w:tcW w:w="840" w:type="dxa"/>
            <w:tcBorders>
              <w:top w:val="nil"/>
              <w:left w:val="nil"/>
              <w:bottom w:val="nil"/>
              <w:right w:val="nil"/>
            </w:tcBorders>
            <w:tcMar>
              <w:top w:w="128" w:type="dxa"/>
              <w:left w:w="43" w:type="dxa"/>
              <w:bottom w:w="43" w:type="dxa"/>
              <w:right w:w="43" w:type="dxa"/>
            </w:tcMar>
          </w:tcPr>
          <w:p w14:paraId="65CE892E" w14:textId="77777777" w:rsidR="00EA7450" w:rsidRDefault="00EA7450" w:rsidP="00BE4B67">
            <w:r>
              <w:t>29</w:t>
            </w:r>
          </w:p>
        </w:tc>
        <w:tc>
          <w:tcPr>
            <w:tcW w:w="4800" w:type="dxa"/>
            <w:tcBorders>
              <w:top w:val="nil"/>
              <w:left w:val="nil"/>
              <w:bottom w:val="nil"/>
              <w:right w:val="nil"/>
            </w:tcBorders>
            <w:tcMar>
              <w:top w:w="128" w:type="dxa"/>
              <w:left w:w="43" w:type="dxa"/>
              <w:bottom w:w="43" w:type="dxa"/>
              <w:right w:w="43" w:type="dxa"/>
            </w:tcMar>
          </w:tcPr>
          <w:p w14:paraId="3F7189B2" w14:textId="77777777" w:rsidR="00EA7450" w:rsidRDefault="00EA7450" w:rsidP="00BE4B67">
            <w:proofErr w:type="spellStart"/>
            <w:r>
              <w:t>Tenesteeigarfinansiert</w:t>
            </w:r>
            <w:proofErr w:type="spellEnd"/>
            <w:r>
              <w:t xml:space="preserve"> drift av </w:t>
            </w:r>
            <w:proofErr w:type="spellStart"/>
            <w:r>
              <w:t>Altinn</w:t>
            </w:r>
            <w:proofErr w:type="spellEnd"/>
            <w:r>
              <w:rPr>
                <w:rStyle w:val="kursiv"/>
                <w:sz w:val="21"/>
                <w:szCs w:val="21"/>
              </w:rPr>
              <w:t xml:space="preserve">, </w:t>
            </w:r>
            <w:r>
              <w:rPr>
                <w:rStyle w:val="kursiv"/>
                <w:sz w:val="21"/>
                <w:szCs w:val="21"/>
              </w:rPr>
              <w:br/>
              <w:t xml:space="preserve">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01BC3F4B" w14:textId="77777777" w:rsidR="00EA7450" w:rsidRDefault="00EA7450" w:rsidP="00BE4B67">
            <w:r>
              <w:t>135 365</w:t>
            </w:r>
          </w:p>
        </w:tc>
        <w:tc>
          <w:tcPr>
            <w:tcW w:w="1300" w:type="dxa"/>
            <w:tcBorders>
              <w:top w:val="nil"/>
              <w:left w:val="nil"/>
              <w:bottom w:val="nil"/>
              <w:right w:val="nil"/>
            </w:tcBorders>
            <w:tcMar>
              <w:top w:w="128" w:type="dxa"/>
              <w:left w:w="43" w:type="dxa"/>
              <w:bottom w:w="43" w:type="dxa"/>
              <w:right w:w="43" w:type="dxa"/>
            </w:tcMar>
            <w:vAlign w:val="bottom"/>
          </w:tcPr>
          <w:p w14:paraId="2DD4DA9E" w14:textId="77777777" w:rsidR="00EA7450" w:rsidRDefault="00EA7450" w:rsidP="00BE4B67">
            <w:r>
              <w:t>136 000</w:t>
            </w:r>
          </w:p>
        </w:tc>
        <w:tc>
          <w:tcPr>
            <w:tcW w:w="1300" w:type="dxa"/>
            <w:tcBorders>
              <w:top w:val="nil"/>
              <w:left w:val="nil"/>
              <w:bottom w:val="nil"/>
              <w:right w:val="nil"/>
            </w:tcBorders>
            <w:tcMar>
              <w:top w:w="128" w:type="dxa"/>
              <w:left w:w="43" w:type="dxa"/>
              <w:bottom w:w="43" w:type="dxa"/>
              <w:right w:w="43" w:type="dxa"/>
            </w:tcMar>
            <w:vAlign w:val="bottom"/>
          </w:tcPr>
          <w:p w14:paraId="59D3A5FB" w14:textId="77777777" w:rsidR="00EA7450" w:rsidRDefault="00EA7450" w:rsidP="00BE4B67">
            <w:r>
              <w:t>137 500</w:t>
            </w:r>
          </w:p>
        </w:tc>
      </w:tr>
      <w:tr w:rsidR="00341FB7" w14:paraId="1F67525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118312A" w14:textId="77777777" w:rsidR="00EA7450" w:rsidRDefault="00EA7450" w:rsidP="00BE4B67">
            <w:r>
              <w:t>71</w:t>
            </w:r>
          </w:p>
        </w:tc>
        <w:tc>
          <w:tcPr>
            <w:tcW w:w="4800" w:type="dxa"/>
            <w:tcBorders>
              <w:top w:val="nil"/>
              <w:left w:val="nil"/>
              <w:bottom w:val="single" w:sz="4" w:space="0" w:color="000000"/>
              <w:right w:val="nil"/>
            </w:tcBorders>
            <w:tcMar>
              <w:top w:w="128" w:type="dxa"/>
              <w:left w:w="43" w:type="dxa"/>
              <w:bottom w:w="43" w:type="dxa"/>
              <w:right w:w="43" w:type="dxa"/>
            </w:tcMar>
          </w:tcPr>
          <w:p w14:paraId="7822FA1C" w14:textId="77777777" w:rsidR="00EA7450" w:rsidRDefault="00EA7450" w:rsidP="00BE4B67">
            <w:r>
              <w:t>IT-</w:t>
            </w:r>
            <w:proofErr w:type="spellStart"/>
            <w:r>
              <w:t>tilskot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E20CEA" w14:textId="77777777" w:rsidR="00EA7450" w:rsidRDefault="00EA7450" w:rsidP="00BE4B67">
            <w:r>
              <w:t>859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1659E1" w14:textId="77777777" w:rsidR="00EA7450" w:rsidRDefault="00EA7450" w:rsidP="00BE4B67">
            <w:r>
              <w:t>867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82E3BC" w14:textId="77777777" w:rsidR="00EA7450" w:rsidRDefault="00EA7450" w:rsidP="00BE4B67">
            <w:r>
              <w:t>8 922</w:t>
            </w:r>
          </w:p>
        </w:tc>
      </w:tr>
      <w:tr w:rsidR="00341FB7" w14:paraId="20C7825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9CF233B"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7A8774C8" w14:textId="77777777" w:rsidR="00EA7450" w:rsidRDefault="00EA7450" w:rsidP="00BE4B67">
            <w:r>
              <w:t>Sum kap. 540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982181" w14:textId="77777777" w:rsidR="00EA7450" w:rsidRDefault="00EA7450" w:rsidP="00BE4B67">
            <w:r>
              <w:t>1 037 570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4A2DA7" w14:textId="77777777" w:rsidR="00EA7450" w:rsidRDefault="00EA7450" w:rsidP="00BE4B67">
            <w:r>
              <w:t>966 666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C626B3" w14:textId="77777777" w:rsidR="00EA7450" w:rsidRDefault="00EA7450" w:rsidP="00BE4B67">
            <w:r>
              <w:t>1 079 374</w:t>
            </w:r>
          </w:p>
        </w:tc>
      </w:tr>
    </w:tbl>
    <w:p w14:paraId="6D4D483E" w14:textId="77777777" w:rsidR="00EA7450" w:rsidRDefault="00EA7450" w:rsidP="00BE4B67">
      <w:pPr>
        <w:rPr>
          <w:lang w:val="nn-NO"/>
        </w:rPr>
      </w:pPr>
      <w:r>
        <w:rPr>
          <w:lang w:val="nn-NO"/>
        </w:rPr>
        <w:t>Digitaliseringsdirektoratet skal vere regjeringa sitt fremste verktøy for effektiv og samordna digitalisering av offentleg sektor og av samfunnet elles, og mellom anna bidra til digitalisering i næringslivet. Digitaliseringsdirektoratet skal, i nært samarbeid med andre aktørar både i offentleg og privat sektor, realisere regjeringa sine ambisjonar og mål for digitaliseringa av samfunnet. Eit sentralt mål er å skape samanhengande offentlege digitale tenester i verdsklasse som er tilgjengelege for alle. Digitaliseringsdirektoratet har staten og kommunane, næringsdrivande, frivillig sektor og innbyggarane som målgrupper.</w:t>
      </w:r>
    </w:p>
    <w:p w14:paraId="48D96636" w14:textId="77777777" w:rsidR="00EA7450" w:rsidRDefault="00EA7450" w:rsidP="00BE4B67">
      <w:pPr>
        <w:rPr>
          <w:lang w:val="nn-NO"/>
        </w:rPr>
      </w:pPr>
      <w:r>
        <w:rPr>
          <w:lang w:val="nn-NO"/>
        </w:rPr>
        <w:t xml:space="preserve">Direktoratet skal bidra til samordna digitalisering gjennom å utøve sine fire roller som premissgivar, </w:t>
      </w:r>
      <w:proofErr w:type="spellStart"/>
      <w:r>
        <w:rPr>
          <w:lang w:val="nn-NO"/>
        </w:rPr>
        <w:t>iverksettar</w:t>
      </w:r>
      <w:proofErr w:type="spellEnd"/>
      <w:r>
        <w:rPr>
          <w:lang w:val="nn-NO"/>
        </w:rPr>
        <w:t xml:space="preserve">, leverandør av fellesløysingar og tilsyn for universell utforming av ikt. Som premissgivar skal Digitaliseringsdirektoratet vere pådrivar, ha kunnskap, delta i internasjonalt samarbeid og gi råd som fremjar digitalisering, mellom anna offentleg sektor sitt arbeid med utvikling av samanhengande tenester, felles økosystem, deling av data og førebyggande informasjonssikkerheit. Som </w:t>
      </w:r>
      <w:proofErr w:type="spellStart"/>
      <w:r>
        <w:rPr>
          <w:lang w:val="nn-NO"/>
        </w:rPr>
        <w:t>iverksettar</w:t>
      </w:r>
      <w:proofErr w:type="spellEnd"/>
      <w:r>
        <w:rPr>
          <w:lang w:val="nn-NO"/>
        </w:rPr>
        <w:t xml:space="preserve"> skal direktoratet vere ein pådrivar for auka digitalisering og innovasjon, og betre informasjonssikkerheit i forvaltninga. Digitaliseringsdirektoratet er sekretariat for Digitaliseringsrådet og forvaltar òg finansielle verkemiddel som skal bidra til auka digitalisering og innovasjon i forvaltninga, som </w:t>
      </w:r>
      <w:proofErr w:type="spellStart"/>
      <w:r>
        <w:rPr>
          <w:lang w:val="nn-NO"/>
        </w:rPr>
        <w:t>medfinansieringsordninga</w:t>
      </w:r>
      <w:proofErr w:type="spellEnd"/>
      <w:r>
        <w:rPr>
          <w:lang w:val="nn-NO"/>
        </w:rPr>
        <w:t xml:space="preserve"> for digitaliseringsprosjekt og </w:t>
      </w:r>
      <w:proofErr w:type="spellStart"/>
      <w:r>
        <w:rPr>
          <w:lang w:val="nn-NO"/>
        </w:rPr>
        <w:t>Stimulab</w:t>
      </w:r>
      <w:proofErr w:type="spellEnd"/>
      <w:r>
        <w:rPr>
          <w:lang w:val="nn-NO"/>
        </w:rPr>
        <w:t>.</w:t>
      </w:r>
    </w:p>
    <w:p w14:paraId="573310D7" w14:textId="77777777" w:rsidR="00EA7450" w:rsidRDefault="00EA7450" w:rsidP="00BE4B67">
      <w:pPr>
        <w:rPr>
          <w:lang w:val="nn-NO"/>
        </w:rPr>
      </w:pPr>
      <w:r>
        <w:rPr>
          <w:lang w:val="nn-NO"/>
        </w:rPr>
        <w:t>Som leverandør arbeider Digitaliseringsdirektoratet med å vidareutvikle og utbreie fellesløysingar som Altinn og ID-porten, og å skape nye verdiar og digitale tenester med høg tillit. Oppgåver knytte til tilsynsrolla for universell utforming av ikt skal utøvast uavhengig av direktoratet sine andre oppgåver.</w:t>
      </w:r>
    </w:p>
    <w:p w14:paraId="5D19DF2C" w14:textId="77777777" w:rsidR="00EA7450" w:rsidRDefault="00EA7450" w:rsidP="00BE4B67">
      <w:pPr>
        <w:rPr>
          <w:lang w:val="nn-NO"/>
        </w:rPr>
      </w:pPr>
      <w:r>
        <w:rPr>
          <w:lang w:val="nn-NO"/>
        </w:rPr>
        <w:t>Digitaliseringsdirektoratet skal støtte opp om målet om at forvaltninga i Noreg er effektiv, open, samordna og har høg tillit i befolkninga og målet om at digitaliseringa i samfunnet gir gode vilkår for deltaking, verdiskaping og innovasjon i offentleg og privat sektor.</w:t>
      </w:r>
    </w:p>
    <w:p w14:paraId="4493775F" w14:textId="77777777" w:rsidR="00EA7450" w:rsidRDefault="00EA7450" w:rsidP="00BE4B67">
      <w:pPr>
        <w:pStyle w:val="b-post"/>
        <w:rPr>
          <w:lang w:val="nn-NO"/>
        </w:rPr>
      </w:pPr>
      <w:r>
        <w:rPr>
          <w:lang w:val="nn-NO"/>
        </w:rPr>
        <w:lastRenderedPageBreak/>
        <w:t>Post 01 Driftsutgifter</w:t>
      </w:r>
    </w:p>
    <w:p w14:paraId="68574FED" w14:textId="77777777" w:rsidR="00EA7450" w:rsidRDefault="00EA7450" w:rsidP="00BE4B67">
      <w:pPr>
        <w:rPr>
          <w:lang w:val="nn-NO"/>
        </w:rPr>
      </w:pPr>
      <w:r>
        <w:rPr>
          <w:lang w:val="nn-NO"/>
        </w:rPr>
        <w:t>Løyvinga dekker løn til tilsette, husleige og andre faste driftsutgifter.</w:t>
      </w:r>
    </w:p>
    <w:p w14:paraId="78A21DD2" w14:textId="77777777" w:rsidR="00EA7450" w:rsidRDefault="00EA7450" w:rsidP="00BE4B67">
      <w:pPr>
        <w:pStyle w:val="avsnitt-tittel"/>
        <w:rPr>
          <w:lang w:val="nn-NO"/>
        </w:rPr>
      </w:pPr>
      <w:r>
        <w:rPr>
          <w:lang w:val="nn-NO"/>
        </w:rPr>
        <w:t>Rapport</w:t>
      </w:r>
    </w:p>
    <w:p w14:paraId="7E5F029D" w14:textId="77777777" w:rsidR="00EA7450" w:rsidRDefault="00EA7450" w:rsidP="00BE4B67">
      <w:pPr>
        <w:rPr>
          <w:lang w:val="nn-NO"/>
        </w:rPr>
      </w:pPr>
      <w:r>
        <w:rPr>
          <w:lang w:val="nn-NO"/>
        </w:rPr>
        <w:t>Ein god digital grunnmur i form av fellesløysingar og register er ein føresetnad for å kunne tilby og utvikle gode digitale løysingar raskt og kostnadseffektivt.</w:t>
      </w:r>
    </w:p>
    <w:p w14:paraId="1DF42EA8" w14:textId="77777777" w:rsidR="00EA7450" w:rsidRDefault="00EA7450" w:rsidP="00BE4B67">
      <w:pPr>
        <w:rPr>
          <w:lang w:val="nn-NO"/>
        </w:rPr>
      </w:pPr>
      <w:r>
        <w:rPr>
          <w:lang w:val="nn-NO"/>
        </w:rPr>
        <w:t xml:space="preserve">Bruken av Digitaliseringsdirektoratet sine fellesløysingar er meir enn tidobla sidan 2016 og auka eksplosivt under pandemien. Utviklinga stabiliserte seg noko i 2022, men årleg koplar mellom 1 000 og 2 000 nye offentlege digitale tenester seg på Digitaliseringsdirektoratet sine fellesløysingar, ein auke på 28 pst. frå 2021 til 2022, frå 9 257 til 11 846 tenester. Bruken av ID-porten viser ein forventa liten nedgang på 10 pst. frå rekordåret 2021 til 286 millionar </w:t>
      </w:r>
      <w:proofErr w:type="spellStart"/>
      <w:r>
        <w:rPr>
          <w:lang w:val="nn-NO"/>
        </w:rPr>
        <w:t>innloggingar</w:t>
      </w:r>
      <w:proofErr w:type="spellEnd"/>
      <w:r>
        <w:rPr>
          <w:lang w:val="nn-NO"/>
        </w:rPr>
        <w:t xml:space="preserve"> i 2022. Det er ein liten nedgang på 6 pst. i bruk av Kontakt- og reservasjonsregisteret i same periode til noko over 2 milliardar oppslag i 2022. Altinn formidla over 92 millionar sendingar for offentlege og private aktørar, noko som er ein nedgang på 3 pst. frå 2021. Bruken av </w:t>
      </w:r>
      <w:proofErr w:type="spellStart"/>
      <w:r>
        <w:rPr>
          <w:lang w:val="nn-NO"/>
        </w:rPr>
        <w:t>eSignering</w:t>
      </w:r>
      <w:proofErr w:type="spellEnd"/>
      <w:r>
        <w:rPr>
          <w:lang w:val="nn-NO"/>
        </w:rPr>
        <w:t xml:space="preserve"> auka 49 pst. Det vart gjennomført 2,4 millionar signeringar i 2022.</w:t>
      </w:r>
    </w:p>
    <w:p w14:paraId="3BAEB2FB" w14:textId="77777777" w:rsidR="00EA7450" w:rsidRDefault="00EA7450" w:rsidP="00BE4B67">
      <w:pPr>
        <w:rPr>
          <w:lang w:val="nn-NO"/>
        </w:rPr>
      </w:pPr>
      <w:r>
        <w:rPr>
          <w:lang w:val="nn-NO"/>
        </w:rPr>
        <w:t xml:space="preserve">Digitaliseringsdirektoratet jobbar med å modernisere løysingane for å sikre nødvendig kapasitet og </w:t>
      </w:r>
      <w:proofErr w:type="spellStart"/>
      <w:r>
        <w:rPr>
          <w:lang w:val="nn-NO"/>
        </w:rPr>
        <w:t>sikkerheiten</w:t>
      </w:r>
      <w:proofErr w:type="spellEnd"/>
      <w:r>
        <w:rPr>
          <w:lang w:val="nn-NO"/>
        </w:rPr>
        <w:t xml:space="preserve"> i dei digitale tenestene i offentleg sektor. Direktoratet har gjennomført eit større moderniseringsarbeid av den tekniske infrastrukturen for ID-porten, Kontakt- og reservasjonsregisteret og Maskinporten. Digitaliseringsdirektoratet leiar òg eit omfattande og samfunnskritisk moderniseringsarbeid for å sikre overgangen frå dagens Altinn-løysning til Altinn 3.</w:t>
      </w:r>
    </w:p>
    <w:p w14:paraId="381519C1" w14:textId="77777777" w:rsidR="00EA7450" w:rsidRDefault="00EA7450" w:rsidP="00BE4B67">
      <w:pPr>
        <w:rPr>
          <w:lang w:val="nn-NO"/>
        </w:rPr>
      </w:pPr>
      <w:r>
        <w:rPr>
          <w:lang w:val="nn-NO"/>
        </w:rPr>
        <w:t xml:space="preserve">Informasjonssikkerheit og personvern er ein føresetnad for å bygge tillit til digitaliseringa av samfunnet. Digitale angrep mot nasjonale fellesløysingar er ein alvorleg sikkerheitsrisiko, og internasjonale hendingar påverkar stadig det digitale trusselbildet betydeleg. I 2022 gjorde internasjonale hendingar at sikkerheitssituasjonen vart skjerpa òg for Digitaliseringsdirektoratet gjennom fleire </w:t>
      </w:r>
      <w:proofErr w:type="spellStart"/>
      <w:r>
        <w:rPr>
          <w:lang w:val="nn-NO"/>
        </w:rPr>
        <w:t>cyberangrep</w:t>
      </w:r>
      <w:proofErr w:type="spellEnd"/>
      <w:r>
        <w:rPr>
          <w:lang w:val="nn-NO"/>
        </w:rPr>
        <w:t xml:space="preserve"> mot digitale løysingar. Hendingar innan informasjonssikkerheit kan òg kome av uhell, aktløyse eller naturhendingar. Våren 2023 opplevde fleire offentlege verksemder hendingar som syner viktigheita av å arbeide systematisk med heile informasjonssikkerheitsområdet. Gjennom 2022 og i 2023 fortsette derfor direktoratet å prioritere innsatsen for å styrkje forvaltninga si evne til å arbeide systematisk med informasjonssikkerheit. Direktoratet er pådrivar for at ulike rettleiingsaktørar samarbeider og samordnar arbeidet sitt for å gjere det enklare for kommunar og statlege verksemder å lykkast. Gjennom ulike prosjekt vil direktoratet søkje å løyse fleire av utfordringane forvaltninga har med informasjonssikkerheit.</w:t>
      </w:r>
    </w:p>
    <w:p w14:paraId="1C89E166" w14:textId="77777777" w:rsidR="00EA7450" w:rsidRDefault="00EA7450" w:rsidP="00BE4B67">
      <w:pPr>
        <w:rPr>
          <w:lang w:val="nn-NO"/>
        </w:rPr>
      </w:pPr>
      <w:r>
        <w:rPr>
          <w:lang w:val="nn-NO"/>
        </w:rPr>
        <w:t xml:space="preserve">Eit av dei viktigaste tiltaka i den gjeldande digitaliseringsstrategien «En digital </w:t>
      </w:r>
      <w:proofErr w:type="spellStart"/>
      <w:r>
        <w:rPr>
          <w:lang w:val="nn-NO"/>
        </w:rPr>
        <w:t>offentlig</w:t>
      </w:r>
      <w:proofErr w:type="spellEnd"/>
      <w:r>
        <w:rPr>
          <w:lang w:val="nn-NO"/>
        </w:rPr>
        <w:t xml:space="preserve"> sektor» handlar om å etablere samanhengande tenester innanfor sju prioriterte livshendingar. Digitaliseringsdirektoratet er ein pådrivar for arbeidet med livshendingar og andre samanhengande tenester. Eit tverrfagleg koordineringsteam rundt mottak av flyktningar frå Ukraina bidrog til at alle flyktningar har moglegheit til å bruke ID-porten som inngang til digitale tenester frå det offentlege. For livshendinga dødsfall og arv som Digitaliseringsdirektoratet har ansvaret for var endringa i arvelova ein viktig milepåle for løysinga digitalt dødsbu. Pågåande tiltak er til dømes digital gravferdsmelding, oppgjer etter dødsfall og digitalt dødsbu.</w:t>
      </w:r>
    </w:p>
    <w:p w14:paraId="7098C930" w14:textId="77777777" w:rsidR="00EA7450" w:rsidRDefault="00EA7450" w:rsidP="00BE4B67">
      <w:pPr>
        <w:rPr>
          <w:rStyle w:val="kursiv"/>
          <w:sz w:val="21"/>
          <w:szCs w:val="21"/>
        </w:rPr>
      </w:pPr>
      <w:r>
        <w:rPr>
          <w:rStyle w:val="kursiv"/>
          <w:sz w:val="21"/>
          <w:szCs w:val="21"/>
        </w:rPr>
        <w:lastRenderedPageBreak/>
        <w:t xml:space="preserve">Nasjonal strategi for </w:t>
      </w:r>
      <w:proofErr w:type="spellStart"/>
      <w:r>
        <w:rPr>
          <w:rStyle w:val="kursiv"/>
          <w:sz w:val="21"/>
          <w:szCs w:val="21"/>
        </w:rPr>
        <w:t>eID</w:t>
      </w:r>
      <w:proofErr w:type="spellEnd"/>
      <w:r>
        <w:rPr>
          <w:rStyle w:val="kursiv"/>
          <w:sz w:val="21"/>
          <w:szCs w:val="21"/>
        </w:rPr>
        <w:t xml:space="preserve"> i offentlig sektor</w:t>
      </w:r>
      <w:r>
        <w:rPr>
          <w:lang w:val="nn-NO"/>
        </w:rPr>
        <w:t xml:space="preserve"> vart lansert i april 2023. Strategien slår fast at tilgang til ein </w:t>
      </w:r>
      <w:proofErr w:type="spellStart"/>
      <w:r>
        <w:rPr>
          <w:lang w:val="nn-NO"/>
        </w:rPr>
        <w:t>eID</w:t>
      </w:r>
      <w:proofErr w:type="spellEnd"/>
      <w:r>
        <w:rPr>
          <w:lang w:val="nn-NO"/>
        </w:rPr>
        <w:t xml:space="preserve"> som kan brukast for å nå offentlege tenester og gode løysingar for fullmakt og representasjon for dei som ikkje kan eller vil bruke digitale tenester sjølv, er viktig for å redusere digitalt utanforskap. Digitaliseringsdirektoratet har saman med departementet gitt ut ein rettleiar for bruk av </w:t>
      </w:r>
      <w:proofErr w:type="spellStart"/>
      <w:r>
        <w:rPr>
          <w:lang w:val="nn-NO"/>
        </w:rPr>
        <w:t>eID</w:t>
      </w:r>
      <w:proofErr w:type="spellEnd"/>
      <w:r>
        <w:rPr>
          <w:lang w:val="nn-NO"/>
        </w:rPr>
        <w:t xml:space="preserve"> i jobbsamanheng i offentleg sektor.</w:t>
      </w:r>
    </w:p>
    <w:p w14:paraId="306B2D0D" w14:textId="77777777" w:rsidR="00EA7450" w:rsidRDefault="00EA7450" w:rsidP="00BE4B67">
      <w:pPr>
        <w:rPr>
          <w:lang w:val="nn-NO"/>
        </w:rPr>
      </w:pPr>
      <w:r>
        <w:rPr>
          <w:lang w:val="nn-NO"/>
        </w:rPr>
        <w:t>Deling og bruk av data er avgjerande for å skape verdiar og oppnå samanhengande tenester for brukarane. I 2022 har Digitaliseringsdirektoratet hatt fokus på å spreie kunnskap om juridiske, teknologiske og forretningsmessige forhold rundt datadeling. Saman med samarbeidspartnarar har direktoratet gjennom løysingar og samhandlingsarenaer lagt til rette for auka deling og gjenbruk av data. Auka tilgang til data er nødvendig for å hente ut effektar og nytta av ny teknologi i framtida.</w:t>
      </w:r>
    </w:p>
    <w:p w14:paraId="1AAC13E2" w14:textId="77777777" w:rsidR="00EA7450" w:rsidRDefault="00EA7450" w:rsidP="00BE4B67">
      <w:pPr>
        <w:rPr>
          <w:lang w:val="nn-NO"/>
        </w:rPr>
      </w:pPr>
      <w:r>
        <w:rPr>
          <w:lang w:val="nn-NO"/>
        </w:rPr>
        <w:t>I 2022 har Digitaliseringsdirektoratet følgt opp norsk deltaking i EUs rammeprogram for digitalisering, DIGITAL, og deltatt i ei rekke internasjonale aktivitetar i Norden og Baltikum. Digitaliseringsdirektoratet jobba òg med mobilisering av norske verksemder til deltaking i DIGITAL-programmet.</w:t>
      </w:r>
    </w:p>
    <w:p w14:paraId="56837581" w14:textId="77777777" w:rsidR="00EA7450" w:rsidRDefault="00EA7450" w:rsidP="00BE4B67">
      <w:pPr>
        <w:rPr>
          <w:lang w:val="nn-NO"/>
        </w:rPr>
      </w:pPr>
      <w:r>
        <w:rPr>
          <w:lang w:val="nn-NO"/>
        </w:rPr>
        <w:t xml:space="preserve">Eit utvida regelverk for universell utforming av ikt og ein kraftig auke i behovet for rettleiing pregar arbeidet til tilsynet for universell utforming av ikt. Som følgje av webdirektivet, som vart innført i norsk rett i 2022 og gjeld frå 1. februar 2023, aukar kravet til talet tilsyn vesentleg i åra framover. Derfor jobbar tilsynet med å digitalisere arbeidsprosessar for å kunne gjennomføre databaserte kontroller. </w:t>
      </w:r>
      <w:bookmarkStart w:id="21" w:name="RTF5f486c6b3133363435313831"/>
      <w:r>
        <w:rPr>
          <w:lang w:val="nn-NO"/>
        </w:rPr>
        <w:t>Løysinga for tilgjengelegheitserkl</w:t>
      </w:r>
      <w:bookmarkEnd w:id="21"/>
      <w:r>
        <w:rPr>
          <w:lang w:val="nn-NO"/>
        </w:rPr>
        <w:t>æring er ein del av dette arbeidet. I 2022 rulla tilsynet ut ei ny tilgjengelegheitserklæring for nettstader til 2 752 offentlege verksemder, som auka behovet for informasjon og rettleiing frå tilsynet betydeleg.</w:t>
      </w:r>
    </w:p>
    <w:p w14:paraId="0C3FBCBE" w14:textId="77777777" w:rsidR="00EA7450" w:rsidRDefault="00EA7450" w:rsidP="00BE4B67">
      <w:pPr>
        <w:pStyle w:val="avsnitt-tittel"/>
        <w:rPr>
          <w:lang w:val="nn-NO"/>
        </w:rPr>
      </w:pPr>
      <w:r>
        <w:rPr>
          <w:lang w:val="nn-NO"/>
        </w:rPr>
        <w:t>Prioriteringar og budsjettforslag for 2024</w:t>
      </w:r>
    </w:p>
    <w:p w14:paraId="04388790" w14:textId="77777777" w:rsidR="00EA7450" w:rsidRDefault="00EA7450" w:rsidP="00BE4B67">
      <w:pPr>
        <w:rPr>
          <w:lang w:val="nn-NO"/>
        </w:rPr>
      </w:pPr>
      <w:r>
        <w:rPr>
          <w:lang w:val="nn-NO"/>
        </w:rPr>
        <w:t>Digitaliseringsdirektoratet skal vidareutvikle rolla som fagdirektorat for å ha kunnskap og oversikt over tilstanden for digitale tenester i forvaltninga. Direktoratet skal fremje tiltak for å dekke felles behov og utfordringar i offentleg forvaltning på ein effektiv måte.</w:t>
      </w:r>
    </w:p>
    <w:p w14:paraId="07B55E2E" w14:textId="77777777" w:rsidR="00EA7450" w:rsidRDefault="00EA7450" w:rsidP="00BE4B67">
      <w:pPr>
        <w:rPr>
          <w:lang w:val="nn-NO"/>
        </w:rPr>
      </w:pPr>
      <w:r>
        <w:rPr>
          <w:lang w:val="nn-NO"/>
        </w:rPr>
        <w:t>Direktoratet skal sørgje for at digitale fellesløysingar blir drifta, forvalta og vidareutvikla på ein berekraftig og forsvarleg måte. Ein viktig del av dette er å arbeide for at offentlege verksemder brukar fellesløysingane når dei utviklar digitale tenester.</w:t>
      </w:r>
    </w:p>
    <w:p w14:paraId="53EACD65" w14:textId="77777777" w:rsidR="00EA7450" w:rsidRDefault="00EA7450" w:rsidP="00BE4B67">
      <w:pPr>
        <w:rPr>
          <w:lang w:val="nn-NO"/>
        </w:rPr>
      </w:pPr>
      <w:r>
        <w:rPr>
          <w:lang w:val="nn-NO"/>
        </w:rPr>
        <w:t>Direktoratet har ei viktig rolle i utarbeiding og oppfølging av ny nasjonal digitaliseringsstrategi.</w:t>
      </w:r>
    </w:p>
    <w:p w14:paraId="71D68EDA" w14:textId="77777777" w:rsidR="00EA7450" w:rsidRDefault="00EA7450" w:rsidP="00BE4B67">
      <w:pPr>
        <w:rPr>
          <w:lang w:val="nn-NO"/>
        </w:rPr>
      </w:pPr>
      <w:r>
        <w:rPr>
          <w:lang w:val="nn-NO"/>
        </w:rPr>
        <w:t xml:space="preserve">Digitaliseringsdirektoratet skal følgje opp tiltaka i ny strategi for </w:t>
      </w:r>
      <w:proofErr w:type="spellStart"/>
      <w:r>
        <w:rPr>
          <w:lang w:val="nn-NO"/>
        </w:rPr>
        <w:t>eID</w:t>
      </w:r>
      <w:proofErr w:type="spellEnd"/>
      <w:r>
        <w:rPr>
          <w:lang w:val="nn-NO"/>
        </w:rPr>
        <w:t xml:space="preserve"> i offentleg sektor og jobbe aktivt for å nå målet om at alle må ha moglegheit til å skaffe seg ein </w:t>
      </w:r>
      <w:proofErr w:type="spellStart"/>
      <w:r>
        <w:rPr>
          <w:lang w:val="nn-NO"/>
        </w:rPr>
        <w:t>eID</w:t>
      </w:r>
      <w:proofErr w:type="spellEnd"/>
      <w:r>
        <w:rPr>
          <w:lang w:val="nn-NO"/>
        </w:rPr>
        <w:t xml:space="preserve"> på det sikkerheitsnivået dei har behov for.</w:t>
      </w:r>
    </w:p>
    <w:p w14:paraId="4F33485E" w14:textId="77777777" w:rsidR="00EA7450" w:rsidRDefault="00EA7450" w:rsidP="00BE4B67">
      <w:pPr>
        <w:rPr>
          <w:lang w:val="nn-NO"/>
        </w:rPr>
      </w:pPr>
      <w:bookmarkStart w:id="22" w:name="RTF5f486c6b3133363530383136"/>
      <w:r>
        <w:rPr>
          <w:lang w:val="nn-NO"/>
        </w:rPr>
        <w:t>Digitaliseringsdirektoratet vil frå 1. januar 20</w:t>
      </w:r>
      <w:bookmarkEnd w:id="22"/>
      <w:r>
        <w:rPr>
          <w:lang w:val="nn-NO"/>
        </w:rPr>
        <w:t>24 overta ansvaret for å forvalte tilskot til hjelpe- og rettleiingstilbod til innbyggarar med manglande eller lav kompetanse, sjå nærare omtale under kap. 540, post 71. Det vil i denne samanhengen bli overført eit årsverk frå Kommunal- og distriktsdepartementet til Digitaliseringsdirektoratet. Løyvinga blir derfor foreslått auka med 1,2 mill. kroner mot ein tilsvarande reduksjon på kap. 500, post 01.</w:t>
      </w:r>
    </w:p>
    <w:p w14:paraId="7D6C0BB2" w14:textId="77777777" w:rsidR="00EA7450" w:rsidRDefault="00EA7450" w:rsidP="00BE4B67">
      <w:pPr>
        <w:rPr>
          <w:lang w:val="nn-NO"/>
        </w:rPr>
      </w:pPr>
      <w:r>
        <w:rPr>
          <w:lang w:val="nn-NO"/>
        </w:rPr>
        <w:lastRenderedPageBreak/>
        <w:t>Midlar til drift og forvaltning av tilsyn for universell utforming av ikt løyvast på post 27. Da posten vart oppretta i 2022, vart ikkje lønskompensasjon overført til posten. For å kompensere for det, blir det foreslått å redusere løyvinga med 0,4 mill. kroner mot ein tilsvarande auke på post 27.</w:t>
      </w:r>
    </w:p>
    <w:p w14:paraId="3509ABCB" w14:textId="77777777" w:rsidR="00EA7450" w:rsidRDefault="00EA7450" w:rsidP="00BE4B67">
      <w:pPr>
        <w:rPr>
          <w:lang w:val="nn-NO"/>
        </w:rPr>
      </w:pPr>
      <w:r>
        <w:rPr>
          <w:lang w:val="nn-NO"/>
        </w:rPr>
        <w:t>Det blir foreslått å løyve 159,6 mill. kroner.</w:t>
      </w:r>
    </w:p>
    <w:p w14:paraId="4F105599" w14:textId="77777777" w:rsidR="00EA7450" w:rsidRDefault="00EA7450" w:rsidP="00BE4B67">
      <w:pPr>
        <w:rPr>
          <w:lang w:val="nn-NO"/>
        </w:rPr>
      </w:pPr>
      <w:r>
        <w:rPr>
          <w:lang w:val="nn-NO"/>
        </w:rPr>
        <w:t>Det blir foreslått at løyvinga kan overskridast mot tilsvarande meirinntekter på kap. 3540, post 03, jf. forslag til romartalsvedtak.</w:t>
      </w:r>
    </w:p>
    <w:p w14:paraId="40B0BA08" w14:textId="77777777" w:rsidR="00EA7450" w:rsidRDefault="00EA7450" w:rsidP="00BE4B67">
      <w:pPr>
        <w:pStyle w:val="b-post"/>
        <w:rPr>
          <w:lang w:val="nn-NO"/>
        </w:rPr>
      </w:pPr>
      <w:r>
        <w:rPr>
          <w:lang w:val="nn-NO"/>
        </w:rPr>
        <w:t>Post 21 Særskilde driftsutgifter, kan overførast</w:t>
      </w:r>
    </w:p>
    <w:p w14:paraId="56DD8A83" w14:textId="77777777" w:rsidR="00EA7450" w:rsidRDefault="00EA7450" w:rsidP="00BE4B67">
      <w:pPr>
        <w:rPr>
          <w:lang w:val="nn-NO"/>
        </w:rPr>
      </w:pPr>
      <w:r>
        <w:rPr>
          <w:lang w:val="nn-NO"/>
        </w:rPr>
        <w:t>Løyvinga dekker utgifter til Digitaliseringsdirektoratet sine utviklingsoppgåver og it-prosjekt, og nyutvikling knytt til nasjonale fellesløysingar.</w:t>
      </w:r>
    </w:p>
    <w:p w14:paraId="0C17B9FB" w14:textId="77777777" w:rsidR="00EA7450" w:rsidRDefault="00EA7450" w:rsidP="00BE4B67">
      <w:pPr>
        <w:rPr>
          <w:lang w:val="nn-NO"/>
        </w:rPr>
      </w:pPr>
      <w:r>
        <w:rPr>
          <w:lang w:val="nn-NO"/>
        </w:rPr>
        <w:t>For rapportering sjå omtale under kap. 540, post 01.</w:t>
      </w:r>
    </w:p>
    <w:p w14:paraId="0546855D" w14:textId="77777777" w:rsidR="00EA7450" w:rsidRDefault="00EA7450" w:rsidP="00BE4B67">
      <w:pPr>
        <w:pStyle w:val="avsnitt-tittel"/>
        <w:rPr>
          <w:lang w:val="nn-NO"/>
        </w:rPr>
      </w:pPr>
      <w:r>
        <w:rPr>
          <w:lang w:val="nn-NO"/>
        </w:rPr>
        <w:t>Prioriteringar og budsjettforslag for 2024</w:t>
      </w:r>
    </w:p>
    <w:p w14:paraId="7D76F695" w14:textId="77777777" w:rsidR="00EA7450" w:rsidRDefault="00EA7450" w:rsidP="00BE4B67">
      <w:pPr>
        <w:rPr>
          <w:lang w:val="nn-NO"/>
        </w:rPr>
      </w:pPr>
      <w:r>
        <w:rPr>
          <w:lang w:val="nn-NO"/>
        </w:rPr>
        <w:t xml:space="preserve">Regjeringa har vedtatt å avvikle </w:t>
      </w:r>
      <w:proofErr w:type="spellStart"/>
      <w:r>
        <w:rPr>
          <w:lang w:val="nn-NO"/>
        </w:rPr>
        <w:t>Startoff</w:t>
      </w:r>
      <w:proofErr w:type="spellEnd"/>
      <w:r>
        <w:rPr>
          <w:lang w:val="nn-NO"/>
        </w:rPr>
        <w:t>-programmet for å prioritere andre satsingar. Løyvinga blir derfor foreslått redusert med 2 mill. kroner.</w:t>
      </w:r>
    </w:p>
    <w:p w14:paraId="57DE9C00" w14:textId="77777777" w:rsidR="00EA7450" w:rsidRDefault="00EA7450" w:rsidP="00BE4B67">
      <w:pPr>
        <w:rPr>
          <w:lang w:val="nn-NO"/>
        </w:rPr>
      </w:pPr>
      <w:r>
        <w:rPr>
          <w:lang w:val="nn-NO"/>
        </w:rPr>
        <w:t>Det blir foreslått å løyve 11,4 mill. kroner.</w:t>
      </w:r>
    </w:p>
    <w:p w14:paraId="12139F2B" w14:textId="77777777" w:rsidR="00EA7450" w:rsidRDefault="00EA7450" w:rsidP="00BE4B67">
      <w:pPr>
        <w:rPr>
          <w:lang w:val="nn-NO"/>
        </w:rPr>
      </w:pPr>
      <w:r>
        <w:rPr>
          <w:lang w:val="nn-NO"/>
        </w:rPr>
        <w:t>Det blir foreslått at løyvinga kan overskridast mot tilsvarande meirinntekter på kap. 3540, post 03, jf. forslag til romartalsvedtak.</w:t>
      </w:r>
    </w:p>
    <w:p w14:paraId="15CDEF11" w14:textId="77777777" w:rsidR="00EA7450" w:rsidRDefault="00EA7450" w:rsidP="00BE4B67">
      <w:pPr>
        <w:pStyle w:val="b-post"/>
        <w:rPr>
          <w:lang w:val="nn-NO"/>
        </w:rPr>
      </w:pPr>
      <w:r>
        <w:rPr>
          <w:lang w:val="nn-NO"/>
        </w:rPr>
        <w:t>Post 22 Bruk av nasjonale fellesløysingar</w:t>
      </w:r>
    </w:p>
    <w:p w14:paraId="18592CBB" w14:textId="77777777" w:rsidR="00EA7450" w:rsidRDefault="00EA7450" w:rsidP="00BE4B67">
      <w:pPr>
        <w:rPr>
          <w:lang w:val="nn-NO"/>
        </w:rPr>
      </w:pPr>
      <w:r>
        <w:rPr>
          <w:lang w:val="nn-NO"/>
        </w:rPr>
        <w:t>Løyvinga dekker utgifter for bruk av elektronisk ID på høgt sikkerheitsnivå skrive ut av private leverandørar, og elektronisk ID med lågare sikkerheitsnivå ved sending av SMS. På vegne av offentlege verksemder har Digitaliseringsdirektoratet inngått avtale med fleire private leverandørar. Forslaget til løyving er basert på forventa volum for bruk hos verksemdene som brukar ID-porten.</w:t>
      </w:r>
    </w:p>
    <w:p w14:paraId="3015B556" w14:textId="77777777" w:rsidR="00EA7450" w:rsidRDefault="00EA7450" w:rsidP="00BE4B67">
      <w:pPr>
        <w:rPr>
          <w:lang w:val="nn-NO"/>
        </w:rPr>
      </w:pPr>
      <w:r>
        <w:rPr>
          <w:lang w:val="nn-NO"/>
        </w:rPr>
        <w:t xml:space="preserve">Løyvinga dekker òg utgifter for bruk av Digital postkasse til innbyggarar der det er inngått avtale med fleire private leverandørar, og kostnader for </w:t>
      </w:r>
      <w:proofErr w:type="spellStart"/>
      <w:r>
        <w:rPr>
          <w:lang w:val="nn-NO"/>
        </w:rPr>
        <w:t>innlogging</w:t>
      </w:r>
      <w:proofErr w:type="spellEnd"/>
      <w:r>
        <w:rPr>
          <w:lang w:val="nn-NO"/>
        </w:rPr>
        <w:t xml:space="preserve"> til postkassene via ID-porten og kostnader knytte til oppstart og signatur til tenesta for signering. Desse kostnadene blir dei enkelte verksemdene fakturert for, jf. kap. 3540, post 05. Det er usikkerheit knytt til løyvingsanslaget.</w:t>
      </w:r>
    </w:p>
    <w:p w14:paraId="4BDA6EF2" w14:textId="77777777" w:rsidR="00EA7450" w:rsidRDefault="00EA7450" w:rsidP="00BE4B67">
      <w:pPr>
        <w:rPr>
          <w:lang w:val="nn-NO"/>
        </w:rPr>
      </w:pPr>
      <w:r>
        <w:rPr>
          <w:lang w:val="nn-NO"/>
        </w:rPr>
        <w:t>Løyvinga skal vere tilpassa faktisk bruk av løysingane i forvaltninga og gjeldande rammevilkår frå underleverandørar.</w:t>
      </w:r>
    </w:p>
    <w:p w14:paraId="15DF176D" w14:textId="77777777" w:rsidR="00EA7450" w:rsidRDefault="00EA7450" w:rsidP="00BE4B67">
      <w:pPr>
        <w:rPr>
          <w:lang w:val="nn-NO"/>
        </w:rPr>
      </w:pPr>
      <w:r>
        <w:rPr>
          <w:lang w:val="nn-NO"/>
        </w:rPr>
        <w:t>For rapportering sjå omtale under kap. 540, post 01.</w:t>
      </w:r>
    </w:p>
    <w:p w14:paraId="2A927E73" w14:textId="77777777" w:rsidR="00EA7450" w:rsidRDefault="00EA7450" w:rsidP="00BE4B67">
      <w:pPr>
        <w:pStyle w:val="avsnitt-tittel"/>
        <w:rPr>
          <w:lang w:val="nn-NO"/>
        </w:rPr>
      </w:pPr>
      <w:r>
        <w:rPr>
          <w:lang w:val="nn-NO"/>
        </w:rPr>
        <w:t>Prioriteringar og budsjettforslag for 2024</w:t>
      </w:r>
    </w:p>
    <w:p w14:paraId="5109D10D" w14:textId="77777777" w:rsidR="00EA7450" w:rsidRDefault="00EA7450" w:rsidP="00BE4B67">
      <w:pPr>
        <w:rPr>
          <w:lang w:val="nn-NO"/>
        </w:rPr>
      </w:pPr>
      <w:r>
        <w:rPr>
          <w:lang w:val="nn-NO"/>
        </w:rPr>
        <w:t>Det blir foreslått å løyve 179 mill. kroner.</w:t>
      </w:r>
    </w:p>
    <w:p w14:paraId="00A5C04F" w14:textId="77777777" w:rsidR="00EA7450" w:rsidRDefault="00EA7450" w:rsidP="00BE4B67">
      <w:pPr>
        <w:rPr>
          <w:lang w:val="nn-NO"/>
        </w:rPr>
      </w:pPr>
      <w:r>
        <w:rPr>
          <w:lang w:val="nn-NO"/>
        </w:rPr>
        <w:lastRenderedPageBreak/>
        <w:t>Det blir foreslått at løyvinga kan overskridast mot tilsvarande meirinntekter på kap. 3540, post 05, jf. forslag til romartalsvedtak.</w:t>
      </w:r>
    </w:p>
    <w:p w14:paraId="71CF4F58" w14:textId="77777777" w:rsidR="00EA7450" w:rsidRDefault="00EA7450" w:rsidP="00BE4B67">
      <w:pPr>
        <w:pStyle w:val="b-post"/>
        <w:rPr>
          <w:lang w:val="nn-NO"/>
        </w:rPr>
      </w:pPr>
      <w:bookmarkStart w:id="23" w:name="RTF5f486c6b3134353433303239"/>
      <w:r>
        <w:rPr>
          <w:lang w:val="nn-NO"/>
        </w:rPr>
        <w:t>Post 23 Utvikling og forvaltning av na</w:t>
      </w:r>
      <w:bookmarkEnd w:id="23"/>
      <w:r>
        <w:rPr>
          <w:lang w:val="nn-NO"/>
        </w:rPr>
        <w:t>sjonale fellesløysingar, kan overførast</w:t>
      </w:r>
    </w:p>
    <w:p w14:paraId="3923C919" w14:textId="77777777" w:rsidR="00EA7450" w:rsidRDefault="00EA7450" w:rsidP="00BE4B67">
      <w:pPr>
        <w:rPr>
          <w:lang w:val="nn-NO"/>
        </w:rPr>
      </w:pPr>
      <w:r>
        <w:rPr>
          <w:lang w:val="nn-NO"/>
        </w:rPr>
        <w:t xml:space="preserve">Løyvinga dekker utvikling, forvaltning og drift av dei nasjonale fellesløysingane ID-porten, Digital postkasse til innbyggarar, Kontakt- og reservasjonsregisteret, </w:t>
      </w:r>
      <w:proofErr w:type="spellStart"/>
      <w:r>
        <w:rPr>
          <w:lang w:val="nn-NO"/>
        </w:rPr>
        <w:t>eSignering</w:t>
      </w:r>
      <w:proofErr w:type="spellEnd"/>
      <w:r>
        <w:rPr>
          <w:lang w:val="nn-NO"/>
        </w:rPr>
        <w:t xml:space="preserve">, </w:t>
      </w:r>
      <w:proofErr w:type="spellStart"/>
      <w:r>
        <w:rPr>
          <w:lang w:val="nn-NO"/>
        </w:rPr>
        <w:t>eFormidling</w:t>
      </w:r>
      <w:proofErr w:type="spellEnd"/>
      <w:r>
        <w:rPr>
          <w:lang w:val="nn-NO"/>
        </w:rPr>
        <w:t xml:space="preserve">, ELMA, </w:t>
      </w:r>
      <w:proofErr w:type="spellStart"/>
      <w:r>
        <w:rPr>
          <w:lang w:val="nn-NO"/>
        </w:rPr>
        <w:t>eInnsyn</w:t>
      </w:r>
      <w:proofErr w:type="spellEnd"/>
      <w:r>
        <w:rPr>
          <w:lang w:val="nn-NO"/>
        </w:rPr>
        <w:t xml:space="preserve">, Altinn og data.norge.no. I tillegg budsjetterast utgifter til drift, forvaltning og utvikling av Maskinporten. Utgifter til utbreiing av </w:t>
      </w:r>
      <w:proofErr w:type="spellStart"/>
      <w:r>
        <w:rPr>
          <w:lang w:val="nn-NO"/>
        </w:rPr>
        <w:t>eInnsyn</w:t>
      </w:r>
      <w:proofErr w:type="spellEnd"/>
      <w:r>
        <w:rPr>
          <w:lang w:val="nn-NO"/>
        </w:rPr>
        <w:t>, i kommunar og fylkeskommunar, og Maskinporten skulle dekkast av dei verksemdene som tar fellesløysingane i bruk. På grunn av usikkerheit med omsyn til meirverdiavgift og framtidige finansieringsmodellar må løysingane delvis sentralfinansierast.</w:t>
      </w:r>
    </w:p>
    <w:p w14:paraId="2CE69947" w14:textId="77777777" w:rsidR="00EA7450" w:rsidRDefault="00EA7450" w:rsidP="00BE4B67">
      <w:pPr>
        <w:rPr>
          <w:lang w:val="nn-NO"/>
        </w:rPr>
      </w:pPr>
      <w:r>
        <w:rPr>
          <w:lang w:val="nn-NO"/>
        </w:rPr>
        <w:t>Vidare dekker løyvinga nødvendige tilpassingar som følgje av samarbeid med EU og nordisk-baltisk samarbeid. Løyvinga dekker òg deler av arbeidet med strategi og samordning av nasjonale fellesløysingar slik at dei blir forvalta og vidareutvikla på ein heilskapleg måte.</w:t>
      </w:r>
    </w:p>
    <w:p w14:paraId="2593006D" w14:textId="77777777" w:rsidR="00EA7450" w:rsidRDefault="00EA7450" w:rsidP="00BE4B67">
      <w:pPr>
        <w:rPr>
          <w:lang w:val="nn-NO"/>
        </w:rPr>
      </w:pPr>
      <w:r>
        <w:rPr>
          <w:lang w:val="nn-NO"/>
        </w:rPr>
        <w:t>Som ein del av oppgåvene med å drifte, forvalte og utvikle løysingane, utfører Digitaliseringsdirektoratet enkelte oppdrag knytt til utvikling av særskild funksjonalitet og tilleggstenester som er etterspurd av kundar og tenesteeigarar. Desse kostnadene blir fakturert vidare. Føring av inntekta skjer på kap. 3540, post 03.</w:t>
      </w:r>
    </w:p>
    <w:p w14:paraId="138421F4" w14:textId="77777777" w:rsidR="00EA7450" w:rsidRDefault="00EA7450" w:rsidP="00BE4B67">
      <w:pPr>
        <w:rPr>
          <w:lang w:val="nn-NO"/>
        </w:rPr>
      </w:pPr>
      <w:r>
        <w:rPr>
          <w:lang w:val="nn-NO"/>
        </w:rPr>
        <w:t>For rapportering sjå omtale under kap. 540, post 01.</w:t>
      </w:r>
    </w:p>
    <w:p w14:paraId="4F1744A3" w14:textId="77777777" w:rsidR="00EA7450" w:rsidRDefault="00EA7450" w:rsidP="00BE4B67">
      <w:pPr>
        <w:pStyle w:val="avsnitt-tittel"/>
        <w:rPr>
          <w:lang w:val="nn-NO"/>
        </w:rPr>
      </w:pPr>
      <w:r>
        <w:rPr>
          <w:lang w:val="nn-NO"/>
        </w:rPr>
        <w:t>Prioriteringar og budsjettforslag for 2024</w:t>
      </w:r>
    </w:p>
    <w:p w14:paraId="4AB1077E" w14:textId="77777777" w:rsidR="00EA7450" w:rsidRDefault="00EA7450" w:rsidP="00BE4B67">
      <w:pPr>
        <w:rPr>
          <w:lang w:val="nn-NO"/>
        </w:rPr>
      </w:pPr>
      <w:r>
        <w:rPr>
          <w:lang w:val="nn-NO"/>
        </w:rPr>
        <w:t xml:space="preserve">Fellesløysingane har ein sentral plass i tenesteproduksjonen i offentleg sektor og den digitale samhandlinga med innbyggarar og næringsliv. Dette er tenester som er heilt sentrale for å vareta den samfunnsstrukturen vi har i Noreg. Trusselsituasjonen er betydeleg og aktiviteten frå profesjonelle trusselaktørar er aukande. Det er viktig at fellesløysingane har tilstrekkeleg kapasitet til å dekke ikkje berre ein normal situasjon, men òg krisesituasjonar. Fellesløysingane må òg vidareutviklast slik at dei dekker endra </w:t>
      </w:r>
      <w:proofErr w:type="spellStart"/>
      <w:r>
        <w:rPr>
          <w:lang w:val="nn-NO"/>
        </w:rPr>
        <w:t>regulatoriske</w:t>
      </w:r>
      <w:proofErr w:type="spellEnd"/>
      <w:r>
        <w:rPr>
          <w:lang w:val="nn-NO"/>
        </w:rPr>
        <w:t xml:space="preserve"> føresetnader og nye behov.</w:t>
      </w:r>
    </w:p>
    <w:p w14:paraId="0479444B" w14:textId="77777777" w:rsidR="00EA7450" w:rsidRDefault="00EA7450" w:rsidP="00BE4B67">
      <w:pPr>
        <w:rPr>
          <w:lang w:val="nn-NO"/>
        </w:rPr>
      </w:pPr>
      <w:bookmarkStart w:id="24" w:name="RTF5f486c6b3134333835323335"/>
      <w:r>
        <w:rPr>
          <w:lang w:val="nn-NO"/>
        </w:rPr>
        <w:t>Arbeid med å utvikle ei ny plattform (Altinn 3) so</w:t>
      </w:r>
      <w:bookmarkEnd w:id="24"/>
      <w:r>
        <w:rPr>
          <w:lang w:val="nn-NO"/>
        </w:rPr>
        <w:t xml:space="preserve">m skal erstatte Altinn II vart starta i 2018. Prosjektet vart overført frå Brønnøysundregistera til Digitaliseringsdirektoratet 1. januar 2020. Bakgrunnen for arbeidet med ny plattform er at sentrale produkt i Altinn II er i ferd med å bli utdaterte, Altinn II innfrir ikkje krav til universell utforming og det er behov for å modernisere og auke </w:t>
      </w:r>
      <w:proofErr w:type="spellStart"/>
      <w:r>
        <w:rPr>
          <w:lang w:val="nn-NO"/>
        </w:rPr>
        <w:t>sikkerheiten</w:t>
      </w:r>
      <w:proofErr w:type="spellEnd"/>
      <w:r>
        <w:rPr>
          <w:lang w:val="nn-NO"/>
        </w:rPr>
        <w:t xml:space="preserve"> i løysinga, mellom anna for å gi større fleksibilitet ved å etablere frittståande og uavhengige produkt.</w:t>
      </w:r>
    </w:p>
    <w:p w14:paraId="3B3DAAB7" w14:textId="77777777" w:rsidR="00EA7450" w:rsidRDefault="00EA7450" w:rsidP="00BE4B67">
      <w:pPr>
        <w:rPr>
          <w:lang w:val="nn-NO"/>
        </w:rPr>
      </w:pPr>
      <w:r>
        <w:rPr>
          <w:lang w:val="nn-NO"/>
        </w:rPr>
        <w:t xml:space="preserve">Våren 2023 vart det etablert eit </w:t>
      </w:r>
      <w:proofErr w:type="spellStart"/>
      <w:r>
        <w:rPr>
          <w:lang w:val="nn-NO"/>
        </w:rPr>
        <w:t>tverretatleg</w:t>
      </w:r>
      <w:proofErr w:type="spellEnd"/>
      <w:r>
        <w:rPr>
          <w:lang w:val="nn-NO"/>
        </w:rPr>
        <w:t xml:space="preserve"> program under leiing av Digitaliseringsdirektoratet og med dei største tenesteeigarane på Altinn-plattforma; Brønnøysundregistera, Skatteetaten og Statistisk sentralbyrå (SSB). Programmet Nye Altinn skal utvikle Altinn 3 i Digitaliseringsdirektoratet og reetablere Brønnøysundregistera, SSB og Skatteetaten sine digitale tenester på den nye plattforma. Programmet skal òg bidra til å koordinere overgangen til Altinn 3 for alle tenesteeigarane som ikkje er med i programmet. Programmet skal etter planen vare til juni 2026. Våren 2023 vart programmet kvalitetssikra i samsvar med Statens prosjektmodell. Verk</w:t>
      </w:r>
      <w:r>
        <w:rPr>
          <w:lang w:val="nn-NO"/>
        </w:rPr>
        <w:lastRenderedPageBreak/>
        <w:t>semdene vil hausten 2023 oppdatere og forbetre programmet sine planar i tråd med vurderingane frå ekstern kvalitetssikrar. Det er nødvendig å fortsette den eksterne kvalitetssikringa vinteren 2023/2024. Regjeringa tar sikte på å kome tilbake til Stortinget med ei nærare orientering om status for arbeidet med Altinn 3 i statsbudsjettet for 2025.</w:t>
      </w:r>
    </w:p>
    <w:p w14:paraId="47CB1488" w14:textId="77777777" w:rsidR="00EA7450" w:rsidRDefault="00EA7450" w:rsidP="00BE4B67">
      <w:pPr>
        <w:rPr>
          <w:lang w:val="nn-NO"/>
        </w:rPr>
      </w:pPr>
      <w:r>
        <w:rPr>
          <w:lang w:val="nn-NO"/>
        </w:rPr>
        <w:t>Fleire tenesteigarar har tatt Altinn 3 i bruk allereie. Samstundes står det att mykje utvikling på plattforma og eit stort tal digitale tenester som skal flyttast frå Altinn II til Altinn 3. Det er 29 tenesteeigarar som skal reetablere om lag 350 tenester og 520 skjema på den nye plattforma.</w:t>
      </w:r>
    </w:p>
    <w:p w14:paraId="54DF8E61" w14:textId="77777777" w:rsidR="00EA7450" w:rsidRDefault="00EA7450" w:rsidP="00BE4B67">
      <w:pPr>
        <w:rPr>
          <w:lang w:val="nn-NO"/>
        </w:rPr>
      </w:pPr>
      <w:r>
        <w:rPr>
          <w:lang w:val="nn-NO"/>
        </w:rPr>
        <w:t>Arbeidet med å reetablere tenestene på den nye plattforma er krevjande mellom anna fordi det er svært stramme fristar, mange må jobbe saman og i parallell og alle tenester på Altinn II må vere reetablert på Altinn 3 innan juni 2026. Det krevst derfor god styring og oppfølging av programmet. Det er derfor viktig at verksemdene held fram arbeidet med modernisering av Altinn 3 og flytting av tenester i 2024.</w:t>
      </w:r>
    </w:p>
    <w:p w14:paraId="1F660B70" w14:textId="77777777" w:rsidR="00EA7450" w:rsidRDefault="00EA7450" w:rsidP="00BE4B67">
      <w:pPr>
        <w:rPr>
          <w:lang w:val="nn-NO"/>
        </w:rPr>
      </w:pPr>
      <w:r>
        <w:rPr>
          <w:lang w:val="nn-NO"/>
        </w:rPr>
        <w:t>På denne bakgrunnen blir det foreslått å løyve 200 mill. kroner til arbeidet med Altinn 3 i 2024. Løyvinga blir fordelt med 78,5 mill. kroner til Digitaliseringsdirektoratet på kap. 540, post 23, 90 mill. kroner til Skatteetaten på kap. 1618, post 22, 21,5 mill. kroner til Brønnøysundregistera på kap. 904, post 21 og 10 mill. kroner til SSB på kap. 1620, post 01. Denne fordelinga vil ved eventuelt behov bli foreslått justert i samband med revidert nasjonalbudsjett for 2024.</w:t>
      </w:r>
    </w:p>
    <w:p w14:paraId="28D18641" w14:textId="77777777" w:rsidR="00EA7450" w:rsidRDefault="00EA7450" w:rsidP="00BE4B67">
      <w:pPr>
        <w:rPr>
          <w:lang w:val="nn-NO"/>
        </w:rPr>
      </w:pPr>
      <w:r>
        <w:rPr>
          <w:lang w:val="nn-NO"/>
        </w:rPr>
        <w:t>Direktoratet har gjennomført eit større moderniseringsarbeid av den tekniske infrastrukturen for dei digitale fellesløysingane ID-porten, Kontakt- og reservasjonsregisteret og Maskinporten. I denne samanhengen er det mellom anna auka merksemd på å styrkje arbeidet med forsvarleg drift, sikring og forvaltning av fellesløysingane i Digitaliseringsdirektoratet. På denne bakgrunnen blir det foreslått å auke løyvinga med 4,4 mill. kroner.</w:t>
      </w:r>
    </w:p>
    <w:p w14:paraId="091838CB" w14:textId="77777777" w:rsidR="00EA7450" w:rsidRDefault="00EA7450" w:rsidP="00BE4B67">
      <w:pPr>
        <w:rPr>
          <w:lang w:val="nn-NO"/>
        </w:rPr>
      </w:pPr>
      <w:r>
        <w:rPr>
          <w:lang w:val="nn-NO"/>
        </w:rPr>
        <w:t>Samla blir det foreslått å løyve 422,3 mill. kroner.</w:t>
      </w:r>
    </w:p>
    <w:p w14:paraId="01477AAC" w14:textId="77777777" w:rsidR="00EA7450" w:rsidRDefault="00EA7450" w:rsidP="00BE4B67">
      <w:pPr>
        <w:rPr>
          <w:lang w:val="nn-NO"/>
        </w:rPr>
      </w:pPr>
      <w:r>
        <w:rPr>
          <w:lang w:val="nn-NO"/>
        </w:rPr>
        <w:t>Det blir foreslått at løyvinga kan overskridast mot tilsvarande meirinntekter på kap. 3540, post 03, jf. forslag til romartalsvedtak.</w:t>
      </w:r>
    </w:p>
    <w:p w14:paraId="2E39D16E" w14:textId="77777777" w:rsidR="00EA7450" w:rsidRDefault="00EA7450" w:rsidP="00BE4B67">
      <w:pPr>
        <w:pStyle w:val="b-post"/>
        <w:rPr>
          <w:lang w:val="nn-NO"/>
        </w:rPr>
      </w:pPr>
      <w:r>
        <w:rPr>
          <w:lang w:val="nn-NO"/>
        </w:rPr>
        <w:t xml:space="preserve">Post 25 </w:t>
      </w:r>
      <w:proofErr w:type="spellStart"/>
      <w:r>
        <w:rPr>
          <w:lang w:val="nn-NO"/>
        </w:rPr>
        <w:t>Medfinansieringsordning</w:t>
      </w:r>
      <w:proofErr w:type="spellEnd"/>
      <w:r>
        <w:rPr>
          <w:lang w:val="nn-NO"/>
        </w:rPr>
        <w:t xml:space="preserve"> for digitaliseringsprosjekt, kan overførast</w:t>
      </w:r>
    </w:p>
    <w:p w14:paraId="7B244499" w14:textId="77777777" w:rsidR="00EA7450" w:rsidRDefault="00EA7450" w:rsidP="00BE4B67">
      <w:pPr>
        <w:pStyle w:val="avsnitt-tittel"/>
        <w:rPr>
          <w:lang w:val="nn-NO"/>
        </w:rPr>
      </w:pPr>
      <w:r>
        <w:rPr>
          <w:lang w:val="nn-NO"/>
        </w:rPr>
        <w:t>Rapport</w:t>
      </w:r>
    </w:p>
    <w:p w14:paraId="39688C8B" w14:textId="77777777" w:rsidR="00EA7450" w:rsidRDefault="00EA7450" w:rsidP="00BE4B67">
      <w:pPr>
        <w:rPr>
          <w:lang w:val="nn-NO"/>
        </w:rPr>
      </w:pPr>
      <w:proofErr w:type="spellStart"/>
      <w:r>
        <w:rPr>
          <w:lang w:val="nn-NO"/>
        </w:rPr>
        <w:t>Medfinansieringsordninga</w:t>
      </w:r>
      <w:proofErr w:type="spellEnd"/>
      <w:r>
        <w:rPr>
          <w:lang w:val="nn-NO"/>
        </w:rPr>
        <w:t xml:space="preserve"> har sidan oppstarten i 2016 bidratt til å setje i gang 89 tiltak med samla prosjektkostnader på over 2 mrd. kroner. Prosjekta i perioden 2016–2023 </w:t>
      </w:r>
      <w:proofErr w:type="spellStart"/>
      <w:r>
        <w:rPr>
          <w:lang w:val="nn-NO"/>
        </w:rPr>
        <w:t>oppgir</w:t>
      </w:r>
      <w:proofErr w:type="spellEnd"/>
      <w:r>
        <w:rPr>
          <w:lang w:val="nn-NO"/>
        </w:rPr>
        <w:t xml:space="preserve"> samla netto gevinstar i offentleg sektor på over 1,3 mrd. kroner per år. Dette fordeler seg på statleg sektor med 347,5 mill. kroner per år og kommunal sektor med 909,1 mill. kroner per år.</w:t>
      </w:r>
    </w:p>
    <w:p w14:paraId="7AE48264" w14:textId="77777777" w:rsidR="00EA7450" w:rsidRDefault="00EA7450" w:rsidP="00BE4B67">
      <w:pPr>
        <w:rPr>
          <w:lang w:val="nn-NO"/>
        </w:rPr>
      </w:pPr>
      <w:r>
        <w:rPr>
          <w:lang w:val="nn-NO"/>
        </w:rPr>
        <w:t xml:space="preserve">I 2022 fekk 8 prosjekt tilsegn frå </w:t>
      </w:r>
      <w:proofErr w:type="spellStart"/>
      <w:r>
        <w:rPr>
          <w:lang w:val="nn-NO"/>
        </w:rPr>
        <w:t>medfinansieringsordninga</w:t>
      </w:r>
      <w:proofErr w:type="spellEnd"/>
      <w:r>
        <w:rPr>
          <w:lang w:val="nn-NO"/>
        </w:rPr>
        <w:t xml:space="preserve">, med ei samla tilsegnsramme på 128,1 mill. kroner. I 2023 har 8 prosjekt fått tilsegn om til saman 132,5 mill. kroner i </w:t>
      </w:r>
      <w:proofErr w:type="spellStart"/>
      <w:r>
        <w:rPr>
          <w:lang w:val="nn-NO"/>
        </w:rPr>
        <w:t>medfinansiering</w:t>
      </w:r>
      <w:proofErr w:type="spellEnd"/>
      <w:r>
        <w:rPr>
          <w:lang w:val="nn-NO"/>
        </w:rPr>
        <w:t>. Desse prosjekta har ein berekna netto noverdi på 1,4 mrd. kroner over 10 år, med vesentlege gevinstar hos innbyggarar og næringsliv. Mogleg innsparingspotensial i offentleg sektor er berekna til om lag 82,9 mill. kroner per år. Av dette er 70,9 mill. kroner i kommunesektoren.</w:t>
      </w:r>
    </w:p>
    <w:p w14:paraId="2B6B24A0" w14:textId="77777777" w:rsidR="00EA7450" w:rsidRDefault="00EA7450" w:rsidP="00BE4B67">
      <w:pPr>
        <w:rPr>
          <w:lang w:val="nn-NO"/>
        </w:rPr>
      </w:pPr>
      <w:r>
        <w:rPr>
          <w:lang w:val="nn-NO"/>
        </w:rPr>
        <w:lastRenderedPageBreak/>
        <w:t xml:space="preserve">I nye retningslinjer av 2023 kan det søkast om </w:t>
      </w:r>
      <w:proofErr w:type="spellStart"/>
      <w:r>
        <w:rPr>
          <w:lang w:val="nn-NO"/>
        </w:rPr>
        <w:t>medfinansiering</w:t>
      </w:r>
      <w:proofErr w:type="spellEnd"/>
      <w:r>
        <w:rPr>
          <w:lang w:val="nn-NO"/>
        </w:rPr>
        <w:t xml:space="preserve"> til digitaliseringstiltak med ei kostnadsramme på mellom 10 og 100 mill. kroner, og maksimal del for </w:t>
      </w:r>
      <w:proofErr w:type="spellStart"/>
      <w:r>
        <w:rPr>
          <w:lang w:val="nn-NO"/>
        </w:rPr>
        <w:t>medfinansiering</w:t>
      </w:r>
      <w:proofErr w:type="spellEnd"/>
      <w:r>
        <w:rPr>
          <w:lang w:val="nn-NO"/>
        </w:rPr>
        <w:t xml:space="preserve"> er 50 pst. Ordninga inneber at verksemder som mottar midlar, skal tilbakebetale 50 pst. av netto verksemdsinterne gevinstar gjennom budsjettreduksjon. Det krevst òg at andre statlege verksemder som får vesentlege gevinstar, godtar å realisere 50 pst. av netto gevinstane gjennom budsjettreduksjon.</w:t>
      </w:r>
    </w:p>
    <w:p w14:paraId="4868CFFD" w14:textId="77777777" w:rsidR="00EA7450" w:rsidRDefault="00EA7450" w:rsidP="00BE4B67">
      <w:pPr>
        <w:pStyle w:val="avsnitt-tittel"/>
        <w:rPr>
          <w:lang w:val="nn-NO"/>
        </w:rPr>
      </w:pPr>
      <w:r>
        <w:rPr>
          <w:lang w:val="nn-NO"/>
        </w:rPr>
        <w:t>Prioriteringar og budsjettforslag for 2024</w:t>
      </w:r>
    </w:p>
    <w:p w14:paraId="77FFE9C9" w14:textId="77777777" w:rsidR="00EA7450" w:rsidRDefault="00EA7450" w:rsidP="00BE4B67">
      <w:pPr>
        <w:rPr>
          <w:lang w:val="nn-NO"/>
        </w:rPr>
      </w:pPr>
      <w:r>
        <w:rPr>
          <w:lang w:val="nn-NO"/>
        </w:rPr>
        <w:t xml:space="preserve">Digitaliseringsdirektoratet skal forvalte </w:t>
      </w:r>
      <w:proofErr w:type="spellStart"/>
      <w:r>
        <w:rPr>
          <w:lang w:val="nn-NO"/>
        </w:rPr>
        <w:t>medfinansieringsordninga</w:t>
      </w:r>
      <w:proofErr w:type="spellEnd"/>
      <w:r>
        <w:rPr>
          <w:lang w:val="nn-NO"/>
        </w:rPr>
        <w:t xml:space="preserve"> i samsvar med retningslinjene for ordninga.</w:t>
      </w:r>
    </w:p>
    <w:p w14:paraId="2FB8ABCC" w14:textId="77777777" w:rsidR="00EA7450" w:rsidRDefault="00EA7450" w:rsidP="00BE4B67">
      <w:pPr>
        <w:rPr>
          <w:lang w:val="nn-NO"/>
        </w:rPr>
      </w:pPr>
      <w:r>
        <w:rPr>
          <w:lang w:val="nn-NO"/>
        </w:rPr>
        <w:t>Det blir foreslått å løyve 136,3 mill. kroner.</w:t>
      </w:r>
    </w:p>
    <w:p w14:paraId="5AA37A9D" w14:textId="77777777" w:rsidR="00EA7450" w:rsidRDefault="00EA7450" w:rsidP="00BE4B67">
      <w:pPr>
        <w:rPr>
          <w:lang w:val="nn-NO"/>
        </w:rPr>
      </w:pPr>
      <w:r>
        <w:rPr>
          <w:lang w:val="nn-NO"/>
        </w:rPr>
        <w:t>Det blir foreslått ei tilsegnsfullmakt på 131,2 mill. kroner, jf. forslag til romartalsvedtak. Løyvinga og tilsegnsfullmakta gir ei tilsegnsramme på 140,6 mill. kroner.</w:t>
      </w:r>
    </w:p>
    <w:p w14:paraId="4CA3BA24" w14:textId="77777777" w:rsidR="00EA7450" w:rsidRDefault="00EA7450" w:rsidP="00BE4B67">
      <w:pPr>
        <w:pStyle w:val="b-post"/>
        <w:rPr>
          <w:lang w:val="nn-NO"/>
        </w:rPr>
      </w:pPr>
      <w:r>
        <w:rPr>
          <w:lang w:val="nn-NO"/>
        </w:rPr>
        <w:t xml:space="preserve">Post 26 </w:t>
      </w:r>
      <w:proofErr w:type="spellStart"/>
      <w:r>
        <w:rPr>
          <w:lang w:val="nn-NO"/>
        </w:rPr>
        <w:t>Stimulab</w:t>
      </w:r>
      <w:proofErr w:type="spellEnd"/>
      <w:r>
        <w:rPr>
          <w:lang w:val="nn-NO"/>
        </w:rPr>
        <w:t>, kan overførast</w:t>
      </w:r>
    </w:p>
    <w:p w14:paraId="4028E081" w14:textId="77777777" w:rsidR="00EA7450" w:rsidRDefault="00EA7450" w:rsidP="00BE4B67">
      <w:pPr>
        <w:rPr>
          <w:lang w:val="nn-NO"/>
        </w:rPr>
      </w:pPr>
      <w:proofErr w:type="spellStart"/>
      <w:r>
        <w:rPr>
          <w:lang w:val="nn-NO"/>
        </w:rPr>
        <w:t>Stimulab</w:t>
      </w:r>
      <w:proofErr w:type="spellEnd"/>
      <w:r>
        <w:rPr>
          <w:lang w:val="nn-NO"/>
        </w:rPr>
        <w:t xml:space="preserve"> – ei stimuleringsordning for designdrevet innovasjon i offentleg sektor – skal stimulere til meir og betre brukarorientert innovasjon i offentleg sektor. Brukarorientert designtenking kan betre samordning og føre til betre relevans og treffsikkerheit av tiltak, og dermed òg meir effektivitet i stat og kommune. Ordninga er retta inn mot å auke innovasjonskompetanse og -erfaring i offentlege verksemder, gjennom støtte og fagleg rettleiing til enkeltprosjekt. Ordninga brukar ei verktøykasse av innovative metodar med design som utgangspunkt som mellom anna eignar seg for å løyse komplekse og tverrgåande problemstillingar. Ordninga skal òg spreie kunnskap og erfaringar og utvikle kunnskap om brukarorientert innovasjon i offentleg sektor.</w:t>
      </w:r>
    </w:p>
    <w:p w14:paraId="7B397E24" w14:textId="77777777" w:rsidR="00EA7450" w:rsidRDefault="00EA7450" w:rsidP="00BE4B67">
      <w:pPr>
        <w:rPr>
          <w:lang w:val="nn-NO"/>
        </w:rPr>
      </w:pPr>
      <w:r>
        <w:rPr>
          <w:lang w:val="nn-NO"/>
        </w:rPr>
        <w:t xml:space="preserve">Tilskotsregelverket for </w:t>
      </w:r>
      <w:proofErr w:type="spellStart"/>
      <w:r>
        <w:rPr>
          <w:lang w:val="nn-NO"/>
        </w:rPr>
        <w:t>Stimulab</w:t>
      </w:r>
      <w:proofErr w:type="spellEnd"/>
      <w:r>
        <w:rPr>
          <w:lang w:val="nn-NO"/>
        </w:rPr>
        <w:t xml:space="preserve"> omfattar mellom anna tildelingskriterium. Prosjektet skal ha tydeleg brukarfokus og innovasjonspotensial, gjennomføringsevne og klar leiarforankring og eigen ressursinnsats, eit tydeleg vinstpotensial for samfunnet saman med lærings- og overføringsverdi til andre verksemder. Søkjarane skal ha eigenfinansiering. Ordninga rettar seg inn mot tidlegfasen i innovasjonsprosessen, og prosjekta må vere opne og ikkje ha ei førehandsavgjort løysing.</w:t>
      </w:r>
    </w:p>
    <w:p w14:paraId="67A91DA4" w14:textId="77777777" w:rsidR="00EA7450" w:rsidRDefault="00EA7450" w:rsidP="00BE4B67">
      <w:pPr>
        <w:rPr>
          <w:lang w:val="nn-NO"/>
        </w:rPr>
      </w:pPr>
      <w:r>
        <w:rPr>
          <w:lang w:val="nn-NO"/>
        </w:rPr>
        <w:t>Inntil 15 pst. av budsjettet kan brukast til å spreie erfaring og kunnskapsutvikling om brukarorientert innovasjon og samordning i forvaltninga, nasjonalt og internasjonalt.</w:t>
      </w:r>
    </w:p>
    <w:p w14:paraId="5DE31270" w14:textId="77777777" w:rsidR="00EA7450" w:rsidRDefault="00EA7450" w:rsidP="00BE4B67">
      <w:pPr>
        <w:pStyle w:val="avsnitt-tittel"/>
        <w:rPr>
          <w:lang w:val="nn-NO"/>
        </w:rPr>
      </w:pPr>
      <w:bookmarkStart w:id="25" w:name="RTF5f486c6b3133363432323032"/>
      <w:r>
        <w:rPr>
          <w:lang w:val="nn-NO"/>
        </w:rPr>
        <w:t>Rapport</w:t>
      </w:r>
      <w:bookmarkEnd w:id="25"/>
    </w:p>
    <w:p w14:paraId="6B47482C" w14:textId="77777777" w:rsidR="00EA7450" w:rsidRDefault="00EA7450" w:rsidP="00BE4B67">
      <w:pPr>
        <w:rPr>
          <w:lang w:val="nn-NO"/>
        </w:rPr>
      </w:pPr>
      <w:bookmarkStart w:id="26" w:name="RTF5f486c6b3133353939313634"/>
      <w:r>
        <w:rPr>
          <w:lang w:val="nn-NO"/>
        </w:rPr>
        <w:t xml:space="preserve">Digitaliseringsdirektoratet forvaltar </w:t>
      </w:r>
      <w:proofErr w:type="spellStart"/>
      <w:r>
        <w:rPr>
          <w:lang w:val="nn-NO"/>
        </w:rPr>
        <w:t>Stimulab</w:t>
      </w:r>
      <w:proofErr w:type="spellEnd"/>
      <w:r>
        <w:rPr>
          <w:lang w:val="nn-NO"/>
        </w:rPr>
        <w:t>-ordni</w:t>
      </w:r>
      <w:bookmarkEnd w:id="26"/>
      <w:r>
        <w:rPr>
          <w:lang w:val="nn-NO"/>
        </w:rPr>
        <w:t xml:space="preserve">nga i eit samarbeid med DOGA. Sidan opprettinga i 2016 har i alt 47 prosjekt fått tilskot eller tilsegn om tilskot frå </w:t>
      </w:r>
      <w:proofErr w:type="spellStart"/>
      <w:r>
        <w:rPr>
          <w:lang w:val="nn-NO"/>
        </w:rPr>
        <w:t>Stimulab</w:t>
      </w:r>
      <w:proofErr w:type="spellEnd"/>
      <w:r>
        <w:rPr>
          <w:lang w:val="nn-NO"/>
        </w:rPr>
        <w:t xml:space="preserve"> (per juni 2023). Per juni 2023 var 34 prosjekt </w:t>
      </w:r>
      <w:proofErr w:type="spellStart"/>
      <w:r>
        <w:rPr>
          <w:lang w:val="nn-NO"/>
        </w:rPr>
        <w:t>ferdigstilte</w:t>
      </w:r>
      <w:proofErr w:type="spellEnd"/>
      <w:r>
        <w:rPr>
          <w:lang w:val="nn-NO"/>
        </w:rPr>
        <w:t xml:space="preserve">. Den samla prosjektporteføljen dekker no eit breitt spekter av tema frå ulike offentlege verksemder og </w:t>
      </w:r>
      <w:proofErr w:type="spellStart"/>
      <w:r>
        <w:rPr>
          <w:lang w:val="nn-NO"/>
        </w:rPr>
        <w:t>styresmaktsområde</w:t>
      </w:r>
      <w:proofErr w:type="spellEnd"/>
      <w:r>
        <w:rPr>
          <w:lang w:val="nn-NO"/>
        </w:rPr>
        <w:t>. For 2023 vart tillitsreforma og tverrgåande utfordringar prioritert i søkjekriteria. Som følgje av redusert løy</w:t>
      </w:r>
      <w:r>
        <w:rPr>
          <w:lang w:val="nn-NO"/>
        </w:rPr>
        <w:lastRenderedPageBreak/>
        <w:t xml:space="preserve">ving vart det i 2023 opna for større grad av eigenfinansiering frå prosjekta. Alle dei fire prosjekta som fekk tildelt midlar frå </w:t>
      </w:r>
      <w:proofErr w:type="spellStart"/>
      <w:r>
        <w:rPr>
          <w:lang w:val="nn-NO"/>
        </w:rPr>
        <w:t>Stimulab</w:t>
      </w:r>
      <w:proofErr w:type="spellEnd"/>
      <w:r>
        <w:rPr>
          <w:lang w:val="nn-NO"/>
        </w:rPr>
        <w:t xml:space="preserve"> i 2023, bidrar òg med eigne midlar.</w:t>
      </w:r>
    </w:p>
    <w:p w14:paraId="28A8B8FF" w14:textId="77777777" w:rsidR="00EA7450" w:rsidRDefault="00EA7450" w:rsidP="00BE4B67">
      <w:pPr>
        <w:pStyle w:val="avsnitt-tittel"/>
        <w:rPr>
          <w:lang w:val="nn-NO"/>
        </w:rPr>
      </w:pPr>
      <w:r>
        <w:rPr>
          <w:lang w:val="nn-NO"/>
        </w:rPr>
        <w:t>Prioriteringar og budsjettforslag for 2024</w:t>
      </w:r>
    </w:p>
    <w:p w14:paraId="6BCDCF99" w14:textId="77777777" w:rsidR="00EA7450" w:rsidRDefault="00EA7450" w:rsidP="00BE4B67">
      <w:pPr>
        <w:rPr>
          <w:lang w:val="nn-NO"/>
        </w:rPr>
      </w:pPr>
      <w:r>
        <w:rPr>
          <w:lang w:val="nn-NO"/>
        </w:rPr>
        <w:t xml:space="preserve">Generelt skal </w:t>
      </w:r>
      <w:proofErr w:type="spellStart"/>
      <w:r>
        <w:rPr>
          <w:lang w:val="nn-NO"/>
        </w:rPr>
        <w:t>Stimulab</w:t>
      </w:r>
      <w:proofErr w:type="spellEnd"/>
      <w:r>
        <w:rPr>
          <w:lang w:val="nn-NO"/>
        </w:rPr>
        <w:t xml:space="preserve"> prioritere prosjekt som har forventa samfunnsøkonomisk vinst, òg utover kvart enkelt prosjekt. Som for dei seinaste åra vil prosjekt som krev samarbeid mellom fleire aktørar om problemstillingar som lett «fell mellom fleire stolar», på grunn av sektoransvar, manglande finansiering, samordningsutfordringar eller liknande, bli prioritert.</w:t>
      </w:r>
    </w:p>
    <w:p w14:paraId="51A20CED" w14:textId="77777777" w:rsidR="00EA7450" w:rsidRDefault="00EA7450" w:rsidP="00BE4B67">
      <w:pPr>
        <w:rPr>
          <w:lang w:val="nn-NO"/>
        </w:rPr>
      </w:pPr>
      <w:r>
        <w:rPr>
          <w:lang w:val="nn-NO"/>
        </w:rPr>
        <w:t>Fleire moglege prioriteringar for 2024 vil bli valde ut mot slutten av 2023 for søknadsprosess våren 2024.</w:t>
      </w:r>
    </w:p>
    <w:p w14:paraId="50D6D31D" w14:textId="77777777" w:rsidR="00EA7450" w:rsidRDefault="00EA7450" w:rsidP="00BE4B67">
      <w:pPr>
        <w:rPr>
          <w:lang w:val="nn-NO"/>
        </w:rPr>
      </w:pPr>
      <w:bookmarkStart w:id="27" w:name="RTF5f486c6b3133353939313639"/>
      <w:r>
        <w:rPr>
          <w:lang w:val="nn-NO"/>
        </w:rPr>
        <w:t>Det blir foreslått å løyve 5,2 mill. kroner.</w:t>
      </w:r>
      <w:bookmarkEnd w:id="27"/>
    </w:p>
    <w:p w14:paraId="5C6DD268" w14:textId="77777777" w:rsidR="00EA7450" w:rsidRDefault="00EA7450" w:rsidP="00BE4B67">
      <w:pPr>
        <w:pStyle w:val="b-post"/>
        <w:rPr>
          <w:lang w:val="nn-NO"/>
        </w:rPr>
      </w:pPr>
      <w:r>
        <w:rPr>
          <w:lang w:val="nn-NO"/>
        </w:rPr>
        <w:t>Post 27 Tilsyn for universell utforming av ikt, kan overførast</w:t>
      </w:r>
    </w:p>
    <w:p w14:paraId="7C2DB592" w14:textId="77777777" w:rsidR="00EA7450" w:rsidRDefault="00EA7450" w:rsidP="00BE4B67">
      <w:pPr>
        <w:rPr>
          <w:lang w:val="nn-NO"/>
        </w:rPr>
      </w:pPr>
      <w:r>
        <w:rPr>
          <w:lang w:val="nn-NO"/>
        </w:rPr>
        <w:t>Løyvinga dekker drift og forvalting av tilsyn for universell utforming av ikt.</w:t>
      </w:r>
    </w:p>
    <w:p w14:paraId="009BA16C" w14:textId="77777777" w:rsidR="00EA7450" w:rsidRDefault="00EA7450" w:rsidP="00BE4B67">
      <w:pPr>
        <w:pStyle w:val="avsnitt-tittel"/>
        <w:rPr>
          <w:lang w:val="nn-NO"/>
        </w:rPr>
      </w:pPr>
      <w:r>
        <w:rPr>
          <w:lang w:val="nn-NO"/>
        </w:rPr>
        <w:t>Rapport</w:t>
      </w:r>
    </w:p>
    <w:p w14:paraId="6D8C579E" w14:textId="77777777" w:rsidR="00EA7450" w:rsidRDefault="00EA7450" w:rsidP="00BE4B67">
      <w:pPr>
        <w:rPr>
          <w:lang w:val="nn-NO"/>
        </w:rPr>
      </w:pPr>
      <w:r>
        <w:rPr>
          <w:lang w:val="nn-NO"/>
        </w:rPr>
        <w:t xml:space="preserve">Eit utvida regelverk for universell utforming av ikt (webdirektivet), som vart innført i norsk rett i 2022 og gjeld frå 1. februar 2023, medfører vesentleg auka krav til talet på tilsyn i åra framover. Prosjektet Digitalt datadrive tilsyn (DDT) har sidan 2021 arbeidd for å få på plass ein digital transformasjon av tilsynet. Sentral løysing for tilgjengelegheitserklæringar er utvikla i prosjektet. I 2022 </w:t>
      </w:r>
      <w:proofErr w:type="spellStart"/>
      <w:r>
        <w:rPr>
          <w:lang w:val="nn-NO"/>
        </w:rPr>
        <w:t>ferdigstilte</w:t>
      </w:r>
      <w:proofErr w:type="spellEnd"/>
      <w:r>
        <w:rPr>
          <w:lang w:val="nn-NO"/>
        </w:rPr>
        <w:t xml:space="preserve"> prosjektet dataplattformløysing for tilsynet. Dataplattforma vil vere kjernen i eit datadrive tilsyn, og gir tilsynet høve til å hente, behandle, lagre, få tilgang til, analysere og presentere data på tvers av ulike system.</w:t>
      </w:r>
    </w:p>
    <w:p w14:paraId="3C0A28C2" w14:textId="77777777" w:rsidR="00EA7450" w:rsidRDefault="00EA7450" w:rsidP="00BE4B67">
      <w:pPr>
        <w:rPr>
          <w:lang w:val="nn-NO"/>
        </w:rPr>
      </w:pPr>
      <w:r>
        <w:rPr>
          <w:lang w:val="nn-NO"/>
        </w:rPr>
        <w:t>Den sentrale løysinga for tilgjengelegheitserklæringar for nettstader vart i 2022 rulla ut til meir enn 2 700 offentlege verksemder. Til saman er det produsert meir enn 5 000 tilgjengelegheitserklæringar. Løysinga blir vidareutvikla i 2023, og i løpet av året skal det etter planen òg bli mogleg å opprette tilgjengelegheitserklæringar for mobilapplikasjonar i løysinga.</w:t>
      </w:r>
    </w:p>
    <w:p w14:paraId="6CCA701E" w14:textId="77777777" w:rsidR="00EA7450" w:rsidRDefault="00EA7450" w:rsidP="00BE4B67">
      <w:pPr>
        <w:rPr>
          <w:lang w:val="nn-NO"/>
        </w:rPr>
      </w:pPr>
      <w:r>
        <w:rPr>
          <w:lang w:val="nn-NO"/>
        </w:rPr>
        <w:t>Tilsynet opplever òg stor auke i behovet for rettleiing. Utrulling av løysing for tilgjengelegheitserklæring og nye krav som kom med oppdateringa av det nasjonale regelverket er langt på veg årsakene til den store auken. Besøk på nettsida til uutilsynet.no auka med 50 pst. samanlikna med 2021.</w:t>
      </w:r>
    </w:p>
    <w:p w14:paraId="2D3C2057" w14:textId="77777777" w:rsidR="00EA7450" w:rsidRDefault="00EA7450" w:rsidP="00BE4B67">
      <w:pPr>
        <w:rPr>
          <w:lang w:val="nn-NO"/>
        </w:rPr>
      </w:pPr>
      <w:r>
        <w:rPr>
          <w:lang w:val="nn-NO"/>
        </w:rPr>
        <w:t>Tilsynet samarbeider om regelverket både nasjonalt og internasjonalt, og har dialog med fleire instansar om saker knytte til diskriminering. Tilsynet arbeider med å bygge kunnskap om barrierar for ulike brukargrupper og å løfte fram område som krev tiltak.</w:t>
      </w:r>
    </w:p>
    <w:p w14:paraId="76B183BE" w14:textId="77777777" w:rsidR="00EA7450" w:rsidRDefault="00EA7450" w:rsidP="00BE4B67">
      <w:pPr>
        <w:pStyle w:val="avsnitt-tittel"/>
        <w:rPr>
          <w:lang w:val="nn-NO"/>
        </w:rPr>
      </w:pPr>
      <w:r>
        <w:rPr>
          <w:lang w:val="nn-NO"/>
        </w:rPr>
        <w:t>Prioriteringar og budsjettforslag for 2024</w:t>
      </w:r>
    </w:p>
    <w:p w14:paraId="1317FD92" w14:textId="77777777" w:rsidR="00EA7450" w:rsidRDefault="00EA7450" w:rsidP="00BE4B67">
      <w:pPr>
        <w:rPr>
          <w:lang w:val="nn-NO"/>
        </w:rPr>
      </w:pPr>
      <w:r>
        <w:rPr>
          <w:lang w:val="nn-NO"/>
        </w:rPr>
        <w:t>Tilsynet skal prioritere å føre tilsyn. I tillegg skal tilsynet prioritere rettleiing om synstolking.</w:t>
      </w:r>
    </w:p>
    <w:p w14:paraId="1A679319" w14:textId="77777777" w:rsidR="00EA7450" w:rsidRDefault="00EA7450" w:rsidP="00BE4B67">
      <w:pPr>
        <w:rPr>
          <w:lang w:val="nn-NO"/>
        </w:rPr>
      </w:pPr>
      <w:r>
        <w:rPr>
          <w:lang w:val="nn-NO"/>
        </w:rPr>
        <w:t>Det blir foreslått å auke løyvinga med 0,4 mill. kroner til lønskompensasjon mot ein tilsvarande reduksjon på post 01, jf. omtale under post 01.</w:t>
      </w:r>
    </w:p>
    <w:p w14:paraId="1282DD62" w14:textId="77777777" w:rsidR="00EA7450" w:rsidRDefault="00EA7450" w:rsidP="00BE4B67">
      <w:pPr>
        <w:rPr>
          <w:lang w:val="nn-NO"/>
        </w:rPr>
      </w:pPr>
      <w:r>
        <w:rPr>
          <w:lang w:val="nn-NO"/>
        </w:rPr>
        <w:lastRenderedPageBreak/>
        <w:t>Tilsynet har i perioden 2021–2023 arbeidd med prosjektet Digitalt datadrive tilsyn (DDT). Årleg løyving til prosjektet har vore 9,5 mill. kroner. Prosjektet blir avvikla frå 2024 og løyvinga blir derfor foreslått redusert med 9,5 mill. kroner.</w:t>
      </w:r>
    </w:p>
    <w:p w14:paraId="4173AE07" w14:textId="77777777" w:rsidR="00EA7450" w:rsidRDefault="00EA7450" w:rsidP="00BE4B67">
      <w:pPr>
        <w:rPr>
          <w:lang w:val="nn-NO"/>
        </w:rPr>
      </w:pPr>
      <w:r>
        <w:rPr>
          <w:lang w:val="nn-NO"/>
        </w:rPr>
        <w:t>Samla blir det foreslått å løyve 19,1 mill. kroner.</w:t>
      </w:r>
    </w:p>
    <w:p w14:paraId="0DE80994" w14:textId="77777777" w:rsidR="00EA7450" w:rsidRDefault="00EA7450" w:rsidP="00BE4B67">
      <w:pPr>
        <w:rPr>
          <w:lang w:val="nn-NO"/>
        </w:rPr>
      </w:pPr>
      <w:r>
        <w:rPr>
          <w:lang w:val="nn-NO"/>
        </w:rPr>
        <w:t>Det blir foreslått at løyvinga kan overskridast mot tilsvarande meirinntekter på kap. 3540, post 04, jf. forslag til romartalsvedtak.</w:t>
      </w:r>
    </w:p>
    <w:p w14:paraId="19C42DBD" w14:textId="77777777" w:rsidR="00EA7450" w:rsidRDefault="00EA7450" w:rsidP="00BE4B67">
      <w:pPr>
        <w:pStyle w:val="b-post"/>
        <w:rPr>
          <w:lang w:val="nn-NO"/>
        </w:rPr>
      </w:pPr>
      <w:r>
        <w:rPr>
          <w:lang w:val="nn-NO"/>
        </w:rPr>
        <w:t>Post 29 Tenesteeigarfinansiert drift av Altinn, kan overførast</w:t>
      </w:r>
    </w:p>
    <w:p w14:paraId="161B5D44" w14:textId="77777777" w:rsidR="00EA7450" w:rsidRDefault="00EA7450" w:rsidP="00BE4B67">
      <w:pPr>
        <w:rPr>
          <w:lang w:val="nn-NO"/>
        </w:rPr>
      </w:pPr>
      <w:r>
        <w:rPr>
          <w:lang w:val="nn-NO"/>
        </w:rPr>
        <w:t>Løyvinga dekker utgifter til drift og driftsrelatert applikasjonsforvalting knytt til Altinn, utgifter til private leverandørar for SMS-varsling og driftsmessige endringar som den enkelte tenesteeigar har bestilt.</w:t>
      </w:r>
    </w:p>
    <w:p w14:paraId="32D5B69F" w14:textId="77777777" w:rsidR="00EA7450" w:rsidRDefault="00EA7450" w:rsidP="00BE4B67">
      <w:pPr>
        <w:rPr>
          <w:lang w:val="nn-NO"/>
        </w:rPr>
      </w:pPr>
      <w:r>
        <w:rPr>
          <w:lang w:val="nn-NO"/>
        </w:rPr>
        <w:t>Utgiftene blir fakturert vidare til tenesteeigarane i samsvar med gjeldande fordelingsnøkkel i samarbeidsavtala mellom tenesteeigarane og Digitaliseringsdirektoratet. Inntektene frå tenesteeigarane blir budsjettert på kap. 3540, post 07.</w:t>
      </w:r>
    </w:p>
    <w:p w14:paraId="4BCBBF16" w14:textId="77777777" w:rsidR="00EA7450" w:rsidRDefault="00EA7450" w:rsidP="00BE4B67">
      <w:pPr>
        <w:rPr>
          <w:lang w:val="nn-NO"/>
        </w:rPr>
      </w:pPr>
      <w:r>
        <w:rPr>
          <w:lang w:val="nn-NO"/>
        </w:rPr>
        <w:t>For rapportering, sjå omtale under kap. 540, post 01.</w:t>
      </w:r>
    </w:p>
    <w:p w14:paraId="626E9A36" w14:textId="77777777" w:rsidR="00EA7450" w:rsidRDefault="00EA7450" w:rsidP="00BE4B67">
      <w:pPr>
        <w:pStyle w:val="avsnitt-tittel"/>
        <w:rPr>
          <w:lang w:val="nn-NO"/>
        </w:rPr>
      </w:pPr>
      <w:r>
        <w:rPr>
          <w:lang w:val="nn-NO"/>
        </w:rPr>
        <w:t>Prioriteringar og budsjettforslag for 2024</w:t>
      </w:r>
    </w:p>
    <w:p w14:paraId="481F070C" w14:textId="77777777" w:rsidR="00EA7450" w:rsidRDefault="00EA7450" w:rsidP="00BE4B67">
      <w:pPr>
        <w:rPr>
          <w:lang w:val="nn-NO"/>
        </w:rPr>
      </w:pPr>
      <w:r>
        <w:rPr>
          <w:lang w:val="nn-NO"/>
        </w:rPr>
        <w:t>Det blir foreslått å løyve 137,5 mill. kroner.</w:t>
      </w:r>
    </w:p>
    <w:p w14:paraId="695E33BE" w14:textId="77777777" w:rsidR="00EA7450" w:rsidRDefault="00EA7450" w:rsidP="00BE4B67">
      <w:pPr>
        <w:rPr>
          <w:lang w:val="nn-NO"/>
        </w:rPr>
      </w:pPr>
      <w:r>
        <w:rPr>
          <w:lang w:val="nn-NO"/>
        </w:rPr>
        <w:t>Det blir foreslått at løyvinga kan overskridast mot tilsvarande meirinntekter på kap. 3540, post 07, jf. forslag til romartalsvedtak.</w:t>
      </w:r>
    </w:p>
    <w:p w14:paraId="5DF3FECD" w14:textId="77777777" w:rsidR="00EA7450" w:rsidRDefault="00EA7450" w:rsidP="00BE4B67">
      <w:pPr>
        <w:pStyle w:val="b-post"/>
        <w:rPr>
          <w:lang w:val="nn-NO"/>
        </w:rPr>
      </w:pPr>
      <w:r>
        <w:rPr>
          <w:lang w:val="nn-NO"/>
        </w:rPr>
        <w:t>Post 71 IT-tilskot</w:t>
      </w:r>
    </w:p>
    <w:p w14:paraId="7482E532" w14:textId="77777777" w:rsidR="00EA7450" w:rsidRDefault="00EA7450" w:rsidP="00BE4B67">
      <w:pPr>
        <w:pStyle w:val="avsnitt-tittel"/>
        <w:rPr>
          <w:lang w:val="nn-NO"/>
        </w:rPr>
      </w:pPr>
      <w:r>
        <w:rPr>
          <w:lang w:val="nn-NO"/>
        </w:rPr>
        <w:t>Standard Noreg</w:t>
      </w:r>
    </w:p>
    <w:p w14:paraId="5C9FB07D" w14:textId="77777777" w:rsidR="00EA7450" w:rsidRDefault="00EA7450" w:rsidP="00BE4B67">
      <w:pPr>
        <w:rPr>
          <w:lang w:val="nn-NO"/>
        </w:rPr>
      </w:pPr>
      <w:r>
        <w:rPr>
          <w:lang w:val="nn-NO"/>
        </w:rPr>
        <w:t>Føremålet er å støtte Standard Noreg sitt arbeid med IT-standardisering, og medverke til kompetanseoverføring mellom Standard Noreg og forvaltninga. Standard Noreg har eigenrett på å fastsetje og gi ut Norsk standard, og på denne bakgrunnen blir enkelståande tilskot brukt med Standard Noreg som tilskotsmottakar i staden for tilskotsordning som verkemiddel.</w:t>
      </w:r>
    </w:p>
    <w:p w14:paraId="75429907" w14:textId="77777777" w:rsidR="00EA7450" w:rsidRDefault="00EA7450" w:rsidP="00BE4B67">
      <w:pPr>
        <w:rPr>
          <w:lang w:val="nn-NO"/>
        </w:rPr>
      </w:pPr>
      <w:r>
        <w:rPr>
          <w:lang w:val="nn-NO"/>
        </w:rPr>
        <w:t>Digitaliseringsdirektoratet vil gjennom tilskotsbrev stille krav og vilkår for bruken av midlane og rapportering. Standard Noreg rapporterer årleg på bruken av tildelte midlar.</w:t>
      </w:r>
    </w:p>
    <w:p w14:paraId="16F597C8" w14:textId="77777777" w:rsidR="00EA7450" w:rsidRDefault="00EA7450" w:rsidP="00BE4B67">
      <w:pPr>
        <w:rPr>
          <w:lang w:val="nn-NO"/>
        </w:rPr>
      </w:pPr>
      <w:r>
        <w:rPr>
          <w:lang w:val="nn-NO"/>
        </w:rPr>
        <w:t>Standard Noreg deltek i Digitaliseringsdirektoratet sitt arkitektur- og standardiseringsråd, der dei særleg har hatt eit internasjonalt perspektiv.</w:t>
      </w:r>
    </w:p>
    <w:p w14:paraId="66CC9F68" w14:textId="77777777" w:rsidR="00EA7450" w:rsidRDefault="00EA7450" w:rsidP="00BE4B67">
      <w:pPr>
        <w:rPr>
          <w:lang w:val="nn-NO"/>
        </w:rPr>
      </w:pPr>
      <w:r>
        <w:rPr>
          <w:lang w:val="nn-NO"/>
        </w:rPr>
        <w:t>Tilskotet skal mellom anna medverke til å fastsetje og utbreie bruk av standardar og styrkje norsk deltaking i det internasjonale standardiseringsarbeidet på IT-området. Det blir foreslått å løyve 922 000 kroner som tilskot til Standard Norge.</w:t>
      </w:r>
    </w:p>
    <w:p w14:paraId="530C4B1F" w14:textId="77777777" w:rsidR="00EA7450" w:rsidRDefault="00EA7450" w:rsidP="00BE4B67">
      <w:pPr>
        <w:pStyle w:val="avsnitt-tittel"/>
        <w:rPr>
          <w:lang w:val="nn-NO"/>
        </w:rPr>
      </w:pPr>
      <w:r>
        <w:rPr>
          <w:lang w:val="nn-NO"/>
        </w:rPr>
        <w:lastRenderedPageBreak/>
        <w:t>Hjelpe- og rettleiingstilbod til innbyggarar med manglande eller låg digital kompetanse</w:t>
      </w:r>
    </w:p>
    <w:p w14:paraId="19AAC526" w14:textId="77777777" w:rsidR="00EA7450" w:rsidRDefault="00EA7450" w:rsidP="00BE4B67">
      <w:pPr>
        <w:rPr>
          <w:lang w:val="nn-NO"/>
        </w:rPr>
      </w:pPr>
      <w:r>
        <w:rPr>
          <w:lang w:val="nn-NO"/>
        </w:rPr>
        <w:t>Føremålet med ordninga er å bidra til at alle innbyggarar blir gitt høve til å bli digitalt kompetente til å kunne bruke digitale verktøy og tenester frå offentlege og private aktørar. Tilskotsordninga blir foreslått med ei ramme på 8 mill. kroner. Ordninga skal bidra til etablering av varige hjelpe- og rettleiingstilbod til innbyggarar med manglande eller låg digital kompetanse. Ordninga bygger på strategien Digital heile livet og den tilhøyrande handlingsplanen for auka deltaking i eit digitalt samfunn.</w:t>
      </w:r>
    </w:p>
    <w:p w14:paraId="4759F0F6" w14:textId="77777777" w:rsidR="00EA7450" w:rsidRDefault="00EA7450" w:rsidP="00BE4B67">
      <w:pPr>
        <w:rPr>
          <w:lang w:val="nn-NO"/>
        </w:rPr>
      </w:pPr>
      <w:r>
        <w:rPr>
          <w:lang w:val="nn-NO"/>
        </w:rPr>
        <w:t xml:space="preserve">Hovudkriteriet for </w:t>
      </w:r>
      <w:proofErr w:type="spellStart"/>
      <w:r>
        <w:rPr>
          <w:lang w:val="nn-NO"/>
        </w:rPr>
        <w:t>måloppnåing</w:t>
      </w:r>
      <w:proofErr w:type="spellEnd"/>
      <w:r>
        <w:rPr>
          <w:lang w:val="nn-NO"/>
        </w:rPr>
        <w:t xml:space="preserve"> er kor mange innbyggarar som får opplæring i samsvar med læringsmåla for digital kompetanse i løpet av tilskotsperioden på eitt år.</w:t>
      </w:r>
    </w:p>
    <w:p w14:paraId="607DE302" w14:textId="77777777" w:rsidR="00EA7450" w:rsidRDefault="00EA7450" w:rsidP="00BE4B67">
      <w:pPr>
        <w:rPr>
          <w:lang w:val="nn-NO"/>
        </w:rPr>
      </w:pPr>
      <w:r>
        <w:rPr>
          <w:lang w:val="nn-NO"/>
        </w:rPr>
        <w:t>Kommunar, og frivillige aktørar i samarbeid med kommunen, kan søkje om tilskot til opplæringstilbod. Tilgjengelege midlar vil bli fordelt på grunnlag av mellom anna følgjande vurderingar:</w:t>
      </w:r>
    </w:p>
    <w:p w14:paraId="587AB52B" w14:textId="77777777" w:rsidR="00EA7450" w:rsidRDefault="00EA7450" w:rsidP="00BE4B67">
      <w:pPr>
        <w:pStyle w:val="Liste"/>
        <w:rPr>
          <w:lang w:val="nn-NO"/>
        </w:rPr>
      </w:pPr>
      <w:r>
        <w:rPr>
          <w:lang w:val="nn-NO"/>
        </w:rPr>
        <w:t>Grunngivinga til søkjaren for behovet for opplæring retta mot innbyggarar med særskilde behov for digital kompetanseheving.</w:t>
      </w:r>
    </w:p>
    <w:p w14:paraId="76850C9B" w14:textId="77777777" w:rsidR="00EA7450" w:rsidRDefault="00EA7450" w:rsidP="00BE4B67">
      <w:pPr>
        <w:pStyle w:val="Liste"/>
        <w:rPr>
          <w:lang w:val="nn-NO"/>
        </w:rPr>
      </w:pPr>
      <w:r>
        <w:rPr>
          <w:lang w:val="nn-NO"/>
        </w:rPr>
        <w:t>Skildringa og planen til søkjaren for utvikling av tiltaket og korleis det bidreg til rettleiing og opplæringstilbod til innbyggarane.</w:t>
      </w:r>
    </w:p>
    <w:p w14:paraId="69419C47" w14:textId="77777777" w:rsidR="00EA7450" w:rsidRDefault="00EA7450" w:rsidP="00BE4B67">
      <w:pPr>
        <w:pStyle w:val="Liste"/>
        <w:rPr>
          <w:lang w:val="nn-NO"/>
        </w:rPr>
      </w:pPr>
      <w:r>
        <w:rPr>
          <w:lang w:val="nn-NO"/>
        </w:rPr>
        <w:t>Skildring av nødvendigheita av innkjøp av relevant utstyr for tilrettelegging av opplæringstilbodet.</w:t>
      </w:r>
    </w:p>
    <w:p w14:paraId="1515474E" w14:textId="77777777" w:rsidR="00EA7450" w:rsidRDefault="00EA7450" w:rsidP="00BE4B67">
      <w:pPr>
        <w:pStyle w:val="Liste"/>
        <w:rPr>
          <w:lang w:val="nn-NO"/>
        </w:rPr>
      </w:pPr>
      <w:r>
        <w:rPr>
          <w:lang w:val="nn-NO"/>
        </w:rPr>
        <w:t>Skildring av korleis opplæringstilbod retta mot innbyggarane blir planlagt ført vidare og gjort varig etter gjennomført tiltaksperiode.</w:t>
      </w:r>
    </w:p>
    <w:p w14:paraId="6C5D4A4F" w14:textId="77777777" w:rsidR="00EA7450" w:rsidRDefault="00EA7450" w:rsidP="00BE4B67">
      <w:pPr>
        <w:rPr>
          <w:lang w:val="nn-NO"/>
        </w:rPr>
      </w:pPr>
      <w:r>
        <w:rPr>
          <w:lang w:val="nn-NO"/>
        </w:rPr>
        <w:t>I 2022 tildelte departementet 8 mill. kroner i eingongsstøtte til 27 søkjarar i 45 kommunar som ønskjer å heve den digitale kompetansen til innbyggarane.</w:t>
      </w:r>
    </w:p>
    <w:p w14:paraId="51F8A3C5" w14:textId="77777777" w:rsidR="00EA7450" w:rsidRDefault="00EA7450" w:rsidP="00BE4B67">
      <w:pPr>
        <w:rPr>
          <w:lang w:val="nn-NO"/>
        </w:rPr>
      </w:pPr>
      <w:r>
        <w:rPr>
          <w:lang w:val="nn-NO"/>
        </w:rPr>
        <w:t>Tilskotsordninga vil frå 2024 bli forvalta av Digitaliseringsdirektoratet, inkludert å følgje opp rapporteringa for bruken av tilskotsmidlane etter dei krava og vilkåra som er sett i regelverk og tilskotsbrev. Føremålet er å styrkje koordineringa av innsatsen retta mot digital kompetanseheving som blir gjort i samarbeid med mellom anna KS, Direktoratet for høgare utdanning og kompetanse, Seniornett og andre aktørar frå det offentlege, frivillige organisasjonar og næringslivet. Posten blir derfor foreslått auka med 8 mill. kroner mot ein tilsvarande reduksjon under kap. 541, post 71.</w:t>
      </w:r>
    </w:p>
    <w:p w14:paraId="4AAFAC22" w14:textId="77777777" w:rsidR="00EA7450" w:rsidRDefault="00EA7450" w:rsidP="00BE4B67">
      <w:pPr>
        <w:rPr>
          <w:lang w:val="nn-NO"/>
        </w:rPr>
      </w:pPr>
      <w:r>
        <w:rPr>
          <w:lang w:val="nn-NO"/>
        </w:rPr>
        <w:t>Samla blir det foreslått å løyve 8,9 mill. kroner.</w:t>
      </w:r>
    </w:p>
    <w:p w14:paraId="506B7FF3" w14:textId="77777777" w:rsidR="00EA7450" w:rsidRDefault="00EA7450" w:rsidP="00BE4B67">
      <w:pPr>
        <w:pStyle w:val="b-budkaptit"/>
        <w:rPr>
          <w:lang w:val="nn-NO"/>
        </w:rPr>
      </w:pPr>
      <w:r>
        <w:rPr>
          <w:lang w:val="nn-NO"/>
        </w:rPr>
        <w:t>Kap. 3540 Digitaliseringsdirektoratet</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0D8396A5"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71860D3"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D474670"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65EA9E"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E65E28"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B6E533" w14:textId="77777777" w:rsidR="00EA7450" w:rsidRDefault="00EA7450" w:rsidP="00BE4B67">
            <w:r>
              <w:t>(i 1 000 kr)</w:t>
            </w:r>
          </w:p>
        </w:tc>
      </w:tr>
      <w:tr w:rsidR="00341FB7" w14:paraId="5741D57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C36E580"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10F23C3"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DBB586"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CFACAD"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2017E7" w14:textId="77777777" w:rsidR="00EA7450" w:rsidRDefault="00EA7450" w:rsidP="00BE4B67">
            <w:r>
              <w:t>Forslag</w:t>
            </w:r>
            <w:r>
              <w:br/>
              <w:t>2024</w:t>
            </w:r>
          </w:p>
        </w:tc>
      </w:tr>
      <w:tr w:rsidR="00341FB7" w14:paraId="123342C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3A6A97F" w14:textId="77777777" w:rsidR="00EA7450" w:rsidRDefault="00EA7450" w:rsidP="00BE4B67">
            <w:r>
              <w:t>03</w:t>
            </w:r>
          </w:p>
        </w:tc>
        <w:tc>
          <w:tcPr>
            <w:tcW w:w="4800" w:type="dxa"/>
            <w:tcBorders>
              <w:top w:val="single" w:sz="4" w:space="0" w:color="000000"/>
              <w:left w:val="nil"/>
              <w:bottom w:val="nil"/>
              <w:right w:val="nil"/>
            </w:tcBorders>
            <w:tcMar>
              <w:top w:w="128" w:type="dxa"/>
              <w:left w:w="43" w:type="dxa"/>
              <w:bottom w:w="43" w:type="dxa"/>
              <w:right w:w="43" w:type="dxa"/>
            </w:tcMar>
          </w:tcPr>
          <w:p w14:paraId="7BC12541" w14:textId="77777777" w:rsidR="00EA7450" w:rsidRDefault="00EA7450" w:rsidP="00BE4B67">
            <w:r>
              <w:t>Diverse 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BBF30B0" w14:textId="77777777" w:rsidR="00EA7450" w:rsidRDefault="00EA7450" w:rsidP="00BE4B67">
            <w:r>
              <w:t>12 091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0BBB65E" w14:textId="77777777" w:rsidR="00EA7450" w:rsidRDefault="00EA7450" w:rsidP="00BE4B67">
            <w:r>
              <w:t>2 285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C4FF33D" w14:textId="77777777" w:rsidR="00EA7450" w:rsidRDefault="00EA7450" w:rsidP="00BE4B67">
            <w:r>
              <w:t>2 285</w:t>
            </w:r>
          </w:p>
        </w:tc>
      </w:tr>
      <w:tr w:rsidR="00341FB7" w14:paraId="0776409E" w14:textId="77777777">
        <w:trPr>
          <w:trHeight w:val="380"/>
        </w:trPr>
        <w:tc>
          <w:tcPr>
            <w:tcW w:w="840" w:type="dxa"/>
            <w:tcBorders>
              <w:top w:val="nil"/>
              <w:left w:val="nil"/>
              <w:bottom w:val="nil"/>
              <w:right w:val="nil"/>
            </w:tcBorders>
            <w:tcMar>
              <w:top w:w="128" w:type="dxa"/>
              <w:left w:w="43" w:type="dxa"/>
              <w:bottom w:w="43" w:type="dxa"/>
              <w:right w:w="43" w:type="dxa"/>
            </w:tcMar>
          </w:tcPr>
          <w:p w14:paraId="5394A68D" w14:textId="77777777" w:rsidR="00EA7450" w:rsidRDefault="00EA7450" w:rsidP="00BE4B67">
            <w:r>
              <w:lastRenderedPageBreak/>
              <w:t>05</w:t>
            </w:r>
          </w:p>
        </w:tc>
        <w:tc>
          <w:tcPr>
            <w:tcW w:w="4800" w:type="dxa"/>
            <w:tcBorders>
              <w:top w:val="nil"/>
              <w:left w:val="nil"/>
              <w:bottom w:val="nil"/>
              <w:right w:val="nil"/>
            </w:tcBorders>
            <w:tcMar>
              <w:top w:w="128" w:type="dxa"/>
              <w:left w:w="43" w:type="dxa"/>
              <w:bottom w:w="43" w:type="dxa"/>
              <w:right w:w="43" w:type="dxa"/>
            </w:tcMar>
          </w:tcPr>
          <w:p w14:paraId="08C65128" w14:textId="77777777" w:rsidR="00EA7450" w:rsidRDefault="00EA7450" w:rsidP="00BE4B67">
            <w:r>
              <w:t xml:space="preserve">Bruk av nasjonale </w:t>
            </w:r>
            <w:proofErr w:type="spellStart"/>
            <w:r>
              <w:t>fellesløysingar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B242E85" w14:textId="77777777" w:rsidR="00EA7450" w:rsidRDefault="00EA7450" w:rsidP="00BE4B67">
            <w:r>
              <w:t>160 134</w:t>
            </w:r>
          </w:p>
        </w:tc>
        <w:tc>
          <w:tcPr>
            <w:tcW w:w="1300" w:type="dxa"/>
            <w:tcBorders>
              <w:top w:val="nil"/>
              <w:left w:val="nil"/>
              <w:bottom w:val="nil"/>
              <w:right w:val="nil"/>
            </w:tcBorders>
            <w:tcMar>
              <w:top w:w="128" w:type="dxa"/>
              <w:left w:w="43" w:type="dxa"/>
              <w:bottom w:w="43" w:type="dxa"/>
              <w:right w:w="43" w:type="dxa"/>
            </w:tcMar>
            <w:vAlign w:val="bottom"/>
          </w:tcPr>
          <w:p w14:paraId="761966A0" w14:textId="77777777" w:rsidR="00EA7450" w:rsidRDefault="00EA7450" w:rsidP="00BE4B67">
            <w:r>
              <w:t>191 200</w:t>
            </w:r>
          </w:p>
        </w:tc>
        <w:tc>
          <w:tcPr>
            <w:tcW w:w="1300" w:type="dxa"/>
            <w:tcBorders>
              <w:top w:val="nil"/>
              <w:left w:val="nil"/>
              <w:bottom w:val="nil"/>
              <w:right w:val="nil"/>
            </w:tcBorders>
            <w:tcMar>
              <w:top w:w="128" w:type="dxa"/>
              <w:left w:w="43" w:type="dxa"/>
              <w:bottom w:w="43" w:type="dxa"/>
              <w:right w:w="43" w:type="dxa"/>
            </w:tcMar>
            <w:vAlign w:val="bottom"/>
          </w:tcPr>
          <w:p w14:paraId="4782FED0" w14:textId="77777777" w:rsidR="00EA7450" w:rsidRDefault="00EA7450" w:rsidP="00BE4B67">
            <w:r>
              <w:t>179 000</w:t>
            </w:r>
          </w:p>
        </w:tc>
      </w:tr>
      <w:tr w:rsidR="00341FB7" w14:paraId="087AFF1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E9992B6" w14:textId="77777777" w:rsidR="00EA7450" w:rsidRDefault="00EA7450" w:rsidP="00BE4B67">
            <w:r>
              <w:t>07</w:t>
            </w:r>
          </w:p>
        </w:tc>
        <w:tc>
          <w:tcPr>
            <w:tcW w:w="4800" w:type="dxa"/>
            <w:tcBorders>
              <w:top w:val="nil"/>
              <w:left w:val="nil"/>
              <w:bottom w:val="single" w:sz="4" w:space="0" w:color="000000"/>
              <w:right w:val="nil"/>
            </w:tcBorders>
            <w:tcMar>
              <w:top w:w="128" w:type="dxa"/>
              <w:left w:w="43" w:type="dxa"/>
              <w:bottom w:w="43" w:type="dxa"/>
              <w:right w:w="43" w:type="dxa"/>
            </w:tcMar>
          </w:tcPr>
          <w:p w14:paraId="449E3B7D" w14:textId="77777777" w:rsidR="00EA7450" w:rsidRDefault="00EA7450" w:rsidP="00BE4B67">
            <w:proofErr w:type="spellStart"/>
            <w:r>
              <w:t>Tenesteeigarfinansiert</w:t>
            </w:r>
            <w:proofErr w:type="spellEnd"/>
            <w:r>
              <w:t xml:space="preserve"> drift av </w:t>
            </w:r>
            <w:proofErr w:type="spellStart"/>
            <w:r>
              <w:t>Altinn</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5D0F6B" w14:textId="77777777" w:rsidR="00EA7450" w:rsidRDefault="00EA7450" w:rsidP="00BE4B67">
            <w:r>
              <w:t>136 518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2529A7" w14:textId="77777777" w:rsidR="00EA7450" w:rsidRDefault="00EA7450" w:rsidP="00BE4B67">
            <w:r>
              <w:t>136 000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BBC4D5" w14:textId="77777777" w:rsidR="00EA7450" w:rsidRDefault="00EA7450" w:rsidP="00BE4B67">
            <w:r>
              <w:t>137 500</w:t>
            </w:r>
          </w:p>
        </w:tc>
      </w:tr>
      <w:tr w:rsidR="00341FB7" w14:paraId="0809BAF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197E0ED"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6A9CD550" w14:textId="77777777" w:rsidR="00EA7450" w:rsidRDefault="00EA7450" w:rsidP="00BE4B67">
            <w:r>
              <w:t>Sum kap. 3540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B04996" w14:textId="77777777" w:rsidR="00EA7450" w:rsidRDefault="00EA7450" w:rsidP="00BE4B67">
            <w:r>
              <w:t>308 743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03CC12" w14:textId="77777777" w:rsidR="00EA7450" w:rsidRDefault="00EA7450" w:rsidP="00BE4B67">
            <w:r>
              <w:t>329 485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B89A72" w14:textId="77777777" w:rsidR="00EA7450" w:rsidRDefault="00EA7450" w:rsidP="00BE4B67">
            <w:r>
              <w:t>318 785</w:t>
            </w:r>
          </w:p>
        </w:tc>
      </w:tr>
    </w:tbl>
    <w:p w14:paraId="26D507C8" w14:textId="77777777" w:rsidR="00EA7450" w:rsidRDefault="00EA7450" w:rsidP="00BE4B67">
      <w:pPr>
        <w:pStyle w:val="b-post"/>
        <w:rPr>
          <w:lang w:val="nn-NO"/>
        </w:rPr>
      </w:pPr>
      <w:r>
        <w:rPr>
          <w:lang w:val="nn-NO"/>
        </w:rPr>
        <w:t>Post 03 Diverse inntekter</w:t>
      </w:r>
    </w:p>
    <w:p w14:paraId="55985268" w14:textId="77777777" w:rsidR="00EA7450" w:rsidRDefault="00EA7450" w:rsidP="00BE4B67">
      <w:pPr>
        <w:rPr>
          <w:lang w:val="nn-NO"/>
        </w:rPr>
      </w:pPr>
      <w:r>
        <w:rPr>
          <w:lang w:val="nn-NO"/>
        </w:rPr>
        <w:t xml:space="preserve">På posten budsjetterast diverse inntekter i Digitaliseringsdirektoratet som ikkje kan netto inntektsførast på utgiftsposten ifølgje rundskriv R-101 </w:t>
      </w:r>
      <w:r>
        <w:rPr>
          <w:rStyle w:val="kursiv"/>
          <w:sz w:val="21"/>
          <w:szCs w:val="21"/>
        </w:rPr>
        <w:t>Statens kontoplan for statsbudsjettet og statsregnskapet</w:t>
      </w:r>
      <w:r>
        <w:rPr>
          <w:lang w:val="nn-NO"/>
        </w:rPr>
        <w:t>.</w:t>
      </w:r>
    </w:p>
    <w:p w14:paraId="4F9E35F3" w14:textId="77777777" w:rsidR="00EA7450" w:rsidRDefault="00EA7450" w:rsidP="00BE4B67">
      <w:pPr>
        <w:rPr>
          <w:lang w:val="nn-NO"/>
        </w:rPr>
      </w:pPr>
      <w:r>
        <w:rPr>
          <w:lang w:val="nn-NO"/>
        </w:rPr>
        <w:t>Det blir foreslått å løyve 2,3 mill. kroner.</w:t>
      </w:r>
    </w:p>
    <w:p w14:paraId="038880C6" w14:textId="77777777" w:rsidR="00EA7450" w:rsidRDefault="00EA7450" w:rsidP="00BE4B67">
      <w:pPr>
        <w:pStyle w:val="b-post"/>
        <w:rPr>
          <w:lang w:val="nn-NO"/>
        </w:rPr>
      </w:pPr>
      <w:r>
        <w:rPr>
          <w:lang w:val="nn-NO"/>
        </w:rPr>
        <w:t>Post 04 Tilsyn for universell utforming av ikt</w:t>
      </w:r>
    </w:p>
    <w:p w14:paraId="26C0E913" w14:textId="77777777" w:rsidR="00EA7450" w:rsidRDefault="00EA7450" w:rsidP="00BE4B67">
      <w:pPr>
        <w:rPr>
          <w:lang w:val="nn-NO"/>
        </w:rPr>
      </w:pPr>
      <w:r>
        <w:rPr>
          <w:lang w:val="nn-NO"/>
        </w:rPr>
        <w:t>På posten budsjetterast eventuelle inntekter knytte til tilsyn for universell utforming av ikt. Nivået på inntektene er usikkert. Det blir derfor ikkje foreslått ei løyving.</w:t>
      </w:r>
    </w:p>
    <w:p w14:paraId="51BA39C5" w14:textId="77777777" w:rsidR="00EA7450" w:rsidRDefault="00EA7450" w:rsidP="00BE4B67">
      <w:pPr>
        <w:pStyle w:val="b-post"/>
        <w:rPr>
          <w:lang w:val="nn-NO"/>
        </w:rPr>
      </w:pPr>
      <w:r>
        <w:rPr>
          <w:lang w:val="nn-NO"/>
        </w:rPr>
        <w:t>Post 05 Bruk av nasjonale fellesløysingar</w:t>
      </w:r>
    </w:p>
    <w:p w14:paraId="7047196C" w14:textId="77777777" w:rsidR="00EA7450" w:rsidRDefault="00EA7450" w:rsidP="00BE4B67">
      <w:pPr>
        <w:rPr>
          <w:lang w:val="nn-NO"/>
        </w:rPr>
      </w:pPr>
      <w:r>
        <w:rPr>
          <w:lang w:val="nn-NO"/>
        </w:rPr>
        <w:t xml:space="preserve">På posten budsjetterast inntekter knytte til betaling frå offentlege verksemder for bruk av elektronisk ID på høgt sikkerheitsnivå som private leverandørar har ferda ut, og elektronisk ID med lågare sikkerheitsnivå og SMS-kostnadar. I tillegg budsjetterast inntekter frå verksemder for bruk av Digital postkasse til innbyggarar og til å logge inn til postkassene via ID-porten. Løyvinga dekker òg eingongskostnad for å ta i bruk </w:t>
      </w:r>
      <w:proofErr w:type="spellStart"/>
      <w:r>
        <w:rPr>
          <w:lang w:val="nn-NO"/>
        </w:rPr>
        <w:t>eSignering</w:t>
      </w:r>
      <w:proofErr w:type="spellEnd"/>
      <w:r>
        <w:rPr>
          <w:lang w:val="nn-NO"/>
        </w:rPr>
        <w:t xml:space="preserve"> og brukskostnadar for tenesta, sjå omtale under kap. 540, post 22.</w:t>
      </w:r>
    </w:p>
    <w:p w14:paraId="72A742C9" w14:textId="77777777" w:rsidR="00EA7450" w:rsidRDefault="00EA7450" w:rsidP="00BE4B67">
      <w:pPr>
        <w:rPr>
          <w:lang w:val="nn-NO"/>
        </w:rPr>
      </w:pPr>
      <w:r>
        <w:rPr>
          <w:lang w:val="nn-NO"/>
        </w:rPr>
        <w:t>Det blir foreslått å løyve 179 mill. kroner.</w:t>
      </w:r>
    </w:p>
    <w:p w14:paraId="15BA1148" w14:textId="77777777" w:rsidR="00EA7450" w:rsidRDefault="00EA7450" w:rsidP="00BE4B67">
      <w:pPr>
        <w:pStyle w:val="b-post"/>
        <w:rPr>
          <w:lang w:val="nn-NO"/>
        </w:rPr>
      </w:pPr>
      <w:r>
        <w:rPr>
          <w:lang w:val="nn-NO"/>
        </w:rPr>
        <w:t>Post 07 Tenesteeigarfinansiert drift av Altinn</w:t>
      </w:r>
    </w:p>
    <w:p w14:paraId="1E35BF2A" w14:textId="77777777" w:rsidR="00EA7450" w:rsidRDefault="00EA7450" w:rsidP="00BE4B67">
      <w:pPr>
        <w:rPr>
          <w:lang w:val="nn-NO"/>
        </w:rPr>
      </w:pPr>
      <w:r>
        <w:rPr>
          <w:lang w:val="nn-NO"/>
        </w:rPr>
        <w:t>På posten budsjetterast inntekter knytte til drift og driftsrelatert applikasjonsforvalting av Altinn og SMS-varsling. I tillegg budsjetterast inntekter knytte til driftsmessige endringar som tenesteeigarane har bestilt. Digitaliseringsdirektoratet fakturerer vidare utgiftene til tenesteeigarane etter gjeldande fordelingsnøkkel i samarbeidsavtala mellom tenesteeigarane og Digitaliseringsdirektoratet v/Altinn, sjå omtale under kap. 540, post 29.</w:t>
      </w:r>
    </w:p>
    <w:p w14:paraId="0EF37717" w14:textId="77777777" w:rsidR="00EA7450" w:rsidRDefault="00EA7450" w:rsidP="00BE4B67">
      <w:pPr>
        <w:rPr>
          <w:lang w:val="nn-NO"/>
        </w:rPr>
      </w:pPr>
      <w:r>
        <w:rPr>
          <w:lang w:val="nn-NO"/>
        </w:rPr>
        <w:t>Det blir foreslått å løyve 137,5 mill. kroner.</w:t>
      </w:r>
    </w:p>
    <w:p w14:paraId="2D2C761D" w14:textId="77777777" w:rsidR="00EA7450" w:rsidRDefault="00EA7450" w:rsidP="00BE4B67">
      <w:pPr>
        <w:pStyle w:val="b-post"/>
        <w:rPr>
          <w:lang w:val="nn-NO"/>
        </w:rPr>
      </w:pPr>
      <w:r>
        <w:rPr>
          <w:lang w:val="nn-NO"/>
        </w:rPr>
        <w:t>Post 86 Tvangsmulkt</w:t>
      </w:r>
    </w:p>
    <w:p w14:paraId="1DBBF853" w14:textId="77777777" w:rsidR="00EA7450" w:rsidRDefault="00EA7450" w:rsidP="00BE4B67">
      <w:pPr>
        <w:rPr>
          <w:lang w:val="nn-NO"/>
        </w:rPr>
      </w:pPr>
      <w:r>
        <w:rPr>
          <w:lang w:val="nn-NO"/>
        </w:rPr>
        <w:t>Digitaliseringsdirektoratet forvaltar og fører tilsyn etter forskrift om universell utforming av ikt-løysingar. Direktoratet kan gi påbod om at verksemder gjennomfører tiltak for å sikre at forskrifta oppfyllast og treffe vedtak om tvangsmulkt etter lov om likestilling og forbod mot diskriminering § 36.</w:t>
      </w:r>
    </w:p>
    <w:p w14:paraId="4F324E0F" w14:textId="77777777" w:rsidR="00EA7450" w:rsidRDefault="00EA7450" w:rsidP="00BE4B67">
      <w:pPr>
        <w:rPr>
          <w:lang w:val="nn-NO"/>
        </w:rPr>
      </w:pPr>
      <w:r>
        <w:rPr>
          <w:lang w:val="nn-NO"/>
        </w:rPr>
        <w:lastRenderedPageBreak/>
        <w:t>Det er usikkert om tvangsmulkt vil bli pålagt. Det blir derfor ikkje foreslått ei løyving på posten.</w:t>
      </w:r>
    </w:p>
    <w:p w14:paraId="57E98158" w14:textId="77777777" w:rsidR="00EA7450" w:rsidRDefault="00EA7450" w:rsidP="00BE4B67">
      <w:pPr>
        <w:pStyle w:val="b-budkaptit"/>
        <w:rPr>
          <w:lang w:val="nn-NO"/>
        </w:rPr>
      </w:pPr>
      <w:r>
        <w:rPr>
          <w:lang w:val="nn-NO"/>
        </w:rPr>
        <w:t xml:space="preserve">Kap. 541 IT- og </w:t>
      </w:r>
      <w:proofErr w:type="spellStart"/>
      <w:r>
        <w:rPr>
          <w:lang w:val="nn-NO"/>
        </w:rPr>
        <w:t>ekompolitikk</w:t>
      </w:r>
      <w:proofErr w:type="spellEnd"/>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024C5597"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413FC63"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DC63F9F"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83B8EA"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59B01E"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C630D6" w14:textId="77777777" w:rsidR="00EA7450" w:rsidRDefault="00EA7450" w:rsidP="00BE4B67">
            <w:r>
              <w:t>(i 1 000 kr)</w:t>
            </w:r>
          </w:p>
        </w:tc>
      </w:tr>
      <w:tr w:rsidR="00341FB7" w14:paraId="3E27EB6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57C3F26"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A8F5E9C"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2D744A"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D3311E"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103E04" w14:textId="77777777" w:rsidR="00EA7450" w:rsidRDefault="00EA7450" w:rsidP="00BE4B67">
            <w:r>
              <w:t>Forslag</w:t>
            </w:r>
            <w:r>
              <w:br/>
              <w:t>2024</w:t>
            </w:r>
          </w:p>
        </w:tc>
      </w:tr>
      <w:tr w:rsidR="00341FB7" w14:paraId="7C85DDE2" w14:textId="77777777">
        <w:trPr>
          <w:trHeight w:val="880"/>
        </w:trPr>
        <w:tc>
          <w:tcPr>
            <w:tcW w:w="840" w:type="dxa"/>
            <w:tcBorders>
              <w:top w:val="single" w:sz="4" w:space="0" w:color="000000"/>
              <w:left w:val="nil"/>
              <w:bottom w:val="nil"/>
              <w:right w:val="nil"/>
            </w:tcBorders>
            <w:tcMar>
              <w:top w:w="128" w:type="dxa"/>
              <w:left w:w="43" w:type="dxa"/>
              <w:bottom w:w="43" w:type="dxa"/>
              <w:right w:w="43" w:type="dxa"/>
            </w:tcMar>
          </w:tcPr>
          <w:p w14:paraId="1C7FBBD9" w14:textId="77777777" w:rsidR="00EA7450" w:rsidRDefault="00EA7450" w:rsidP="00BE4B67">
            <w:r>
              <w:t>22</w:t>
            </w:r>
          </w:p>
        </w:tc>
        <w:tc>
          <w:tcPr>
            <w:tcW w:w="4800" w:type="dxa"/>
            <w:tcBorders>
              <w:top w:val="single" w:sz="4" w:space="0" w:color="000000"/>
              <w:left w:val="nil"/>
              <w:bottom w:val="nil"/>
              <w:right w:val="nil"/>
            </w:tcBorders>
            <w:tcMar>
              <w:top w:w="128" w:type="dxa"/>
              <w:left w:w="43" w:type="dxa"/>
              <w:bottom w:w="43" w:type="dxa"/>
              <w:right w:w="43" w:type="dxa"/>
            </w:tcMar>
          </w:tcPr>
          <w:p w14:paraId="6B5621FC" w14:textId="77777777" w:rsidR="00EA7450" w:rsidRDefault="00EA7450" w:rsidP="00BE4B67">
            <w:r>
              <w:t xml:space="preserve">Utvikling, gjennomføring og samordning av IT- og </w:t>
            </w:r>
            <w:proofErr w:type="spellStart"/>
            <w:r>
              <w:t>ekompolitikken</w:t>
            </w:r>
            <w:proofErr w:type="spellEnd"/>
            <w:r>
              <w:rPr>
                <w:rStyle w:val="kursiv"/>
                <w:sz w:val="21"/>
                <w:szCs w:val="21"/>
              </w:rPr>
              <w:t xml:space="preserve">, kan </w:t>
            </w:r>
            <w:proofErr w:type="spellStart"/>
            <w:r>
              <w:rPr>
                <w:rStyle w:val="kursiv"/>
                <w:sz w:val="21"/>
                <w:szCs w:val="21"/>
              </w:rPr>
              <w:t>overførast</w:t>
            </w:r>
            <w:proofErr w:type="spellEnd"/>
            <w:r>
              <w:rPr>
                <w:rStyle w:val="kursiv"/>
                <w:sz w:val="21"/>
                <w:szCs w:val="21"/>
              </w:rPr>
              <w:t xml:space="preserve">, kan </w:t>
            </w:r>
            <w:proofErr w:type="spellStart"/>
            <w:r>
              <w:rPr>
                <w:rStyle w:val="kursiv"/>
                <w:sz w:val="21"/>
                <w:szCs w:val="21"/>
              </w:rPr>
              <w:t>nyttast</w:t>
            </w:r>
            <w:proofErr w:type="spellEnd"/>
            <w:r>
              <w:rPr>
                <w:rStyle w:val="kursiv"/>
                <w:sz w:val="21"/>
                <w:szCs w:val="21"/>
              </w:rPr>
              <w:t xml:space="preserve"> under post 70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262BC8D" w14:textId="77777777" w:rsidR="00EA7450" w:rsidRDefault="00EA7450" w:rsidP="00BE4B67">
            <w:r>
              <w:t>21 542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0E85EBE" w14:textId="77777777" w:rsidR="00EA7450" w:rsidRDefault="00EA7450" w:rsidP="00BE4B67">
            <w:r>
              <w:t>15 007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D87599D" w14:textId="77777777" w:rsidR="00EA7450" w:rsidRDefault="00EA7450" w:rsidP="00BE4B67">
            <w:r>
              <w:t>15 924</w:t>
            </w:r>
          </w:p>
        </w:tc>
      </w:tr>
      <w:tr w:rsidR="00341FB7" w14:paraId="6C68CB40" w14:textId="77777777">
        <w:trPr>
          <w:trHeight w:val="380"/>
        </w:trPr>
        <w:tc>
          <w:tcPr>
            <w:tcW w:w="840" w:type="dxa"/>
            <w:tcBorders>
              <w:top w:val="nil"/>
              <w:left w:val="nil"/>
              <w:bottom w:val="nil"/>
              <w:right w:val="nil"/>
            </w:tcBorders>
            <w:tcMar>
              <w:top w:w="128" w:type="dxa"/>
              <w:left w:w="43" w:type="dxa"/>
              <w:bottom w:w="43" w:type="dxa"/>
              <w:right w:w="43" w:type="dxa"/>
            </w:tcMar>
          </w:tcPr>
          <w:p w14:paraId="369E2A9A" w14:textId="77777777" w:rsidR="00EA7450" w:rsidRDefault="00EA7450" w:rsidP="00BE4B67">
            <w:r>
              <w:t>50</w:t>
            </w:r>
          </w:p>
        </w:tc>
        <w:tc>
          <w:tcPr>
            <w:tcW w:w="4800" w:type="dxa"/>
            <w:tcBorders>
              <w:top w:val="nil"/>
              <w:left w:val="nil"/>
              <w:bottom w:val="nil"/>
              <w:right w:val="nil"/>
            </w:tcBorders>
            <w:tcMar>
              <w:top w:w="128" w:type="dxa"/>
              <w:left w:w="43" w:type="dxa"/>
              <w:bottom w:w="43" w:type="dxa"/>
              <w:right w:w="43" w:type="dxa"/>
            </w:tcMar>
          </w:tcPr>
          <w:p w14:paraId="6CD52764" w14:textId="77777777" w:rsidR="00EA7450" w:rsidRDefault="00EA7450" w:rsidP="00BE4B67">
            <w:r>
              <w:t>Forskingsprogram</w:t>
            </w:r>
          </w:p>
        </w:tc>
        <w:tc>
          <w:tcPr>
            <w:tcW w:w="1300" w:type="dxa"/>
            <w:tcBorders>
              <w:top w:val="nil"/>
              <w:left w:val="nil"/>
              <w:bottom w:val="nil"/>
              <w:right w:val="nil"/>
            </w:tcBorders>
            <w:tcMar>
              <w:top w:w="128" w:type="dxa"/>
              <w:left w:w="43" w:type="dxa"/>
              <w:bottom w:w="43" w:type="dxa"/>
              <w:right w:w="43" w:type="dxa"/>
            </w:tcMar>
            <w:vAlign w:val="bottom"/>
          </w:tcPr>
          <w:p w14:paraId="4855122D" w14:textId="77777777" w:rsidR="00EA7450" w:rsidRDefault="00EA7450" w:rsidP="00BE4B67">
            <w:r>
              <w:t>152 302</w:t>
            </w:r>
          </w:p>
        </w:tc>
        <w:tc>
          <w:tcPr>
            <w:tcW w:w="1300" w:type="dxa"/>
            <w:tcBorders>
              <w:top w:val="nil"/>
              <w:left w:val="nil"/>
              <w:bottom w:val="nil"/>
              <w:right w:val="nil"/>
            </w:tcBorders>
            <w:tcMar>
              <w:top w:w="128" w:type="dxa"/>
              <w:left w:w="43" w:type="dxa"/>
              <w:bottom w:w="43" w:type="dxa"/>
              <w:right w:w="43" w:type="dxa"/>
            </w:tcMar>
            <w:vAlign w:val="bottom"/>
          </w:tcPr>
          <w:p w14:paraId="02A72317" w14:textId="77777777" w:rsidR="00EA7450" w:rsidRDefault="00EA7450" w:rsidP="00BE4B67">
            <w:r>
              <w:t>130 302</w:t>
            </w:r>
          </w:p>
        </w:tc>
        <w:tc>
          <w:tcPr>
            <w:tcW w:w="1300" w:type="dxa"/>
            <w:tcBorders>
              <w:top w:val="nil"/>
              <w:left w:val="nil"/>
              <w:bottom w:val="nil"/>
              <w:right w:val="nil"/>
            </w:tcBorders>
            <w:tcMar>
              <w:top w:w="128" w:type="dxa"/>
              <w:left w:w="43" w:type="dxa"/>
              <w:bottom w:w="43" w:type="dxa"/>
              <w:right w:w="43" w:type="dxa"/>
            </w:tcMar>
            <w:vAlign w:val="bottom"/>
          </w:tcPr>
          <w:p w14:paraId="60F9DB8E" w14:textId="77777777" w:rsidR="00EA7450" w:rsidRDefault="00EA7450" w:rsidP="00BE4B67"/>
        </w:tc>
      </w:tr>
      <w:tr w:rsidR="00341FB7" w14:paraId="4E4D9DD5" w14:textId="77777777">
        <w:trPr>
          <w:trHeight w:val="380"/>
        </w:trPr>
        <w:tc>
          <w:tcPr>
            <w:tcW w:w="840" w:type="dxa"/>
            <w:tcBorders>
              <w:top w:val="nil"/>
              <w:left w:val="nil"/>
              <w:bottom w:val="nil"/>
              <w:right w:val="nil"/>
            </w:tcBorders>
            <w:tcMar>
              <w:top w:w="128" w:type="dxa"/>
              <w:left w:w="43" w:type="dxa"/>
              <w:bottom w:w="43" w:type="dxa"/>
              <w:right w:w="43" w:type="dxa"/>
            </w:tcMar>
          </w:tcPr>
          <w:p w14:paraId="0B4A3FFA" w14:textId="77777777" w:rsidR="00EA7450" w:rsidRDefault="00EA7450" w:rsidP="00BE4B67">
            <w:r>
              <w:t>60</w:t>
            </w:r>
          </w:p>
        </w:tc>
        <w:tc>
          <w:tcPr>
            <w:tcW w:w="4800" w:type="dxa"/>
            <w:tcBorders>
              <w:top w:val="nil"/>
              <w:left w:val="nil"/>
              <w:bottom w:val="nil"/>
              <w:right w:val="nil"/>
            </w:tcBorders>
            <w:tcMar>
              <w:top w:w="128" w:type="dxa"/>
              <w:left w:w="43" w:type="dxa"/>
              <w:bottom w:w="43" w:type="dxa"/>
              <w:right w:w="43" w:type="dxa"/>
            </w:tcMar>
          </w:tcPr>
          <w:p w14:paraId="3A8518B0" w14:textId="77777777" w:rsidR="00EA7450" w:rsidRDefault="00EA7450" w:rsidP="00BE4B67">
            <w:r>
              <w:t>Breibandutbygging</w:t>
            </w:r>
          </w:p>
        </w:tc>
        <w:tc>
          <w:tcPr>
            <w:tcW w:w="1300" w:type="dxa"/>
            <w:tcBorders>
              <w:top w:val="nil"/>
              <w:left w:val="nil"/>
              <w:bottom w:val="nil"/>
              <w:right w:val="nil"/>
            </w:tcBorders>
            <w:tcMar>
              <w:top w:w="128" w:type="dxa"/>
              <w:left w:w="43" w:type="dxa"/>
              <w:bottom w:w="43" w:type="dxa"/>
              <w:right w:w="43" w:type="dxa"/>
            </w:tcMar>
            <w:vAlign w:val="bottom"/>
          </w:tcPr>
          <w:p w14:paraId="1F10DAA0" w14:textId="77777777" w:rsidR="00EA7450" w:rsidRDefault="00EA7450" w:rsidP="00BE4B67">
            <w:r>
              <w:t>304 648</w:t>
            </w:r>
          </w:p>
        </w:tc>
        <w:tc>
          <w:tcPr>
            <w:tcW w:w="1300" w:type="dxa"/>
            <w:tcBorders>
              <w:top w:val="nil"/>
              <w:left w:val="nil"/>
              <w:bottom w:val="nil"/>
              <w:right w:val="nil"/>
            </w:tcBorders>
            <w:tcMar>
              <w:top w:w="128" w:type="dxa"/>
              <w:left w:w="43" w:type="dxa"/>
              <w:bottom w:w="43" w:type="dxa"/>
              <w:right w:w="43" w:type="dxa"/>
            </w:tcMar>
            <w:vAlign w:val="bottom"/>
          </w:tcPr>
          <w:p w14:paraId="649FF8ED" w14:textId="77777777" w:rsidR="00EA7450" w:rsidRDefault="00EA7450" w:rsidP="00BE4B67">
            <w:r>
              <w:t>362 685</w:t>
            </w:r>
          </w:p>
        </w:tc>
        <w:tc>
          <w:tcPr>
            <w:tcW w:w="1300" w:type="dxa"/>
            <w:tcBorders>
              <w:top w:val="nil"/>
              <w:left w:val="nil"/>
              <w:bottom w:val="nil"/>
              <w:right w:val="nil"/>
            </w:tcBorders>
            <w:tcMar>
              <w:top w:w="128" w:type="dxa"/>
              <w:left w:w="43" w:type="dxa"/>
              <w:bottom w:w="43" w:type="dxa"/>
              <w:right w:w="43" w:type="dxa"/>
            </w:tcMar>
            <w:vAlign w:val="bottom"/>
          </w:tcPr>
          <w:p w14:paraId="681D7CE7" w14:textId="77777777" w:rsidR="00EA7450" w:rsidRDefault="00EA7450" w:rsidP="00BE4B67">
            <w:r>
              <w:t>400 031</w:t>
            </w:r>
          </w:p>
        </w:tc>
      </w:tr>
      <w:tr w:rsidR="00341FB7" w14:paraId="2871BBF2"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12ACCE25" w14:textId="77777777" w:rsidR="00EA7450" w:rsidRDefault="00EA7450" w:rsidP="00BE4B67">
            <w:r>
              <w:t>70</w:t>
            </w:r>
          </w:p>
        </w:tc>
        <w:tc>
          <w:tcPr>
            <w:tcW w:w="4800" w:type="dxa"/>
            <w:tcBorders>
              <w:top w:val="nil"/>
              <w:left w:val="nil"/>
              <w:bottom w:val="single" w:sz="4" w:space="0" w:color="000000"/>
              <w:right w:val="nil"/>
            </w:tcBorders>
            <w:tcMar>
              <w:top w:w="128" w:type="dxa"/>
              <w:left w:w="43" w:type="dxa"/>
              <w:bottom w:w="43" w:type="dxa"/>
              <w:right w:w="43" w:type="dxa"/>
            </w:tcMar>
          </w:tcPr>
          <w:p w14:paraId="0A6D2C26" w14:textId="77777777" w:rsidR="00EA7450" w:rsidRDefault="00EA7450" w:rsidP="00BE4B67">
            <w:r>
              <w:t xml:space="preserve">Forvaltningsutvikling, IT- og </w:t>
            </w:r>
            <w:proofErr w:type="spellStart"/>
            <w:r>
              <w:t>ekompolitikk</w:t>
            </w:r>
            <w:proofErr w:type="spellEnd"/>
            <w:r>
              <w:rPr>
                <w:rStyle w:val="kursiv"/>
                <w:sz w:val="21"/>
                <w:szCs w:val="21"/>
              </w:rPr>
              <w:t xml:space="preserve">, </w:t>
            </w:r>
            <w:r>
              <w:rPr>
                <w:rStyle w:val="kursiv"/>
                <w:sz w:val="21"/>
                <w:szCs w:val="21"/>
              </w:rPr>
              <w:br/>
              <w:t xml:space="preserve">kan </w:t>
            </w:r>
            <w:proofErr w:type="spellStart"/>
            <w:r>
              <w:rPr>
                <w:rStyle w:val="kursiv"/>
                <w:sz w:val="21"/>
                <w:szCs w:val="21"/>
              </w:rPr>
              <w:t>nyttast</w:t>
            </w:r>
            <w:proofErr w:type="spellEnd"/>
            <w:r>
              <w:rPr>
                <w:rStyle w:val="kursiv"/>
                <w:sz w:val="21"/>
                <w:szCs w:val="21"/>
              </w:rPr>
              <w:t xml:space="preserve"> under post 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4364F4" w14:textId="77777777" w:rsidR="00EA7450" w:rsidRDefault="00EA7450" w:rsidP="00BE4B67">
            <w:r>
              <w:t>38 330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84B27E" w14:textId="77777777" w:rsidR="00EA7450" w:rsidRDefault="00EA7450" w:rsidP="00BE4B67">
            <w:r>
              <w:t>39 433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C05B0D" w14:textId="77777777" w:rsidR="00EA7450" w:rsidRDefault="00EA7450" w:rsidP="00BE4B67">
            <w:r>
              <w:t>34 908</w:t>
            </w:r>
          </w:p>
        </w:tc>
      </w:tr>
      <w:tr w:rsidR="00341FB7" w14:paraId="701A684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E43EB90"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7EB0CA13" w14:textId="77777777" w:rsidR="00EA7450" w:rsidRDefault="00EA7450" w:rsidP="00BE4B67">
            <w:r>
              <w:t>Sum kap. 541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454824" w14:textId="77777777" w:rsidR="00EA7450" w:rsidRDefault="00EA7450" w:rsidP="00BE4B67">
            <w:r>
              <w:t>516 822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ED760D" w14:textId="77777777" w:rsidR="00EA7450" w:rsidRDefault="00EA7450" w:rsidP="00BE4B67">
            <w:r>
              <w:t>547 427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D6BCEB" w14:textId="77777777" w:rsidR="00EA7450" w:rsidRDefault="00EA7450" w:rsidP="00BE4B67">
            <w:r>
              <w:t>450 863</w:t>
            </w:r>
          </w:p>
        </w:tc>
      </w:tr>
    </w:tbl>
    <w:p w14:paraId="2B57D23E" w14:textId="77777777" w:rsidR="00EA7450" w:rsidRDefault="00EA7450" w:rsidP="00BE4B67">
      <w:pPr>
        <w:pStyle w:val="b-post"/>
        <w:rPr>
          <w:lang w:val="nn-NO"/>
        </w:rPr>
      </w:pPr>
      <w:bookmarkStart w:id="28" w:name="RTF5f486c6b3133363335383735"/>
      <w:r>
        <w:rPr>
          <w:lang w:val="nn-NO"/>
        </w:rPr>
        <w:t>Post 22 Utvikling, gjennomføring og sa</w:t>
      </w:r>
      <w:bookmarkEnd w:id="28"/>
      <w:r>
        <w:rPr>
          <w:lang w:val="nn-NO"/>
        </w:rPr>
        <w:t xml:space="preserve">mordning av IT- og </w:t>
      </w:r>
      <w:proofErr w:type="spellStart"/>
      <w:r>
        <w:rPr>
          <w:lang w:val="nn-NO"/>
        </w:rPr>
        <w:t>ekompolitikken</w:t>
      </w:r>
      <w:proofErr w:type="spellEnd"/>
      <w:r>
        <w:rPr>
          <w:lang w:val="nn-NO"/>
        </w:rPr>
        <w:t>, kan overførast, kan nyttast under post 70</w:t>
      </w:r>
    </w:p>
    <w:p w14:paraId="63295B67" w14:textId="77777777" w:rsidR="00EA7450" w:rsidRDefault="00EA7450" w:rsidP="00BE4B67">
      <w:pPr>
        <w:rPr>
          <w:lang w:val="nn-NO"/>
        </w:rPr>
      </w:pPr>
      <w:r>
        <w:rPr>
          <w:lang w:val="nn-NO"/>
        </w:rPr>
        <w:t xml:space="preserve">Løyvinga på posten brukast til tiltak for å gjennomføre og utvikle IT- og </w:t>
      </w:r>
      <w:proofErr w:type="spellStart"/>
      <w:r>
        <w:rPr>
          <w:lang w:val="nn-NO"/>
        </w:rPr>
        <w:t>ekompolitikken</w:t>
      </w:r>
      <w:proofErr w:type="spellEnd"/>
      <w:r>
        <w:rPr>
          <w:lang w:val="nn-NO"/>
        </w:rPr>
        <w:t>.</w:t>
      </w:r>
    </w:p>
    <w:p w14:paraId="44A4782D" w14:textId="77777777" w:rsidR="00EA7450" w:rsidRDefault="00EA7450" w:rsidP="00BE4B67">
      <w:pPr>
        <w:pStyle w:val="avsnitt-tittel"/>
        <w:rPr>
          <w:lang w:val="nn-NO"/>
        </w:rPr>
      </w:pPr>
      <w:r>
        <w:rPr>
          <w:lang w:val="nn-NO"/>
        </w:rPr>
        <w:t>Rapport</w:t>
      </w:r>
    </w:p>
    <w:p w14:paraId="74A3368D" w14:textId="77777777" w:rsidR="00EA7450" w:rsidRDefault="00EA7450" w:rsidP="00BE4B67">
      <w:pPr>
        <w:rPr>
          <w:lang w:val="nn-NO"/>
        </w:rPr>
      </w:pPr>
      <w:r>
        <w:rPr>
          <w:lang w:val="nn-NO"/>
        </w:rPr>
        <w:t xml:space="preserve">Løyvinga vart i 2022 brukt til oppfølging av tverrgåande digitaliseringstiltak og til finansiering av utgreiingar og rapportar for å styrkje kunnskapsgrunnlaget og utforminga av politikk innanfor IT- og </w:t>
      </w:r>
      <w:proofErr w:type="spellStart"/>
      <w:r>
        <w:rPr>
          <w:lang w:val="nn-NO"/>
        </w:rPr>
        <w:t>ekompolitikken</w:t>
      </w:r>
      <w:proofErr w:type="spellEnd"/>
      <w:r>
        <w:rPr>
          <w:lang w:val="nn-NO"/>
        </w:rPr>
        <w:t>.</w:t>
      </w:r>
    </w:p>
    <w:p w14:paraId="3470C81E" w14:textId="77777777" w:rsidR="00EA7450" w:rsidRDefault="00EA7450" w:rsidP="00BE4B67">
      <w:pPr>
        <w:rPr>
          <w:lang w:val="nn-NO"/>
        </w:rPr>
      </w:pPr>
      <w:r>
        <w:rPr>
          <w:lang w:val="nn-NO"/>
        </w:rPr>
        <w:t xml:space="preserve">Vidare vart løyvinga brukt til oppfølging av Digital 21-strategien, mellom anna til koordinering av og mobilisering for norsk deltaking i EU-programmet DIGITAL og ei prøveordning med </w:t>
      </w:r>
      <w:proofErr w:type="spellStart"/>
      <w:r>
        <w:rPr>
          <w:lang w:val="nn-NO"/>
        </w:rPr>
        <w:t>regulatorisk</w:t>
      </w:r>
      <w:proofErr w:type="spellEnd"/>
      <w:r>
        <w:rPr>
          <w:lang w:val="nn-NO"/>
        </w:rPr>
        <w:t xml:space="preserve"> sandkasse for personvern og kunstig intelligens. Sandkassa er frå 2023 etablert som ei permanent ordning og finansiert over løyvinga til Datatilsynet.</w:t>
      </w:r>
    </w:p>
    <w:p w14:paraId="65B9FB57" w14:textId="77777777" w:rsidR="00EA7450" w:rsidRDefault="00EA7450" w:rsidP="00BE4B67">
      <w:pPr>
        <w:rPr>
          <w:lang w:val="nn-NO"/>
        </w:rPr>
      </w:pPr>
      <w:r>
        <w:rPr>
          <w:lang w:val="nn-NO"/>
        </w:rPr>
        <w:t>Løyvinga vart òg brukt til tiltak for auka digital deltaking og kompetanse i befolkninga, jf. omtale under kap. 541, post 70, mellom anna til drift og vidareutvikling av gratis læringsressursar for dei som driv opplæring og rettleiing i grunnleggande digitale ferdigheiter i befolkninga (</w:t>
      </w:r>
      <w:proofErr w:type="spellStart"/>
      <w:r>
        <w:rPr>
          <w:lang w:val="nn-NO"/>
        </w:rPr>
        <w:t>Digidel</w:t>
      </w:r>
      <w:proofErr w:type="spellEnd"/>
      <w:r>
        <w:rPr>
          <w:lang w:val="nn-NO"/>
        </w:rPr>
        <w:t>-ressursane) hos Direktoratet for høgare utdanning og kompetanse.</w:t>
      </w:r>
    </w:p>
    <w:p w14:paraId="2AEC2DA5" w14:textId="77777777" w:rsidR="00EA7450" w:rsidRDefault="00EA7450" w:rsidP="00BE4B67">
      <w:pPr>
        <w:rPr>
          <w:lang w:val="nn-NO"/>
        </w:rPr>
      </w:pPr>
      <w:r>
        <w:rPr>
          <w:lang w:val="nn-NO"/>
        </w:rPr>
        <w:lastRenderedPageBreak/>
        <w:t>Regjeringa har levert ein handlingsplan for auka deltaking i eit digitalt samfunn i 2023. Handlingsplanen skal medverke til at fleire blir inkludert i det digitale fellesskapet gjennom auka digital kompetanse i ulike livsfasar.</w:t>
      </w:r>
    </w:p>
    <w:p w14:paraId="419FE224" w14:textId="77777777" w:rsidR="00EA7450" w:rsidRDefault="00EA7450" w:rsidP="00BE4B67">
      <w:pPr>
        <w:pStyle w:val="avsnitt-tittel"/>
        <w:rPr>
          <w:lang w:val="nn-NO"/>
        </w:rPr>
      </w:pPr>
      <w:r>
        <w:rPr>
          <w:lang w:val="nn-NO"/>
        </w:rPr>
        <w:t>Prioriteringar og budsjettforslag for 2024</w:t>
      </w:r>
    </w:p>
    <w:p w14:paraId="2DB358B2" w14:textId="77777777" w:rsidR="00EA7450" w:rsidRDefault="00EA7450" w:rsidP="00BE4B67">
      <w:pPr>
        <w:rPr>
          <w:lang w:val="nn-NO"/>
        </w:rPr>
      </w:pPr>
      <w:r>
        <w:rPr>
          <w:lang w:val="nn-NO"/>
        </w:rPr>
        <w:t xml:space="preserve">Det skal gjennomførast utgreiingar og tiltak som følgjer opp </w:t>
      </w:r>
      <w:proofErr w:type="spellStart"/>
      <w:r>
        <w:rPr>
          <w:lang w:val="nn-NO"/>
        </w:rPr>
        <w:t>Hurdalsplattforma</w:t>
      </w:r>
      <w:proofErr w:type="spellEnd"/>
      <w:r>
        <w:rPr>
          <w:lang w:val="nn-NO"/>
        </w:rPr>
        <w:t xml:space="preserve">. Departementet skal utvikle og følgje opp ny nasjonal strategi for digitalisering. Vidare skal departementet følgje opp tiltak i Meld. St. 22 (2020–2021) </w:t>
      </w:r>
      <w:r>
        <w:rPr>
          <w:rStyle w:val="kursiv"/>
          <w:sz w:val="21"/>
          <w:szCs w:val="21"/>
        </w:rPr>
        <w:t>Data som ressurs – Datadrevet økonomi og innovasjon</w:t>
      </w:r>
      <w:r>
        <w:rPr>
          <w:lang w:val="nn-NO"/>
        </w:rPr>
        <w:t xml:space="preserve"> og Meld. St. 28 (2020–2021) </w:t>
      </w:r>
      <w:r>
        <w:rPr>
          <w:rStyle w:val="kursiv"/>
          <w:sz w:val="21"/>
          <w:szCs w:val="21"/>
        </w:rPr>
        <w:t>Vår felles digitale grunnmur – Mobil-, bredbånds- og internettjenester</w:t>
      </w:r>
      <w:r>
        <w:rPr>
          <w:lang w:val="nn-NO"/>
        </w:rPr>
        <w:t>.</w:t>
      </w:r>
    </w:p>
    <w:p w14:paraId="545E616E" w14:textId="77777777" w:rsidR="00EA7450" w:rsidRDefault="00EA7450" w:rsidP="00BE4B67">
      <w:pPr>
        <w:rPr>
          <w:lang w:val="nn-NO"/>
        </w:rPr>
      </w:pPr>
      <w:r>
        <w:rPr>
          <w:lang w:val="nn-NO"/>
        </w:rPr>
        <w:t>Løyvinga skal òg brukast til å dekke Kommunal- og distriktsdepartementet sin medlemskontingent til Digital Norway – Toppindustrisenteret AS. Det blir foreslått setje av 3 mill. kroner til Digital Norway.</w:t>
      </w:r>
    </w:p>
    <w:p w14:paraId="43CC9EB7" w14:textId="77777777" w:rsidR="00EA7450" w:rsidRDefault="00EA7450" w:rsidP="00BE4B67">
      <w:pPr>
        <w:rPr>
          <w:lang w:val="nn-NO"/>
        </w:rPr>
      </w:pPr>
      <w:r>
        <w:rPr>
          <w:lang w:val="nn-NO"/>
        </w:rPr>
        <w:t>Løyvinga skal òg i det vidare vere med å sikre koordinering av og mobilisering til norsk deltaking i EU-programmet DIGITAL og til å følgje opp handlingsplanen til regjeringa for auka deltaking i eit digitalt samfunn.</w:t>
      </w:r>
    </w:p>
    <w:p w14:paraId="1BF19F96" w14:textId="77777777" w:rsidR="00EA7450" w:rsidRDefault="00EA7450" w:rsidP="00BE4B67">
      <w:pPr>
        <w:rPr>
          <w:lang w:val="nn-NO"/>
        </w:rPr>
      </w:pPr>
      <w:r>
        <w:rPr>
          <w:lang w:val="nn-NO"/>
        </w:rPr>
        <w:t>Samla blir det foreslått å løyve 15,9 mill. kroner.</w:t>
      </w:r>
    </w:p>
    <w:p w14:paraId="1F83ED73" w14:textId="77777777" w:rsidR="00EA7450" w:rsidRDefault="00EA7450" w:rsidP="00BE4B67">
      <w:pPr>
        <w:pStyle w:val="b-post"/>
        <w:rPr>
          <w:lang w:val="nn-NO"/>
        </w:rPr>
      </w:pPr>
      <w:r>
        <w:rPr>
          <w:lang w:val="nn-NO"/>
        </w:rPr>
        <w:t>Post 50 Forskingsprogram</w:t>
      </w:r>
    </w:p>
    <w:p w14:paraId="233911D9" w14:textId="77777777" w:rsidR="00EA7450" w:rsidRDefault="00EA7450" w:rsidP="00BE4B67">
      <w:pPr>
        <w:rPr>
          <w:lang w:val="nn-NO"/>
        </w:rPr>
      </w:pPr>
      <w:r>
        <w:rPr>
          <w:lang w:val="nn-NO"/>
        </w:rPr>
        <w:t>Løyvinga til forsking under Kommunal- og distriktsdepartementet blir samla under kap. 500 Kommunal- og distriktsdepartementet, og denne posten blir avvikla. Løyvinga på 90,3 mill. kroner til IKTPLUSS blir foreslått overført til kap. 500, post 50. Løyvinga på 48,4 mill. kroner til Simula Research og forskingssentera blir foreslått overført til kap. 500, ny post 51. Sjå omtale av rapport for 2022 og prioriteringar for 2024 under dei to postane.</w:t>
      </w:r>
    </w:p>
    <w:p w14:paraId="5F6E66BB" w14:textId="77777777" w:rsidR="00EA7450" w:rsidRDefault="00EA7450" w:rsidP="00BE4B67">
      <w:pPr>
        <w:pStyle w:val="b-post"/>
        <w:rPr>
          <w:lang w:val="nn-NO"/>
        </w:rPr>
      </w:pPr>
      <w:bookmarkStart w:id="29" w:name="RTF5f486c6b3133363335383739"/>
      <w:r>
        <w:rPr>
          <w:lang w:val="nn-NO"/>
        </w:rPr>
        <w:t>Post 60 Breibandutbygging</w:t>
      </w:r>
      <w:bookmarkEnd w:id="29"/>
    </w:p>
    <w:p w14:paraId="2967F6EA" w14:textId="77777777" w:rsidR="00EA7450" w:rsidRDefault="00EA7450" w:rsidP="00BE4B67">
      <w:pPr>
        <w:pStyle w:val="avsnitt-tittel"/>
        <w:rPr>
          <w:lang w:val="nn-NO"/>
        </w:rPr>
      </w:pPr>
      <w:r>
        <w:rPr>
          <w:lang w:val="nn-NO"/>
        </w:rPr>
        <w:t>Mål for ordninga</w:t>
      </w:r>
    </w:p>
    <w:p w14:paraId="147846D4" w14:textId="77777777" w:rsidR="00EA7450" w:rsidRDefault="00EA7450" w:rsidP="00BE4B67">
      <w:pPr>
        <w:rPr>
          <w:lang w:val="nn-NO"/>
        </w:rPr>
      </w:pPr>
      <w:r>
        <w:rPr>
          <w:lang w:val="nn-NO"/>
        </w:rPr>
        <w:t>Regjeringa har som mål at alle husstandar og verksemder i Noreg skal ha tilbod om høghastigheits breiband innan utgangen av 2025, jf. omtale under mål 3 ovanfor. Føremålet med ordninga om breibandstønad er å bidra til at alle husstandar og verksemder får eit tilbod om breiband med god kvalitet. Tilskotet skal bidra til utbygging av breiband i geografiske område der det ikkje er kommersielt grunnlag for investeringar. I tillegg kan midlane i ordninga brukast til å auke kapasiteten på breibandet i område der marknaden ikkje leverer tilfredsstillande kapasitet. Ordninga blir forvalta av fylkeskommunane. Nasjonal kommunikasjonsmyndigheit gir rettleiing til fylkeskommunane, mellom anna når det gjeld tekniske og statsstøtterettslege spørsmål.</w:t>
      </w:r>
    </w:p>
    <w:p w14:paraId="6541E1FE" w14:textId="77777777" w:rsidR="00EA7450" w:rsidRDefault="00EA7450" w:rsidP="00BE4B67">
      <w:pPr>
        <w:pStyle w:val="avsnitt-tittel"/>
        <w:rPr>
          <w:lang w:val="nn-NO"/>
        </w:rPr>
      </w:pPr>
      <w:r>
        <w:rPr>
          <w:lang w:val="nn-NO"/>
        </w:rPr>
        <w:lastRenderedPageBreak/>
        <w:t xml:space="preserve">Kriterium for </w:t>
      </w:r>
      <w:proofErr w:type="spellStart"/>
      <w:r>
        <w:rPr>
          <w:lang w:val="nn-NO"/>
        </w:rPr>
        <w:t>måloppnåing</w:t>
      </w:r>
      <w:proofErr w:type="spellEnd"/>
    </w:p>
    <w:p w14:paraId="2B87C935" w14:textId="77777777" w:rsidR="00EA7450" w:rsidRDefault="00EA7450" w:rsidP="00BE4B67">
      <w:pPr>
        <w:rPr>
          <w:lang w:val="nn-NO"/>
        </w:rPr>
      </w:pPr>
      <w:r>
        <w:rPr>
          <w:lang w:val="nn-NO"/>
        </w:rPr>
        <w:t xml:space="preserve">Hovudkriteriet for </w:t>
      </w:r>
      <w:proofErr w:type="spellStart"/>
      <w:r>
        <w:rPr>
          <w:lang w:val="nn-NO"/>
        </w:rPr>
        <w:t>måloppnåing</w:t>
      </w:r>
      <w:proofErr w:type="spellEnd"/>
      <w:r>
        <w:rPr>
          <w:lang w:val="nn-NO"/>
        </w:rPr>
        <w:t xml:space="preserve"> er talet på nye breibandsaksessar som blir realiserte gjennom ordninga.</w:t>
      </w:r>
    </w:p>
    <w:p w14:paraId="133EBA5E" w14:textId="77777777" w:rsidR="00EA7450" w:rsidRDefault="00EA7450" w:rsidP="00BE4B67">
      <w:pPr>
        <w:pStyle w:val="avsnitt-tittel"/>
        <w:rPr>
          <w:lang w:val="nn-NO"/>
        </w:rPr>
      </w:pPr>
      <w:r>
        <w:rPr>
          <w:lang w:val="nn-NO"/>
        </w:rPr>
        <w:t>Tildelingskriterium</w:t>
      </w:r>
    </w:p>
    <w:p w14:paraId="68805FE5" w14:textId="77777777" w:rsidR="00EA7450" w:rsidRDefault="00EA7450" w:rsidP="00BE4B67">
      <w:pPr>
        <w:rPr>
          <w:lang w:val="nn-NO"/>
        </w:rPr>
      </w:pPr>
      <w:r>
        <w:rPr>
          <w:lang w:val="nn-NO"/>
        </w:rPr>
        <w:t>Departementet fastset i samråd med Nasjonal kommunikasjonsmyndigheit ei fordeling av midlane mellom fylkeskommunane, og kriterium for bruk av midlane.</w:t>
      </w:r>
    </w:p>
    <w:p w14:paraId="1FEBB36D" w14:textId="77777777" w:rsidR="00EA7450" w:rsidRDefault="00EA7450" w:rsidP="00BE4B67">
      <w:pPr>
        <w:rPr>
          <w:lang w:val="nn-NO"/>
        </w:rPr>
      </w:pPr>
      <w:r>
        <w:rPr>
          <w:lang w:val="nn-NO"/>
        </w:rPr>
        <w:t xml:space="preserve">Kriteria kan mellom anna gjelde krav til lokal </w:t>
      </w:r>
      <w:proofErr w:type="spellStart"/>
      <w:r>
        <w:rPr>
          <w:lang w:val="nn-NO"/>
        </w:rPr>
        <w:t>medfinansiering</w:t>
      </w:r>
      <w:proofErr w:type="spellEnd"/>
      <w:r>
        <w:rPr>
          <w:lang w:val="nn-NO"/>
        </w:rPr>
        <w:t>, krav til undersøking av kommersielle planar, krav til hastigheit på breibandet som blir bygd ut, avgrensing mot fritidsbustadar, tidsfristar for gjennomføring av prosjekt og krav til teknologinøytralitet.</w:t>
      </w:r>
    </w:p>
    <w:p w14:paraId="304F3145" w14:textId="77777777" w:rsidR="00EA7450" w:rsidRDefault="00EA7450" w:rsidP="00BE4B67">
      <w:pPr>
        <w:pStyle w:val="avsnitt-tittel"/>
        <w:rPr>
          <w:lang w:val="nn-NO"/>
        </w:rPr>
      </w:pPr>
      <w:r>
        <w:rPr>
          <w:lang w:val="nn-NO"/>
        </w:rPr>
        <w:t>Oppfølging og kontroll</w:t>
      </w:r>
    </w:p>
    <w:p w14:paraId="6921E148" w14:textId="77777777" w:rsidR="00EA7450" w:rsidRDefault="00EA7450" w:rsidP="00BE4B67">
      <w:pPr>
        <w:rPr>
          <w:lang w:val="nn-NO"/>
        </w:rPr>
      </w:pPr>
      <w:r>
        <w:rPr>
          <w:lang w:val="nn-NO"/>
        </w:rPr>
        <w:t>Fylka rapporterer til Nasjonal kommunikasjonsmyndigheit om prosjekta som skal få støtte og deretter om bruken av midlane så snart prosjekta er ferdige. Nasjonal kommunikasjonsmyndigheit gir ein samla rapport årleg til departementet.</w:t>
      </w:r>
    </w:p>
    <w:p w14:paraId="53CC705B" w14:textId="77777777" w:rsidR="00EA7450" w:rsidRDefault="00EA7450" w:rsidP="00BE4B67">
      <w:pPr>
        <w:rPr>
          <w:lang w:val="nn-NO"/>
        </w:rPr>
      </w:pPr>
      <w:r>
        <w:rPr>
          <w:lang w:val="nn-NO"/>
        </w:rPr>
        <w:t>Ordninga stiller mellom anna krav om internkontroll i fylkeskommunane og kontroll av informasjon frå tilskotsmottakarar.</w:t>
      </w:r>
    </w:p>
    <w:p w14:paraId="64FF2DCB" w14:textId="77777777" w:rsidR="00EA7450" w:rsidRDefault="00EA7450" w:rsidP="00BE4B67">
      <w:pPr>
        <w:pStyle w:val="avsnitt-tittel"/>
        <w:rPr>
          <w:lang w:val="nn-NO"/>
        </w:rPr>
      </w:pPr>
      <w:r>
        <w:rPr>
          <w:lang w:val="nn-NO"/>
        </w:rPr>
        <w:t>Rapport</w:t>
      </w:r>
    </w:p>
    <w:p w14:paraId="2C8CC3AD" w14:textId="77777777" w:rsidR="00EA7450" w:rsidRDefault="00EA7450" w:rsidP="00BE4B67">
      <w:pPr>
        <w:rPr>
          <w:lang w:val="nn-NO"/>
        </w:rPr>
      </w:pPr>
      <w:bookmarkStart w:id="30" w:name="RTF5f486c6b3134323634363838"/>
      <w:r>
        <w:rPr>
          <w:lang w:val="nn-NO"/>
        </w:rPr>
        <w:t>Det vart løyvd 304,6 mill. kroner til ordninga i 20</w:t>
      </w:r>
      <w:bookmarkEnd w:id="30"/>
      <w:r>
        <w:rPr>
          <w:lang w:val="nn-NO"/>
        </w:rPr>
        <w:t xml:space="preserve">22. Retningslinjene for bruk av desse midlane var basert på det som var gjeldande gruppeunntak for offentleg støtte (General Block </w:t>
      </w:r>
      <w:proofErr w:type="spellStart"/>
      <w:r>
        <w:rPr>
          <w:lang w:val="nn-NO"/>
        </w:rPr>
        <w:t>Exemption</w:t>
      </w:r>
      <w:proofErr w:type="spellEnd"/>
      <w:r>
        <w:rPr>
          <w:lang w:val="nn-NO"/>
        </w:rPr>
        <w:t xml:space="preserve"> </w:t>
      </w:r>
      <w:proofErr w:type="spellStart"/>
      <w:r>
        <w:rPr>
          <w:lang w:val="nn-NO"/>
        </w:rPr>
        <w:t>Regulation</w:t>
      </w:r>
      <w:proofErr w:type="spellEnd"/>
      <w:r>
        <w:rPr>
          <w:lang w:val="nn-NO"/>
        </w:rPr>
        <w:t xml:space="preserve"> – GBER) i Noreg ved inngangen til 2022, og tillét ikkje støtte til bygg som allereie hadde eit tilbod om breiband med minst 30 </w:t>
      </w:r>
      <w:proofErr w:type="spellStart"/>
      <w:r>
        <w:rPr>
          <w:lang w:val="nn-NO"/>
        </w:rPr>
        <w:t>Mbit</w:t>
      </w:r>
      <w:proofErr w:type="spellEnd"/>
      <w:r>
        <w:rPr>
          <w:lang w:val="nn-NO"/>
        </w:rPr>
        <w:t xml:space="preserve">/s nedlastingshastigheit. Våren og sommaren 2022 fekk alle fylka oppdatert dekningsinformasjon på adressenivå frå mobiltilbydarane Telenor og Telia. Den nye dekningsinformasjonen innebar at langt fleire enn først antatt hadde tilbod om breiband med hastigheit på minst 30 </w:t>
      </w:r>
      <w:proofErr w:type="spellStart"/>
      <w:r>
        <w:rPr>
          <w:lang w:val="nn-NO"/>
        </w:rPr>
        <w:t>Mbit</w:t>
      </w:r>
      <w:proofErr w:type="spellEnd"/>
      <w:r>
        <w:rPr>
          <w:lang w:val="nn-NO"/>
        </w:rPr>
        <w:t xml:space="preserve">/s. Som følgje av dei nye opplysningane frå tilbydarane, kunne mange bygg ikkje lenger inkluderast i utbyggingsprosjekta. Dette gjorde det vanskeleg for ein del fylke å lage utbyggingsprosjekt. Nytt GBER-regelverk vart implementert i norsk rett i juni 2022, og dette opna mellom anna for støtte til bygg som har inntil 100 </w:t>
      </w:r>
      <w:proofErr w:type="spellStart"/>
      <w:r>
        <w:rPr>
          <w:lang w:val="nn-NO"/>
        </w:rPr>
        <w:t>Mbit</w:t>
      </w:r>
      <w:proofErr w:type="spellEnd"/>
      <w:r>
        <w:rPr>
          <w:lang w:val="nn-NO"/>
        </w:rPr>
        <w:t>/s. Kommunal- og distriktsdepartementet la etter dette til rette for at dei fylka som ønskte det, kunne bruke ubrukte midlar som var tildelt fylkeskommunane tidlegare, innanfor retningslinjene som ville gjelde for breibandstøtte for 2023. Retningslinjene for 2023 er baserte på den nye GBER. Fylka måtte formelt vente på oppdragsbrevet for 2023, men vart gjort kjende med hovudtrekka i ny GBER, slik at dei kunne planlegge prosjekta.</w:t>
      </w:r>
    </w:p>
    <w:p w14:paraId="2F3B9226" w14:textId="77777777" w:rsidR="00EA7450" w:rsidRDefault="00EA7450" w:rsidP="00BE4B67">
      <w:pPr>
        <w:rPr>
          <w:lang w:val="nn-NO"/>
        </w:rPr>
      </w:pPr>
      <w:r>
        <w:rPr>
          <w:lang w:val="nn-NO"/>
        </w:rPr>
        <w:t xml:space="preserve">Om lag 150 mill. kroner av tildelinga i 2022 blir brukt innanfor retningslinjene for 2023. I støtteordninga for 2023 inngår statlege tilskot i et spleiselag som inkluderer lokal </w:t>
      </w:r>
      <w:proofErr w:type="spellStart"/>
      <w:r>
        <w:rPr>
          <w:lang w:val="nn-NO"/>
        </w:rPr>
        <w:t>medfinansiering</w:t>
      </w:r>
      <w:proofErr w:type="spellEnd"/>
      <w:r>
        <w:rPr>
          <w:lang w:val="nn-NO"/>
        </w:rPr>
        <w:t xml:space="preserve"> frå fylke og kommunar og delfinansiering frå </w:t>
      </w:r>
      <w:proofErr w:type="spellStart"/>
      <w:r>
        <w:rPr>
          <w:lang w:val="nn-NO"/>
        </w:rPr>
        <w:t>ekomtilbydarar</w:t>
      </w:r>
      <w:proofErr w:type="spellEnd"/>
      <w:r>
        <w:rPr>
          <w:lang w:val="nn-NO"/>
        </w:rPr>
        <w:t>. Midlane som blir brukt innanfor 2022-retningslinjene utløyser samla utbyggingsprosjekt for om lag 418 mill. kroner. Det forventast at dette vil bidra til at om lag 4 000 husstandar får eit nytt eller betre breibandstilbod.</w:t>
      </w:r>
    </w:p>
    <w:p w14:paraId="1B628E87" w14:textId="77777777" w:rsidR="00EA7450" w:rsidRDefault="00EA7450" w:rsidP="00BE4B67">
      <w:pPr>
        <w:rPr>
          <w:lang w:val="nn-NO"/>
        </w:rPr>
      </w:pPr>
      <w:r>
        <w:rPr>
          <w:lang w:val="nn-NO"/>
        </w:rPr>
        <w:lastRenderedPageBreak/>
        <w:t xml:space="preserve">Ettersom stadig større delar av landet har fått eit tilbod, skjer utbygginga basert på statlege tilskot i stadig meir </w:t>
      </w:r>
      <w:proofErr w:type="spellStart"/>
      <w:r>
        <w:rPr>
          <w:lang w:val="nn-NO"/>
        </w:rPr>
        <w:t>spreiddbygde</w:t>
      </w:r>
      <w:proofErr w:type="spellEnd"/>
      <w:r>
        <w:rPr>
          <w:lang w:val="nn-NO"/>
        </w:rPr>
        <w:t xml:space="preserve"> område. Kostnadane per tilknytt husstand har derfor auka over tid og vil truleg auke òg framover. Samstundes kan eit større innslag av prosjekt basert på trådlaus teknologi kanskje trekke i motsett retning. For 2022-prosjekta var utbyggingskostnaden per husstand estimert til om lag 104 500 kroner, mot 61 000 kroner i 2021. Denne auken er større enn tidlegare år, og kan truleg i stor grad forklarast med bakgrunn i den nye dekningsinformasjonen sin påverknad på prosjekta som blir gjennomført.</w:t>
      </w:r>
    </w:p>
    <w:p w14:paraId="2F0298E7" w14:textId="77777777" w:rsidR="00EA7450" w:rsidRDefault="00EA7450" w:rsidP="00BE4B67">
      <w:pPr>
        <w:pStyle w:val="avsnitt-tittel"/>
        <w:rPr>
          <w:lang w:val="nn-NO"/>
        </w:rPr>
      </w:pPr>
      <w:r>
        <w:rPr>
          <w:lang w:val="nn-NO"/>
        </w:rPr>
        <w:t>Prioriteringar og budsjettforslag for 2024</w:t>
      </w:r>
    </w:p>
    <w:p w14:paraId="11B090D1" w14:textId="77777777" w:rsidR="00EA7450" w:rsidRDefault="00EA7450" w:rsidP="00BE4B67">
      <w:pPr>
        <w:rPr>
          <w:lang w:val="nn-NO"/>
        </w:rPr>
      </w:pPr>
      <w:r>
        <w:rPr>
          <w:lang w:val="nn-NO"/>
        </w:rPr>
        <w:t xml:space="preserve">Løyvinga skal bidra til å oppnå målet om at 100 pst. av husstandane og verksemdene har tilbod om breiband med minst 100 </w:t>
      </w:r>
      <w:proofErr w:type="spellStart"/>
      <w:r>
        <w:rPr>
          <w:lang w:val="nn-NO"/>
        </w:rPr>
        <w:t>Mbit</w:t>
      </w:r>
      <w:proofErr w:type="spellEnd"/>
      <w:r>
        <w:rPr>
          <w:lang w:val="nn-NO"/>
        </w:rPr>
        <w:t xml:space="preserve">/s nedlastingshastigheit og minst 10 </w:t>
      </w:r>
      <w:proofErr w:type="spellStart"/>
      <w:r>
        <w:rPr>
          <w:lang w:val="nn-NO"/>
        </w:rPr>
        <w:t>Mbit</w:t>
      </w:r>
      <w:proofErr w:type="spellEnd"/>
      <w:r>
        <w:rPr>
          <w:lang w:val="nn-NO"/>
        </w:rPr>
        <w:t>/s opplastingshastigheit innan utgangen av 2025. Retningslinjene for ordninga vil innrettast mot dette målet.</w:t>
      </w:r>
    </w:p>
    <w:p w14:paraId="3DB04C8F" w14:textId="77777777" w:rsidR="00EA7450" w:rsidRDefault="00EA7450" w:rsidP="00BE4B67">
      <w:pPr>
        <w:rPr>
          <w:lang w:val="nn-NO"/>
        </w:rPr>
      </w:pPr>
      <w:r>
        <w:rPr>
          <w:lang w:val="nn-NO"/>
        </w:rPr>
        <w:t xml:space="preserve">Retningslinjene for ordninga skal legge til rette for at alle relevante teknologiar kan brukast i utbyggingsprosjekt under ordninga. Det er vidare viktig å følgje opp og sjå dei ulike verkemidla på breibandområdet i samanheng, for å sikre at dei utfyller kvarandre på ein god måte. Tilskot til breibandutbygging på denne posten må avstemmast mot distriktspakka for raskt trådlaust breiband som vart innvilga i samband med 5G-auksjonen hausten 2021, jf. omtale under kap. 543, post 01, og mot innkjøpsordninga for funksjonell </w:t>
      </w:r>
      <w:proofErr w:type="spellStart"/>
      <w:r>
        <w:rPr>
          <w:lang w:val="nn-NO"/>
        </w:rPr>
        <w:t>internettilgang</w:t>
      </w:r>
      <w:proofErr w:type="spellEnd"/>
      <w:r>
        <w:rPr>
          <w:lang w:val="nn-NO"/>
        </w:rPr>
        <w:t>, jf. omtale under kap. 543, post 71.</w:t>
      </w:r>
    </w:p>
    <w:p w14:paraId="2F75F15A" w14:textId="77777777" w:rsidR="00EA7450" w:rsidRDefault="00EA7450" w:rsidP="00BE4B67">
      <w:pPr>
        <w:rPr>
          <w:lang w:val="nn-NO"/>
        </w:rPr>
      </w:pPr>
      <w:r>
        <w:rPr>
          <w:lang w:val="nn-NO"/>
        </w:rPr>
        <w:t>Det skal leggast vekt på å følgje opp fylkeskommunane for å sikre at tilskotet resulterer i gjennomføring av prosjekt med nye breibandstilknytingar raskt, mellom anna gjennom Nasjonal kommunikasjonsmyndigheit si faglege rettleiarrolle.</w:t>
      </w:r>
    </w:p>
    <w:p w14:paraId="5AB8D6A5" w14:textId="77777777" w:rsidR="00EA7450" w:rsidRDefault="00EA7450" w:rsidP="00BE4B67">
      <w:pPr>
        <w:rPr>
          <w:lang w:val="nn-NO"/>
        </w:rPr>
      </w:pPr>
      <w:r>
        <w:rPr>
          <w:lang w:val="nn-NO"/>
        </w:rPr>
        <w:t>Det blir foreslått å løyve 400 mill. kroner.</w:t>
      </w:r>
    </w:p>
    <w:p w14:paraId="000F66B1" w14:textId="77777777" w:rsidR="00EA7450" w:rsidRDefault="00EA7450" w:rsidP="00BE4B67">
      <w:pPr>
        <w:pStyle w:val="b-post"/>
        <w:rPr>
          <w:lang w:val="nn-NO"/>
        </w:rPr>
      </w:pPr>
      <w:bookmarkStart w:id="31" w:name="RTF5f486c6b3133363335383836"/>
      <w:r>
        <w:rPr>
          <w:lang w:val="nn-NO"/>
        </w:rPr>
        <w:t xml:space="preserve">Post 70 Forvaltningsutvikling, IT- og </w:t>
      </w:r>
      <w:proofErr w:type="spellStart"/>
      <w:r>
        <w:rPr>
          <w:lang w:val="nn-NO"/>
        </w:rPr>
        <w:t>ek</w:t>
      </w:r>
      <w:bookmarkEnd w:id="31"/>
      <w:r>
        <w:rPr>
          <w:lang w:val="nn-NO"/>
        </w:rPr>
        <w:t>ompolitikk</w:t>
      </w:r>
      <w:proofErr w:type="spellEnd"/>
      <w:r>
        <w:rPr>
          <w:lang w:val="nn-NO"/>
        </w:rPr>
        <w:t>, kan nyttast under post 22</w:t>
      </w:r>
    </w:p>
    <w:p w14:paraId="69E3333E" w14:textId="77777777" w:rsidR="00EA7450" w:rsidRDefault="00EA7450" w:rsidP="00BE4B67">
      <w:pPr>
        <w:rPr>
          <w:lang w:val="nn-NO"/>
        </w:rPr>
      </w:pPr>
      <w:bookmarkStart w:id="32" w:name="RTF5f486c6b3133323131373137"/>
      <w:r>
        <w:rPr>
          <w:lang w:val="nn-NO"/>
        </w:rPr>
        <w:t>Løyvinga på posten dekker diverse tilskot og konti</w:t>
      </w:r>
      <w:bookmarkEnd w:id="32"/>
      <w:r>
        <w:rPr>
          <w:lang w:val="nn-NO"/>
        </w:rPr>
        <w:t xml:space="preserve">ngentar innanfor forvaltningsutvikling, IT- og </w:t>
      </w:r>
      <w:proofErr w:type="spellStart"/>
      <w:r>
        <w:rPr>
          <w:lang w:val="nn-NO"/>
        </w:rPr>
        <w:t>ekompolitikk</w:t>
      </w:r>
      <w:proofErr w:type="spellEnd"/>
      <w:r>
        <w:rPr>
          <w:lang w:val="nn-NO"/>
        </w:rPr>
        <w:t>.</w:t>
      </w:r>
    </w:p>
    <w:p w14:paraId="4C31D267" w14:textId="77777777" w:rsidR="00EA7450" w:rsidRDefault="00EA7450" w:rsidP="00BE4B67">
      <w:pPr>
        <w:pStyle w:val="avsnitt-undertittel"/>
        <w:rPr>
          <w:lang w:val="nn-NO"/>
        </w:rPr>
      </w:pPr>
      <w:bookmarkStart w:id="33" w:name="RTF5f486c6b3133363335383834"/>
      <w:r>
        <w:rPr>
          <w:lang w:val="nn-NO"/>
        </w:rPr>
        <w:t>Tilskot til Norsk teknisk museum</w:t>
      </w:r>
      <w:bookmarkEnd w:id="33"/>
    </w:p>
    <w:p w14:paraId="2E618AB7" w14:textId="77777777" w:rsidR="00EA7450" w:rsidRDefault="00EA7450" w:rsidP="00BE4B67">
      <w:pPr>
        <w:rPr>
          <w:lang w:val="nn-NO"/>
        </w:rPr>
      </w:pPr>
      <w:r>
        <w:rPr>
          <w:lang w:val="nn-NO"/>
        </w:rPr>
        <w:t>Det blir foreslått eit tilskot på 5,7 mill. kroner til Norsk Teknisk Museum.</w:t>
      </w:r>
    </w:p>
    <w:p w14:paraId="6F136B64" w14:textId="77777777" w:rsidR="00EA7450" w:rsidRDefault="00EA7450" w:rsidP="00BE4B67">
      <w:pPr>
        <w:rPr>
          <w:lang w:val="nn-NO"/>
        </w:rPr>
      </w:pPr>
      <w:r>
        <w:rPr>
          <w:lang w:val="nn-NO"/>
        </w:rPr>
        <w:t>Etter at Telenor avvikla støtta selskapet gav til Telemuseet, vart Norsk Teknisk Museum og Telemuseet slått saman i 2018. Departementet gir støtte for å vareta arven på teleområdet.</w:t>
      </w:r>
    </w:p>
    <w:p w14:paraId="570BBE28" w14:textId="77777777" w:rsidR="00EA7450" w:rsidRDefault="00EA7450" w:rsidP="00BE4B67">
      <w:pPr>
        <w:rPr>
          <w:lang w:val="nn-NO"/>
        </w:rPr>
      </w:pPr>
      <w:r>
        <w:rPr>
          <w:lang w:val="nn-NO"/>
        </w:rPr>
        <w:t>Telemuseet var samlokalisert med Norsk Teknisk Museum før samanslåinga, og dei er no fullt integrerte som eitt museum. Det er ikkje høve til å trekke teleområdet ut av museet igjen, og derfor heller ikkje høve til å bruke ei generell tilskotsordning som verkemiddel.</w:t>
      </w:r>
    </w:p>
    <w:p w14:paraId="788AF4D8" w14:textId="77777777" w:rsidR="00EA7450" w:rsidRDefault="00EA7450" w:rsidP="00BE4B67">
      <w:pPr>
        <w:rPr>
          <w:lang w:val="nn-NO"/>
        </w:rPr>
      </w:pPr>
      <w:r>
        <w:rPr>
          <w:lang w:val="nn-NO"/>
        </w:rPr>
        <w:t xml:space="preserve">Føremålet med løyvinga er å sikre bevaring av Telemuseet sine museale samlingar og kulturminne som dokumenterer norsk telehistorie frå 1855 og fram til i dag, og kompetanse på teleområdet. I tråd med føringane frå Stortinget frå 2018, jf. </w:t>
      </w:r>
      <w:proofErr w:type="spellStart"/>
      <w:r>
        <w:rPr>
          <w:lang w:val="nn-NO"/>
        </w:rPr>
        <w:t>Innst</w:t>
      </w:r>
      <w:proofErr w:type="spellEnd"/>
      <w:r>
        <w:rPr>
          <w:lang w:val="nn-NO"/>
        </w:rPr>
        <w:t>. 13 S (2017–2018), blir det òg sett av midlar til regional verksemd.</w:t>
      </w:r>
    </w:p>
    <w:p w14:paraId="05E00D64" w14:textId="77777777" w:rsidR="00EA7450" w:rsidRDefault="00EA7450" w:rsidP="00BE4B67">
      <w:pPr>
        <w:rPr>
          <w:lang w:val="nn-NO"/>
        </w:rPr>
      </w:pPr>
      <w:r>
        <w:rPr>
          <w:lang w:val="nn-NO"/>
        </w:rPr>
        <w:lastRenderedPageBreak/>
        <w:t>I 2022 vart det arbeidd med å utvikle ei ny, stor IKT-utstilling med teleområdet som eit berande element. Utstillinga opna våren 2022. I tillegg har arbeidet med å ta vare på og gjere tilgjengeleg registrerte arkiver fortsett, og arbeidet med digitalisering har halde fram. Vidare er det utarbeidd ein sikringsplan for museet sine samlingar, og ei rekke tiltak for å sikre telesamlingane er inkludert i planen.</w:t>
      </w:r>
    </w:p>
    <w:p w14:paraId="7F6E5FCF" w14:textId="77777777" w:rsidR="00EA7450" w:rsidRDefault="00EA7450" w:rsidP="00BE4B67">
      <w:pPr>
        <w:rPr>
          <w:lang w:val="nn-NO"/>
        </w:rPr>
      </w:pPr>
      <w:r>
        <w:rPr>
          <w:lang w:val="nn-NO"/>
        </w:rPr>
        <w:t xml:space="preserve">Kriterium for </w:t>
      </w:r>
      <w:proofErr w:type="spellStart"/>
      <w:r>
        <w:rPr>
          <w:lang w:val="nn-NO"/>
        </w:rPr>
        <w:t>måloppnåing</w:t>
      </w:r>
      <w:proofErr w:type="spellEnd"/>
      <w:r>
        <w:rPr>
          <w:lang w:val="nn-NO"/>
        </w:rPr>
        <w:t xml:space="preserve"> er at samlingane frå Telemuseet blir varetatt, at dei er tilgjengelege gjennom utstillingar eller på førespurnad, og at kompetansen på teleområdet er oppretthalden.</w:t>
      </w:r>
    </w:p>
    <w:p w14:paraId="485E8807" w14:textId="77777777" w:rsidR="00EA7450" w:rsidRDefault="00EA7450" w:rsidP="00BE4B67">
      <w:pPr>
        <w:rPr>
          <w:lang w:val="nn-NO"/>
        </w:rPr>
      </w:pPr>
      <w:r>
        <w:rPr>
          <w:lang w:val="nn-NO"/>
        </w:rPr>
        <w:t>Departementet stiller krav og vilkår til bruken av midlane, inkludert om bruk på regional verksemd, og stiller krav om rapportering.</w:t>
      </w:r>
    </w:p>
    <w:p w14:paraId="6D9549E2" w14:textId="77777777" w:rsidR="00EA7450" w:rsidRDefault="00EA7450" w:rsidP="00BE4B67">
      <w:pPr>
        <w:pStyle w:val="avsnitt-undertittel"/>
        <w:rPr>
          <w:lang w:val="nn-NO"/>
        </w:rPr>
      </w:pPr>
      <w:r>
        <w:rPr>
          <w:lang w:val="nn-NO"/>
        </w:rPr>
        <w:t>Tilskot til Seniornett Norge</w:t>
      </w:r>
    </w:p>
    <w:p w14:paraId="13405F09" w14:textId="77777777" w:rsidR="00EA7450" w:rsidRDefault="00EA7450" w:rsidP="00BE4B67">
      <w:pPr>
        <w:rPr>
          <w:lang w:val="nn-NO"/>
        </w:rPr>
      </w:pPr>
      <w:r>
        <w:rPr>
          <w:lang w:val="nn-NO"/>
        </w:rPr>
        <w:t>Det blir foreslått eit driftstilskot på 3,37 mill. kroner til Seniornett Norge. Seniornett Norge er ein uavhengig, ideell organisasjon som arbeider for å styrkje den digitale kompetansen blant eldre gjennom opplærings- og informasjonstiltak. Seniornett er den einaste organisasjonen som arbeider med dette som mål der opplæring og kompetansetiltak blir gjennomført av frivillige som er i same aldersgruppe. Målet med driftstilskotet til Seniornett Norge er å styrkje aktivitetar retta mot målgruppa svake eller ikkje-brukarar av internett over 65 år over heile landet. Foreningen har ca. 9 000 medlemmer, og har per mai 2023 registrert over 200 lokalforeiningar.</w:t>
      </w:r>
    </w:p>
    <w:p w14:paraId="278AA088" w14:textId="77777777" w:rsidR="00EA7450" w:rsidRDefault="00EA7450" w:rsidP="00BE4B67">
      <w:pPr>
        <w:rPr>
          <w:lang w:val="nn-NO"/>
        </w:rPr>
      </w:pPr>
      <w:r>
        <w:rPr>
          <w:lang w:val="nn-NO"/>
        </w:rPr>
        <w:t xml:space="preserve">Departementet har stilt krav og vilkår for bruken av midlar og rapportering, og følgjer opp rapporteringa frå Seniornett Norge opp mot desse. Viktige kriterium for </w:t>
      </w:r>
      <w:proofErr w:type="spellStart"/>
      <w:r>
        <w:rPr>
          <w:lang w:val="nn-NO"/>
        </w:rPr>
        <w:t>måloppnåinga</w:t>
      </w:r>
      <w:proofErr w:type="spellEnd"/>
      <w:r>
        <w:rPr>
          <w:lang w:val="nn-NO"/>
        </w:rPr>
        <w:t xml:space="preserve"> vil vere talet på lokalforeiningar, geografisk plassering av foreiningane og tilbodet av kurs og rettleiing i foreiningane.</w:t>
      </w:r>
    </w:p>
    <w:p w14:paraId="0C3D4718" w14:textId="77777777" w:rsidR="00EA7450" w:rsidRDefault="00EA7450" w:rsidP="00BE4B67">
      <w:pPr>
        <w:rPr>
          <w:lang w:val="nn-NO"/>
        </w:rPr>
      </w:pPr>
      <w:r>
        <w:rPr>
          <w:lang w:val="nn-NO"/>
        </w:rPr>
        <w:t>I 2023 fekk Seniornett Norge eit driftstilskot på 3,48 mill. kroner for å styrkje kompetansen til eldre og deltaking på nett. Seniornett Noreg rapporterer på bruk av midlane gjennom årsrapport og revisorgodkjend rekneskap.</w:t>
      </w:r>
    </w:p>
    <w:p w14:paraId="25DD1459" w14:textId="77777777" w:rsidR="00EA7450" w:rsidRDefault="00EA7450" w:rsidP="00BE4B67">
      <w:pPr>
        <w:pStyle w:val="avsnitt-undertittel"/>
        <w:rPr>
          <w:lang w:val="nn-NO"/>
        </w:rPr>
      </w:pPr>
      <w:r>
        <w:rPr>
          <w:lang w:val="nn-NO"/>
        </w:rPr>
        <w:t>Tilskot til Nasjonalt program for leverandørutvikling</w:t>
      </w:r>
    </w:p>
    <w:p w14:paraId="2D626FC0" w14:textId="77777777" w:rsidR="00EA7450" w:rsidRDefault="00EA7450" w:rsidP="00BE4B67">
      <w:pPr>
        <w:rPr>
          <w:lang w:val="nn-NO"/>
        </w:rPr>
      </w:pPr>
      <w:r>
        <w:rPr>
          <w:lang w:val="nn-NO"/>
        </w:rPr>
        <w:t>Nasjonalt program for leverandørutvikling (LUP) har som føremål å gi praktisk støtte til kommunar, fylkeskommunar og statlege verksemder slik at dei kan gjennomføre fleire lønsame innovative innkjøp som sikrar brukartilpassa tenester, effektivisering av offentleg sektor og utvikling av lokalt og nasjonalt leverandørmarknad.</w:t>
      </w:r>
    </w:p>
    <w:p w14:paraId="3465F54A" w14:textId="77777777" w:rsidR="00EA7450" w:rsidRDefault="00EA7450" w:rsidP="00BE4B67">
      <w:pPr>
        <w:rPr>
          <w:lang w:val="nn-NO"/>
        </w:rPr>
      </w:pPr>
      <w:r>
        <w:rPr>
          <w:lang w:val="nn-NO"/>
        </w:rPr>
        <w:t>Det blir foreslått eit tilskot på 470 000 kroner til LUP.</w:t>
      </w:r>
    </w:p>
    <w:p w14:paraId="467FD7DF" w14:textId="77777777" w:rsidR="00EA7450" w:rsidRDefault="00EA7450" w:rsidP="00BE4B67">
      <w:pPr>
        <w:rPr>
          <w:lang w:val="nn-NO"/>
        </w:rPr>
      </w:pPr>
      <w:r>
        <w:rPr>
          <w:lang w:val="nn-NO"/>
        </w:rPr>
        <w:t>LUP er eigd av Forskingsrådet, Innovasjon Noreg, KS og NHO. Det er sistnemnte som mottek tilskotet og administrerer programmet. Partnarskapet utgjer samla sett ein kompetanse som er unik, og som ikkje let seg erstatte av ei generell tilskotsordning. Det likeverdige samarbeidet mellom stat, kommune og næringsliv har gitt programmet sterk legitimitet. Programmet har bidratt til innovasjonar i næringslivet og bidratt til å modernisere og effektivisere stat og kommune.</w:t>
      </w:r>
    </w:p>
    <w:p w14:paraId="3189647F" w14:textId="77777777" w:rsidR="00EA7450" w:rsidRDefault="00EA7450" w:rsidP="00BE4B67">
      <w:pPr>
        <w:rPr>
          <w:lang w:val="nn-NO"/>
        </w:rPr>
      </w:pPr>
      <w:r>
        <w:rPr>
          <w:lang w:val="nn-NO"/>
        </w:rPr>
        <w:t>Partnarskapen kring LUP er eit viktig premiss for at Noreg har klart å motivere og mobilisere alle aktørane som er viktige for å lukkast med nasjonal utbreiing og effekt av innovative inn</w:t>
      </w:r>
      <w:r>
        <w:rPr>
          <w:lang w:val="nn-NO"/>
        </w:rPr>
        <w:lastRenderedPageBreak/>
        <w:t xml:space="preserve">kjøp. Arbeidet blir omtala av mellom anna KS som ei suksesshistorie som òg andre land ønskjer å lære av, mellom anna Center for </w:t>
      </w:r>
      <w:proofErr w:type="spellStart"/>
      <w:r>
        <w:rPr>
          <w:lang w:val="nn-NO"/>
        </w:rPr>
        <w:t>offentlig</w:t>
      </w:r>
      <w:proofErr w:type="spellEnd"/>
      <w:r>
        <w:rPr>
          <w:lang w:val="nn-NO"/>
        </w:rPr>
        <w:t>-privat innovasjon (CO-PI) i Danmark.</w:t>
      </w:r>
    </w:p>
    <w:p w14:paraId="7EE137D8" w14:textId="77777777" w:rsidR="00EA7450" w:rsidRDefault="00EA7450" w:rsidP="00BE4B67">
      <w:pPr>
        <w:rPr>
          <w:lang w:val="nn-NO"/>
        </w:rPr>
      </w:pPr>
      <w:bookmarkStart w:id="34" w:name="RTF5f486c6b3131313134343938"/>
      <w:r>
        <w:rPr>
          <w:lang w:val="nn-NO"/>
        </w:rPr>
        <w:t>Departementet stiller krav og vilkår for bruke</w:t>
      </w:r>
      <w:bookmarkEnd w:id="34"/>
      <w:r>
        <w:rPr>
          <w:lang w:val="nn-NO"/>
        </w:rPr>
        <w:t xml:space="preserve">n av midlane og rapportering, og følgjer opp rapporteringa frå LUP. Det blir vist til nærare omtale av programmet i </w:t>
      </w:r>
      <w:proofErr w:type="spellStart"/>
      <w:r>
        <w:rPr>
          <w:lang w:val="nn-NO"/>
        </w:rPr>
        <w:t>Prop</w:t>
      </w:r>
      <w:proofErr w:type="spellEnd"/>
      <w:r>
        <w:rPr>
          <w:lang w:val="nn-NO"/>
        </w:rPr>
        <w:t xml:space="preserve">. 1 S (2023–2024) for Nærings- og fiskeridepartementet, kap. 900 Nærings- og fiskeridepartementet, post 81 </w:t>
      </w:r>
      <w:proofErr w:type="spellStart"/>
      <w:r>
        <w:rPr>
          <w:lang w:val="nn-NO"/>
        </w:rPr>
        <w:t>Tilskudd</w:t>
      </w:r>
      <w:proofErr w:type="spellEnd"/>
      <w:r>
        <w:rPr>
          <w:lang w:val="nn-NO"/>
        </w:rPr>
        <w:t xml:space="preserve"> til leverandørutviklingsprogrammet (LUP).</w:t>
      </w:r>
    </w:p>
    <w:p w14:paraId="21286643" w14:textId="77777777" w:rsidR="00EA7450" w:rsidRDefault="00EA7450" w:rsidP="00BE4B67">
      <w:pPr>
        <w:pStyle w:val="avsnitt-undertittel"/>
        <w:rPr>
          <w:lang w:val="nn-NO"/>
        </w:rPr>
      </w:pPr>
      <w:r>
        <w:rPr>
          <w:lang w:val="nn-NO"/>
        </w:rPr>
        <w:t xml:space="preserve">Kontingent til Open </w:t>
      </w:r>
      <w:proofErr w:type="spellStart"/>
      <w:r>
        <w:rPr>
          <w:lang w:val="nn-NO"/>
        </w:rPr>
        <w:t>Government</w:t>
      </w:r>
      <w:proofErr w:type="spellEnd"/>
      <w:r>
        <w:rPr>
          <w:lang w:val="nn-NO"/>
        </w:rPr>
        <w:t xml:space="preserve"> </w:t>
      </w:r>
      <w:proofErr w:type="spellStart"/>
      <w:r>
        <w:rPr>
          <w:lang w:val="nn-NO"/>
        </w:rPr>
        <w:t>Partnership</w:t>
      </w:r>
      <w:proofErr w:type="spellEnd"/>
    </w:p>
    <w:p w14:paraId="25E7D782" w14:textId="77777777" w:rsidR="00EA7450" w:rsidRDefault="00EA7450" w:rsidP="00BE4B67">
      <w:pPr>
        <w:rPr>
          <w:lang w:val="nn-NO"/>
        </w:rPr>
      </w:pPr>
      <w:r>
        <w:rPr>
          <w:lang w:val="nn-NO"/>
        </w:rPr>
        <w:t xml:space="preserve">Målet med det internasjonale samarbeidet Open </w:t>
      </w:r>
      <w:proofErr w:type="spellStart"/>
      <w:r>
        <w:rPr>
          <w:lang w:val="nn-NO"/>
        </w:rPr>
        <w:t>Government</w:t>
      </w:r>
      <w:proofErr w:type="spellEnd"/>
      <w:r>
        <w:rPr>
          <w:lang w:val="nn-NO"/>
        </w:rPr>
        <w:t xml:space="preserve"> </w:t>
      </w:r>
      <w:proofErr w:type="spellStart"/>
      <w:r>
        <w:rPr>
          <w:lang w:val="nn-NO"/>
        </w:rPr>
        <w:t>Partnership</w:t>
      </w:r>
      <w:proofErr w:type="spellEnd"/>
      <w:r>
        <w:rPr>
          <w:lang w:val="nn-NO"/>
        </w:rPr>
        <w:t xml:space="preserve"> (OGP) er å bidra til at offentleg sektor og det sivile samfunnet samarbeider om å skape ei meir open, velfungerande og brukarvenleg forvaltning som har høg tillit i befolkninga. OGP samarbeider med multilaterale organisasjonar som OECD og Verdsbanken.</w:t>
      </w:r>
    </w:p>
    <w:p w14:paraId="4A434E6C" w14:textId="77777777" w:rsidR="00EA7450" w:rsidRDefault="00EA7450" w:rsidP="00BE4B67">
      <w:pPr>
        <w:rPr>
          <w:lang w:val="nn-NO"/>
        </w:rPr>
      </w:pPr>
      <w:r>
        <w:rPr>
          <w:lang w:val="nn-NO"/>
        </w:rPr>
        <w:t>Kommunal- og distriktsdepartementet er samordnar og pådrivar for Noregs OGP-handlingsplanar. Kommunal- og distriktsdepartementet har etablert eit interessentforum med deltakarar frå forvaltninga og det sivile samfunnet. Forumet skal bidra i arbeidet med å utvikle og implementere handlingsplanane.</w:t>
      </w:r>
    </w:p>
    <w:p w14:paraId="132467EB" w14:textId="77777777" w:rsidR="00EA7450" w:rsidRDefault="00EA7450" w:rsidP="00BE4B67">
      <w:pPr>
        <w:rPr>
          <w:lang w:val="nn-NO"/>
        </w:rPr>
      </w:pPr>
      <w:r>
        <w:rPr>
          <w:lang w:val="nn-NO"/>
        </w:rPr>
        <w:t>Noregs fjerde OGP-handlingsplan vart sett i verk 1. juli 2019 og avslutta i 2021. På grunn av koronapandemien vart planen forlenga til ut 2022.</w:t>
      </w:r>
    </w:p>
    <w:p w14:paraId="76B35E50" w14:textId="77777777" w:rsidR="00EA7450" w:rsidRDefault="00EA7450" w:rsidP="00BE4B67">
      <w:pPr>
        <w:rPr>
          <w:lang w:val="nn-NO"/>
        </w:rPr>
      </w:pPr>
      <w:r>
        <w:rPr>
          <w:lang w:val="nn-NO"/>
        </w:rPr>
        <w:t xml:space="preserve">Noreg planlegg å legge fram sin femte OGP-handlingsplan i løpet av 2023. Planen skal gjelde frå 2024 og ut 2027. Handlingsplanen blir laga i samarbeid med det sivile samfunnet og i tråd med samskapingsprinsippa som OGP legg til grunn. Regjeringa og sivilsamfunnet har mellom anna prioritert meir openheit om innkjøp, </w:t>
      </w:r>
      <w:proofErr w:type="spellStart"/>
      <w:r>
        <w:rPr>
          <w:lang w:val="nn-NO"/>
        </w:rPr>
        <w:t>antikorrupsjonsarbeidet</w:t>
      </w:r>
      <w:proofErr w:type="spellEnd"/>
      <w:r>
        <w:rPr>
          <w:lang w:val="nn-NO"/>
        </w:rPr>
        <w:t xml:space="preserve">, evaluering av </w:t>
      </w:r>
      <w:proofErr w:type="spellStart"/>
      <w:r>
        <w:rPr>
          <w:lang w:val="nn-NO"/>
        </w:rPr>
        <w:t>einnsyn</w:t>
      </w:r>
      <w:proofErr w:type="spellEnd"/>
      <w:r>
        <w:rPr>
          <w:lang w:val="nn-NO"/>
        </w:rPr>
        <w:t xml:space="preserve">, digital </w:t>
      </w:r>
      <w:proofErr w:type="spellStart"/>
      <w:r>
        <w:rPr>
          <w:lang w:val="nn-NO"/>
        </w:rPr>
        <w:t>inkludering</w:t>
      </w:r>
      <w:proofErr w:type="spellEnd"/>
      <w:r>
        <w:rPr>
          <w:lang w:val="nn-NO"/>
        </w:rPr>
        <w:t xml:space="preserve"> og openheit rundt straffesaksdokument i denne planen.</w:t>
      </w:r>
    </w:p>
    <w:p w14:paraId="5A3608E4" w14:textId="77777777" w:rsidR="00EA7450" w:rsidRDefault="00EA7450" w:rsidP="00BE4B67">
      <w:pPr>
        <w:rPr>
          <w:lang w:val="nn-NO"/>
        </w:rPr>
      </w:pPr>
      <w:r>
        <w:rPr>
          <w:lang w:val="nn-NO"/>
        </w:rPr>
        <w:t>Det blir budsjettert med ein medlemskontingent til OGP på om lag 2,2 mill. kroner i 2024.</w:t>
      </w:r>
    </w:p>
    <w:p w14:paraId="65FFE6F8" w14:textId="77777777" w:rsidR="00EA7450" w:rsidRDefault="00EA7450" w:rsidP="00BE4B67">
      <w:pPr>
        <w:pStyle w:val="avsnitt-undertittel"/>
        <w:rPr>
          <w:lang w:val="nn-NO"/>
        </w:rPr>
      </w:pPr>
      <w:r>
        <w:rPr>
          <w:lang w:val="nn-NO"/>
        </w:rPr>
        <w:t>Tilskot til OGP-rådet</w:t>
      </w:r>
    </w:p>
    <w:p w14:paraId="254CB7A0" w14:textId="77777777" w:rsidR="00EA7450" w:rsidRDefault="00EA7450" w:rsidP="00BE4B67">
      <w:pPr>
        <w:rPr>
          <w:lang w:val="nn-NO"/>
        </w:rPr>
      </w:pPr>
      <w:r>
        <w:rPr>
          <w:lang w:val="nn-NO"/>
        </w:rPr>
        <w:t xml:space="preserve">Open </w:t>
      </w:r>
      <w:proofErr w:type="spellStart"/>
      <w:r>
        <w:rPr>
          <w:lang w:val="nn-NO"/>
        </w:rPr>
        <w:t>Government</w:t>
      </w:r>
      <w:proofErr w:type="spellEnd"/>
      <w:r>
        <w:rPr>
          <w:lang w:val="nn-NO"/>
        </w:rPr>
        <w:t xml:space="preserve"> </w:t>
      </w:r>
      <w:proofErr w:type="spellStart"/>
      <w:r>
        <w:rPr>
          <w:lang w:val="nn-NO"/>
        </w:rPr>
        <w:t>Partnership</w:t>
      </w:r>
      <w:proofErr w:type="spellEnd"/>
      <w:r>
        <w:rPr>
          <w:lang w:val="nn-NO"/>
        </w:rPr>
        <w:t xml:space="preserve"> rådet (OGP-råd) vart oppretta i 2019 for å hjelpe både forvaltninga og det sivile samfunnet i openheitsarbeidet. Rådet har òg hatt ei sentral rolle i å </w:t>
      </w:r>
      <w:proofErr w:type="spellStart"/>
      <w:r>
        <w:rPr>
          <w:lang w:val="nn-NO"/>
        </w:rPr>
        <w:t>iverksetje</w:t>
      </w:r>
      <w:proofErr w:type="spellEnd"/>
      <w:r>
        <w:rPr>
          <w:lang w:val="nn-NO"/>
        </w:rPr>
        <w:t xml:space="preserve"> tiltaka i Noregs handlingsplanar. Rådet har ei sjølvstendig pådrivarrolle og tar initiativ til å foreslå tiltak for auka openheit i samfunnet. Rådet er med på å setje openheit i både offentleg og privat sektor på dagsordenen mellom anna ved å lage videofilmar om temaet. Rådet spelar ei viktig rolle i arbeidet med å utarbeide den femte OGP-handlingsplanen.</w:t>
      </w:r>
    </w:p>
    <w:p w14:paraId="0B2D2E73" w14:textId="77777777" w:rsidR="00EA7450" w:rsidRDefault="00EA7450" w:rsidP="00BE4B67">
      <w:pPr>
        <w:rPr>
          <w:lang w:val="nn-NO"/>
        </w:rPr>
      </w:pPr>
      <w:r>
        <w:rPr>
          <w:lang w:val="nn-NO"/>
        </w:rPr>
        <w:t xml:space="preserve">Det blir budsjettert med eit tilskot til OGP-rådet på 341 000 kroner i 2024. Tilskotet skal forvaltast av </w:t>
      </w:r>
      <w:proofErr w:type="spellStart"/>
      <w:r>
        <w:rPr>
          <w:lang w:val="nn-NO"/>
        </w:rPr>
        <w:t>Transparency</w:t>
      </w:r>
      <w:proofErr w:type="spellEnd"/>
      <w:r>
        <w:rPr>
          <w:lang w:val="nn-NO"/>
        </w:rPr>
        <w:t xml:space="preserve"> International Norge på vegne av OGP-rådet. Midlane vil mellom anna bli brukt til ulike arrangement der målet er å nå grupper som vanlegvis ikkje tar del i det offentlege ordskiftet.</w:t>
      </w:r>
    </w:p>
    <w:p w14:paraId="5F5BA387" w14:textId="77777777" w:rsidR="00EA7450" w:rsidRDefault="00EA7450" w:rsidP="00BE4B67">
      <w:pPr>
        <w:pStyle w:val="avsnitt-undertittel"/>
        <w:rPr>
          <w:lang w:val="nn-NO"/>
        </w:rPr>
      </w:pPr>
      <w:bookmarkStart w:id="35" w:name="RTF5f486c6b3133363335383839"/>
      <w:r>
        <w:rPr>
          <w:lang w:val="nn-NO"/>
        </w:rPr>
        <w:lastRenderedPageBreak/>
        <w:t>Kontingentar til internasjonale organisasjonar</w:t>
      </w:r>
      <w:bookmarkEnd w:id="35"/>
    </w:p>
    <w:p w14:paraId="599D6342" w14:textId="77777777" w:rsidR="00EA7450" w:rsidRDefault="00EA7450" w:rsidP="00BE4B67">
      <w:pPr>
        <w:rPr>
          <w:lang w:val="nn-NO"/>
        </w:rPr>
      </w:pPr>
      <w:r>
        <w:rPr>
          <w:lang w:val="nn-NO"/>
        </w:rPr>
        <w:t>Det blir budsjettert med 22,8 mill. kroner til å dekke kontingentane til Noreg si deltaking i Den internasjonale telekommunikasjonsunion (ITU), Den europeiske post- og teleorganisasjon (CEPT) og Det europeiske nettverks- og informasjonssikkerheitsbyrået (ENISA).</w:t>
      </w:r>
    </w:p>
    <w:p w14:paraId="05F5C66D" w14:textId="77777777" w:rsidR="00EA7450" w:rsidRDefault="00EA7450" w:rsidP="00BE4B67">
      <w:pPr>
        <w:pStyle w:val="avsnitt-tittel"/>
        <w:rPr>
          <w:lang w:val="nn-NO"/>
        </w:rPr>
      </w:pPr>
      <w:r>
        <w:rPr>
          <w:lang w:val="nn-NO"/>
        </w:rPr>
        <w:t>Prioriteringar og budsjettforslag for 2024</w:t>
      </w:r>
    </w:p>
    <w:p w14:paraId="40CA0935" w14:textId="77777777" w:rsidR="00EA7450" w:rsidRDefault="00EA7450" w:rsidP="00BE4B67">
      <w:pPr>
        <w:rPr>
          <w:lang w:val="nn-NO"/>
        </w:rPr>
      </w:pPr>
      <w:r>
        <w:rPr>
          <w:lang w:val="nn-NO"/>
        </w:rPr>
        <w:t xml:space="preserve">Som følgje av avviklinga av </w:t>
      </w:r>
      <w:proofErr w:type="spellStart"/>
      <w:r>
        <w:rPr>
          <w:lang w:val="nn-NO"/>
        </w:rPr>
        <w:t>StartOff</w:t>
      </w:r>
      <w:proofErr w:type="spellEnd"/>
      <w:r>
        <w:rPr>
          <w:lang w:val="nn-NO"/>
        </w:rPr>
        <w:t>-programmet blir det foreslått å redusere tilskotet til Nasjonalt program for leverandørutvikling (LUP) med 1 mill. kroner.</w:t>
      </w:r>
    </w:p>
    <w:p w14:paraId="21D00648" w14:textId="77777777" w:rsidR="00EA7450" w:rsidRDefault="00EA7450" w:rsidP="00BE4B67">
      <w:pPr>
        <w:rPr>
          <w:lang w:val="nn-NO"/>
        </w:rPr>
      </w:pPr>
      <w:r>
        <w:rPr>
          <w:lang w:val="nn-NO"/>
        </w:rPr>
        <w:t>Det blir foreslått å redusere tilskotet til Norsk teknisk museum med 1,4 mill. kroner for å finne rom til andre satsingar.</w:t>
      </w:r>
    </w:p>
    <w:p w14:paraId="448DAB55" w14:textId="77777777" w:rsidR="00EA7450" w:rsidRDefault="00EA7450" w:rsidP="00BE4B67">
      <w:pPr>
        <w:rPr>
          <w:lang w:val="nn-NO"/>
        </w:rPr>
      </w:pPr>
      <w:r>
        <w:rPr>
          <w:lang w:val="nn-NO"/>
        </w:rPr>
        <w:t>Tilskot til hjelpe- og rettleiingstilbod til innbyggarar med manglande eller låg digital kompetanse vil frå 2024 bli forvalta av Digitaliseringsdirektoratet. Posten blir derfor foreslått redusert med 8 mill. kroner mot ein tilsvarande auke under kap. 540, post 71.</w:t>
      </w:r>
    </w:p>
    <w:p w14:paraId="09F2B80B" w14:textId="77777777" w:rsidR="00EA7450" w:rsidRDefault="00EA7450" w:rsidP="00BE4B67">
      <w:pPr>
        <w:rPr>
          <w:lang w:val="nn-NO"/>
        </w:rPr>
      </w:pPr>
      <w:r>
        <w:rPr>
          <w:lang w:val="nn-NO"/>
        </w:rPr>
        <w:t>Samla blir det foreslått å løyve 34,9 mill. kroner i 2024.</w:t>
      </w:r>
    </w:p>
    <w:p w14:paraId="3F8B4182" w14:textId="77777777" w:rsidR="00EA7450" w:rsidRDefault="00EA7450" w:rsidP="00BE4B67">
      <w:pPr>
        <w:pStyle w:val="b-budkaptit"/>
        <w:rPr>
          <w:lang w:val="nn-NO"/>
        </w:rPr>
      </w:pPr>
      <w:r>
        <w:rPr>
          <w:lang w:val="nn-NO"/>
        </w:rPr>
        <w:t>Kap. 542 Internasjonalt samarbeid</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585FA1E5"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C5CE4F4"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2C83E7A"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11C65C"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F36A99"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4D4BBE" w14:textId="77777777" w:rsidR="00EA7450" w:rsidRDefault="00EA7450" w:rsidP="00BE4B67">
            <w:r>
              <w:t>(i 1 000 kr)</w:t>
            </w:r>
          </w:p>
        </w:tc>
      </w:tr>
      <w:tr w:rsidR="00341FB7" w14:paraId="3AD577E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7D2C147"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B4DC0FF"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F1C850"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9E5817"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A63895" w14:textId="77777777" w:rsidR="00EA7450" w:rsidRDefault="00EA7450" w:rsidP="00BE4B67">
            <w:r>
              <w:t>Forslag</w:t>
            </w:r>
            <w:r>
              <w:br/>
              <w:t>2024</w:t>
            </w:r>
          </w:p>
        </w:tc>
      </w:tr>
      <w:tr w:rsidR="00341FB7" w14:paraId="3E24604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A64E515" w14:textId="77777777" w:rsidR="00EA7450" w:rsidRDefault="00EA7450" w:rsidP="00BE4B67">
            <w:r>
              <w:t>01</w:t>
            </w:r>
          </w:p>
        </w:tc>
        <w:tc>
          <w:tcPr>
            <w:tcW w:w="4800" w:type="dxa"/>
            <w:tcBorders>
              <w:top w:val="single" w:sz="4" w:space="0" w:color="000000"/>
              <w:left w:val="nil"/>
              <w:bottom w:val="nil"/>
              <w:right w:val="nil"/>
            </w:tcBorders>
            <w:tcMar>
              <w:top w:w="128" w:type="dxa"/>
              <w:left w:w="43" w:type="dxa"/>
              <w:bottom w:w="43" w:type="dxa"/>
              <w:right w:w="43" w:type="dxa"/>
            </w:tcMar>
          </w:tcPr>
          <w:p w14:paraId="7BB51125" w14:textId="77777777" w:rsidR="00EA7450" w:rsidRDefault="00EA7450" w:rsidP="00BE4B67">
            <w:r>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C5FB352" w14:textId="77777777" w:rsidR="00EA7450" w:rsidRDefault="00EA7450" w:rsidP="00BE4B67">
            <w:r>
              <w:t>1 712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E6F4CCC" w14:textId="77777777" w:rsidR="00EA7450" w:rsidRDefault="00EA7450" w:rsidP="00BE4B67">
            <w:r>
              <w:t>4 851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EE1F942" w14:textId="77777777" w:rsidR="00EA7450" w:rsidRDefault="00EA7450" w:rsidP="00BE4B67">
            <w:r>
              <w:t>5 100</w:t>
            </w:r>
          </w:p>
        </w:tc>
      </w:tr>
      <w:tr w:rsidR="00341FB7" w14:paraId="003AF23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48F1F40" w14:textId="77777777" w:rsidR="00EA7450" w:rsidRDefault="00EA7450" w:rsidP="00BE4B67">
            <w:r>
              <w:t>70</w:t>
            </w:r>
          </w:p>
        </w:tc>
        <w:tc>
          <w:tcPr>
            <w:tcW w:w="4800" w:type="dxa"/>
            <w:tcBorders>
              <w:top w:val="nil"/>
              <w:left w:val="nil"/>
              <w:bottom w:val="single" w:sz="4" w:space="0" w:color="000000"/>
              <w:right w:val="nil"/>
            </w:tcBorders>
            <w:tcMar>
              <w:top w:w="128" w:type="dxa"/>
              <w:left w:w="43" w:type="dxa"/>
              <w:bottom w:w="43" w:type="dxa"/>
              <w:right w:w="43" w:type="dxa"/>
            </w:tcMar>
          </w:tcPr>
          <w:p w14:paraId="51AE9358" w14:textId="77777777" w:rsidR="00EA7450" w:rsidRDefault="00EA7450" w:rsidP="00BE4B67">
            <w:r>
              <w:t>Internasjonale program</w:t>
            </w:r>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57808B" w14:textId="77777777" w:rsidR="00EA7450" w:rsidRDefault="00EA7450" w:rsidP="00BE4B67">
            <w:r>
              <w:t>217 618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EB2BB7" w14:textId="77777777" w:rsidR="00EA7450" w:rsidRDefault="00EA7450" w:rsidP="00BE4B67">
            <w:r>
              <w:t>356 897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F8CF71" w14:textId="77777777" w:rsidR="00EA7450" w:rsidRDefault="00EA7450" w:rsidP="00BE4B67">
            <w:r>
              <w:t>476 782</w:t>
            </w:r>
          </w:p>
        </w:tc>
      </w:tr>
      <w:tr w:rsidR="00341FB7" w14:paraId="1F7A348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06B5C2E"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61BC4AFE" w14:textId="77777777" w:rsidR="00EA7450" w:rsidRDefault="00EA7450" w:rsidP="00BE4B67">
            <w:r>
              <w:t>Sum kap. 542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95EB49" w14:textId="77777777" w:rsidR="00EA7450" w:rsidRDefault="00EA7450" w:rsidP="00BE4B67">
            <w:r>
              <w:t>219 330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701069" w14:textId="77777777" w:rsidR="00EA7450" w:rsidRDefault="00EA7450" w:rsidP="00BE4B67">
            <w:r>
              <w:t>361 748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324B29" w14:textId="77777777" w:rsidR="00EA7450" w:rsidRDefault="00EA7450" w:rsidP="00BE4B67">
            <w:r>
              <w:t>481 882</w:t>
            </w:r>
          </w:p>
        </w:tc>
      </w:tr>
    </w:tbl>
    <w:p w14:paraId="0BD1F0EF" w14:textId="77777777" w:rsidR="00EA7450" w:rsidRDefault="00EA7450" w:rsidP="00BE4B67">
      <w:pPr>
        <w:pStyle w:val="b-post"/>
        <w:rPr>
          <w:lang w:val="nn-NO"/>
        </w:rPr>
      </w:pPr>
      <w:r>
        <w:rPr>
          <w:lang w:val="nn-NO"/>
        </w:rPr>
        <w:t>Post 01 Driftsutgifter</w:t>
      </w:r>
    </w:p>
    <w:p w14:paraId="1014C756" w14:textId="77777777" w:rsidR="00EA7450" w:rsidRDefault="00EA7450" w:rsidP="00BE4B67">
      <w:pPr>
        <w:rPr>
          <w:lang w:val="nn-NO"/>
        </w:rPr>
      </w:pPr>
      <w:r>
        <w:rPr>
          <w:lang w:val="nn-NO"/>
        </w:rPr>
        <w:t>Løyvinga dekker utgifter til løn og drift for nasjonale ekspertar til EU-kommisjonen som del av deltaking i EU-programma. Det blir foreslått å løyve 5,1 mill. kroner.</w:t>
      </w:r>
    </w:p>
    <w:p w14:paraId="082FDECD" w14:textId="77777777" w:rsidR="00EA7450" w:rsidRDefault="00EA7450" w:rsidP="00BE4B67">
      <w:pPr>
        <w:pStyle w:val="b-post"/>
        <w:rPr>
          <w:lang w:val="nn-NO"/>
        </w:rPr>
      </w:pPr>
      <w:r>
        <w:rPr>
          <w:lang w:val="nn-NO"/>
        </w:rPr>
        <w:t>Post 70 Internasjonale program, kan overførast</w:t>
      </w:r>
    </w:p>
    <w:p w14:paraId="2F830690" w14:textId="77777777" w:rsidR="00EA7450" w:rsidRDefault="00EA7450" w:rsidP="00BE4B67">
      <w:pPr>
        <w:rPr>
          <w:lang w:val="nn-NO"/>
        </w:rPr>
      </w:pPr>
      <w:r>
        <w:rPr>
          <w:lang w:val="nn-NO"/>
        </w:rPr>
        <w:t>Løyvinga dekker EU-program som Noreg tar del i etter EØS-avtalen og som er knytt til utviklinga av informasjonssamfunnet og elektronisk forvaltning. EU-kommisjonen fastset i euro årleg medlemskontingent for norsk deltaking i EU-programmer på grunnlag av venta framdrift under det enkelte program. Utanriksdepartementet betaler samla kontingent mot seinare refusjon frå dei departement som er ansvarlege for dei enkelte programma.</w:t>
      </w:r>
    </w:p>
    <w:p w14:paraId="509F7C9B" w14:textId="77777777" w:rsidR="00EA7450" w:rsidRDefault="00EA7450" w:rsidP="00BE4B67">
      <w:pPr>
        <w:pStyle w:val="avsnitt-tittel"/>
        <w:rPr>
          <w:lang w:val="nn-NO"/>
        </w:rPr>
      </w:pPr>
      <w:r>
        <w:rPr>
          <w:lang w:val="nn-NO"/>
        </w:rPr>
        <w:lastRenderedPageBreak/>
        <w:t>Mål for ordninga</w:t>
      </w:r>
    </w:p>
    <w:p w14:paraId="117C2C4A" w14:textId="77777777" w:rsidR="00EA7450" w:rsidRDefault="00EA7450" w:rsidP="00BE4B67">
      <w:pPr>
        <w:rPr>
          <w:lang w:val="nn-NO"/>
        </w:rPr>
      </w:pPr>
      <w:r>
        <w:rPr>
          <w:lang w:val="nn-NO"/>
        </w:rPr>
        <w:t>Løyvinga støttar opp om målet om at forvaltninga i Noreg er effektiv, open, samordna og har høg tillit i befolkninga og målet om at digitaliseringa i samfunnet gir gode vilkår for deltaking, verdiskaping og innovasjon i offentleg og privat sektor. Det er eit mål at norsk næringsliv og norske fagmiljø nyttiggjer seg den norske deltakinga i EU-program. Da må Noreg delta aktivt, koordinert og målretta. I samband med det strategiske nordisk-baltiske samarbeidet om digitalisering, er det eit viktig mål å støtte opp under det europeiske digitaliseringssamarbeidet og realiseringa av den indre, digitale marknaden. Å bli einige om viktige posisjonar eller innspel til EU-kommisjonen på område som er strategisk viktig for den nordiske regionen, er eit døme på korleis det nordiske samarbeidet konkret kan følgjast opp.</w:t>
      </w:r>
    </w:p>
    <w:p w14:paraId="63BBCE86" w14:textId="77777777" w:rsidR="00EA7450" w:rsidRDefault="00EA7450" w:rsidP="00BE4B67">
      <w:pPr>
        <w:pStyle w:val="avsnitt-tittel"/>
        <w:rPr>
          <w:lang w:val="nn-NO"/>
        </w:rPr>
      </w:pPr>
      <w:r>
        <w:rPr>
          <w:lang w:val="nn-NO"/>
        </w:rPr>
        <w:t xml:space="preserve">Kriterium for </w:t>
      </w:r>
      <w:proofErr w:type="spellStart"/>
      <w:r>
        <w:rPr>
          <w:lang w:val="nn-NO"/>
        </w:rPr>
        <w:t>måloppnåing</w:t>
      </w:r>
      <w:proofErr w:type="spellEnd"/>
    </w:p>
    <w:p w14:paraId="36EEDB00" w14:textId="77777777" w:rsidR="00EA7450" w:rsidRDefault="00EA7450" w:rsidP="00BE4B67">
      <w:pPr>
        <w:rPr>
          <w:lang w:val="nn-NO"/>
        </w:rPr>
      </w:pPr>
      <w:r>
        <w:rPr>
          <w:lang w:val="nn-NO"/>
        </w:rPr>
        <w:t xml:space="preserve">DIGITAL er eit investerings- og kapasitetsbyggingsprogram for digital omstilling og bruk av innovative digitale teknologiar i samfunn og næringsliv. Programmet har ei ramme på 7,17 mrd. euro (i 2021-prisar) i perioden 2021–2027 og er fordelt på fem hovudområde: tungrekning (superdatamaskiner), data og kunstig intelligens, </w:t>
      </w:r>
      <w:proofErr w:type="spellStart"/>
      <w:r>
        <w:rPr>
          <w:lang w:val="nn-NO"/>
        </w:rPr>
        <w:t>cybersikkerheit</w:t>
      </w:r>
      <w:proofErr w:type="spellEnd"/>
      <w:r>
        <w:rPr>
          <w:lang w:val="nn-NO"/>
        </w:rPr>
        <w:t xml:space="preserve"> og tillit, avanserte digitale ferdigheiter og dessutan utrulling av digitale løysingar og beste bruk av digitale kapasitetar og styrkt </w:t>
      </w:r>
      <w:proofErr w:type="spellStart"/>
      <w:r>
        <w:rPr>
          <w:lang w:val="nn-NO"/>
        </w:rPr>
        <w:t>interoperabilitet</w:t>
      </w:r>
      <w:proofErr w:type="spellEnd"/>
      <w:r>
        <w:rPr>
          <w:lang w:val="nn-NO"/>
        </w:rPr>
        <w:t>. I tillegg har EU foreslått å utvide programmet til å omfatta eit sjette satsingsområde, ei stor europeisk satsing på halvleiarteknologi (</w:t>
      </w:r>
      <w:proofErr w:type="spellStart"/>
      <w:r>
        <w:rPr>
          <w:lang w:val="nn-NO"/>
        </w:rPr>
        <w:t>microchips</w:t>
      </w:r>
      <w:proofErr w:type="spellEnd"/>
      <w:r>
        <w:rPr>
          <w:lang w:val="nn-NO"/>
        </w:rPr>
        <w:t>). Dette kan utvide dei økonomiske rammene for programmet og dermed òg den norske kontingenten.</w:t>
      </w:r>
    </w:p>
    <w:p w14:paraId="04544D32" w14:textId="77777777" w:rsidR="00EA7450" w:rsidRDefault="00EA7450" w:rsidP="00BE4B67">
      <w:pPr>
        <w:rPr>
          <w:lang w:val="nn-NO"/>
        </w:rPr>
      </w:pPr>
      <w:bookmarkStart w:id="36" w:name="RTF5f486c6b3134343938333638"/>
      <w:r>
        <w:rPr>
          <w:lang w:val="nn-NO"/>
        </w:rPr>
        <w:t>Regjeringa har vedtatt å jobbe for deltaking i EU</w:t>
      </w:r>
      <w:bookmarkEnd w:id="36"/>
      <w:r>
        <w:rPr>
          <w:lang w:val="nn-NO"/>
        </w:rPr>
        <w:t xml:space="preserve">s nye program for sikker global satellittkommunikasjon, </w:t>
      </w:r>
      <w:proofErr w:type="spellStart"/>
      <w:r>
        <w:rPr>
          <w:lang w:val="nn-NO"/>
        </w:rPr>
        <w:t>Secure</w:t>
      </w:r>
      <w:proofErr w:type="spellEnd"/>
      <w:r>
        <w:rPr>
          <w:lang w:val="nn-NO"/>
        </w:rPr>
        <w:t xml:space="preserve"> Connectivity Initiative (òg kalla IRIS2). Dette initiativet har koplingar til DIGITAL-programmet, men det er for tidleg å seie korleis eventuell norsk deltaking vil påverke DIGITAL. For ytterlegare omtale av </w:t>
      </w:r>
      <w:proofErr w:type="spellStart"/>
      <w:r>
        <w:rPr>
          <w:lang w:val="nn-NO"/>
        </w:rPr>
        <w:t>Secure</w:t>
      </w:r>
      <w:proofErr w:type="spellEnd"/>
      <w:r>
        <w:rPr>
          <w:lang w:val="nn-NO"/>
        </w:rPr>
        <w:t xml:space="preserve"> Connectivity Initiative, sjå </w:t>
      </w:r>
      <w:proofErr w:type="spellStart"/>
      <w:r>
        <w:rPr>
          <w:lang w:val="nn-NO"/>
        </w:rPr>
        <w:t>Prop</w:t>
      </w:r>
      <w:proofErr w:type="spellEnd"/>
      <w:r>
        <w:rPr>
          <w:lang w:val="nn-NO"/>
        </w:rPr>
        <w:t xml:space="preserve">. 1 S (2023–2024) for Nærings- og fiskeridepartementet kap. 922 </w:t>
      </w:r>
      <w:proofErr w:type="spellStart"/>
      <w:r>
        <w:rPr>
          <w:lang w:val="nn-NO"/>
        </w:rPr>
        <w:t>Romvirksomhet</w:t>
      </w:r>
      <w:proofErr w:type="spellEnd"/>
      <w:r>
        <w:rPr>
          <w:lang w:val="nn-NO"/>
        </w:rPr>
        <w:t xml:space="preserve">, post 73 EUs </w:t>
      </w:r>
      <w:proofErr w:type="spellStart"/>
      <w:r>
        <w:rPr>
          <w:lang w:val="nn-NO"/>
        </w:rPr>
        <w:t>romprogrammer</w:t>
      </w:r>
      <w:proofErr w:type="spellEnd"/>
      <w:r>
        <w:rPr>
          <w:lang w:val="nn-NO"/>
        </w:rPr>
        <w:t>.</w:t>
      </w:r>
    </w:p>
    <w:p w14:paraId="31222180" w14:textId="77777777" w:rsidR="00EA7450" w:rsidRDefault="00EA7450" w:rsidP="00BE4B67">
      <w:pPr>
        <w:rPr>
          <w:lang w:val="nn-NO"/>
        </w:rPr>
      </w:pPr>
      <w:r>
        <w:rPr>
          <w:lang w:val="nn-NO"/>
        </w:rPr>
        <w:t>Programmet for eit digitalt Europa 2021–2027 (DIGITAL) er eit forholdsvis nytt program, og innhaldet er framleis under utvikling. Den nasjonale strategien for programmet som blir utarbeidd i 2023 vil angi mål for deltaking i programmet. Ved deltaking i EUs program for forsking og innovasjon har det vore vanleg å angi ein ambisjon for returdel, det vil seie kor stor prosentdel av dei konkurranseutsette midlane som endar opp i Noreg. Ein annan relevant indikator for å angi gevinstar frå deltaking er suksessrate, det vil seie kor stor del av dei norske søknadene som har blir innstilte for finansiering.</w:t>
      </w:r>
    </w:p>
    <w:p w14:paraId="056BF708" w14:textId="77777777" w:rsidR="00EA7450" w:rsidRDefault="00EA7450" w:rsidP="00BE4B67">
      <w:pPr>
        <w:rPr>
          <w:lang w:val="nn-NO"/>
        </w:rPr>
      </w:pPr>
      <w:r>
        <w:rPr>
          <w:lang w:val="nn-NO"/>
        </w:rPr>
        <w:t xml:space="preserve">Ein slik prosentvis returdel og suksessrate vil vere aktuelle kriterium for </w:t>
      </w:r>
      <w:proofErr w:type="spellStart"/>
      <w:r>
        <w:rPr>
          <w:lang w:val="nn-NO"/>
        </w:rPr>
        <w:t>måloppnåing</w:t>
      </w:r>
      <w:proofErr w:type="spellEnd"/>
      <w:r>
        <w:rPr>
          <w:lang w:val="nn-NO"/>
        </w:rPr>
        <w:t xml:space="preserve"> for DIGITAL, men dette må utgreiast nærare. Delar av DIGITAL handlar dessutan om å bygge felleseuropeisk kapasitet innanfor område som superdatamaskiner, </w:t>
      </w:r>
      <w:proofErr w:type="spellStart"/>
      <w:r>
        <w:rPr>
          <w:lang w:val="nn-NO"/>
        </w:rPr>
        <w:t>cybersikkerheit</w:t>
      </w:r>
      <w:proofErr w:type="spellEnd"/>
      <w:r>
        <w:rPr>
          <w:lang w:val="nn-NO"/>
        </w:rPr>
        <w:t xml:space="preserve">, avansert digital kompetanse og kunstig intelligens. Oppbygging av kapasitet innan superdatamaskiner inneber til dømes å finansiere kjøp, utvikling og bruk av nye tungrekningsverktøy som blir gjort tilgjengeleg for næringsliv, akademia og offentleg sektor. Nytta norske verksemder vil ha av denne kapasiteten, kan vanskeleg målast gjennom tradisjonelle mål som returdel og suksessrate, og det må bli eigne kriterium for </w:t>
      </w:r>
      <w:proofErr w:type="spellStart"/>
      <w:r>
        <w:rPr>
          <w:lang w:val="nn-NO"/>
        </w:rPr>
        <w:t>måloppnåing</w:t>
      </w:r>
      <w:proofErr w:type="spellEnd"/>
      <w:r>
        <w:rPr>
          <w:lang w:val="nn-NO"/>
        </w:rPr>
        <w:t xml:space="preserve"> utvikla for dette. Programmet gir òg indirekte </w:t>
      </w:r>
      <w:r>
        <w:rPr>
          <w:lang w:val="nn-NO"/>
        </w:rPr>
        <w:lastRenderedPageBreak/>
        <w:t xml:space="preserve">effektar ved at Noreg er del av eit Europa som bygger kapasitet på strategisk viktige område som </w:t>
      </w:r>
      <w:proofErr w:type="spellStart"/>
      <w:r>
        <w:rPr>
          <w:lang w:val="nn-NO"/>
        </w:rPr>
        <w:t>cybersikkerheit</w:t>
      </w:r>
      <w:proofErr w:type="spellEnd"/>
      <w:r>
        <w:rPr>
          <w:lang w:val="nn-NO"/>
        </w:rPr>
        <w:t>, tungrekning, sikker kommunikasjon og tilgang på halvleiarar.</w:t>
      </w:r>
    </w:p>
    <w:p w14:paraId="19F0A4FB" w14:textId="77777777" w:rsidR="00EA7450" w:rsidRDefault="00EA7450" w:rsidP="00BE4B67">
      <w:pPr>
        <w:pStyle w:val="avsnitt-tittel"/>
        <w:rPr>
          <w:lang w:val="nn-NO"/>
        </w:rPr>
      </w:pPr>
      <w:r>
        <w:rPr>
          <w:lang w:val="nn-NO"/>
        </w:rPr>
        <w:t>Tildelingskriterium</w:t>
      </w:r>
    </w:p>
    <w:p w14:paraId="3FF5F811" w14:textId="77777777" w:rsidR="00EA7450" w:rsidRDefault="00EA7450" w:rsidP="00BE4B67">
      <w:pPr>
        <w:rPr>
          <w:lang w:val="nn-NO"/>
        </w:rPr>
      </w:pPr>
      <w:r>
        <w:rPr>
          <w:lang w:val="nn-NO"/>
        </w:rPr>
        <w:t>Noreg betalar ein årleg kontingent til programmet. Programmet har eit eige sett med tildelingskriterium som EU fastset.</w:t>
      </w:r>
    </w:p>
    <w:p w14:paraId="5A3A7792" w14:textId="77777777" w:rsidR="00EA7450" w:rsidRDefault="00EA7450" w:rsidP="00BE4B67">
      <w:pPr>
        <w:pStyle w:val="avsnitt-tittel"/>
        <w:rPr>
          <w:lang w:val="nn-NO"/>
        </w:rPr>
      </w:pPr>
      <w:r>
        <w:rPr>
          <w:lang w:val="nn-NO"/>
        </w:rPr>
        <w:t>Oppfølging og kontroll</w:t>
      </w:r>
    </w:p>
    <w:p w14:paraId="1009FC40" w14:textId="77777777" w:rsidR="00EA7450" w:rsidRDefault="00EA7450" w:rsidP="00BE4B67">
      <w:pPr>
        <w:rPr>
          <w:lang w:val="nn-NO"/>
        </w:rPr>
      </w:pPr>
      <w:r>
        <w:rPr>
          <w:lang w:val="nn-NO"/>
        </w:rPr>
        <w:t>Kommunal- og distriktsdepartementet har det overordna ansvaret å koordinere oppfølginga av norsk deltaking i DIGITAL.</w:t>
      </w:r>
    </w:p>
    <w:p w14:paraId="6A1EDF6A" w14:textId="77777777" w:rsidR="00EA7450" w:rsidRDefault="00EA7450" w:rsidP="00BE4B67">
      <w:pPr>
        <w:rPr>
          <w:lang w:val="nn-NO"/>
        </w:rPr>
      </w:pPr>
      <w:r>
        <w:rPr>
          <w:lang w:val="nn-NO"/>
        </w:rPr>
        <w:t>Digitaliseringsdirektoratet, Innovasjon Noreg og Noregs forskingsråd har saman eit fast ansvar for å følgje opp den norske deltakinga i DIGITAL, medrekna ansvaret for å sikre nødvendig nasjonal koordinering og mobilisering. Digitaliseringsdirektoratet har ansvaret for å samordne arbeidet til dei tre aktørane. Dei tre aktørane rapporterer om arbeidet til Kommunal- og distriktsdepartementet, Nærings- og fiskeridepartementet og Kunnskapsdepartementet.</w:t>
      </w:r>
    </w:p>
    <w:p w14:paraId="3D6DE03E" w14:textId="77777777" w:rsidR="00EA7450" w:rsidRDefault="00EA7450" w:rsidP="00BE4B67">
      <w:pPr>
        <w:pStyle w:val="avsnitt-tittel"/>
        <w:rPr>
          <w:lang w:val="nn-NO"/>
        </w:rPr>
      </w:pPr>
      <w:r>
        <w:rPr>
          <w:lang w:val="nn-NO"/>
        </w:rPr>
        <w:t>Rapport</w:t>
      </w:r>
    </w:p>
    <w:p w14:paraId="3B40723B" w14:textId="77777777" w:rsidR="00EA7450" w:rsidRDefault="00EA7450" w:rsidP="00BE4B67">
      <w:pPr>
        <w:rPr>
          <w:lang w:val="nn-NO"/>
        </w:rPr>
      </w:pPr>
      <w:r>
        <w:rPr>
          <w:lang w:val="nn-NO"/>
        </w:rPr>
        <w:t>Arbeidsprogrammet for dei første to åra i DIGITAL, 2021 og 2022, vart vedtatt av EU-kommisjonen i slutten av 2021. Dei første utlysingane for programmet vart publiserte i november 2021. Arbeidsprogrammet for 2023 og 2024 vart vedtatt i starten av 2023 og dei først utlysingane vart publiserte i mai 2023.</w:t>
      </w:r>
    </w:p>
    <w:p w14:paraId="326B14C1" w14:textId="77777777" w:rsidR="00EA7450" w:rsidRDefault="00EA7450" w:rsidP="00BE4B67">
      <w:pPr>
        <w:rPr>
          <w:lang w:val="nn-NO"/>
        </w:rPr>
      </w:pPr>
      <w:r>
        <w:rPr>
          <w:lang w:val="nn-NO"/>
        </w:rPr>
        <w:t>I 2022 har Digitaliseringsdirektoratet jobba som sekretariat for koordineringsgruppa for DIGITAL-programmet. Koordineringsgruppa er eit samarbeid mellom Digitaliseringsdirektoratet, Innovasjon Noreg og Noregs forskingsråd. Gruppa har jobba med å kommunisere moglegheitene som ligg i DIGITAL og å mobilisere norske aktørar til å delta i programmet. Gruppa har etablert nettsider med informasjon og har gjennomført digitale informasjonsmøte med føremål å promotere moglegheiter i DIGITAL for offentlege verksemder, næringsliv og forskingsmiljø i Noreg. Førebelse resultat viser at fleire norske aktørar har fått gjennomslag for søknadene sine. Noreg har òg arbeidd for å påverke utviklinga av programmet på EU-nivå, og har delteke i ekspertgrupper og sendt innspel til arbeidsprogramma.</w:t>
      </w:r>
    </w:p>
    <w:p w14:paraId="5108095A" w14:textId="77777777" w:rsidR="00EA7450" w:rsidRDefault="00EA7450" w:rsidP="00BE4B67">
      <w:pPr>
        <w:rPr>
          <w:lang w:val="nn-NO"/>
        </w:rPr>
      </w:pPr>
      <w:r>
        <w:rPr>
          <w:lang w:val="nn-NO"/>
        </w:rPr>
        <w:t xml:space="preserve">Sidan norsk deltaking i DIGITAL vart vedtatt av Stortinget i 2021, har det blitt gjort tydeleg frå EU-kommisjonen at fleire utlysingar under programmet krev nasjonal </w:t>
      </w:r>
      <w:proofErr w:type="spellStart"/>
      <w:r>
        <w:rPr>
          <w:lang w:val="nn-NO"/>
        </w:rPr>
        <w:t>medfinansiering</w:t>
      </w:r>
      <w:proofErr w:type="spellEnd"/>
      <w:r>
        <w:rPr>
          <w:lang w:val="nn-NO"/>
        </w:rPr>
        <w:t xml:space="preserve">. Kravet om </w:t>
      </w:r>
      <w:proofErr w:type="spellStart"/>
      <w:r>
        <w:rPr>
          <w:lang w:val="nn-NO"/>
        </w:rPr>
        <w:t>medfinansiering</w:t>
      </w:r>
      <w:proofErr w:type="spellEnd"/>
      <w:r>
        <w:rPr>
          <w:lang w:val="nn-NO"/>
        </w:rPr>
        <w:t xml:space="preserve"> gjeld for dei fleste satsingsområde, mellom anna for utlysingane knytt til etablering av digitale innovasjonsnav (EDIH) og test- og eksperimenteringsfasilitetar for kunstig intelligens (TEF). Det er grunn til å tru at den relativt lave returraten har samanheng med at Noreg er avskore frå å søkje midlar til </w:t>
      </w:r>
      <w:proofErr w:type="spellStart"/>
      <w:r>
        <w:rPr>
          <w:lang w:val="nn-NO"/>
        </w:rPr>
        <w:t>medfinansiering</w:t>
      </w:r>
      <w:proofErr w:type="spellEnd"/>
      <w:r>
        <w:rPr>
          <w:lang w:val="nn-NO"/>
        </w:rPr>
        <w:t xml:space="preserve"> frå fleire EU-fond, samstundes som Noreg heller ikkje har ei eiga ordning for nasjonal </w:t>
      </w:r>
      <w:proofErr w:type="spellStart"/>
      <w:r>
        <w:rPr>
          <w:lang w:val="nn-NO"/>
        </w:rPr>
        <w:t>medfinansiering</w:t>
      </w:r>
      <w:proofErr w:type="spellEnd"/>
      <w:r>
        <w:rPr>
          <w:lang w:val="nn-NO"/>
        </w:rPr>
        <w:t xml:space="preserve"> til norske aktørar.</w:t>
      </w:r>
    </w:p>
    <w:p w14:paraId="3C5BA859" w14:textId="77777777" w:rsidR="00EA7450" w:rsidRDefault="00EA7450" w:rsidP="00BE4B67">
      <w:pPr>
        <w:pStyle w:val="avsnitt-tittel"/>
        <w:rPr>
          <w:lang w:val="nn-NO"/>
        </w:rPr>
      </w:pPr>
      <w:r>
        <w:rPr>
          <w:lang w:val="nn-NO"/>
        </w:rPr>
        <w:lastRenderedPageBreak/>
        <w:t>Prioriteringar og budsjettforslag for 2024</w:t>
      </w:r>
    </w:p>
    <w:p w14:paraId="23563254" w14:textId="77777777" w:rsidR="00EA7450" w:rsidRDefault="00EA7450" w:rsidP="00BE4B67">
      <w:pPr>
        <w:rPr>
          <w:lang w:val="nn-NO"/>
        </w:rPr>
      </w:pPr>
      <w:r>
        <w:rPr>
          <w:lang w:val="nn-NO"/>
        </w:rPr>
        <w:t>Deltaking i programmet kan gi norske bedrifter, forskingsmiljø og offentleg sektor tilgang til nødvendige samarbeidspartnarar og ressursar innanfor alle DIGITAL sine satsingsområde. Det overordna målet for norsk deltaking i DIGITAL er å få mest mogleg igjen for investeringane i programmet. Det skal i 2023 utarbeidast ein eigen nasjonal strategi for deltaking i programmet.</w:t>
      </w:r>
    </w:p>
    <w:p w14:paraId="3CD58BBF" w14:textId="77777777" w:rsidR="00EA7450" w:rsidRDefault="00EA7450" w:rsidP="00BE4B67">
      <w:pPr>
        <w:rPr>
          <w:lang w:val="nn-NO"/>
        </w:rPr>
      </w:pPr>
      <w:r>
        <w:rPr>
          <w:lang w:val="nn-NO"/>
        </w:rPr>
        <w:t>Det totale norske bidraget til DIGITAL er av EFTA estimert til 1,943 mrd. kroner. Estimatet er usikkert og vil avhenge av valutakursar og proporsjonalitetsfaktoren. Det blir foreslått ei løyving på 467,9 mill. kroner i 2024 til Noreg si deltaking i DIGITAL.</w:t>
      </w:r>
    </w:p>
    <w:p w14:paraId="675EDFF2" w14:textId="77777777" w:rsidR="00EA7450" w:rsidRDefault="00EA7450" w:rsidP="00BE4B67">
      <w:pPr>
        <w:rPr>
          <w:lang w:val="nn-NO"/>
        </w:rPr>
      </w:pPr>
      <w:r>
        <w:rPr>
          <w:lang w:val="nn-NO"/>
        </w:rPr>
        <w:t xml:space="preserve">Programma CEF Digital og ISA² er avslutta. Det blir foreslått å løyve 8,9 mill. kroner til å dekke </w:t>
      </w:r>
      <w:proofErr w:type="spellStart"/>
      <w:r>
        <w:rPr>
          <w:lang w:val="nn-NO"/>
        </w:rPr>
        <w:t>antatte</w:t>
      </w:r>
      <w:proofErr w:type="spellEnd"/>
      <w:r>
        <w:rPr>
          <w:lang w:val="nn-NO"/>
        </w:rPr>
        <w:t xml:space="preserve"> etterslep i 2024.</w:t>
      </w:r>
    </w:p>
    <w:p w14:paraId="3DC244A5" w14:textId="77777777" w:rsidR="00EA7450" w:rsidRDefault="00EA7450" w:rsidP="00BE4B67">
      <w:pPr>
        <w:rPr>
          <w:lang w:val="nn-NO"/>
        </w:rPr>
      </w:pPr>
      <w:r>
        <w:rPr>
          <w:lang w:val="nn-NO"/>
        </w:rPr>
        <w:t>Samla blir det foreslått å løyve 476,8 mill. kroner. Løyvingsforslaget er usikkert. Dei endelege kontingentkrava frå EU-kommisjonen vil ligge føre hausten 2024.</w:t>
      </w:r>
    </w:p>
    <w:p w14:paraId="60D03FD6" w14:textId="77777777" w:rsidR="00EA7450" w:rsidRDefault="00EA7450" w:rsidP="00BE4B67">
      <w:pPr>
        <w:pStyle w:val="b-budkaptit"/>
        <w:rPr>
          <w:lang w:val="nn-NO"/>
        </w:rPr>
      </w:pPr>
      <w:bookmarkStart w:id="37" w:name="RTF5f486c6b3133363335383931"/>
      <w:r>
        <w:rPr>
          <w:lang w:val="nn-NO"/>
        </w:rPr>
        <w:t>Kap. 3542 Internasjonalt samarbeid</w:t>
      </w:r>
      <w:bookmarkEnd w:id="37"/>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6B59CE2F"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02DE30A"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B6BB87E"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91AD04"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A73404"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8354D3" w14:textId="77777777" w:rsidR="00EA7450" w:rsidRDefault="00EA7450" w:rsidP="00BE4B67">
            <w:r>
              <w:t>(i 1 000 kr)</w:t>
            </w:r>
          </w:p>
        </w:tc>
      </w:tr>
      <w:tr w:rsidR="00341FB7" w14:paraId="3D6D814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F47CF5E"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0EB3160"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D1FCD3"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DD1966"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24235E" w14:textId="77777777" w:rsidR="00EA7450" w:rsidRDefault="00EA7450" w:rsidP="00BE4B67">
            <w:r>
              <w:t>Forslag</w:t>
            </w:r>
            <w:r>
              <w:br/>
              <w:t>2024</w:t>
            </w:r>
          </w:p>
        </w:tc>
      </w:tr>
      <w:tr w:rsidR="00341FB7" w14:paraId="4AE15956"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D062AA2" w14:textId="77777777" w:rsidR="00EA7450" w:rsidRDefault="00EA7450" w:rsidP="00BE4B67">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09E6383" w14:textId="77777777" w:rsidR="00EA7450" w:rsidRDefault="00EA7450" w:rsidP="00BE4B67">
            <w:r>
              <w:t xml:space="preserve">Refusjon </w:t>
            </w:r>
            <w:proofErr w:type="spellStart"/>
            <w:r>
              <w:t>frå</w:t>
            </w:r>
            <w:proofErr w:type="spellEnd"/>
            <w:r>
              <w:t xml:space="preserve"> </w:t>
            </w:r>
            <w:proofErr w:type="spellStart"/>
            <w:r>
              <w:t>Utanriksdepartementet</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5C908D" w14:textId="77777777" w:rsidR="00EA7450" w:rsidRDefault="00EA7450" w:rsidP="00BE4B67">
            <w:r>
              <w:t>2 771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2243A4" w14:textId="77777777" w:rsidR="00EA7450" w:rsidRDefault="00EA7450" w:rsidP="00BE4B67">
            <w:r>
              <w:t>2 713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89E34A" w14:textId="77777777" w:rsidR="00EA7450" w:rsidRDefault="00EA7450" w:rsidP="00BE4B67">
            <w:r>
              <w:t>3 541</w:t>
            </w:r>
          </w:p>
        </w:tc>
      </w:tr>
      <w:tr w:rsidR="00341FB7" w14:paraId="1FA95BA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22D0EB6"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559A271F" w14:textId="77777777" w:rsidR="00EA7450" w:rsidRDefault="00EA7450" w:rsidP="00BE4B67">
            <w:r>
              <w:t>Sum kap. 3542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DBA349" w14:textId="77777777" w:rsidR="00EA7450" w:rsidRDefault="00EA7450" w:rsidP="00BE4B67">
            <w:r>
              <w:t>2 771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13E4E3" w14:textId="77777777" w:rsidR="00EA7450" w:rsidRDefault="00EA7450" w:rsidP="00BE4B67">
            <w:r>
              <w:t>2 713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40A93C" w14:textId="77777777" w:rsidR="00EA7450" w:rsidRDefault="00EA7450" w:rsidP="00BE4B67">
            <w:r>
              <w:t>3 541</w:t>
            </w:r>
          </w:p>
        </w:tc>
      </w:tr>
    </w:tbl>
    <w:p w14:paraId="65F5BE96" w14:textId="77777777" w:rsidR="00EA7450" w:rsidRDefault="00EA7450" w:rsidP="00BE4B67">
      <w:pPr>
        <w:pStyle w:val="b-post"/>
        <w:rPr>
          <w:lang w:val="nn-NO"/>
        </w:rPr>
      </w:pPr>
      <w:r>
        <w:rPr>
          <w:lang w:val="nn-NO"/>
        </w:rPr>
        <w:t>Post 01 Refusjon frå Utanriksdepartementet</w:t>
      </w:r>
    </w:p>
    <w:p w14:paraId="1F9D76BB" w14:textId="77777777" w:rsidR="00EA7450" w:rsidRDefault="00EA7450" w:rsidP="00BE4B67">
      <w:pPr>
        <w:rPr>
          <w:lang w:val="nn-NO"/>
        </w:rPr>
      </w:pPr>
      <w:bookmarkStart w:id="38" w:name="RTF5f486c6b3134323634383639"/>
      <w:r>
        <w:rPr>
          <w:lang w:val="nn-NO"/>
        </w:rPr>
        <w:t>Enkelte bidrag til internasjonale organisasjonar ka</w:t>
      </w:r>
      <w:bookmarkEnd w:id="38"/>
      <w:r>
        <w:rPr>
          <w:lang w:val="nn-NO"/>
        </w:rPr>
        <w:t xml:space="preserve">n i samsvar med statistikkdirektiva til Development Assistance Committee (OECD/DAC) godkjennast som offisiell utviklingshjelp (ODA). Inntektsanslaget for 2024 på 3,5 mill. kroner gjeld 18 pst. av bidraget til Den internasjonale teleunion, jf. kap. 541, post 70. Ein viser dessutan til omtale i </w:t>
      </w:r>
      <w:proofErr w:type="spellStart"/>
      <w:r>
        <w:rPr>
          <w:lang w:val="nn-NO"/>
        </w:rPr>
        <w:t>Prop</w:t>
      </w:r>
      <w:proofErr w:type="spellEnd"/>
      <w:r>
        <w:rPr>
          <w:lang w:val="nn-NO"/>
        </w:rPr>
        <w:t>. 1 S (2023–2024) for Utanriksdepartementet kap. 151 Fred, sikkerheit og globalt samarbeid, post 74 Pliktige bidrag til FN-organisasjonar mv.</w:t>
      </w:r>
    </w:p>
    <w:p w14:paraId="76E0AF89" w14:textId="77777777" w:rsidR="00EA7450" w:rsidRDefault="00EA7450" w:rsidP="00BE4B67">
      <w:pPr>
        <w:rPr>
          <w:lang w:val="nn-NO"/>
        </w:rPr>
      </w:pPr>
      <w:r>
        <w:rPr>
          <w:lang w:val="nn-NO"/>
        </w:rPr>
        <w:t>Det blir foreslått å løyve 3,5 mill. kroner.</w:t>
      </w:r>
      <w:bookmarkStart w:id="39" w:name="RTF5f486c6b3133383835373132"/>
    </w:p>
    <w:bookmarkEnd w:id="39"/>
    <w:p w14:paraId="24BAFF2D" w14:textId="77777777" w:rsidR="00EA7450" w:rsidRDefault="00EA7450" w:rsidP="00BE4B67">
      <w:pPr>
        <w:pStyle w:val="b-budkaptit"/>
        <w:rPr>
          <w:lang w:val="nn-NO"/>
        </w:rPr>
      </w:pPr>
      <w:r>
        <w:rPr>
          <w:lang w:val="nn-NO"/>
        </w:rPr>
        <w:t>Kap. 543 Nasjonal kommunikasjonsmyndigheit</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4693EB26"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4DC241C"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C6219F0"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8A0F3C"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776528"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70B31A" w14:textId="77777777" w:rsidR="00EA7450" w:rsidRDefault="00EA7450" w:rsidP="00BE4B67">
            <w:r>
              <w:t>(i 1 000 kr)</w:t>
            </w:r>
          </w:p>
        </w:tc>
      </w:tr>
      <w:tr w:rsidR="00341FB7" w14:paraId="5D2B015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3B0F090"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609A366"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CE46C9"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7E78D8" w14:textId="77777777" w:rsidR="00EA7450" w:rsidRDefault="00EA7450" w:rsidP="00BE4B67">
            <w:r>
              <w:t>Saldert</w:t>
            </w:r>
            <w:r>
              <w:br/>
              <w:t xml:space="preserve">budsjett </w:t>
            </w:r>
            <w:r>
              <w:lastRenderedPageBreak/>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EEB88F" w14:textId="77777777" w:rsidR="00EA7450" w:rsidRDefault="00EA7450" w:rsidP="00BE4B67">
            <w:r>
              <w:lastRenderedPageBreak/>
              <w:t>Forslag</w:t>
            </w:r>
            <w:r>
              <w:br/>
              <w:t>2024</w:t>
            </w:r>
          </w:p>
        </w:tc>
      </w:tr>
      <w:tr w:rsidR="00341FB7" w14:paraId="17E6844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5E04E8F" w14:textId="77777777" w:rsidR="00EA7450" w:rsidRDefault="00EA7450" w:rsidP="00BE4B67">
            <w:r>
              <w:t>01</w:t>
            </w:r>
          </w:p>
        </w:tc>
        <w:tc>
          <w:tcPr>
            <w:tcW w:w="4800" w:type="dxa"/>
            <w:tcBorders>
              <w:top w:val="single" w:sz="4" w:space="0" w:color="000000"/>
              <w:left w:val="nil"/>
              <w:bottom w:val="nil"/>
              <w:right w:val="nil"/>
            </w:tcBorders>
            <w:tcMar>
              <w:top w:w="128" w:type="dxa"/>
              <w:left w:w="43" w:type="dxa"/>
              <w:bottom w:w="43" w:type="dxa"/>
              <w:right w:w="43" w:type="dxa"/>
            </w:tcMar>
          </w:tcPr>
          <w:p w14:paraId="1932B4DE" w14:textId="77777777" w:rsidR="00EA7450" w:rsidRDefault="00EA7450" w:rsidP="00BE4B67">
            <w:r>
              <w:t>Driftsutgifter</w:t>
            </w:r>
            <w:r>
              <w:rPr>
                <w:rStyle w:val="kursiv"/>
                <w:sz w:val="21"/>
                <w:szCs w:val="21"/>
              </w:rPr>
              <w:t xml:space="preserve">, kan </w:t>
            </w:r>
            <w:proofErr w:type="spellStart"/>
            <w:r>
              <w:rPr>
                <w:rStyle w:val="kursiv"/>
                <w:sz w:val="21"/>
                <w:szCs w:val="21"/>
              </w:rPr>
              <w:t>overførast</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9517839" w14:textId="77777777" w:rsidR="00EA7450" w:rsidRDefault="00EA7450" w:rsidP="00BE4B67">
            <w:r>
              <w:t>227 287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57DF8CC" w14:textId="77777777" w:rsidR="00EA7450" w:rsidRDefault="00EA7450" w:rsidP="00BE4B67">
            <w:r>
              <w:t>244 454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CBE9EFF" w14:textId="77777777" w:rsidR="00EA7450" w:rsidRDefault="00EA7450" w:rsidP="00BE4B67">
            <w:r>
              <w:t>260 092</w:t>
            </w:r>
          </w:p>
        </w:tc>
      </w:tr>
      <w:tr w:rsidR="00341FB7" w14:paraId="65F91FD9" w14:textId="77777777">
        <w:trPr>
          <w:trHeight w:val="380"/>
        </w:trPr>
        <w:tc>
          <w:tcPr>
            <w:tcW w:w="840" w:type="dxa"/>
            <w:tcBorders>
              <w:top w:val="nil"/>
              <w:left w:val="nil"/>
              <w:bottom w:val="nil"/>
              <w:right w:val="nil"/>
            </w:tcBorders>
            <w:tcMar>
              <w:top w:w="128" w:type="dxa"/>
              <w:left w:w="43" w:type="dxa"/>
              <w:bottom w:w="43" w:type="dxa"/>
              <w:right w:w="43" w:type="dxa"/>
            </w:tcMar>
          </w:tcPr>
          <w:p w14:paraId="016CE033" w14:textId="77777777" w:rsidR="00EA7450" w:rsidRDefault="00EA7450" w:rsidP="00BE4B67">
            <w:r>
              <w:t>45</w:t>
            </w:r>
          </w:p>
        </w:tc>
        <w:tc>
          <w:tcPr>
            <w:tcW w:w="4800" w:type="dxa"/>
            <w:tcBorders>
              <w:top w:val="nil"/>
              <w:left w:val="nil"/>
              <w:bottom w:val="nil"/>
              <w:right w:val="nil"/>
            </w:tcBorders>
            <w:tcMar>
              <w:top w:w="128" w:type="dxa"/>
              <w:left w:w="43" w:type="dxa"/>
              <w:bottom w:w="43" w:type="dxa"/>
              <w:right w:w="43" w:type="dxa"/>
            </w:tcMar>
          </w:tcPr>
          <w:p w14:paraId="48E1C08B" w14:textId="77777777" w:rsidR="00EA7450" w:rsidRDefault="00EA7450" w:rsidP="00BE4B67">
            <w:r>
              <w:t xml:space="preserve">Større utstyrskjøp og </w:t>
            </w:r>
            <w:proofErr w:type="spellStart"/>
            <w:r>
              <w:t>vedlikehald</w:t>
            </w:r>
            <w:proofErr w:type="spellEnd"/>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17A4814C" w14:textId="77777777" w:rsidR="00EA7450" w:rsidRDefault="00EA7450" w:rsidP="00BE4B67">
            <w:r>
              <w:t>8 428</w:t>
            </w:r>
          </w:p>
        </w:tc>
        <w:tc>
          <w:tcPr>
            <w:tcW w:w="1300" w:type="dxa"/>
            <w:tcBorders>
              <w:top w:val="nil"/>
              <w:left w:val="nil"/>
              <w:bottom w:val="nil"/>
              <w:right w:val="nil"/>
            </w:tcBorders>
            <w:tcMar>
              <w:top w:w="128" w:type="dxa"/>
              <w:left w:w="43" w:type="dxa"/>
              <w:bottom w:w="43" w:type="dxa"/>
              <w:right w:w="43" w:type="dxa"/>
            </w:tcMar>
            <w:vAlign w:val="bottom"/>
          </w:tcPr>
          <w:p w14:paraId="1D00F5A9" w14:textId="77777777" w:rsidR="00EA7450" w:rsidRDefault="00EA7450" w:rsidP="00BE4B67">
            <w:r>
              <w:t>15 607</w:t>
            </w:r>
          </w:p>
        </w:tc>
        <w:tc>
          <w:tcPr>
            <w:tcW w:w="1300" w:type="dxa"/>
            <w:tcBorders>
              <w:top w:val="nil"/>
              <w:left w:val="nil"/>
              <w:bottom w:val="nil"/>
              <w:right w:val="nil"/>
            </w:tcBorders>
            <w:tcMar>
              <w:top w:w="128" w:type="dxa"/>
              <w:left w:w="43" w:type="dxa"/>
              <w:bottom w:w="43" w:type="dxa"/>
              <w:right w:w="43" w:type="dxa"/>
            </w:tcMar>
            <w:vAlign w:val="bottom"/>
          </w:tcPr>
          <w:p w14:paraId="48DD1EF3" w14:textId="77777777" w:rsidR="00EA7450" w:rsidRDefault="00EA7450" w:rsidP="00BE4B67">
            <w:r>
              <w:t>16 886</w:t>
            </w:r>
          </w:p>
        </w:tc>
      </w:tr>
      <w:tr w:rsidR="00341FB7" w14:paraId="7EDBB003" w14:textId="77777777">
        <w:trPr>
          <w:trHeight w:val="380"/>
        </w:trPr>
        <w:tc>
          <w:tcPr>
            <w:tcW w:w="840" w:type="dxa"/>
            <w:tcBorders>
              <w:top w:val="nil"/>
              <w:left w:val="nil"/>
              <w:bottom w:val="nil"/>
              <w:right w:val="nil"/>
            </w:tcBorders>
            <w:tcMar>
              <w:top w:w="128" w:type="dxa"/>
              <w:left w:w="43" w:type="dxa"/>
              <w:bottom w:w="43" w:type="dxa"/>
              <w:right w:w="43" w:type="dxa"/>
            </w:tcMar>
          </w:tcPr>
          <w:p w14:paraId="2147C44A" w14:textId="77777777" w:rsidR="00EA7450" w:rsidRDefault="00EA7450" w:rsidP="00BE4B67">
            <w:r>
              <w:t>70</w:t>
            </w:r>
          </w:p>
        </w:tc>
        <w:tc>
          <w:tcPr>
            <w:tcW w:w="4800" w:type="dxa"/>
            <w:tcBorders>
              <w:top w:val="nil"/>
              <w:left w:val="nil"/>
              <w:bottom w:val="nil"/>
              <w:right w:val="nil"/>
            </w:tcBorders>
            <w:tcMar>
              <w:top w:w="128" w:type="dxa"/>
              <w:left w:w="43" w:type="dxa"/>
              <w:bottom w:w="43" w:type="dxa"/>
              <w:right w:w="43" w:type="dxa"/>
            </w:tcMar>
          </w:tcPr>
          <w:p w14:paraId="59421968" w14:textId="77777777" w:rsidR="00EA7450" w:rsidRDefault="00EA7450" w:rsidP="00BE4B67">
            <w:proofErr w:type="spellStart"/>
            <w:r>
              <w:t>Telesikkerheit</w:t>
            </w:r>
            <w:proofErr w:type="spellEnd"/>
            <w:r>
              <w:t xml:space="preserve"> og -beredskap</w:t>
            </w:r>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57D59268" w14:textId="77777777" w:rsidR="00EA7450" w:rsidRDefault="00EA7450" w:rsidP="00BE4B67">
            <w:r>
              <w:t>204 470</w:t>
            </w:r>
          </w:p>
        </w:tc>
        <w:tc>
          <w:tcPr>
            <w:tcW w:w="1300" w:type="dxa"/>
            <w:tcBorders>
              <w:top w:val="nil"/>
              <w:left w:val="nil"/>
              <w:bottom w:val="nil"/>
              <w:right w:val="nil"/>
            </w:tcBorders>
            <w:tcMar>
              <w:top w:w="128" w:type="dxa"/>
              <w:left w:w="43" w:type="dxa"/>
              <w:bottom w:w="43" w:type="dxa"/>
              <w:right w:w="43" w:type="dxa"/>
            </w:tcMar>
            <w:vAlign w:val="bottom"/>
          </w:tcPr>
          <w:p w14:paraId="375E81A3" w14:textId="77777777" w:rsidR="00EA7450" w:rsidRDefault="00EA7450" w:rsidP="00BE4B67">
            <w:r>
              <w:t>182 866</w:t>
            </w:r>
          </w:p>
        </w:tc>
        <w:tc>
          <w:tcPr>
            <w:tcW w:w="1300" w:type="dxa"/>
            <w:tcBorders>
              <w:top w:val="nil"/>
              <w:left w:val="nil"/>
              <w:bottom w:val="nil"/>
              <w:right w:val="nil"/>
            </w:tcBorders>
            <w:tcMar>
              <w:top w:w="128" w:type="dxa"/>
              <w:left w:w="43" w:type="dxa"/>
              <w:bottom w:w="43" w:type="dxa"/>
              <w:right w:w="43" w:type="dxa"/>
            </w:tcMar>
            <w:vAlign w:val="bottom"/>
          </w:tcPr>
          <w:p w14:paraId="3FA02C99" w14:textId="77777777" w:rsidR="00EA7450" w:rsidRDefault="00EA7450" w:rsidP="00BE4B67">
            <w:r>
              <w:t>187 992</w:t>
            </w:r>
          </w:p>
        </w:tc>
      </w:tr>
      <w:tr w:rsidR="00341FB7" w14:paraId="35CF4D2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CFC5967" w14:textId="77777777" w:rsidR="00EA7450" w:rsidRDefault="00EA7450" w:rsidP="00BE4B67">
            <w:r>
              <w:t>71</w:t>
            </w:r>
          </w:p>
        </w:tc>
        <w:tc>
          <w:tcPr>
            <w:tcW w:w="4800" w:type="dxa"/>
            <w:tcBorders>
              <w:top w:val="nil"/>
              <w:left w:val="nil"/>
              <w:bottom w:val="single" w:sz="4" w:space="0" w:color="000000"/>
              <w:right w:val="nil"/>
            </w:tcBorders>
            <w:tcMar>
              <w:top w:w="128" w:type="dxa"/>
              <w:left w:w="43" w:type="dxa"/>
              <w:bottom w:w="43" w:type="dxa"/>
              <w:right w:w="43" w:type="dxa"/>
            </w:tcMar>
          </w:tcPr>
          <w:p w14:paraId="07FE9711" w14:textId="77777777" w:rsidR="00EA7450" w:rsidRDefault="00EA7450" w:rsidP="00BE4B67">
            <w:r>
              <w:t>Funksjonell internettilgang til alle</w:t>
            </w:r>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F62810" w14:textId="77777777" w:rsidR="00EA7450" w:rsidRDefault="00EA7450" w:rsidP="00BE4B67"/>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6BD331" w14:textId="77777777" w:rsidR="00EA7450" w:rsidRDefault="00EA7450" w:rsidP="00BE4B67">
            <w:r>
              <w:t>10 284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91CF6D" w14:textId="77777777" w:rsidR="00EA7450" w:rsidRDefault="00EA7450" w:rsidP="00BE4B67">
            <w:r>
              <w:t>10 573</w:t>
            </w:r>
          </w:p>
        </w:tc>
      </w:tr>
      <w:tr w:rsidR="00341FB7" w14:paraId="37CC336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CCFD916"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7CC80DDC" w14:textId="77777777" w:rsidR="00EA7450" w:rsidRDefault="00EA7450" w:rsidP="00BE4B67">
            <w:r>
              <w:t>Sum kap. 543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C8AE47" w14:textId="77777777" w:rsidR="00EA7450" w:rsidRDefault="00EA7450" w:rsidP="00BE4B67">
            <w:r>
              <w:t>440 185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D2AF4A" w14:textId="77777777" w:rsidR="00EA7450" w:rsidRDefault="00EA7450" w:rsidP="00BE4B67">
            <w:r>
              <w:t>453 211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9B6706" w14:textId="77777777" w:rsidR="00EA7450" w:rsidRDefault="00EA7450" w:rsidP="00BE4B67">
            <w:r>
              <w:t>475 543</w:t>
            </w:r>
          </w:p>
        </w:tc>
      </w:tr>
    </w:tbl>
    <w:p w14:paraId="5171386C" w14:textId="77777777" w:rsidR="00EA7450" w:rsidRDefault="00EA7450" w:rsidP="00BE4B67">
      <w:pPr>
        <w:pStyle w:val="b-post"/>
        <w:rPr>
          <w:lang w:val="nn-NO"/>
        </w:rPr>
      </w:pPr>
      <w:r>
        <w:rPr>
          <w:lang w:val="nn-NO"/>
        </w:rPr>
        <w:t>Post 01 Driftsutgifter, kan overførast</w:t>
      </w:r>
    </w:p>
    <w:p w14:paraId="7F8E7B4B" w14:textId="77777777" w:rsidR="00EA7450" w:rsidRDefault="00EA7450" w:rsidP="00BE4B67">
      <w:bookmarkStart w:id="40" w:name="RTF5f486c6b3133323131373335"/>
      <w:r>
        <w:t>Nasjonal kommunikasjonsmyndigheit er det sentr</w:t>
      </w:r>
      <w:bookmarkEnd w:id="40"/>
      <w:r>
        <w:t xml:space="preserve">ale, </w:t>
      </w:r>
      <w:proofErr w:type="spellStart"/>
      <w:r>
        <w:t>utøvande</w:t>
      </w:r>
      <w:proofErr w:type="spellEnd"/>
      <w:r>
        <w:t xml:space="preserve"> tilsyns- og kontrollorganet på områda for post, elektronisk kommunikasjon og elektroniske tillitstenester i </w:t>
      </w:r>
      <w:proofErr w:type="spellStart"/>
      <w:r>
        <w:t>Noreg</w:t>
      </w:r>
      <w:proofErr w:type="spellEnd"/>
      <w:r>
        <w:t xml:space="preserve">. Nasjonal kommunikasjonsmyndigheit er òg tiltenkt ei rolle som </w:t>
      </w:r>
      <w:proofErr w:type="spellStart"/>
      <w:r>
        <w:t>tilsynsmyndigheit</w:t>
      </w:r>
      <w:proofErr w:type="spellEnd"/>
      <w:r>
        <w:t xml:space="preserve"> for datasenter. Det blir tatt sikte på å foreslå Nasjonal kommunikasjonsmyndigheit som </w:t>
      </w:r>
      <w:proofErr w:type="spellStart"/>
      <w:r>
        <w:t>tilsynsmyndigheit</w:t>
      </w:r>
      <w:proofErr w:type="spellEnd"/>
      <w:r>
        <w:t xml:space="preserve"> i ny </w:t>
      </w:r>
      <w:proofErr w:type="spellStart"/>
      <w:r>
        <w:t>ekomlov</w:t>
      </w:r>
      <w:proofErr w:type="spellEnd"/>
      <w:r>
        <w:t xml:space="preserve">. </w:t>
      </w:r>
    </w:p>
    <w:p w14:paraId="181CFA50" w14:textId="77777777" w:rsidR="00EA7450" w:rsidRDefault="00EA7450" w:rsidP="00BE4B67">
      <w:pPr>
        <w:rPr>
          <w:lang w:val="nn-NO"/>
        </w:rPr>
      </w:pPr>
      <w:r>
        <w:rPr>
          <w:lang w:val="nn-NO"/>
        </w:rPr>
        <w:t xml:space="preserve">Nasjonal kommunikasjonsmyndigheit skal bidra til å sikre brukarane i heile landet gode, rimelege og framtidsretta elektroniske kommunikasjonstenester. Etaten skal òg legge til rette slik at brukarane i heile landet får eit landsdekkande tilbod av postsendingar til overkommeleg pris og god kvalitet. Etaten har eit særskilt ansvar knytt til sikkerheit og beredskap i </w:t>
      </w:r>
      <w:proofErr w:type="spellStart"/>
      <w:r>
        <w:rPr>
          <w:lang w:val="nn-NO"/>
        </w:rPr>
        <w:t>ekomnett</w:t>
      </w:r>
      <w:proofErr w:type="spellEnd"/>
      <w:r>
        <w:rPr>
          <w:lang w:val="nn-NO"/>
        </w:rPr>
        <w:t xml:space="preserve"> og -tenester.</w:t>
      </w:r>
    </w:p>
    <w:p w14:paraId="2ABB9187" w14:textId="77777777" w:rsidR="00EA7450" w:rsidRDefault="00EA7450" w:rsidP="00BE4B67">
      <w:pPr>
        <w:rPr>
          <w:lang w:val="nn-NO"/>
        </w:rPr>
      </w:pPr>
      <w:r>
        <w:rPr>
          <w:lang w:val="nn-NO"/>
        </w:rPr>
        <w:t>Nasjonal kommunikasjonsmyndigheit skal bidra til effektiv bruk av ressursane i samfunnet ved å legge til rette for berekraftig konkurranse og stimulere til næringsutvikling og innovasjon på områda for post og elektronisk kommunikasjon.</w:t>
      </w:r>
    </w:p>
    <w:p w14:paraId="78CA9FF0" w14:textId="77777777" w:rsidR="00EA7450" w:rsidRDefault="00EA7450" w:rsidP="00BE4B67">
      <w:pPr>
        <w:rPr>
          <w:lang w:val="nn-NO"/>
        </w:rPr>
      </w:pPr>
      <w:r>
        <w:rPr>
          <w:lang w:val="nn-NO"/>
        </w:rPr>
        <w:t xml:space="preserve">Nasjonal kommunikasjonsmyndigheit er eit ordinært statleg forvaltningsorgan under Kommunal- og distriktsdepartementet. Samferdselsdepartementet har ansvaret for saker på postområdet, jf. </w:t>
      </w:r>
      <w:proofErr w:type="spellStart"/>
      <w:r>
        <w:rPr>
          <w:lang w:val="nn-NO"/>
        </w:rPr>
        <w:t>Prop</w:t>
      </w:r>
      <w:proofErr w:type="spellEnd"/>
      <w:r>
        <w:rPr>
          <w:lang w:val="nn-NO"/>
        </w:rPr>
        <w:t>. 1 S (2023–2024) for Samferdselsdepartementet.</w:t>
      </w:r>
    </w:p>
    <w:p w14:paraId="1066A75C" w14:textId="77777777" w:rsidR="00EA7450" w:rsidRDefault="00EA7450" w:rsidP="00BE4B67">
      <w:pPr>
        <w:rPr>
          <w:lang w:val="nn-NO"/>
        </w:rPr>
      </w:pPr>
      <w:r>
        <w:rPr>
          <w:lang w:val="nn-NO"/>
        </w:rPr>
        <w:t>Løyvinga på denne posten skal dekke løn til tilsette, husleige og andre faste driftsutgifter.</w:t>
      </w:r>
    </w:p>
    <w:p w14:paraId="4D2F40EC" w14:textId="77777777" w:rsidR="00EA7450" w:rsidRDefault="00EA7450" w:rsidP="00BE4B67">
      <w:pPr>
        <w:pStyle w:val="avsnitt-tittel"/>
        <w:rPr>
          <w:lang w:val="nn-NO"/>
        </w:rPr>
      </w:pPr>
      <w:r>
        <w:rPr>
          <w:lang w:val="nn-NO"/>
        </w:rPr>
        <w:t>Rapport</w:t>
      </w:r>
    </w:p>
    <w:p w14:paraId="28DA8909" w14:textId="77777777" w:rsidR="00EA7450" w:rsidRDefault="00EA7450" w:rsidP="00BE4B67">
      <w:pPr>
        <w:rPr>
          <w:lang w:val="nn-NO"/>
        </w:rPr>
      </w:pPr>
      <w:r>
        <w:rPr>
          <w:lang w:val="nn-NO"/>
        </w:rPr>
        <w:t>Nasjonal kommunikasjonsmyndigheit har ei stor breidde av aktivitetar innanfor etaten sine mange fagområde, og gjennomførte ei rekke aktivitetar og prosjekt i 2022.</w:t>
      </w:r>
    </w:p>
    <w:p w14:paraId="62C7D5F1" w14:textId="77777777" w:rsidR="00EA7450" w:rsidRDefault="00EA7450" w:rsidP="00BE4B67">
      <w:pPr>
        <w:rPr>
          <w:lang w:val="nn-NO"/>
        </w:rPr>
      </w:pPr>
      <w:r>
        <w:rPr>
          <w:lang w:val="nn-NO"/>
        </w:rPr>
        <w:t xml:space="preserve">Krigen i Ukraina og den spente sikkerheitssituasjonen i Europa har prega trussel- og risikobiletet og Nasjonal kommunikasjonsmyndigheit sine prioriteringar av sikkerheitsaktivitetar i 2022. Nasjonal kommunikasjonsmyndigheit har gjennom året delt trusselinformasjon med bransjen og gjennom tett dialog med bransjen bidratt med anbefalingar om tiltak for å handtere risikoane. Den spente sikkerheitssituasjonen har vore tema på alle møtearenaar som omhandlar </w:t>
      </w:r>
      <w:r>
        <w:rPr>
          <w:lang w:val="nn-NO"/>
        </w:rPr>
        <w:lastRenderedPageBreak/>
        <w:t xml:space="preserve">sikkerheit i regi av Nasjonal kommunikasjonsmyndigheit, mellom anna </w:t>
      </w:r>
      <w:proofErr w:type="spellStart"/>
      <w:r>
        <w:rPr>
          <w:lang w:val="nn-NO"/>
        </w:rPr>
        <w:t>Samvirkegruppen</w:t>
      </w:r>
      <w:proofErr w:type="spellEnd"/>
      <w:r>
        <w:rPr>
          <w:lang w:val="nn-NO"/>
        </w:rPr>
        <w:t xml:space="preserve"> for </w:t>
      </w:r>
      <w:proofErr w:type="spellStart"/>
      <w:r>
        <w:rPr>
          <w:lang w:val="nn-NO"/>
        </w:rPr>
        <w:t>sikkerhet</w:t>
      </w:r>
      <w:proofErr w:type="spellEnd"/>
      <w:r>
        <w:rPr>
          <w:lang w:val="nn-NO"/>
        </w:rPr>
        <w:t xml:space="preserve"> og beredskap, </w:t>
      </w:r>
      <w:proofErr w:type="spellStart"/>
      <w:r>
        <w:rPr>
          <w:lang w:val="nn-NO"/>
        </w:rPr>
        <w:t>ekomsikkerhetsforum</w:t>
      </w:r>
      <w:proofErr w:type="spellEnd"/>
      <w:r>
        <w:rPr>
          <w:lang w:val="nn-NO"/>
        </w:rPr>
        <w:t xml:space="preserve"> og dei faste bilaterale kontaktmøta med dei største tilbydarane.</w:t>
      </w:r>
    </w:p>
    <w:p w14:paraId="276756D1" w14:textId="77777777" w:rsidR="00EA7450" w:rsidRDefault="00EA7450" w:rsidP="00BE4B67">
      <w:pPr>
        <w:rPr>
          <w:lang w:val="nn-NO"/>
        </w:rPr>
      </w:pPr>
      <w:r>
        <w:rPr>
          <w:lang w:val="nn-NO"/>
        </w:rPr>
        <w:t xml:space="preserve">Programmet for forsterka </w:t>
      </w:r>
      <w:proofErr w:type="spellStart"/>
      <w:r>
        <w:rPr>
          <w:lang w:val="nn-NO"/>
        </w:rPr>
        <w:t>ekom</w:t>
      </w:r>
      <w:proofErr w:type="spellEnd"/>
      <w:r>
        <w:rPr>
          <w:lang w:val="nn-NO"/>
        </w:rPr>
        <w:t xml:space="preserve"> har blitt vidareført gjennom 2022, då det vart inngått avtalar om tiltak i ni kommunar i Ofoten, Vesterålen og Sør-Troms. Arbeidet med regionale analysar etter modell frå Finnmarks-analysen i 2020 vart vidareført i 2022. I 2022 vart Troms-analysen fullført og Nordlands-analysen starta.</w:t>
      </w:r>
    </w:p>
    <w:p w14:paraId="427A68B7" w14:textId="77777777" w:rsidR="00EA7450" w:rsidRDefault="00EA7450" w:rsidP="00BE4B67">
      <w:pPr>
        <w:rPr>
          <w:lang w:val="nn-NO"/>
        </w:rPr>
      </w:pPr>
      <w:r>
        <w:rPr>
          <w:lang w:val="nn-NO"/>
        </w:rPr>
        <w:t xml:space="preserve">Nasjonal kommunikasjonsmyndigheit har døgnbemanna vaktordningar for </w:t>
      </w:r>
      <w:proofErr w:type="spellStart"/>
      <w:r>
        <w:rPr>
          <w:lang w:val="nn-NO"/>
        </w:rPr>
        <w:t>monitorering</w:t>
      </w:r>
      <w:proofErr w:type="spellEnd"/>
      <w:r>
        <w:rPr>
          <w:lang w:val="nn-NO"/>
        </w:rPr>
        <w:t xml:space="preserve"> og rapportering av sikkerheitshendingar på fysisk og logisk nivå, og etaten følgjer opp teieplikta og kommunikasjonsvernet i elektronisk kommunikasjon. Nasjonal kommunikasjonsmyndigheit har kontinuerleg følgd opp varslingspliktige hendingar, som til dømes utfall i fast- og mobilnett. I 2022 fekk Nasjonal kommunikasjonsmyndigheit varsel om 123 unike hendingar, mot 143 i 2021.</w:t>
      </w:r>
    </w:p>
    <w:p w14:paraId="6D1017AF" w14:textId="77777777" w:rsidR="00EA7450" w:rsidRDefault="00EA7450" w:rsidP="00BE4B67">
      <w:pPr>
        <w:rPr>
          <w:lang w:val="nn-NO"/>
        </w:rPr>
      </w:pPr>
      <w:r>
        <w:rPr>
          <w:lang w:val="nn-NO"/>
        </w:rPr>
        <w:t xml:space="preserve">Nasjonal kommunikasjonsmyndigheit har i 2022 sett i operativ drift ein ny samhandlingsportal for </w:t>
      </w:r>
      <w:proofErr w:type="spellStart"/>
      <w:r>
        <w:rPr>
          <w:lang w:val="nn-NO"/>
        </w:rPr>
        <w:t>cybersikkerheit</w:t>
      </w:r>
      <w:proofErr w:type="spellEnd"/>
      <w:r>
        <w:rPr>
          <w:lang w:val="nn-NO"/>
        </w:rPr>
        <w:t xml:space="preserve"> for </w:t>
      </w:r>
      <w:proofErr w:type="spellStart"/>
      <w:r>
        <w:rPr>
          <w:lang w:val="nn-NO"/>
        </w:rPr>
        <w:t>EkomCERT</w:t>
      </w:r>
      <w:proofErr w:type="spellEnd"/>
      <w:r>
        <w:rPr>
          <w:lang w:val="nn-NO"/>
        </w:rPr>
        <w:t xml:space="preserve"> og nøkkelpersonell hos tilbydarane. Portalen sikrar effektiv varsling, informasjonsdeling og kunnskapsdeling om digitale truslar og hendingar i sektoren.</w:t>
      </w:r>
    </w:p>
    <w:p w14:paraId="1D69814C" w14:textId="77777777" w:rsidR="00EA7450" w:rsidRDefault="00EA7450" w:rsidP="00BE4B67">
      <w:pPr>
        <w:rPr>
          <w:lang w:val="nn-NO"/>
        </w:rPr>
      </w:pPr>
      <w:r>
        <w:rPr>
          <w:lang w:val="nn-NO"/>
        </w:rPr>
        <w:t xml:space="preserve">Vidare har Nasjonal kommunikasjonsmyndigheit leia ei arbeidsgruppe beståande av Nasjonal kommunikasjonsmyndigheit, NVE, Telenor, Telia og </w:t>
      </w:r>
      <w:proofErr w:type="spellStart"/>
      <w:r>
        <w:rPr>
          <w:lang w:val="nn-NO"/>
        </w:rPr>
        <w:t>Elvia</w:t>
      </w:r>
      <w:proofErr w:type="spellEnd"/>
      <w:r>
        <w:rPr>
          <w:lang w:val="nn-NO"/>
        </w:rPr>
        <w:t xml:space="preserve"> for å greie ut tiltak for å styrkje det beredskapsmessige samarbeidet mellom </w:t>
      </w:r>
      <w:proofErr w:type="spellStart"/>
      <w:r>
        <w:rPr>
          <w:lang w:val="nn-NO"/>
        </w:rPr>
        <w:t>ekom</w:t>
      </w:r>
      <w:proofErr w:type="spellEnd"/>
      <w:r>
        <w:rPr>
          <w:lang w:val="nn-NO"/>
        </w:rPr>
        <w:t>- og kraftsektorane for å førebygge og handtere utfall.</w:t>
      </w:r>
    </w:p>
    <w:p w14:paraId="739209A9" w14:textId="77777777" w:rsidR="00EA7450" w:rsidRDefault="00EA7450" w:rsidP="00BE4B67">
      <w:pPr>
        <w:rPr>
          <w:lang w:val="nn-NO"/>
        </w:rPr>
      </w:pPr>
      <w:r>
        <w:rPr>
          <w:lang w:val="nn-NO"/>
        </w:rPr>
        <w:t xml:space="preserve">Nasjonal kommunikasjonsmyndigheit har hjelpt departementet i arbeidet med sikkerheitslova i </w:t>
      </w:r>
      <w:proofErr w:type="spellStart"/>
      <w:r>
        <w:rPr>
          <w:lang w:val="nn-NO"/>
        </w:rPr>
        <w:t>ekomsektoren</w:t>
      </w:r>
      <w:proofErr w:type="spellEnd"/>
      <w:r>
        <w:rPr>
          <w:lang w:val="nn-NO"/>
        </w:rPr>
        <w:t xml:space="preserve">, inkludert arbeidet med at nye selskap blir underlagd lova. Det vart i 2022 ført tilsyn etter sikkerheitslova med åtte verksemder. I tillegg vart det ført fleire sikkerheitstilsyn etter </w:t>
      </w:r>
      <w:proofErr w:type="spellStart"/>
      <w:r>
        <w:rPr>
          <w:lang w:val="nn-NO"/>
        </w:rPr>
        <w:t>ekomlova</w:t>
      </w:r>
      <w:proofErr w:type="spellEnd"/>
      <w:r>
        <w:rPr>
          <w:lang w:val="nn-NO"/>
        </w:rPr>
        <w:t xml:space="preserve"> og lov om elektroniske tillitstenester.</w:t>
      </w:r>
    </w:p>
    <w:p w14:paraId="44899C6B" w14:textId="77777777" w:rsidR="00EA7450" w:rsidRDefault="00EA7450" w:rsidP="00BE4B67">
      <w:pPr>
        <w:rPr>
          <w:lang w:val="nn-NO"/>
        </w:rPr>
      </w:pPr>
      <w:r>
        <w:rPr>
          <w:lang w:val="nn-NO"/>
        </w:rPr>
        <w:t>Nasjonal kommunikasjonsmyndigheit har saman med DSB, Politidirektoratet og mobiloperatørane Telenor, Telia og ICE arbeidd med anskaffing og implementering av eit nytt system for befolkningsvarsling, Nødvarsel, basert på Cell Broadcast-teknologi. Løysinga vart offisielt lansert i februar 2023, og støttar sending av befolkningsvarsel lokalt, regionalt og nasjonalt. Arbeidet med vidareutvikling av systemet fortset i 2023.</w:t>
      </w:r>
    </w:p>
    <w:p w14:paraId="6E4290CE" w14:textId="77777777" w:rsidR="00EA7450" w:rsidRDefault="00EA7450" w:rsidP="00BE4B67">
      <w:pPr>
        <w:rPr>
          <w:lang w:val="nn-NO"/>
        </w:rPr>
      </w:pPr>
      <w:r>
        <w:rPr>
          <w:lang w:val="nn-NO"/>
        </w:rPr>
        <w:t>Frekvensar utgjer ein verdifull og avgrensa naturressurs som alle innbyggarar og verksemder har behov for. Frekvensar blir brukt til all trådlaus kommunikasjon, som mellom anna trådlause nett, mobilnett og radio- og fjernsynskringkasting. Departementet og Nasjonal kommunikasjonsmyndigheit forvaltar frekvensar i Noreg.</w:t>
      </w:r>
    </w:p>
    <w:p w14:paraId="0ABA2A2C" w14:textId="77777777" w:rsidR="00EA7450" w:rsidRDefault="00EA7450" w:rsidP="00BE4B67">
      <w:pPr>
        <w:rPr>
          <w:lang w:val="nn-NO"/>
        </w:rPr>
      </w:pPr>
      <w:r>
        <w:rPr>
          <w:lang w:val="nn-NO"/>
        </w:rPr>
        <w:t>For å legge til rette for utbygging av den nyaste mobilteknologien (5G) og utbygging av breiband med høg kapasitet, slik at ein kan nå målet om høghastigheits breiband til alle husstandar og verksemder innan 2025, gjennomførte Nasjonal kommunikasjonsmyndigheit i 2022 ei utgreiing av frekvensband som kan vere aktuelle å tildele til mobilkommunikasjon og 5G dei neste åra. Det er i tillegg opna for søknadar om tildeling av 5G-frekvensar til private nett for offentlege og private verksemder, noko som stimulerer til næringsutvikling og innovasjon.</w:t>
      </w:r>
    </w:p>
    <w:p w14:paraId="22F08CDD" w14:textId="77777777" w:rsidR="00EA7450" w:rsidRDefault="00EA7450" w:rsidP="00BE4B67">
      <w:pPr>
        <w:rPr>
          <w:lang w:val="nn-NO"/>
        </w:rPr>
      </w:pPr>
      <w:r>
        <w:rPr>
          <w:lang w:val="nn-NO"/>
        </w:rPr>
        <w:t xml:space="preserve">Innanfor marknadsreguleringa har Nasjonal kommunikasjonsmyndigheit fatta fleire vedtak som ledd i oppfølginga av gjeldande marknadsvedtak i mobil- og breibandmarknadane. Vedtaka </w:t>
      </w:r>
      <w:r>
        <w:rPr>
          <w:lang w:val="nn-NO"/>
        </w:rPr>
        <w:lastRenderedPageBreak/>
        <w:t>skal bidra til auka konkurranse på infrastruktur- og tenestenivå. Nasjonal kommunikasjonsmyndigheit har i 2022 òg arbeidd med nye marknadsanalysar i dei same marknadane og sende i april og juni 2023 nye analysar av desse marknadane på høyring.</w:t>
      </w:r>
    </w:p>
    <w:p w14:paraId="0158BA94" w14:textId="77777777" w:rsidR="00EA7450" w:rsidRDefault="00EA7450" w:rsidP="00BE4B67">
      <w:pPr>
        <w:rPr>
          <w:lang w:val="nn-NO"/>
        </w:rPr>
      </w:pPr>
      <w:r>
        <w:rPr>
          <w:lang w:val="nn-NO"/>
        </w:rPr>
        <w:t xml:space="preserve">Myndigheitene har over tid følgd Telenor si </w:t>
      </w:r>
      <w:proofErr w:type="spellStart"/>
      <w:r>
        <w:rPr>
          <w:lang w:val="nn-NO"/>
        </w:rPr>
        <w:t>utfasing</w:t>
      </w:r>
      <w:proofErr w:type="spellEnd"/>
      <w:r>
        <w:rPr>
          <w:lang w:val="nn-NO"/>
        </w:rPr>
        <w:t xml:space="preserve"> av koparnettet tett for å vareta konkurranse, leveringspliktige tenester og samfunnskritiske brukarar. Telenor avslutta bruk av koparnettet for eigne sluttbrukarar ved utgangen av 2022, men er pålagd å oppretthalde tilgangen for eksterne grossistkundar fram til hausten 2025. I lys av den reduserte bruken av koparnettet har Nasjonal kommunikasjonsmyndigheit i 2022 og 2023 fatta vedtak som gir Telenor moglegheit til å legge ned delar av koparnettet som ingen brukar lenger.</w:t>
      </w:r>
    </w:p>
    <w:p w14:paraId="43FA6D66" w14:textId="77777777" w:rsidR="00EA7450" w:rsidRDefault="00EA7450" w:rsidP="00BE4B67">
      <w:pPr>
        <w:rPr>
          <w:lang w:val="nn-NO"/>
        </w:rPr>
      </w:pPr>
      <w:r>
        <w:rPr>
          <w:lang w:val="nn-NO"/>
        </w:rPr>
        <w:t>Nasjonal kommunikasjonsmyndigheit har i 2022 utarbeidd ein rettleiar til offentlege aktørar om innplassering av infrastruktur for mobilnett. Føremålet med rettleiaren er å sikre effektive og einskaplege prosessar hos offentlege aktørar som mottar søknadar om innplassering, for å bidra til at det offentlege aktivt legg til rette for vidare utbygging av mobilkommunikasjonsnett.</w:t>
      </w:r>
    </w:p>
    <w:p w14:paraId="7943AD48" w14:textId="77777777" w:rsidR="00EA7450" w:rsidRDefault="00EA7450" w:rsidP="00BE4B67">
      <w:pPr>
        <w:rPr>
          <w:lang w:val="nn-NO"/>
        </w:rPr>
      </w:pPr>
      <w:r>
        <w:rPr>
          <w:lang w:val="nn-NO"/>
        </w:rPr>
        <w:t xml:space="preserve">Vidare har Nasjonal kommunikasjonsmyndigheit bidratt til departementet sitt arbeid med den nye </w:t>
      </w:r>
      <w:proofErr w:type="spellStart"/>
      <w:r>
        <w:rPr>
          <w:lang w:val="nn-NO"/>
        </w:rPr>
        <w:t>ekomlova</w:t>
      </w:r>
      <w:proofErr w:type="spellEnd"/>
      <w:r>
        <w:rPr>
          <w:lang w:val="nn-NO"/>
        </w:rPr>
        <w:t xml:space="preserve">, etter at utkast til lov og forskrifter var på høyring sommaren og hausten 2021, og bidratt i departementet sitt arbeid med å utarbeide ein handlingsplan for digital </w:t>
      </w:r>
      <w:proofErr w:type="spellStart"/>
      <w:r>
        <w:rPr>
          <w:lang w:val="nn-NO"/>
        </w:rPr>
        <w:t>inkludering</w:t>
      </w:r>
      <w:proofErr w:type="spellEnd"/>
      <w:r>
        <w:rPr>
          <w:lang w:val="nn-NO"/>
        </w:rPr>
        <w:t>.</w:t>
      </w:r>
    </w:p>
    <w:p w14:paraId="345B968C" w14:textId="77777777" w:rsidR="00EA7450" w:rsidRDefault="00EA7450" w:rsidP="00BE4B67">
      <w:pPr>
        <w:rPr>
          <w:lang w:val="nn-NO"/>
        </w:rPr>
      </w:pPr>
      <w:r>
        <w:rPr>
          <w:lang w:val="nn-NO"/>
        </w:rPr>
        <w:t xml:space="preserve">Nasjonal kommunikasjonsmyndigheit gjennomførte i november/desember 2022 ei marknadsundersøking knytt til verksemders og privatpersonars reelle behov for og bruk av posttenester i Noreg. Målet for undersøkinga var å få betre innsikt og kunnskap om den norske postmarknaden. Resultata og </w:t>
      </w:r>
      <w:proofErr w:type="spellStart"/>
      <w:r>
        <w:rPr>
          <w:lang w:val="nn-NO"/>
        </w:rPr>
        <w:t>dataane</w:t>
      </w:r>
      <w:proofErr w:type="spellEnd"/>
      <w:r>
        <w:rPr>
          <w:lang w:val="nn-NO"/>
        </w:rPr>
        <w:t xml:space="preserve"> skal i 2023 analyserast og mellom anna brukast i arbeidet med vurderingar av behovet for leveringspliktige posttenester i Noreg.</w:t>
      </w:r>
    </w:p>
    <w:p w14:paraId="38AB4836" w14:textId="77777777" w:rsidR="00EA7450" w:rsidRDefault="00EA7450" w:rsidP="00BE4B67">
      <w:pPr>
        <w:rPr>
          <w:lang w:val="nn-NO"/>
        </w:rPr>
      </w:pPr>
      <w:r>
        <w:rPr>
          <w:lang w:val="nn-NO"/>
        </w:rPr>
        <w:t>Nasjonal kommunikasjonsmyndigheit har sett i gang eit arbeid med å få oppdatert registrane over tilbydarane i postmarknaden basert på ei klargjering av definisjonane i postlova frå klageorganet si side.</w:t>
      </w:r>
    </w:p>
    <w:p w14:paraId="1DFE00CF" w14:textId="77777777" w:rsidR="00EA7450" w:rsidRDefault="00EA7450" w:rsidP="00BE4B67">
      <w:pPr>
        <w:pStyle w:val="avsnitt-undertittel"/>
      </w:pPr>
      <w:r>
        <w:t>Forlenging av frekvensløyve til FM-lokalkringkasting</w:t>
      </w:r>
    </w:p>
    <w:p w14:paraId="3471B9BA" w14:textId="77777777" w:rsidR="00EA7450" w:rsidRDefault="00EA7450" w:rsidP="00BE4B67">
      <w:pPr>
        <w:rPr>
          <w:lang w:val="nn-NO"/>
        </w:rPr>
      </w:pPr>
      <w:r>
        <w:rPr>
          <w:lang w:val="nn-NO"/>
        </w:rPr>
        <w:t>Frekvensløyve for innehavarar av lokalradiokonsesjon som sender på FM, er utferda av Nasjonal kommunikasjonsmyndigheit og varar til 31. desember 2026. Digitaliseringa av lydmedia fortset med auka lytting til digitalradio på DAB, internettradio og podkast. For riksdekkande radio vart FM-sendingane sløkt i 2017. For lokalradio går likevel digitaliseringa framleis føre seg, samstundes som FM fortset å vere ei viktig plattform for lokalradio når det gjeld lytting og inntekter.</w:t>
      </w:r>
    </w:p>
    <w:p w14:paraId="09EED4B6" w14:textId="77777777" w:rsidR="00EA7450" w:rsidRDefault="00EA7450" w:rsidP="00BE4B67">
      <w:pPr>
        <w:rPr>
          <w:lang w:val="nn-NO"/>
        </w:rPr>
      </w:pPr>
      <w:r>
        <w:rPr>
          <w:lang w:val="nn-NO"/>
        </w:rPr>
        <w:t xml:space="preserve">Tidlegare har FM-løyva vore forlengt ved direktetildeling til eksisterande innehavarar ved to høve. Ved behandlinga av mediepolitiske styringssignal for 2023–2026 i Stortinget uttrykte eit fleirtal i komitéen ei forventning om at regjeringa gjer ei direkte forlenging av dagens løyve for lokalradioaktørar som sender på FM-nettet, fram til 2031, jf. </w:t>
      </w:r>
      <w:proofErr w:type="spellStart"/>
      <w:r>
        <w:rPr>
          <w:lang w:val="nn-NO"/>
        </w:rPr>
        <w:t>Innst</w:t>
      </w:r>
      <w:proofErr w:type="spellEnd"/>
      <w:r>
        <w:rPr>
          <w:lang w:val="nn-NO"/>
        </w:rPr>
        <w:t xml:space="preserve">. 14 S (2022–2023). Regjeringa tar sikte på at direktetildeling av løyve for perioden 2027–2031 til eksisterande innehavarar av lokalradioløyve vil bli gjennomført i god tid før dagens løyve </w:t>
      </w:r>
      <w:proofErr w:type="spellStart"/>
      <w:r>
        <w:rPr>
          <w:lang w:val="nn-NO"/>
        </w:rPr>
        <w:t>opphøyrer</w:t>
      </w:r>
      <w:proofErr w:type="spellEnd"/>
      <w:r>
        <w:rPr>
          <w:lang w:val="nn-NO"/>
        </w:rPr>
        <w:t>.</w:t>
      </w:r>
    </w:p>
    <w:p w14:paraId="2A63102D" w14:textId="77777777" w:rsidR="00EA7450" w:rsidRDefault="00EA7450" w:rsidP="00BE4B67">
      <w:pPr>
        <w:rPr>
          <w:lang w:val="nn-NO"/>
        </w:rPr>
      </w:pPr>
      <w:r>
        <w:rPr>
          <w:lang w:val="nn-NO"/>
        </w:rPr>
        <w:t xml:space="preserve">Sjå òg omtale av saka i </w:t>
      </w:r>
      <w:proofErr w:type="spellStart"/>
      <w:r>
        <w:rPr>
          <w:lang w:val="nn-NO"/>
        </w:rPr>
        <w:t>Prop</w:t>
      </w:r>
      <w:proofErr w:type="spellEnd"/>
      <w:r>
        <w:rPr>
          <w:lang w:val="nn-NO"/>
        </w:rPr>
        <w:t>. 1 S (2023–2024) for Kultur- og likestillingsdepartementet.</w:t>
      </w:r>
    </w:p>
    <w:p w14:paraId="357061D2" w14:textId="77777777" w:rsidR="00EA7450" w:rsidRDefault="00EA7450" w:rsidP="00BE4B67">
      <w:pPr>
        <w:pStyle w:val="avsnitt-tittel"/>
        <w:rPr>
          <w:lang w:val="nn-NO"/>
        </w:rPr>
      </w:pPr>
      <w:r>
        <w:rPr>
          <w:lang w:val="nn-NO"/>
        </w:rPr>
        <w:lastRenderedPageBreak/>
        <w:t>Prioriteringar og budsjettforslag for 2024</w:t>
      </w:r>
    </w:p>
    <w:p w14:paraId="3365761A" w14:textId="77777777" w:rsidR="00EA7450" w:rsidRDefault="00EA7450" w:rsidP="00BE4B67">
      <w:pPr>
        <w:rPr>
          <w:lang w:val="nn-NO"/>
        </w:rPr>
      </w:pPr>
      <w:r>
        <w:rPr>
          <w:lang w:val="nn-NO"/>
        </w:rPr>
        <w:t>Nasjonal kommunikasjonsmyndigheit skal vidareføre arbeidet med å legge til rette for investeringar og kostnadseffektiv utbygging av breiband med høg kapasitet og auka konkurranse i breibandmarknadane, og skal følgje opp fylkeskommunane med nødvendig bistand for å legge til rette for at løyvinga til breibandutbygging skal kome til bruk raskt.</w:t>
      </w:r>
    </w:p>
    <w:p w14:paraId="5670A1DB" w14:textId="77777777" w:rsidR="00EA7450" w:rsidRDefault="00EA7450" w:rsidP="00BE4B67">
      <w:pPr>
        <w:rPr>
          <w:lang w:val="nn-NO"/>
        </w:rPr>
      </w:pPr>
      <w:r>
        <w:rPr>
          <w:lang w:val="nn-NO"/>
        </w:rPr>
        <w:t xml:space="preserve">Det er òg viktig at Nasjonal kommunikasjonsmyndigheit har oversikt over sikkerheitstilstanden i </w:t>
      </w:r>
      <w:proofErr w:type="spellStart"/>
      <w:r>
        <w:rPr>
          <w:lang w:val="nn-NO"/>
        </w:rPr>
        <w:t>ekomnetta</w:t>
      </w:r>
      <w:proofErr w:type="spellEnd"/>
      <w:r>
        <w:rPr>
          <w:lang w:val="nn-NO"/>
        </w:rPr>
        <w:t xml:space="preserve"> og vidarefører, foreslår og gjennomfører nødvendige tiltak for å vareta kravet om sikre og robuste nett og tenester, og at etaten bidrar i den operasjonelle oppfølginga av sikkerheitslova.</w:t>
      </w:r>
    </w:p>
    <w:p w14:paraId="39FE234E" w14:textId="77777777" w:rsidR="00EA7450" w:rsidRDefault="00EA7450" w:rsidP="00BE4B67">
      <w:pPr>
        <w:rPr>
          <w:lang w:val="nn-NO"/>
        </w:rPr>
      </w:pPr>
      <w:r>
        <w:rPr>
          <w:lang w:val="nn-NO"/>
        </w:rPr>
        <w:t xml:space="preserve">Den nye </w:t>
      </w:r>
      <w:proofErr w:type="spellStart"/>
      <w:r>
        <w:rPr>
          <w:lang w:val="nn-NO"/>
        </w:rPr>
        <w:t>ekomlova</w:t>
      </w:r>
      <w:proofErr w:type="spellEnd"/>
      <w:r>
        <w:rPr>
          <w:lang w:val="nn-NO"/>
        </w:rPr>
        <w:t xml:space="preserve"> og marknadsreguleringa vil vere bidrag til økt marknadsdynamikk og forbrukarvelferd. Det er ei sentral oppgåve å følgje opp konkurransen i breibandmarknadane og bidra til at sluttbrukarane har valmoglegheiter når det gjeld breibandleverandør. </w:t>
      </w:r>
      <w:bookmarkStart w:id="41" w:name="RTF5f486c6b3133353736383839"/>
      <w:r>
        <w:rPr>
          <w:lang w:val="nn-NO"/>
        </w:rPr>
        <w:t>Ei anna viktig oppgå</w:t>
      </w:r>
      <w:bookmarkEnd w:id="41"/>
      <w:r>
        <w:rPr>
          <w:lang w:val="nn-NO"/>
        </w:rPr>
        <w:t>ve for Nasjonal kommunikasjonsmyndigheit er å fortsetje å legge til rette for utbygging av det tredje mobilnettet, for å styrkje konkurransen i mobilmarknaden og bidra til rimelegare prisar og innovative tenester.</w:t>
      </w:r>
    </w:p>
    <w:p w14:paraId="659D2B85" w14:textId="77777777" w:rsidR="00EA7450" w:rsidRDefault="00EA7450" w:rsidP="00BE4B67">
      <w:pPr>
        <w:rPr>
          <w:lang w:val="nn-NO"/>
        </w:rPr>
      </w:pPr>
      <w:r>
        <w:rPr>
          <w:lang w:val="nn-NO"/>
        </w:rPr>
        <w:t xml:space="preserve">Kunnskap om valmoglegheiter og rettar er vesentlege føresetnader for velfungerande konkurranse, og derfor vil Nasjonal kommunikasjonsmyndigheit forsterke si rolle som rettleiar og </w:t>
      </w:r>
      <w:proofErr w:type="spellStart"/>
      <w:r>
        <w:rPr>
          <w:lang w:val="nn-NO"/>
        </w:rPr>
        <w:t>tilretteleggar</w:t>
      </w:r>
      <w:proofErr w:type="spellEnd"/>
      <w:r>
        <w:rPr>
          <w:lang w:val="nn-NO"/>
        </w:rPr>
        <w:t xml:space="preserve"> i sektoren. I tillegg er det ei viktig oppgåve for Nasjonal kommunikasjonsmyndigheit å vidareføre arbeidet med å fremje digital </w:t>
      </w:r>
      <w:proofErr w:type="spellStart"/>
      <w:r>
        <w:rPr>
          <w:lang w:val="nn-NO"/>
        </w:rPr>
        <w:t>inkludering</w:t>
      </w:r>
      <w:proofErr w:type="spellEnd"/>
      <w:r>
        <w:rPr>
          <w:lang w:val="nn-NO"/>
        </w:rPr>
        <w:t>.</w:t>
      </w:r>
    </w:p>
    <w:p w14:paraId="599B7265" w14:textId="77777777" w:rsidR="00EA7450" w:rsidRDefault="00EA7450" w:rsidP="00BE4B67">
      <w:pPr>
        <w:rPr>
          <w:lang w:val="nn-NO"/>
        </w:rPr>
      </w:pPr>
      <w:r>
        <w:rPr>
          <w:lang w:val="nn-NO"/>
        </w:rPr>
        <w:t xml:space="preserve">Nasjonal kommunikasjonsmyndigheit skal vidareføre arbeidet med å vere ein pådrivar for gjennomføring av mål og tiltak frå Meld. St. 28 (2020–2021) </w:t>
      </w:r>
      <w:r>
        <w:rPr>
          <w:rStyle w:val="kursiv"/>
          <w:sz w:val="21"/>
          <w:szCs w:val="21"/>
        </w:rPr>
        <w:t>Vår felles digitale grunnmur – Mobil-, bredbånds- og internettjenester</w:t>
      </w:r>
      <w:r>
        <w:rPr>
          <w:lang w:val="nn-NO"/>
        </w:rPr>
        <w:t>.</w:t>
      </w:r>
    </w:p>
    <w:p w14:paraId="3B8067CE" w14:textId="77777777" w:rsidR="00EA7450" w:rsidRDefault="00EA7450" w:rsidP="00BE4B67">
      <w:pPr>
        <w:rPr>
          <w:lang w:val="nn-NO"/>
        </w:rPr>
      </w:pPr>
      <w:r>
        <w:rPr>
          <w:lang w:val="nn-NO"/>
        </w:rPr>
        <w:t>I tillegg skal Nasjonal kommunikasjonsmyndigheit òg fortsetje å legge til rette for utrulling av 5G-mobilnett, raskt trådlaust breiband og tinga sitt internett (</w:t>
      </w:r>
      <w:proofErr w:type="spellStart"/>
      <w:r>
        <w:rPr>
          <w:lang w:val="nn-NO"/>
        </w:rPr>
        <w:t>IoT</w:t>
      </w:r>
      <w:proofErr w:type="spellEnd"/>
      <w:r>
        <w:rPr>
          <w:lang w:val="nn-NO"/>
        </w:rPr>
        <w:t xml:space="preserve">) i heile landet, for å bidra til nye og innovative løysingar på tvers av sektorar og produktivitetsvekst og auka konkurransekraft for norsk næringsliv og industri. Nasjonal kommunikasjonsmyndigheit planlegg mellom anna å tildele 26 </w:t>
      </w:r>
      <w:proofErr w:type="spellStart"/>
      <w:r>
        <w:rPr>
          <w:lang w:val="nn-NO"/>
        </w:rPr>
        <w:t>GHz</w:t>
      </w:r>
      <w:proofErr w:type="spellEnd"/>
      <w:r>
        <w:rPr>
          <w:lang w:val="nn-NO"/>
        </w:rPr>
        <w:t>-bandet i 2023 og 1500 MHz-bandet i 2024. Etaten skal òg følgje opp tidlegare utbyggingsforpliktingar og dekningskrav langs jernbane og veg og til husstandar og verksemder.</w:t>
      </w:r>
    </w:p>
    <w:p w14:paraId="481B1EE1" w14:textId="77777777" w:rsidR="00EA7450" w:rsidRDefault="00EA7450" w:rsidP="00BE4B67">
      <w:pPr>
        <w:rPr>
          <w:lang w:val="nn-NO"/>
        </w:rPr>
      </w:pPr>
      <w:r>
        <w:rPr>
          <w:lang w:val="nn-NO"/>
        </w:rPr>
        <w:t>I 2023 vart løyvinga auka med 3,6 mill. kroner for å styrkje Nasjonal kommunikasjonsmyndigheit si oppfølging av ansvaret etter sikkerheitslova og rolla i totalforsvaret. Tiltaket har ei ramme på 6 mill. kroner frå 2024. Løyvinga blir derfor foreslått auka med 2,4 mill. kroner.</w:t>
      </w:r>
    </w:p>
    <w:p w14:paraId="537C7DCC" w14:textId="77777777" w:rsidR="00EA7450" w:rsidRDefault="00EA7450" w:rsidP="00BE4B67">
      <w:pPr>
        <w:rPr>
          <w:lang w:val="nn-NO"/>
        </w:rPr>
      </w:pPr>
      <w:r>
        <w:rPr>
          <w:lang w:val="nn-NO"/>
        </w:rPr>
        <w:t>Oppgåva med å overføre og etablere funksjonar for postnummersystemet som følgje av endringar i postlova skal fullførast. Nasjonal kommunikasjonsmyndigheit skal òg gjennom tilsynet sitt med postmarknaden ha eit godt grunnlag for å hjelpe Samferdselsdepartementet med analysar av marknaden, regelverksutvikling og internasjonalt arbeid på postområdet.</w:t>
      </w:r>
    </w:p>
    <w:p w14:paraId="69F2CFB4" w14:textId="77777777" w:rsidR="00EA7450" w:rsidRDefault="00EA7450" w:rsidP="00BE4B67">
      <w:pPr>
        <w:rPr>
          <w:lang w:val="nn-NO"/>
        </w:rPr>
      </w:pPr>
      <w:r>
        <w:rPr>
          <w:lang w:val="nn-NO"/>
        </w:rPr>
        <w:t>Det blir foreslått å løyve 260,1 mill. kroner.</w:t>
      </w:r>
    </w:p>
    <w:p w14:paraId="23170901" w14:textId="77777777" w:rsidR="00EA7450" w:rsidRDefault="00EA7450" w:rsidP="00BE4B67">
      <w:pPr>
        <w:pStyle w:val="b-post"/>
        <w:rPr>
          <w:lang w:val="nn-NO"/>
        </w:rPr>
      </w:pPr>
      <w:r>
        <w:rPr>
          <w:lang w:val="nn-NO"/>
        </w:rPr>
        <w:lastRenderedPageBreak/>
        <w:t>Post 45 Større utstyrskjøp og vedlikehald, kan overførast</w:t>
      </w:r>
    </w:p>
    <w:p w14:paraId="45C13252" w14:textId="77777777" w:rsidR="00EA7450" w:rsidRDefault="00EA7450" w:rsidP="00BE4B67">
      <w:pPr>
        <w:pStyle w:val="avsnitt-tittel"/>
        <w:rPr>
          <w:lang w:val="nn-NO"/>
        </w:rPr>
      </w:pPr>
      <w:r>
        <w:rPr>
          <w:lang w:val="nn-NO"/>
        </w:rPr>
        <w:t>Rapport</w:t>
      </w:r>
    </w:p>
    <w:p w14:paraId="1FB44E28" w14:textId="77777777" w:rsidR="00EA7450" w:rsidRDefault="00EA7450" w:rsidP="00BE4B67">
      <w:pPr>
        <w:rPr>
          <w:lang w:val="nn-NO"/>
        </w:rPr>
      </w:pPr>
      <w:r>
        <w:rPr>
          <w:lang w:val="nn-NO"/>
        </w:rPr>
        <w:t xml:space="preserve">Nasjonal kommunikasjonsmyndigheit skal ha tilgang til moderne og oppgradert utstyr som gjer at etaten er godt rusta til å løyse samfunnsoppdraget sitt. Løyvinga kan mellom anna brukast til måleutstyr til tilsynsverksemd på frekvensområdet, vidareutvikling av Nasjonal kommunikasjonsmyndigheit sine IT-løysingar og IT-utstyr og utvikling av analysemodellar som brukast i arbeidet med reguleringa av </w:t>
      </w:r>
      <w:proofErr w:type="spellStart"/>
      <w:r>
        <w:rPr>
          <w:lang w:val="nn-NO"/>
        </w:rPr>
        <w:t>ekommarknaden</w:t>
      </w:r>
      <w:proofErr w:type="spellEnd"/>
      <w:r>
        <w:rPr>
          <w:lang w:val="nn-NO"/>
        </w:rPr>
        <w:t>.</w:t>
      </w:r>
    </w:p>
    <w:p w14:paraId="63270A41" w14:textId="77777777" w:rsidR="00EA7450" w:rsidRDefault="00EA7450" w:rsidP="00BE4B67">
      <w:pPr>
        <w:rPr>
          <w:lang w:val="nn-NO"/>
        </w:rPr>
      </w:pPr>
      <w:r>
        <w:rPr>
          <w:lang w:val="nn-NO"/>
        </w:rPr>
        <w:t xml:space="preserve">I 2022 har Nasjonal kommunikasjonsmyndigheit brukt ein del av midlane til anskaffingar av utstyr til tilsyn med radiobaserte system, inkludert kjøp av mobilt måleutstyr og etablering av målestasjonar på sokkelen som følgje av tilleggsløyvinga til tiltak for å auke sikkerheita og beredskapen knytt til </w:t>
      </w:r>
      <w:proofErr w:type="spellStart"/>
      <w:r>
        <w:rPr>
          <w:lang w:val="nn-NO"/>
        </w:rPr>
        <w:t>ekominfrastruktur</w:t>
      </w:r>
      <w:proofErr w:type="spellEnd"/>
      <w:r>
        <w:rPr>
          <w:lang w:val="nn-NO"/>
        </w:rPr>
        <w:t xml:space="preserve"> på sokkelen, jf. </w:t>
      </w:r>
      <w:proofErr w:type="spellStart"/>
      <w:r>
        <w:rPr>
          <w:lang w:val="nn-NO"/>
        </w:rPr>
        <w:t>Prop</w:t>
      </w:r>
      <w:proofErr w:type="spellEnd"/>
      <w:r>
        <w:rPr>
          <w:lang w:val="nn-NO"/>
        </w:rPr>
        <w:t xml:space="preserve">. 23 S (2022–2023) og </w:t>
      </w:r>
      <w:proofErr w:type="spellStart"/>
      <w:r>
        <w:rPr>
          <w:lang w:val="nn-NO"/>
        </w:rPr>
        <w:t>Innst</w:t>
      </w:r>
      <w:proofErr w:type="spellEnd"/>
      <w:r>
        <w:rPr>
          <w:lang w:val="nn-NO"/>
        </w:rPr>
        <w:t>. 131 S (2022–2023). Vidare er det brukt midlar til IT-utstyr og måleutstyr til frekvenskontrollen.</w:t>
      </w:r>
    </w:p>
    <w:p w14:paraId="6BC14284" w14:textId="77777777" w:rsidR="00EA7450" w:rsidRDefault="00EA7450" w:rsidP="00BE4B67">
      <w:pPr>
        <w:rPr>
          <w:lang w:val="nn-NO"/>
        </w:rPr>
      </w:pPr>
      <w:r>
        <w:rPr>
          <w:lang w:val="nn-NO"/>
        </w:rPr>
        <w:t>Det blir foreslått å løyve 16,9 mill. kroner.</w:t>
      </w:r>
    </w:p>
    <w:p w14:paraId="7021B929" w14:textId="77777777" w:rsidR="00EA7450" w:rsidRDefault="00EA7450" w:rsidP="00BE4B67">
      <w:pPr>
        <w:pStyle w:val="b-post"/>
        <w:rPr>
          <w:lang w:val="nn-NO"/>
        </w:rPr>
      </w:pPr>
      <w:r>
        <w:rPr>
          <w:lang w:val="nn-NO"/>
        </w:rPr>
        <w:t>Post 70 Telesikkerheit og -beredskap, kan overførast</w:t>
      </w:r>
    </w:p>
    <w:p w14:paraId="58C959CC" w14:textId="77777777" w:rsidR="00EA7450" w:rsidRDefault="00EA7450" w:rsidP="00BE4B67">
      <w:pPr>
        <w:rPr>
          <w:lang w:val="nn-NO"/>
        </w:rPr>
      </w:pPr>
      <w:r>
        <w:rPr>
          <w:lang w:val="nn-NO"/>
        </w:rPr>
        <w:t xml:space="preserve">Det er behov for å styrkje beredskapsevna og gjere </w:t>
      </w:r>
      <w:proofErr w:type="spellStart"/>
      <w:r>
        <w:rPr>
          <w:lang w:val="nn-NO"/>
        </w:rPr>
        <w:t>ekomnetta</w:t>
      </w:r>
      <w:proofErr w:type="spellEnd"/>
      <w:r>
        <w:rPr>
          <w:lang w:val="nn-NO"/>
        </w:rPr>
        <w:t xml:space="preserve"> meir robuste, mellom anna på grunn av meir ekstremvêr, endra trusselbilete og auka avhengnad av elektronisk kommunikasjon og digitale tenester på tvers av alle sektorar.</w:t>
      </w:r>
    </w:p>
    <w:p w14:paraId="3F86C359" w14:textId="77777777" w:rsidR="00EA7450" w:rsidRDefault="00EA7450" w:rsidP="00BE4B67">
      <w:pPr>
        <w:pStyle w:val="avsnitt-tittel"/>
        <w:rPr>
          <w:lang w:val="nn-NO"/>
        </w:rPr>
      </w:pPr>
      <w:r>
        <w:rPr>
          <w:lang w:val="nn-NO"/>
        </w:rPr>
        <w:t>Mål for ordninga</w:t>
      </w:r>
    </w:p>
    <w:p w14:paraId="3000F7D0" w14:textId="77777777" w:rsidR="00EA7450" w:rsidRDefault="00EA7450" w:rsidP="00BE4B67">
      <w:pPr>
        <w:rPr>
          <w:lang w:val="nn-NO"/>
        </w:rPr>
      </w:pPr>
      <w:r>
        <w:rPr>
          <w:lang w:val="nn-NO"/>
        </w:rPr>
        <w:t xml:space="preserve">Det er eit mål med auka beredskap i krisesituasjonar og ved hendingar. Beredskapsavtalar med utvalde tilbydarar sørgjer for administrative og organisatoriske beredskapstiltak, lagring og vedlikehald av transportabelt beredskapsutstyr og investeringar i </w:t>
      </w:r>
      <w:proofErr w:type="spellStart"/>
      <w:r>
        <w:rPr>
          <w:lang w:val="nn-NO"/>
        </w:rPr>
        <w:t>ekominfrastruktur</w:t>
      </w:r>
      <w:proofErr w:type="spellEnd"/>
      <w:r>
        <w:rPr>
          <w:lang w:val="nn-NO"/>
        </w:rPr>
        <w:t xml:space="preserve"> og beredskapsmateriell. Dette skal bidra til auka beredskap i krisesituasjonar.</w:t>
      </w:r>
    </w:p>
    <w:p w14:paraId="302FAF2B" w14:textId="77777777" w:rsidR="00EA7450" w:rsidRDefault="00EA7450" w:rsidP="00BE4B67">
      <w:pPr>
        <w:rPr>
          <w:lang w:val="nn-NO"/>
        </w:rPr>
      </w:pPr>
      <w:r>
        <w:rPr>
          <w:lang w:val="nn-NO"/>
        </w:rPr>
        <w:t xml:space="preserve">Eit anna mål er at utbygging av forsterka </w:t>
      </w:r>
      <w:proofErr w:type="spellStart"/>
      <w:r>
        <w:rPr>
          <w:lang w:val="nn-NO"/>
        </w:rPr>
        <w:t>ekom</w:t>
      </w:r>
      <w:proofErr w:type="spellEnd"/>
      <w:r>
        <w:rPr>
          <w:lang w:val="nn-NO"/>
        </w:rPr>
        <w:t xml:space="preserve"> i nye kommunar skal bidra til vesentleg forbedra sikkerheit og beredskap for den lokale kriseleiinga og befolkninga i tilfelle med langvarige straumbrot.</w:t>
      </w:r>
    </w:p>
    <w:p w14:paraId="305FDED6" w14:textId="77777777" w:rsidR="00EA7450" w:rsidRDefault="00EA7450" w:rsidP="00BE4B67">
      <w:pPr>
        <w:rPr>
          <w:lang w:val="nn-NO"/>
        </w:rPr>
      </w:pPr>
      <w:r>
        <w:rPr>
          <w:lang w:val="nn-NO"/>
        </w:rPr>
        <w:t>I tillegg er det eit mål at styrking av transportnetta og andre viktige punkt i infrastrukturen gir auka beredskap i sårbare regionar.</w:t>
      </w:r>
    </w:p>
    <w:p w14:paraId="68F485E4" w14:textId="77777777" w:rsidR="00EA7450" w:rsidRDefault="00EA7450" w:rsidP="00BE4B67">
      <w:pPr>
        <w:rPr>
          <w:lang w:val="nn-NO"/>
        </w:rPr>
      </w:pPr>
      <w:r>
        <w:rPr>
          <w:lang w:val="nn-NO"/>
        </w:rPr>
        <w:t>Vidare er det et eit mål å sikre forsvarleg drift av systemet for Nødvarsel i tilbydarane sine mobilnett, og av reserveløysing for kommunikasjon mellom Svalbard og fastlandet, i tillegg til gjere tiltak for å styrkje sjølve fibersambandet. Ny løysing for prioritet i mobilnetta over 4G- og 5G-nett har blitt lansert hausten 2023, mellom anna for å vareta krisehandtering.</w:t>
      </w:r>
    </w:p>
    <w:p w14:paraId="07C166FB" w14:textId="77777777" w:rsidR="00EA7450" w:rsidRDefault="00EA7450" w:rsidP="00BE4B67">
      <w:pPr>
        <w:rPr>
          <w:lang w:val="nn-NO"/>
        </w:rPr>
      </w:pPr>
      <w:r>
        <w:rPr>
          <w:lang w:val="nn-NO"/>
        </w:rPr>
        <w:t xml:space="preserve">Til sist er det eit mål å kunne bidra til å vareta sikkerheit og beredskap med dei raske endringane i den sikkerheitspolitiske situasjonen. Til dømes er fleire sikringstiltak implementert for </w:t>
      </w:r>
      <w:proofErr w:type="spellStart"/>
      <w:r>
        <w:rPr>
          <w:lang w:val="nn-NO"/>
        </w:rPr>
        <w:t>ekominfrastrukturen</w:t>
      </w:r>
      <w:proofErr w:type="spellEnd"/>
      <w:r>
        <w:rPr>
          <w:lang w:val="nn-NO"/>
        </w:rPr>
        <w:t xml:space="preserve"> på norsk sokkel etter Russland sin invasjon av Ukraina og eksplosjonane på gassrøyrleidningane Nord </w:t>
      </w:r>
      <w:proofErr w:type="spellStart"/>
      <w:r>
        <w:rPr>
          <w:lang w:val="nn-NO"/>
        </w:rPr>
        <w:t>Stream</w:t>
      </w:r>
      <w:proofErr w:type="spellEnd"/>
      <w:r>
        <w:rPr>
          <w:lang w:val="nn-NO"/>
        </w:rPr>
        <w:t>.</w:t>
      </w:r>
    </w:p>
    <w:p w14:paraId="219854EC" w14:textId="77777777" w:rsidR="00EA7450" w:rsidRDefault="00EA7450" w:rsidP="00BE4B67">
      <w:pPr>
        <w:pStyle w:val="avsnitt-tittel"/>
        <w:rPr>
          <w:lang w:val="nn-NO"/>
        </w:rPr>
      </w:pPr>
      <w:r>
        <w:rPr>
          <w:lang w:val="nn-NO"/>
        </w:rPr>
        <w:lastRenderedPageBreak/>
        <w:t xml:space="preserve">Kriterium for </w:t>
      </w:r>
      <w:proofErr w:type="spellStart"/>
      <w:r>
        <w:rPr>
          <w:lang w:val="nn-NO"/>
        </w:rPr>
        <w:t>måloppnåing</w:t>
      </w:r>
      <w:proofErr w:type="spellEnd"/>
    </w:p>
    <w:p w14:paraId="6BFE9BE0" w14:textId="77777777" w:rsidR="00EA7450" w:rsidRDefault="00EA7450" w:rsidP="00BE4B67">
      <w:pPr>
        <w:rPr>
          <w:lang w:val="nn-NO"/>
        </w:rPr>
      </w:pPr>
      <w:r>
        <w:rPr>
          <w:lang w:val="nn-NO"/>
        </w:rPr>
        <w:t xml:space="preserve">Kriterium for </w:t>
      </w:r>
      <w:proofErr w:type="spellStart"/>
      <w:r>
        <w:rPr>
          <w:lang w:val="nn-NO"/>
        </w:rPr>
        <w:t>måloppnåing</w:t>
      </w:r>
      <w:proofErr w:type="spellEnd"/>
      <w:r>
        <w:rPr>
          <w:lang w:val="nn-NO"/>
        </w:rPr>
        <w:t xml:space="preserve"> er at det finst avtalar som aukar beredskapen i krisesituasjonar, at det blir etablert forsterka </w:t>
      </w:r>
      <w:proofErr w:type="spellStart"/>
      <w:r>
        <w:rPr>
          <w:lang w:val="nn-NO"/>
        </w:rPr>
        <w:t>ekom</w:t>
      </w:r>
      <w:proofErr w:type="spellEnd"/>
      <w:r>
        <w:rPr>
          <w:lang w:val="nn-NO"/>
        </w:rPr>
        <w:t xml:space="preserve"> i nye kommunar, og at det blir gjennomført tiltak som aukar robustheita i sårbare regionar eller som aukar robustheita og sikkerheita i andre delar av </w:t>
      </w:r>
      <w:proofErr w:type="spellStart"/>
      <w:r>
        <w:rPr>
          <w:lang w:val="nn-NO"/>
        </w:rPr>
        <w:t>ekominfrastrukturen</w:t>
      </w:r>
      <w:proofErr w:type="spellEnd"/>
      <w:r>
        <w:rPr>
          <w:lang w:val="nn-NO"/>
        </w:rPr>
        <w:t xml:space="preserve"> der det blir vurdert som nødvendig. Vidare er forsvarleg drift av systema for Nødvarsel over mobilnetta og reserveløysinga for kommunikasjon mellom Svalbard og fastlandet eit kriterium for </w:t>
      </w:r>
      <w:proofErr w:type="spellStart"/>
      <w:r>
        <w:rPr>
          <w:lang w:val="nn-NO"/>
        </w:rPr>
        <w:t>måloppnåing</w:t>
      </w:r>
      <w:proofErr w:type="spellEnd"/>
      <w:r>
        <w:rPr>
          <w:lang w:val="nn-NO"/>
        </w:rPr>
        <w:t>.</w:t>
      </w:r>
    </w:p>
    <w:p w14:paraId="21AEDEC8" w14:textId="77777777" w:rsidR="00EA7450" w:rsidRDefault="00EA7450" w:rsidP="00BE4B67">
      <w:pPr>
        <w:pStyle w:val="avsnitt-tittel"/>
        <w:rPr>
          <w:lang w:val="nn-NO"/>
        </w:rPr>
      </w:pPr>
      <w:r>
        <w:rPr>
          <w:lang w:val="nn-NO"/>
        </w:rPr>
        <w:t>Tildelingskriterium</w:t>
      </w:r>
    </w:p>
    <w:p w14:paraId="4CA5629E" w14:textId="77777777" w:rsidR="00EA7450" w:rsidRDefault="00EA7450" w:rsidP="00BE4B67">
      <w:pPr>
        <w:rPr>
          <w:lang w:val="nn-NO"/>
        </w:rPr>
      </w:pPr>
      <w:r>
        <w:rPr>
          <w:lang w:val="nn-NO"/>
        </w:rPr>
        <w:t xml:space="preserve">Tiltaka blir gjennomførte i medhald av </w:t>
      </w:r>
      <w:proofErr w:type="spellStart"/>
      <w:r>
        <w:rPr>
          <w:lang w:val="nn-NO"/>
        </w:rPr>
        <w:t>ekomlova</w:t>
      </w:r>
      <w:proofErr w:type="spellEnd"/>
      <w:r>
        <w:rPr>
          <w:lang w:val="nn-NO"/>
        </w:rPr>
        <w:t xml:space="preserve"> § 2-10 andre ledd etter konkrete vurderingar av sårbarheit, og midlar blir tildelte til tiltak som ikkje blir gjennomførte på kommersielt grunnlag, og som ikkje kan påleggast etter </w:t>
      </w:r>
      <w:proofErr w:type="spellStart"/>
      <w:r>
        <w:rPr>
          <w:lang w:val="nn-NO"/>
        </w:rPr>
        <w:t>ekomlova</w:t>
      </w:r>
      <w:proofErr w:type="spellEnd"/>
      <w:r>
        <w:rPr>
          <w:lang w:val="nn-NO"/>
        </w:rPr>
        <w:t xml:space="preserve"> § 2-10 første ledd.</w:t>
      </w:r>
    </w:p>
    <w:p w14:paraId="7FC51791" w14:textId="77777777" w:rsidR="00EA7450" w:rsidRDefault="00EA7450" w:rsidP="00BE4B67">
      <w:pPr>
        <w:pStyle w:val="avsnitt-tittel"/>
        <w:rPr>
          <w:lang w:val="nn-NO"/>
        </w:rPr>
      </w:pPr>
      <w:r>
        <w:rPr>
          <w:lang w:val="nn-NO"/>
        </w:rPr>
        <w:t>Oppfølging og kontroll</w:t>
      </w:r>
    </w:p>
    <w:p w14:paraId="47262384" w14:textId="77777777" w:rsidR="00EA7450" w:rsidRDefault="00EA7450" w:rsidP="00BE4B67">
      <w:pPr>
        <w:rPr>
          <w:lang w:val="nn-NO"/>
        </w:rPr>
      </w:pPr>
      <w:r>
        <w:rPr>
          <w:lang w:val="nn-NO"/>
        </w:rPr>
        <w:t xml:space="preserve">Tiltaka blir gjennomførte i medhald av </w:t>
      </w:r>
      <w:proofErr w:type="spellStart"/>
      <w:r>
        <w:rPr>
          <w:lang w:val="nn-NO"/>
        </w:rPr>
        <w:t>ekomlova</w:t>
      </w:r>
      <w:proofErr w:type="spellEnd"/>
      <w:r>
        <w:rPr>
          <w:lang w:val="nn-NO"/>
        </w:rPr>
        <w:t xml:space="preserve"> § 2-10 andre ledd, og går ut over det tilbydarane vil gjere på kommersielt grunnlag og ut over det som kan påleggast utan kostnadsdekning. For å minimere tilskotsbehovet blir tiltaka konkurranseutsette der det er </w:t>
      </w:r>
      <w:proofErr w:type="spellStart"/>
      <w:r>
        <w:rPr>
          <w:lang w:val="nn-NO"/>
        </w:rPr>
        <w:t>konkurransemessig</w:t>
      </w:r>
      <w:proofErr w:type="spellEnd"/>
      <w:r>
        <w:rPr>
          <w:lang w:val="nn-NO"/>
        </w:rPr>
        <w:t xml:space="preserve"> grunnlag for å gjere det. Konkurranseutsetting blir sikra via kontraktar med tilskotsmottakarar, som gjennomfører konkurranseutsettinga. Desse mekanismane bidrar til effektiv bruk av dei statlege midlane.</w:t>
      </w:r>
    </w:p>
    <w:p w14:paraId="1D2D52F3" w14:textId="77777777" w:rsidR="00EA7450" w:rsidRDefault="00EA7450" w:rsidP="00BE4B67">
      <w:pPr>
        <w:rPr>
          <w:lang w:val="nn-NO"/>
        </w:rPr>
      </w:pPr>
      <w:r>
        <w:rPr>
          <w:lang w:val="nn-NO"/>
        </w:rPr>
        <w:t>Tiltaka blir vurderte i forhold til statsstøtteregelverket, inkludert vurdering av eventuell eigennytte for tilskotsmottakar som i så fall kjem til fråtrekk på tilskot.</w:t>
      </w:r>
    </w:p>
    <w:p w14:paraId="6ED3FF81" w14:textId="77777777" w:rsidR="00EA7450" w:rsidRDefault="00EA7450" w:rsidP="00BE4B67">
      <w:pPr>
        <w:rPr>
          <w:lang w:val="nn-NO"/>
        </w:rPr>
      </w:pPr>
      <w:r>
        <w:rPr>
          <w:lang w:val="nn-NO"/>
        </w:rPr>
        <w:t>For å sikre størst mogleg samfunnsmessig gevinst og synergieffektar, blir dei fleste tiltaka prioritert og administrert i samråd med lokale og nasjonale tilbydarar, Direktoratet for samfunnstryggleik og beredskap (DSB) og statsforvaltarane.</w:t>
      </w:r>
    </w:p>
    <w:p w14:paraId="55FDDFCA" w14:textId="77777777" w:rsidR="00EA7450" w:rsidRDefault="00EA7450" w:rsidP="00BE4B67">
      <w:pPr>
        <w:rPr>
          <w:lang w:val="nn-NO"/>
        </w:rPr>
      </w:pPr>
      <w:r>
        <w:rPr>
          <w:lang w:val="nn-NO"/>
        </w:rPr>
        <w:t xml:space="preserve">Innhaldet og krava i både beredskapsavtalane og avtalane om forsterka </w:t>
      </w:r>
      <w:proofErr w:type="spellStart"/>
      <w:r>
        <w:rPr>
          <w:lang w:val="nn-NO"/>
        </w:rPr>
        <w:t>ekom</w:t>
      </w:r>
      <w:proofErr w:type="spellEnd"/>
      <w:r>
        <w:rPr>
          <w:lang w:val="nn-NO"/>
        </w:rPr>
        <w:t>-utbygging, blir vurdert kontinuerleg. Nasjonal kommunikasjonsmyndigheit følgjer opp gjennomføring, mottar rapportering undervegs og stiller krav om sluttrapportering for å etterkontrollere alle tiltaka.</w:t>
      </w:r>
    </w:p>
    <w:p w14:paraId="077F1FD4" w14:textId="77777777" w:rsidR="00EA7450" w:rsidRDefault="00EA7450" w:rsidP="00BE4B67">
      <w:pPr>
        <w:pStyle w:val="avsnitt-tittel"/>
        <w:rPr>
          <w:lang w:val="nn-NO"/>
        </w:rPr>
      </w:pPr>
      <w:r>
        <w:rPr>
          <w:lang w:val="nn-NO"/>
        </w:rPr>
        <w:t>Rapport</w:t>
      </w:r>
    </w:p>
    <w:p w14:paraId="32F4BA85" w14:textId="77777777" w:rsidR="00EA7450" w:rsidRDefault="00EA7450" w:rsidP="00BE4B67">
      <w:pPr>
        <w:rPr>
          <w:lang w:val="nn-NO"/>
        </w:rPr>
      </w:pPr>
      <w:r>
        <w:rPr>
          <w:lang w:val="nn-NO"/>
        </w:rPr>
        <w:t xml:space="preserve">Det vart løyva 260,5 mill. kroner til sikkerheit og beredskap i 2022, inkludert tilleggsløyvingar til mobilbasert befolkningsvarsling og oppgradert reserveløysing for kommunikasjon mellom Svalbard og fastlandet ved Stortingets behandling av </w:t>
      </w:r>
      <w:proofErr w:type="spellStart"/>
      <w:r>
        <w:rPr>
          <w:lang w:val="nn-NO"/>
        </w:rPr>
        <w:t>Prop</w:t>
      </w:r>
      <w:proofErr w:type="spellEnd"/>
      <w:r>
        <w:rPr>
          <w:lang w:val="nn-NO"/>
        </w:rPr>
        <w:t xml:space="preserve">. 78 S (2021–2022) og tilleggsløyvingar til tiltak for å styrkje </w:t>
      </w:r>
      <w:proofErr w:type="spellStart"/>
      <w:r>
        <w:rPr>
          <w:lang w:val="nn-NO"/>
        </w:rPr>
        <w:t>ekominfrastrukturen</w:t>
      </w:r>
      <w:proofErr w:type="spellEnd"/>
      <w:r>
        <w:rPr>
          <w:lang w:val="nn-NO"/>
        </w:rPr>
        <w:t xml:space="preserve"> på sokkelen og oppgradert prioritetsabonnementsteneste ved Stortingets behandling av </w:t>
      </w:r>
      <w:proofErr w:type="spellStart"/>
      <w:r>
        <w:rPr>
          <w:lang w:val="nn-NO"/>
        </w:rPr>
        <w:t>Prop</w:t>
      </w:r>
      <w:proofErr w:type="spellEnd"/>
      <w:r>
        <w:rPr>
          <w:lang w:val="nn-NO"/>
        </w:rPr>
        <w:t>. 23 S (2022–2023).</w:t>
      </w:r>
    </w:p>
    <w:p w14:paraId="71A44420" w14:textId="77777777" w:rsidR="00EA7450" w:rsidRDefault="00EA7450" w:rsidP="00BE4B67">
      <w:pPr>
        <w:rPr>
          <w:lang w:val="nn-NO"/>
        </w:rPr>
      </w:pPr>
      <w:r>
        <w:rPr>
          <w:lang w:val="nn-NO"/>
        </w:rPr>
        <w:t xml:space="preserve">Nasjonal kommunikasjonsmyndigheit hadde beredskapsavtalar med seks ulike tilbydarar i 2022 og har inngått nye beredskapsavtalar med desse tilbydarane for 2023. I tillegg har Nasjonal kommunikasjonsmyndigheit inngått ein avtale om drift av anlegg med </w:t>
      </w:r>
      <w:proofErr w:type="spellStart"/>
      <w:r>
        <w:rPr>
          <w:lang w:val="nn-NO"/>
        </w:rPr>
        <w:t>fortifikatorisk</w:t>
      </w:r>
      <w:proofErr w:type="spellEnd"/>
      <w:r>
        <w:rPr>
          <w:lang w:val="nn-NO"/>
        </w:rPr>
        <w:t xml:space="preserve"> sikring med Telenor.</w:t>
      </w:r>
    </w:p>
    <w:p w14:paraId="45D6683A" w14:textId="77777777" w:rsidR="00EA7450" w:rsidRDefault="00EA7450" w:rsidP="00BE4B67">
      <w:pPr>
        <w:rPr>
          <w:lang w:val="nn-NO"/>
        </w:rPr>
      </w:pPr>
      <w:r>
        <w:rPr>
          <w:lang w:val="nn-NO"/>
        </w:rPr>
        <w:lastRenderedPageBreak/>
        <w:t>Ordninga med prioritet i mobilnetta har til no berre fungert for 2G-nett. Hausten 2023 vart det innført ein ny ordning i 4G- og 5G-netta, og staten dekker kostnadar som tilbydarane har for denne oppgraderinga.</w:t>
      </w:r>
    </w:p>
    <w:p w14:paraId="4D69426D" w14:textId="77777777" w:rsidR="00EA7450" w:rsidRDefault="00EA7450" w:rsidP="00BE4B67">
      <w:pPr>
        <w:rPr>
          <w:lang w:val="nn-NO"/>
        </w:rPr>
      </w:pPr>
      <w:r>
        <w:rPr>
          <w:lang w:val="nn-NO"/>
        </w:rPr>
        <w:t xml:space="preserve">I program for forsterka </w:t>
      </w:r>
      <w:proofErr w:type="spellStart"/>
      <w:r>
        <w:rPr>
          <w:lang w:val="nn-NO"/>
        </w:rPr>
        <w:t>ekom</w:t>
      </w:r>
      <w:proofErr w:type="spellEnd"/>
      <w:r>
        <w:rPr>
          <w:lang w:val="nn-NO"/>
        </w:rPr>
        <w:t xml:space="preserve"> vart det i 2023 sett i gong tiltak i åtte nye kommunar i Nordland, Trøndelag og Møre og Romsdal. Tiltaka gir auka beredskap for mobildekninga for befolkninga og lokal kriseleiing, mellom anna ved langvarige straumbrot. Totalt er det løyvd midlar til slik forsterka mobilberedskap for 91 kommunar sidan oppstart i 2014.</w:t>
      </w:r>
    </w:p>
    <w:p w14:paraId="5A2622C4" w14:textId="77777777" w:rsidR="00EA7450" w:rsidRDefault="00EA7450" w:rsidP="00BE4B67">
      <w:pPr>
        <w:rPr>
          <w:lang w:val="nn-NO"/>
        </w:rPr>
      </w:pPr>
      <w:r>
        <w:rPr>
          <w:lang w:val="nn-NO"/>
        </w:rPr>
        <w:t xml:space="preserve">Tiltaka for å styrkje transportnetta og andre sårbare punkt i netta i Finnmark vart fullført i 2022. Tilsvarande tiltak for Troms vart sette i verk i 2022 og 2023, og tiltaka vil auke sikkerheita og beredskapen for digital kommunikasjon i regionen og landsdelen. I 2022 og 2023 gjennomførte Nasjonal kommunikasjonsmyndigheit òg ein omfattande risiko- og </w:t>
      </w:r>
      <w:proofErr w:type="spellStart"/>
      <w:r>
        <w:rPr>
          <w:lang w:val="nn-NO"/>
        </w:rPr>
        <w:t>sårbarheitsanalyse</w:t>
      </w:r>
      <w:proofErr w:type="spellEnd"/>
      <w:r>
        <w:rPr>
          <w:lang w:val="nn-NO"/>
        </w:rPr>
        <w:t xml:space="preserve"> for Nordland, som inkluderte både synfaringar og dialog med lokale myndigheiter, tilbydarar og statlege aktørar. Det blir planlagt å setje i verk tiltak for å styrkje Nordland i 2023 og 2024. Det er òg starta ei analyse av risiko og sårbarheiter i Trøndelag.</w:t>
      </w:r>
    </w:p>
    <w:p w14:paraId="0410AAE0" w14:textId="77777777" w:rsidR="00EA7450" w:rsidRDefault="00EA7450" w:rsidP="00BE4B67">
      <w:pPr>
        <w:rPr>
          <w:lang w:val="nn-NO"/>
        </w:rPr>
      </w:pPr>
      <w:r>
        <w:rPr>
          <w:lang w:val="nn-NO"/>
        </w:rPr>
        <w:t xml:space="preserve">Tiltak for å styrkje sikkerheita og beredskapen knytt til </w:t>
      </w:r>
      <w:proofErr w:type="spellStart"/>
      <w:r>
        <w:rPr>
          <w:lang w:val="nn-NO"/>
        </w:rPr>
        <w:t>ekominfrastrukturen</w:t>
      </w:r>
      <w:proofErr w:type="spellEnd"/>
      <w:r>
        <w:rPr>
          <w:lang w:val="nn-NO"/>
        </w:rPr>
        <w:t xml:space="preserve"> på norsk kontinentalsokkel har blitt sett i verk i 2023, mellom anna undersøkingar av undersjøisk infrastruktur og nye system for å detektere uønskte hendingar. Ei treårig avtale for utvida reserveløysing for kommunikasjon til Svalbard vart inngått og etablert i 2022 og er vidareført i 2023, og systemet for mobilbasert befolkningsvarsling, Nødvarsel, vart lansert i februar 2023 og vil vidareutviklast gjennom året. Samla gir desse tilleggsløyvingane gjennom året vesentlege bidrag til auka samfunnssikkerheit og -beredskap.</w:t>
      </w:r>
    </w:p>
    <w:p w14:paraId="0E77F58C" w14:textId="77777777" w:rsidR="00EA7450" w:rsidRDefault="00EA7450" w:rsidP="00BE4B67">
      <w:pPr>
        <w:pStyle w:val="avsnitt-tittel"/>
        <w:rPr>
          <w:lang w:val="nn-NO"/>
        </w:rPr>
      </w:pPr>
      <w:r>
        <w:rPr>
          <w:lang w:val="nn-NO"/>
        </w:rPr>
        <w:t>Prioriteringar og budsjettforslag for 2024</w:t>
      </w:r>
    </w:p>
    <w:p w14:paraId="2B13A8BE" w14:textId="77777777" w:rsidR="00EA7450" w:rsidRDefault="00EA7450" w:rsidP="00BE4B67">
      <w:pPr>
        <w:rPr>
          <w:lang w:val="nn-NO"/>
        </w:rPr>
      </w:pPr>
      <w:r>
        <w:rPr>
          <w:lang w:val="nn-NO"/>
        </w:rPr>
        <w:t xml:space="preserve">I 2024 skal Nasjonal kommunikasjonsmyndigheit inngå nye beredskapsavtalar med utvalde tilbydarar, mellom anna for </w:t>
      </w:r>
      <w:proofErr w:type="spellStart"/>
      <w:r>
        <w:rPr>
          <w:lang w:val="nn-NO"/>
        </w:rPr>
        <w:t>gjenoppretting</w:t>
      </w:r>
      <w:proofErr w:type="spellEnd"/>
      <w:r>
        <w:rPr>
          <w:lang w:val="nn-NO"/>
        </w:rPr>
        <w:t xml:space="preserve"> av mobildekning, og avtale om vidare drift av </w:t>
      </w:r>
      <w:proofErr w:type="spellStart"/>
      <w:r>
        <w:rPr>
          <w:lang w:val="nn-NO"/>
        </w:rPr>
        <w:t>fortifikatoriske</w:t>
      </w:r>
      <w:proofErr w:type="spellEnd"/>
      <w:r>
        <w:rPr>
          <w:lang w:val="nn-NO"/>
        </w:rPr>
        <w:t xml:space="preserve"> anlegg med Telenor. Nasjonal kommunikasjonsmyndigheit skal setje i verk forsterka </w:t>
      </w:r>
      <w:proofErr w:type="spellStart"/>
      <w:r>
        <w:rPr>
          <w:lang w:val="nn-NO"/>
        </w:rPr>
        <w:t>ekom</w:t>
      </w:r>
      <w:proofErr w:type="spellEnd"/>
      <w:r>
        <w:rPr>
          <w:lang w:val="nn-NO"/>
        </w:rPr>
        <w:t xml:space="preserve"> i nye kommunar i 2024. Det langsiktige målet er å etablere eitt område i alle sårbare kommunar i landet med forsterka mobilkommunikasjon.</w:t>
      </w:r>
    </w:p>
    <w:p w14:paraId="2C3D534C" w14:textId="77777777" w:rsidR="00EA7450" w:rsidRDefault="00EA7450" w:rsidP="00BE4B67">
      <w:pPr>
        <w:rPr>
          <w:lang w:val="nn-NO"/>
        </w:rPr>
      </w:pPr>
      <w:r>
        <w:rPr>
          <w:lang w:val="nn-NO"/>
        </w:rPr>
        <w:t>Midlar på posten skal i 2024 bidra til drift av systemet for mobilbasert befolkningsvarsling, Nødvarsel, og av reserveløysinga for kommunikasjon mellom Svalbard og fastlandet, og til styrking av fiberforbindelsen mellom Svalbard og fastlandet inkludert fullføring av pågåande tiltak.</w:t>
      </w:r>
    </w:p>
    <w:p w14:paraId="47B14F05" w14:textId="77777777" w:rsidR="00EA7450" w:rsidRDefault="00EA7450" w:rsidP="00BE4B67">
      <w:pPr>
        <w:rPr>
          <w:lang w:val="nn-NO"/>
        </w:rPr>
      </w:pPr>
      <w:r>
        <w:rPr>
          <w:lang w:val="nn-NO"/>
        </w:rPr>
        <w:t>I tillegg kan det bli aktuelt å gjennomføre andre tiltak på kort varsel i lys av den sikkerheitspolitiske situasjonen eller som følgje av ny kunnskap eller konkrete hendingar, inkludert til dømes ytterlegare tiltak knytt til infrastruktur på sokkelen.</w:t>
      </w:r>
    </w:p>
    <w:p w14:paraId="7831466F" w14:textId="77777777" w:rsidR="00EA7450" w:rsidRDefault="00EA7450" w:rsidP="00BE4B67">
      <w:pPr>
        <w:rPr>
          <w:lang w:val="nn-NO"/>
        </w:rPr>
      </w:pPr>
      <w:r>
        <w:rPr>
          <w:lang w:val="nn-NO"/>
        </w:rPr>
        <w:t>Det blir foreslått å løyve 188 mill. kroner.</w:t>
      </w:r>
    </w:p>
    <w:p w14:paraId="15680571" w14:textId="77777777" w:rsidR="00EA7450" w:rsidRPr="00A512E5" w:rsidRDefault="00EA7450" w:rsidP="00BE4B67">
      <w:pPr>
        <w:pStyle w:val="b-post"/>
      </w:pPr>
      <w:r w:rsidRPr="00A512E5">
        <w:lastRenderedPageBreak/>
        <w:t xml:space="preserve">Post 71 Funksjonell internettilgang til alle, kan </w:t>
      </w:r>
      <w:proofErr w:type="spellStart"/>
      <w:r w:rsidRPr="00A512E5">
        <w:t>overførast</w:t>
      </w:r>
      <w:proofErr w:type="spellEnd"/>
    </w:p>
    <w:p w14:paraId="52A56FEE" w14:textId="77777777" w:rsidR="00EA7450" w:rsidRDefault="00EA7450" w:rsidP="00BE4B67">
      <w:pPr>
        <w:pStyle w:val="avsnitt-tittel"/>
        <w:rPr>
          <w:lang w:val="nn-NO"/>
        </w:rPr>
      </w:pPr>
      <w:r>
        <w:rPr>
          <w:lang w:val="nn-NO"/>
        </w:rPr>
        <w:t>Mål for ordninga</w:t>
      </w:r>
    </w:p>
    <w:p w14:paraId="2FC3D9EC" w14:textId="77777777" w:rsidR="00EA7450" w:rsidRDefault="00EA7450" w:rsidP="00BE4B67">
      <w:pPr>
        <w:rPr>
          <w:lang w:val="nn-NO"/>
        </w:rPr>
      </w:pPr>
      <w:r>
        <w:rPr>
          <w:lang w:val="nn-NO"/>
        </w:rPr>
        <w:t xml:space="preserve">Husstandar og små og mellomstore verksemder som ikkje kan få eit tilbod om funksjonell </w:t>
      </w:r>
      <w:proofErr w:type="spellStart"/>
      <w:r>
        <w:rPr>
          <w:lang w:val="nn-NO"/>
        </w:rPr>
        <w:t>internettilgang</w:t>
      </w:r>
      <w:proofErr w:type="spellEnd"/>
      <w:r>
        <w:rPr>
          <w:lang w:val="nn-NO"/>
        </w:rPr>
        <w:t xml:space="preserve"> gjennom marknadsbasert utbygging eller gjennom eksisterande offentlege verkemiddel, skal sikrast moglegheit for funksjonell </w:t>
      </w:r>
      <w:proofErr w:type="spellStart"/>
      <w:r>
        <w:rPr>
          <w:lang w:val="nn-NO"/>
        </w:rPr>
        <w:t>internettilgang</w:t>
      </w:r>
      <w:proofErr w:type="spellEnd"/>
      <w:r>
        <w:rPr>
          <w:lang w:val="nn-NO"/>
        </w:rPr>
        <w:t xml:space="preserve"> gjennom innkjøpsordninga.</w:t>
      </w:r>
    </w:p>
    <w:p w14:paraId="078C121F" w14:textId="77777777" w:rsidR="00EA7450" w:rsidRDefault="00EA7450" w:rsidP="00BE4B67">
      <w:pPr>
        <w:pStyle w:val="avsnitt-tittel"/>
        <w:rPr>
          <w:lang w:val="nn-NO"/>
        </w:rPr>
      </w:pPr>
      <w:r>
        <w:rPr>
          <w:lang w:val="nn-NO"/>
        </w:rPr>
        <w:t xml:space="preserve">Kriterium for </w:t>
      </w:r>
      <w:proofErr w:type="spellStart"/>
      <w:r>
        <w:rPr>
          <w:lang w:val="nn-NO"/>
        </w:rPr>
        <w:t>måloppnåing</w:t>
      </w:r>
      <w:proofErr w:type="spellEnd"/>
    </w:p>
    <w:p w14:paraId="239FEB82" w14:textId="77777777" w:rsidR="00EA7450" w:rsidRDefault="00EA7450" w:rsidP="00BE4B67">
      <w:pPr>
        <w:rPr>
          <w:lang w:val="nn-NO"/>
        </w:rPr>
      </w:pPr>
      <w:r>
        <w:rPr>
          <w:lang w:val="nn-NO"/>
        </w:rPr>
        <w:t xml:space="preserve">Hovudkriteriet for </w:t>
      </w:r>
      <w:proofErr w:type="spellStart"/>
      <w:r>
        <w:rPr>
          <w:lang w:val="nn-NO"/>
        </w:rPr>
        <w:t>måloppnåing</w:t>
      </w:r>
      <w:proofErr w:type="spellEnd"/>
      <w:r>
        <w:rPr>
          <w:lang w:val="nn-NO"/>
        </w:rPr>
        <w:t xml:space="preserve"> er talet på husstandar og små og mellomstore verksemder som får funksjonell </w:t>
      </w:r>
      <w:proofErr w:type="spellStart"/>
      <w:r>
        <w:rPr>
          <w:lang w:val="nn-NO"/>
        </w:rPr>
        <w:t>internettilgang</w:t>
      </w:r>
      <w:proofErr w:type="spellEnd"/>
      <w:r>
        <w:rPr>
          <w:lang w:val="nn-NO"/>
        </w:rPr>
        <w:t xml:space="preserve"> gjennom ordninga.</w:t>
      </w:r>
    </w:p>
    <w:p w14:paraId="491A8F33" w14:textId="77777777" w:rsidR="00EA7450" w:rsidRDefault="00EA7450" w:rsidP="00BE4B67">
      <w:pPr>
        <w:pStyle w:val="avsnitt-tittel"/>
        <w:rPr>
          <w:lang w:val="nn-NO"/>
        </w:rPr>
      </w:pPr>
      <w:r>
        <w:rPr>
          <w:lang w:val="nn-NO"/>
        </w:rPr>
        <w:t>Tildelingskriterium</w:t>
      </w:r>
    </w:p>
    <w:p w14:paraId="1AF4817B" w14:textId="77777777" w:rsidR="00EA7450" w:rsidRDefault="00EA7450" w:rsidP="00BE4B67">
      <w:pPr>
        <w:rPr>
          <w:lang w:val="nn-NO"/>
        </w:rPr>
      </w:pPr>
      <w:r>
        <w:rPr>
          <w:lang w:val="nn-NO"/>
        </w:rPr>
        <w:t>Kriterium for tildeling blir fastsetje i forskrift.</w:t>
      </w:r>
    </w:p>
    <w:p w14:paraId="3117F904" w14:textId="77777777" w:rsidR="00EA7450" w:rsidRDefault="00EA7450" w:rsidP="00BE4B67">
      <w:pPr>
        <w:rPr>
          <w:lang w:val="nn-NO"/>
        </w:rPr>
      </w:pPr>
      <w:r>
        <w:rPr>
          <w:lang w:val="nn-NO"/>
        </w:rPr>
        <w:t xml:space="preserve">Husstandar og heilårlege og sesongbaserte verksemder med under 100 tilsette som ikkje har eit tilbod om funksjonell </w:t>
      </w:r>
      <w:proofErr w:type="spellStart"/>
      <w:r>
        <w:rPr>
          <w:lang w:val="nn-NO"/>
        </w:rPr>
        <w:t>internettilgang</w:t>
      </w:r>
      <w:proofErr w:type="spellEnd"/>
      <w:r>
        <w:rPr>
          <w:lang w:val="nn-NO"/>
        </w:rPr>
        <w:t xml:space="preserve">, kvalifiserer for støtte gjennom ordninga. Funksjonell </w:t>
      </w:r>
      <w:proofErr w:type="spellStart"/>
      <w:r>
        <w:rPr>
          <w:lang w:val="nn-NO"/>
        </w:rPr>
        <w:t>internettilgang</w:t>
      </w:r>
      <w:proofErr w:type="spellEnd"/>
      <w:r>
        <w:rPr>
          <w:lang w:val="nn-NO"/>
        </w:rPr>
        <w:t xml:space="preserve"> skal forståast som breibandtilgang med moglegheit til tilkopling til internett som gir minimum 30 </w:t>
      </w:r>
      <w:proofErr w:type="spellStart"/>
      <w:r>
        <w:rPr>
          <w:lang w:val="nn-NO"/>
        </w:rPr>
        <w:t>Mbit</w:t>
      </w:r>
      <w:proofErr w:type="spellEnd"/>
      <w:r>
        <w:rPr>
          <w:lang w:val="nn-NO"/>
        </w:rPr>
        <w:t xml:space="preserve">/s nedlastingshastigheit og minimum 5 </w:t>
      </w:r>
      <w:proofErr w:type="spellStart"/>
      <w:r>
        <w:rPr>
          <w:lang w:val="nn-NO"/>
        </w:rPr>
        <w:t>Mbit</w:t>
      </w:r>
      <w:proofErr w:type="spellEnd"/>
      <w:r>
        <w:rPr>
          <w:lang w:val="nn-NO"/>
        </w:rPr>
        <w:t xml:space="preserve">/s </w:t>
      </w:r>
      <w:proofErr w:type="spellStart"/>
      <w:r>
        <w:rPr>
          <w:lang w:val="nn-NO"/>
        </w:rPr>
        <w:t>opplastingshastighet</w:t>
      </w:r>
      <w:proofErr w:type="spellEnd"/>
      <w:r>
        <w:rPr>
          <w:lang w:val="nn-NO"/>
        </w:rPr>
        <w:t>.</w:t>
      </w:r>
    </w:p>
    <w:p w14:paraId="7FB8E42B" w14:textId="77777777" w:rsidR="00EA7450" w:rsidRDefault="00EA7450" w:rsidP="00BE4B67">
      <w:pPr>
        <w:rPr>
          <w:lang w:val="nn-NO"/>
        </w:rPr>
      </w:pPr>
      <w:r>
        <w:rPr>
          <w:lang w:val="nn-NO"/>
        </w:rPr>
        <w:t>Det skal vere ein eigenandel for støttemottakarar på 5 000 kroner og eit øvre tak for statleg støtte på 400 000 kroner.</w:t>
      </w:r>
    </w:p>
    <w:p w14:paraId="73163E07" w14:textId="77777777" w:rsidR="00EA7450" w:rsidRDefault="00EA7450" w:rsidP="00BE4B67">
      <w:pPr>
        <w:rPr>
          <w:lang w:val="nn-NO"/>
        </w:rPr>
      </w:pPr>
      <w:r>
        <w:rPr>
          <w:lang w:val="nn-NO"/>
        </w:rPr>
        <w:t>Det vil bli fastsett ei rekke krav til tilbodet som blir etablert, irekna krav til minimumsnivå på datapakkar, krav om abonnementspris på nivå med marknadsprisar og krav til feilretting eller kompensasjon ved nedetid.</w:t>
      </w:r>
    </w:p>
    <w:p w14:paraId="37568EDA" w14:textId="77777777" w:rsidR="00EA7450" w:rsidRDefault="00EA7450" w:rsidP="00BE4B67">
      <w:pPr>
        <w:pStyle w:val="avsnitt-tittel"/>
        <w:rPr>
          <w:lang w:val="nn-NO"/>
        </w:rPr>
      </w:pPr>
      <w:r>
        <w:rPr>
          <w:lang w:val="nn-NO"/>
        </w:rPr>
        <w:t>Oppfølging og kontroll</w:t>
      </w:r>
    </w:p>
    <w:p w14:paraId="0EB301DD" w14:textId="77777777" w:rsidR="00EA7450" w:rsidRDefault="00EA7450" w:rsidP="00BE4B67">
      <w:pPr>
        <w:rPr>
          <w:lang w:val="nn-NO"/>
        </w:rPr>
      </w:pPr>
      <w:r>
        <w:rPr>
          <w:lang w:val="nn-NO"/>
        </w:rPr>
        <w:t>Ordninga skal forvaltast av Nasjonal kommunikasjonsmyndigheit. Etaten vil kontrollere opplysningar i samband med søknadsbehandlinga og kontrollere at krav og forpliktingar som er fastsette i forskrifta blir oppfylte. Nasjonal kommunikasjonsmyndigheit vil rapportere til Kommunal- og distriktsdepartementet om bruk av ordninga. Ordninga skal evaluerast jamleg.</w:t>
      </w:r>
    </w:p>
    <w:p w14:paraId="045B2566" w14:textId="77777777" w:rsidR="00EA7450" w:rsidRDefault="00EA7450" w:rsidP="00BE4B67">
      <w:pPr>
        <w:pStyle w:val="avsnitt-tittel"/>
        <w:rPr>
          <w:lang w:val="nn-NO"/>
        </w:rPr>
      </w:pPr>
      <w:r>
        <w:rPr>
          <w:lang w:val="nn-NO"/>
        </w:rPr>
        <w:t>Rapport</w:t>
      </w:r>
    </w:p>
    <w:p w14:paraId="37B670AE" w14:textId="77777777" w:rsidR="00EA7450" w:rsidRDefault="00EA7450" w:rsidP="00BE4B67">
      <w:pPr>
        <w:rPr>
          <w:lang w:val="nn-NO"/>
        </w:rPr>
      </w:pPr>
      <w:r>
        <w:rPr>
          <w:lang w:val="nn-NO"/>
        </w:rPr>
        <w:t>Ordninga var ny frå 2022. Utkast til tilskotsregelverk var på høyring i 2021. I 2022 og 2023 har departementet og Nasjonal kommunikasjonsmyndigheit arbeidd vidare med å fastsetje forskrifta med tilskotsregler. Det har oppstått ein del praktiske spørsmål knytt til ordninga, inkludert om statsstøtteregelverk, og departementet tar sikte på at forskrifta skal tre i kraft i 2024.</w:t>
      </w:r>
    </w:p>
    <w:p w14:paraId="6D0D86A5" w14:textId="77777777" w:rsidR="00EA7450" w:rsidRDefault="00EA7450" w:rsidP="00BE4B67">
      <w:pPr>
        <w:rPr>
          <w:lang w:val="nn-NO"/>
        </w:rPr>
      </w:pPr>
      <w:r>
        <w:rPr>
          <w:lang w:val="nn-NO"/>
        </w:rPr>
        <w:t xml:space="preserve">Tenestene som blir tilbydd og behova for hastigheiter på breiband endrar seg raskt. Derfor er ordninga endra til at 30 </w:t>
      </w:r>
      <w:proofErr w:type="spellStart"/>
      <w:r>
        <w:rPr>
          <w:lang w:val="nn-NO"/>
        </w:rPr>
        <w:t>Mbit</w:t>
      </w:r>
      <w:proofErr w:type="spellEnd"/>
      <w:r>
        <w:rPr>
          <w:lang w:val="nn-NO"/>
        </w:rPr>
        <w:t xml:space="preserve">/s er minimumshastigheit på breibandstilbodet som blir bygd ut, jf. omtale i </w:t>
      </w:r>
      <w:proofErr w:type="spellStart"/>
      <w:r>
        <w:rPr>
          <w:lang w:val="nn-NO"/>
        </w:rPr>
        <w:t>Prop</w:t>
      </w:r>
      <w:proofErr w:type="spellEnd"/>
      <w:r>
        <w:rPr>
          <w:lang w:val="nn-NO"/>
        </w:rPr>
        <w:t xml:space="preserve">. 23 S (2022–2023) og </w:t>
      </w:r>
      <w:proofErr w:type="spellStart"/>
      <w:r>
        <w:rPr>
          <w:lang w:val="nn-NO"/>
        </w:rPr>
        <w:t>Prop</w:t>
      </w:r>
      <w:proofErr w:type="spellEnd"/>
      <w:r>
        <w:rPr>
          <w:lang w:val="nn-NO"/>
        </w:rPr>
        <w:t xml:space="preserve">. 118 S (2022–2023). I same proposisjonar blir det opplyst at det er funksjonell </w:t>
      </w:r>
      <w:proofErr w:type="spellStart"/>
      <w:r>
        <w:rPr>
          <w:lang w:val="nn-NO"/>
        </w:rPr>
        <w:t>internettilgang</w:t>
      </w:r>
      <w:proofErr w:type="spellEnd"/>
      <w:r>
        <w:rPr>
          <w:lang w:val="nn-NO"/>
        </w:rPr>
        <w:t xml:space="preserve">, og ikkje berre telefonteneste, som skal kunne </w:t>
      </w:r>
      <w:proofErr w:type="spellStart"/>
      <w:r>
        <w:rPr>
          <w:lang w:val="nn-NO"/>
        </w:rPr>
        <w:t>an</w:t>
      </w:r>
      <w:r>
        <w:rPr>
          <w:lang w:val="nn-NO"/>
        </w:rPr>
        <w:lastRenderedPageBreak/>
        <w:t>skaffast</w:t>
      </w:r>
      <w:proofErr w:type="spellEnd"/>
      <w:r>
        <w:rPr>
          <w:lang w:val="nn-NO"/>
        </w:rPr>
        <w:t xml:space="preserve">. Departementet understrekar at dei som får etablert funksjonell </w:t>
      </w:r>
      <w:proofErr w:type="spellStart"/>
      <w:r>
        <w:rPr>
          <w:lang w:val="nn-NO"/>
        </w:rPr>
        <w:t>internettilgang</w:t>
      </w:r>
      <w:proofErr w:type="spellEnd"/>
      <w:r>
        <w:rPr>
          <w:lang w:val="nn-NO"/>
        </w:rPr>
        <w:t>, òg vil kunne bruke denne tilgangen til telefonteneste.</w:t>
      </w:r>
    </w:p>
    <w:p w14:paraId="3AF35410" w14:textId="77777777" w:rsidR="00EA7450" w:rsidRDefault="00EA7450" w:rsidP="00BE4B67">
      <w:pPr>
        <w:pStyle w:val="avsnitt-tittel"/>
        <w:rPr>
          <w:lang w:val="nn-NO"/>
        </w:rPr>
      </w:pPr>
      <w:r>
        <w:rPr>
          <w:lang w:val="nn-NO"/>
        </w:rPr>
        <w:t>Prioriteringar og budsjettforslag for 2024</w:t>
      </w:r>
    </w:p>
    <w:p w14:paraId="23ECC7D9" w14:textId="77777777" w:rsidR="00EA7450" w:rsidRDefault="00EA7450" w:rsidP="00BE4B67">
      <w:pPr>
        <w:rPr>
          <w:lang w:val="nn-NO"/>
        </w:rPr>
      </w:pPr>
      <w:r>
        <w:rPr>
          <w:lang w:val="nn-NO"/>
        </w:rPr>
        <w:t>Det blir foreslått å løyve 10,6 mill. kroner.</w:t>
      </w:r>
    </w:p>
    <w:p w14:paraId="4DBBA819" w14:textId="77777777" w:rsidR="00EA7450" w:rsidRDefault="00EA7450" w:rsidP="00BE4B67">
      <w:pPr>
        <w:pStyle w:val="b-budkaptit"/>
        <w:rPr>
          <w:lang w:val="nn-NO"/>
        </w:rPr>
      </w:pPr>
      <w:r>
        <w:rPr>
          <w:lang w:val="nn-NO"/>
        </w:rPr>
        <w:t>Kap. 3543 Nasjonal kommunikasjonsmyndigheit</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5AAA96CC"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32C9FE0"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1FE1137"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E757B4"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1C5D5F"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36DC34" w14:textId="77777777" w:rsidR="00EA7450" w:rsidRDefault="00EA7450" w:rsidP="00BE4B67">
            <w:r>
              <w:t>(i 1 000 kr)</w:t>
            </w:r>
          </w:p>
        </w:tc>
      </w:tr>
      <w:tr w:rsidR="00341FB7" w14:paraId="311430C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D67FD21"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966BFD7"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DA87AC"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93D954"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05517E" w14:textId="77777777" w:rsidR="00EA7450" w:rsidRDefault="00EA7450" w:rsidP="00BE4B67">
            <w:r>
              <w:t>Forslag</w:t>
            </w:r>
            <w:r>
              <w:br/>
              <w:t>2024</w:t>
            </w:r>
          </w:p>
        </w:tc>
      </w:tr>
      <w:tr w:rsidR="00341FB7" w14:paraId="7BCA00D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EA0329C" w14:textId="77777777" w:rsidR="00EA7450" w:rsidRDefault="00EA7450" w:rsidP="00BE4B67">
            <w:r>
              <w:t>01</w:t>
            </w:r>
          </w:p>
        </w:tc>
        <w:tc>
          <w:tcPr>
            <w:tcW w:w="4800" w:type="dxa"/>
            <w:tcBorders>
              <w:top w:val="single" w:sz="4" w:space="0" w:color="000000"/>
              <w:left w:val="nil"/>
              <w:bottom w:val="nil"/>
              <w:right w:val="nil"/>
            </w:tcBorders>
            <w:tcMar>
              <w:top w:w="128" w:type="dxa"/>
              <w:left w:w="43" w:type="dxa"/>
              <w:bottom w:w="43" w:type="dxa"/>
              <w:right w:w="43" w:type="dxa"/>
            </w:tcMar>
          </w:tcPr>
          <w:p w14:paraId="12C26F3B" w14:textId="77777777" w:rsidR="00EA7450" w:rsidRDefault="00EA7450" w:rsidP="00BE4B67">
            <w:r>
              <w:t>Diverse gebyr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831D4EB" w14:textId="77777777" w:rsidR="00EA7450" w:rsidRDefault="00EA7450" w:rsidP="00BE4B67">
            <w:r>
              <w:t>308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AC214D6" w14:textId="77777777" w:rsidR="00EA7450" w:rsidRDefault="00EA7450" w:rsidP="00BE4B67">
            <w:r>
              <w:t>309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2A62AF0" w14:textId="77777777" w:rsidR="00EA7450" w:rsidRDefault="00EA7450" w:rsidP="00BE4B67">
            <w:r>
              <w:t>322</w:t>
            </w:r>
          </w:p>
        </w:tc>
      </w:tr>
      <w:tr w:rsidR="00341FB7" w14:paraId="1A96114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F8E44A5" w14:textId="77777777" w:rsidR="00EA7450" w:rsidRDefault="00EA7450" w:rsidP="00BE4B67">
            <w:r>
              <w:t>70</w:t>
            </w:r>
          </w:p>
        </w:tc>
        <w:tc>
          <w:tcPr>
            <w:tcW w:w="4800" w:type="dxa"/>
            <w:tcBorders>
              <w:top w:val="nil"/>
              <w:left w:val="nil"/>
              <w:bottom w:val="single" w:sz="4" w:space="0" w:color="000000"/>
              <w:right w:val="nil"/>
            </w:tcBorders>
            <w:tcMar>
              <w:top w:w="128" w:type="dxa"/>
              <w:left w:w="43" w:type="dxa"/>
              <w:bottom w:w="43" w:type="dxa"/>
              <w:right w:w="43" w:type="dxa"/>
            </w:tcMar>
          </w:tcPr>
          <w:p w14:paraId="5FEC2503" w14:textId="77777777" w:rsidR="00EA7450" w:rsidRDefault="00EA7450" w:rsidP="00BE4B67">
            <w:r>
              <w:t xml:space="preserve">Inntekter </w:t>
            </w:r>
            <w:proofErr w:type="spellStart"/>
            <w:r>
              <w:t>frå</w:t>
            </w:r>
            <w:proofErr w:type="spellEnd"/>
            <w:r>
              <w:t xml:space="preserve"> </w:t>
            </w:r>
            <w:proofErr w:type="spellStart"/>
            <w:r>
              <w:t>gjennomførde</w:t>
            </w:r>
            <w:proofErr w:type="spellEnd"/>
            <w:r>
              <w:t xml:space="preserve"> </w:t>
            </w:r>
            <w:proofErr w:type="spellStart"/>
            <w:r>
              <w:t>frekvensauksjonar</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54D157" w14:textId="77777777" w:rsidR="00EA7450" w:rsidRDefault="00EA7450" w:rsidP="00BE4B67"/>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EFA3A4" w14:textId="77777777" w:rsidR="00EA7450" w:rsidRDefault="00EA7450" w:rsidP="00BE4B67">
            <w:r>
              <w:t>609 400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65846C" w14:textId="77777777" w:rsidR="00EA7450" w:rsidRDefault="00EA7450" w:rsidP="00BE4B67">
            <w:r>
              <w:t>583 600</w:t>
            </w:r>
          </w:p>
        </w:tc>
      </w:tr>
      <w:tr w:rsidR="00341FB7" w14:paraId="77857A0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A2140C3"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38BE3143" w14:textId="77777777" w:rsidR="00EA7450" w:rsidRDefault="00EA7450" w:rsidP="00BE4B67">
            <w:r>
              <w:t>Sum kap. 3543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74A88F" w14:textId="77777777" w:rsidR="00EA7450" w:rsidRDefault="00EA7450" w:rsidP="00BE4B67">
            <w:r>
              <w:t>308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737241" w14:textId="77777777" w:rsidR="00EA7450" w:rsidRDefault="00EA7450" w:rsidP="00BE4B67">
            <w:r>
              <w:t>609 709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F30EA4" w14:textId="77777777" w:rsidR="00EA7450" w:rsidRDefault="00EA7450" w:rsidP="00BE4B67">
            <w:r>
              <w:t>583 922</w:t>
            </w:r>
          </w:p>
        </w:tc>
      </w:tr>
    </w:tbl>
    <w:p w14:paraId="0B2206A2" w14:textId="77777777" w:rsidR="00EA7450" w:rsidRDefault="00EA7450" w:rsidP="00BE4B67">
      <w:pPr>
        <w:pStyle w:val="b-post"/>
        <w:rPr>
          <w:lang w:val="nn-NO"/>
        </w:rPr>
      </w:pPr>
      <w:r>
        <w:rPr>
          <w:lang w:val="nn-NO"/>
        </w:rPr>
        <w:t>Post 01 Diverse gebyr</w:t>
      </w:r>
    </w:p>
    <w:p w14:paraId="33651B37" w14:textId="77777777" w:rsidR="00EA7450" w:rsidRDefault="00EA7450" w:rsidP="00BE4B67">
      <w:pPr>
        <w:rPr>
          <w:lang w:val="nn-NO"/>
        </w:rPr>
      </w:pPr>
      <w:r>
        <w:rPr>
          <w:lang w:val="nn-NO"/>
        </w:rPr>
        <w:t>Nasjonal kommunikasjonsmyndigheit sine utgifter på kap. 543, postane 01 og 45 blir i hovudsak dekka av inntekter frå sektoravgifter og gebyr. I tillegg skal inntektene dekke meirverdiavgift som blir belasta sentralt på kap. 1633, post 01.</w:t>
      </w:r>
    </w:p>
    <w:p w14:paraId="48D1E6D2" w14:textId="77777777" w:rsidR="00EA7450" w:rsidRDefault="00EA7450" w:rsidP="00BE4B67">
      <w:pPr>
        <w:rPr>
          <w:lang w:val="nn-NO"/>
        </w:rPr>
      </w:pPr>
      <w:r>
        <w:rPr>
          <w:lang w:val="nn-NO"/>
        </w:rPr>
        <w:t>I sjølvfinansieringsordninga inngår ikkje 10 mill. kroner i refusjon til drift av Radiostøykontrollen og 0,9 mill. kroner til å rettleie fylkeskommunane i samband med tilskot til breibandutbygging.</w:t>
      </w:r>
    </w:p>
    <w:p w14:paraId="3790D7F6" w14:textId="77777777" w:rsidR="00EA7450" w:rsidRDefault="00EA7450" w:rsidP="00BE4B67">
      <w:pPr>
        <w:rPr>
          <w:lang w:val="nn-NO"/>
        </w:rPr>
      </w:pPr>
      <w:bookmarkStart w:id="42" w:name="RTF5f486c6b3133363336373334"/>
      <w:r>
        <w:rPr>
          <w:lang w:val="nn-NO"/>
        </w:rPr>
        <w:t>Det blir foreslått å løyve 322 000 kroner i gebyri</w:t>
      </w:r>
      <w:bookmarkEnd w:id="42"/>
      <w:r>
        <w:rPr>
          <w:lang w:val="nn-NO"/>
        </w:rPr>
        <w:t>nntekter. Dette består i hovudsak av gebyr knytt til løyve for radioamatørar og gebyr for radioutstyr i luftfartøy.</w:t>
      </w:r>
    </w:p>
    <w:p w14:paraId="4AB9D1C2" w14:textId="77777777" w:rsidR="00EA7450" w:rsidRDefault="00EA7450" w:rsidP="00BE4B67">
      <w:pPr>
        <w:pStyle w:val="b-post"/>
        <w:rPr>
          <w:lang w:val="nn-NO"/>
        </w:rPr>
      </w:pPr>
      <w:r>
        <w:rPr>
          <w:lang w:val="nn-NO"/>
        </w:rPr>
        <w:t>Post 70 Inntekter frå gjennomførde frekvensauksjonar</w:t>
      </w:r>
    </w:p>
    <w:p w14:paraId="55B0CDB3" w14:textId="77777777" w:rsidR="00EA7450" w:rsidRDefault="00EA7450" w:rsidP="00BE4B67">
      <w:pPr>
        <w:rPr>
          <w:lang w:val="nn-NO"/>
        </w:rPr>
      </w:pPr>
      <w:r>
        <w:rPr>
          <w:lang w:val="nn-NO"/>
        </w:rPr>
        <w:t xml:space="preserve">Posten vart oppretta i 2023, jf. </w:t>
      </w:r>
      <w:proofErr w:type="spellStart"/>
      <w:r>
        <w:rPr>
          <w:lang w:val="nn-NO"/>
        </w:rPr>
        <w:t>Prop</w:t>
      </w:r>
      <w:proofErr w:type="spellEnd"/>
      <w:r>
        <w:rPr>
          <w:lang w:val="nn-NO"/>
        </w:rPr>
        <w:t xml:space="preserve">. 1 S Tillegg 2 (2022–2023) og </w:t>
      </w:r>
      <w:proofErr w:type="spellStart"/>
      <w:r>
        <w:rPr>
          <w:lang w:val="nn-NO"/>
        </w:rPr>
        <w:t>Innst</w:t>
      </w:r>
      <w:proofErr w:type="spellEnd"/>
      <w:r>
        <w:rPr>
          <w:lang w:val="nn-NO"/>
        </w:rPr>
        <w:t>. 13 S (2022–2023). Posten omfattar inntekter frå gjennomførte frekvensauksjonar.</w:t>
      </w:r>
    </w:p>
    <w:p w14:paraId="7AD03E24" w14:textId="77777777" w:rsidR="00EA7450" w:rsidRDefault="00EA7450" w:rsidP="00BE4B67">
      <w:pPr>
        <w:rPr>
          <w:lang w:val="nn-NO"/>
        </w:rPr>
      </w:pPr>
      <w:r>
        <w:rPr>
          <w:lang w:val="nn-NO"/>
        </w:rPr>
        <w:t xml:space="preserve">Frekvensar utgjer ein verdifull og avgrensa naturressurs, som er ein nødvendig innsatsfaktor for å kunne tilby mellom anna mobile </w:t>
      </w:r>
      <w:proofErr w:type="spellStart"/>
      <w:r>
        <w:rPr>
          <w:lang w:val="nn-NO"/>
        </w:rPr>
        <w:t>ekomtenester</w:t>
      </w:r>
      <w:proofErr w:type="spellEnd"/>
      <w:r>
        <w:rPr>
          <w:lang w:val="nn-NO"/>
        </w:rPr>
        <w:t xml:space="preserve"> og annan samfunnsviktig infrastruktur. Kommunal- og distriktsdepartementet og Nasjonal kommunikasjonsmyndigheit forvaltar frekvensressursane i Noreg. Ved tildelingar av frekvensar der det er konkurranse om ressursane, brukar ein som hovudregel auksjon som genererer inntekter for staten.</w:t>
      </w:r>
    </w:p>
    <w:p w14:paraId="21ECDD6C" w14:textId="77777777" w:rsidR="00EA7450" w:rsidRDefault="00EA7450" w:rsidP="00BE4B67">
      <w:pPr>
        <w:rPr>
          <w:lang w:val="nn-NO"/>
        </w:rPr>
      </w:pPr>
      <w:r>
        <w:rPr>
          <w:lang w:val="nn-NO"/>
        </w:rPr>
        <w:t xml:space="preserve">Auksjonen av frekvensbanda omkring 2,6 og 3,6 </w:t>
      </w:r>
      <w:proofErr w:type="spellStart"/>
      <w:r>
        <w:rPr>
          <w:lang w:val="nn-NO"/>
        </w:rPr>
        <w:t>GHz</w:t>
      </w:r>
      <w:proofErr w:type="spellEnd"/>
      <w:r>
        <w:rPr>
          <w:lang w:val="nn-NO"/>
        </w:rPr>
        <w:t xml:space="preserve"> til mobilkommunikasjon og 5G vart halden av Nasjonal kommunikasjonsmyndigheit i september 2021. Det vart opna for at vinnarane i </w:t>
      </w:r>
      <w:r>
        <w:rPr>
          <w:lang w:val="nn-NO"/>
        </w:rPr>
        <w:lastRenderedPageBreak/>
        <w:t>denne auksjonen kunne betale auksjonsprovenyet over tid. Alle vinnarane i auksjonen valde dette. Anslått inntekt i 2024 frå auksjonen av dei nemnde frekvensbanda er 583,6 mill. kroner.</w:t>
      </w:r>
    </w:p>
    <w:p w14:paraId="16F732E8" w14:textId="77777777" w:rsidR="00EA7450" w:rsidRDefault="00EA7450" w:rsidP="00BE4B67">
      <w:pPr>
        <w:rPr>
          <w:lang w:val="nn-NO"/>
        </w:rPr>
      </w:pPr>
      <w:r>
        <w:rPr>
          <w:lang w:val="nn-NO"/>
        </w:rPr>
        <w:t xml:space="preserve">Det vil tilkome inntekter frå tildeling av frekvensbandet omkring 1 500 MHz i 2024. Vidare vil det kunne tilkome inntekter frå tildeling av 26 </w:t>
      </w:r>
      <w:proofErr w:type="spellStart"/>
      <w:r>
        <w:rPr>
          <w:lang w:val="nn-NO"/>
        </w:rPr>
        <w:t>GHz</w:t>
      </w:r>
      <w:proofErr w:type="spellEnd"/>
      <w:r>
        <w:rPr>
          <w:lang w:val="nn-NO"/>
        </w:rPr>
        <w:t>-bandet da dette som utgangspunkt vil vere tilgjengeleg frå 2024. Dersom det blir gjort bruk av nedbetalingsordningar, vil betalinga sannsynlegvis fordelast over fem år. Det er ikkje mogleg å angi størrelsen på desse inntektene på førehand.</w:t>
      </w:r>
    </w:p>
    <w:p w14:paraId="2468AA60" w14:textId="77777777" w:rsidR="00EA7450" w:rsidRDefault="00EA7450" w:rsidP="00BE4B67">
      <w:pPr>
        <w:rPr>
          <w:lang w:val="nn-NO"/>
        </w:rPr>
      </w:pPr>
      <w:r>
        <w:rPr>
          <w:lang w:val="nn-NO"/>
        </w:rPr>
        <w:t>Det blir foreslått å løyve 583,6 mill. kroner.</w:t>
      </w:r>
    </w:p>
    <w:p w14:paraId="5E5CF246" w14:textId="77777777" w:rsidR="00EA7450" w:rsidRDefault="00EA7450" w:rsidP="00BE4B67">
      <w:pPr>
        <w:pStyle w:val="b-budkaptit"/>
        <w:rPr>
          <w:lang w:val="nn-NO"/>
        </w:rPr>
      </w:pPr>
      <w:r>
        <w:rPr>
          <w:lang w:val="nn-NO"/>
        </w:rPr>
        <w:t>Kap. 5570 Sektoravgifter under Kommunal- og distriktsdepartementet</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4B7AFE7A"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EC7599F"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0C5FBB5"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562B84"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D03BD9"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94C5F5" w14:textId="77777777" w:rsidR="00EA7450" w:rsidRDefault="00EA7450" w:rsidP="00BE4B67">
            <w:r>
              <w:t>(i 1 000 kr)</w:t>
            </w:r>
          </w:p>
        </w:tc>
      </w:tr>
      <w:tr w:rsidR="00341FB7" w14:paraId="5D516D6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8816A2F"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7D35B14"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59C51C"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EBC1DF"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798E36" w14:textId="77777777" w:rsidR="00EA7450" w:rsidRDefault="00EA7450" w:rsidP="00BE4B67">
            <w:r>
              <w:t>Forslag</w:t>
            </w:r>
            <w:r>
              <w:br/>
              <w:t>2024</w:t>
            </w:r>
          </w:p>
        </w:tc>
      </w:tr>
      <w:tr w:rsidR="00341FB7" w14:paraId="526C2B4E" w14:textId="77777777">
        <w:trPr>
          <w:trHeight w:val="64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7DE122F" w14:textId="77777777" w:rsidR="00EA7450" w:rsidRDefault="00EA7450" w:rsidP="00BE4B67">
            <w:r>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D6C56C9" w14:textId="77777777" w:rsidR="00EA7450" w:rsidRDefault="00EA7450" w:rsidP="00BE4B67">
            <w:r>
              <w:t>Sektoravgifter Nasjonal kommunikasjonsmyndigheit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4A4254" w14:textId="77777777" w:rsidR="00EA7450" w:rsidRDefault="00EA7450" w:rsidP="00BE4B67">
            <w:r>
              <w:t>253 440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DF33CF" w14:textId="77777777" w:rsidR="00EA7450" w:rsidRDefault="00EA7450" w:rsidP="00BE4B67">
            <w:r>
              <w:t>262 613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D354E1" w14:textId="77777777" w:rsidR="00EA7450" w:rsidRDefault="00EA7450" w:rsidP="00BE4B67">
            <w:r>
              <w:t>281 165</w:t>
            </w:r>
          </w:p>
        </w:tc>
      </w:tr>
      <w:tr w:rsidR="00341FB7" w14:paraId="65B5536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AC63B03"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41D2963D" w14:textId="77777777" w:rsidR="00EA7450" w:rsidRDefault="00EA7450" w:rsidP="00BE4B67">
            <w:r>
              <w:t>Sum kap. 5570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DA8C2F" w14:textId="77777777" w:rsidR="00EA7450" w:rsidRDefault="00EA7450" w:rsidP="00BE4B67">
            <w:r>
              <w:t>253 440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40C1BD" w14:textId="77777777" w:rsidR="00EA7450" w:rsidRDefault="00EA7450" w:rsidP="00BE4B67">
            <w:r>
              <w:t>262 613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554142" w14:textId="77777777" w:rsidR="00EA7450" w:rsidRDefault="00EA7450" w:rsidP="00BE4B67">
            <w:r>
              <w:t>281 165</w:t>
            </w:r>
          </w:p>
        </w:tc>
      </w:tr>
    </w:tbl>
    <w:p w14:paraId="46F934CC" w14:textId="77777777" w:rsidR="00EA7450" w:rsidRDefault="00EA7450" w:rsidP="00BE4B67">
      <w:pPr>
        <w:pStyle w:val="b-post"/>
        <w:rPr>
          <w:lang w:val="nn-NO"/>
        </w:rPr>
      </w:pPr>
      <w:r>
        <w:rPr>
          <w:lang w:val="nn-NO"/>
        </w:rPr>
        <w:t>Post 70 Sektoravgifter Nasjonal kommunikasjonsmyndigheit</w:t>
      </w:r>
    </w:p>
    <w:p w14:paraId="616B45C2" w14:textId="77777777" w:rsidR="00EA7450" w:rsidRDefault="00EA7450" w:rsidP="00BE4B67">
      <w:pPr>
        <w:rPr>
          <w:lang w:val="nn-NO"/>
        </w:rPr>
      </w:pPr>
      <w:r>
        <w:rPr>
          <w:lang w:val="nn-NO"/>
        </w:rPr>
        <w:t>Sektoravgiftene og gebyra skal i hovudsak dekke Nasjonal kommunikasjonsmyndigheit sine utgifter som er budsjettert på kap. 543, postane 01 og 45, og meirverdiavgift på kap. 1633, post 01.</w:t>
      </w:r>
    </w:p>
    <w:p w14:paraId="6B600089" w14:textId="77777777" w:rsidR="00EA7450" w:rsidRDefault="00EA7450" w:rsidP="00BE4B67">
      <w:pPr>
        <w:rPr>
          <w:lang w:val="nn-NO"/>
        </w:rPr>
      </w:pPr>
      <w:r>
        <w:rPr>
          <w:lang w:val="nn-NO"/>
        </w:rPr>
        <w:t>Nasjonal kommunikasjonsmyndigheit administrerer og tildeler 5-sifra nummer direkte til organisasjonar og verksemder. Inntektene blir ført på kap. 5583 Særskilte avgifter mv. i bruk av frekvensar, post 70 Avgift på frekvensar mv. Sektoravgifter for å dekke kostnadane med å administrere ordninga blir inntektsført på kap. 5570, post 70.</w:t>
      </w:r>
    </w:p>
    <w:p w14:paraId="5D017889" w14:textId="77777777" w:rsidR="00EA7450" w:rsidRDefault="00EA7450" w:rsidP="00BE4B67">
      <w:pPr>
        <w:rPr>
          <w:lang w:val="nn-NO"/>
        </w:rPr>
      </w:pPr>
      <w:r>
        <w:rPr>
          <w:lang w:val="nn-NO"/>
        </w:rPr>
        <w:t>Det blir foreslått å auke løyvinga med 2,4 mill. kroner for å styrkje Nasjonal kommunikasjonsmyndigheit på sikkerheitsområdet, jf. omtale under kap. 543, post 01.</w:t>
      </w:r>
    </w:p>
    <w:p w14:paraId="1C7A07D9" w14:textId="77777777" w:rsidR="00EA7450" w:rsidRDefault="00EA7450" w:rsidP="00BE4B67">
      <w:pPr>
        <w:rPr>
          <w:lang w:val="nn-NO"/>
        </w:rPr>
      </w:pPr>
      <w:r>
        <w:rPr>
          <w:lang w:val="nn-NO"/>
        </w:rPr>
        <w:t>Samla blir det foreslått å løyve 281,2 mill. kroner.</w:t>
      </w:r>
    </w:p>
    <w:p w14:paraId="108BCEC6" w14:textId="77777777" w:rsidR="00EA7450" w:rsidRDefault="00EA7450" w:rsidP="00BE4B67">
      <w:pPr>
        <w:pStyle w:val="b-progkat"/>
        <w:rPr>
          <w:lang w:val="nn-NO"/>
        </w:rPr>
      </w:pPr>
      <w:r>
        <w:rPr>
          <w:lang w:val="nn-NO"/>
        </w:rPr>
        <w:t>Programkategori 13.45 Personvern</w:t>
      </w:r>
    </w:p>
    <w:p w14:paraId="2DC8822D" w14:textId="0C1D6A0A" w:rsidR="00EA7450" w:rsidRDefault="00EA7450" w:rsidP="008011CD">
      <w:pPr>
        <w:pStyle w:val="avsnitt-tittel"/>
        <w:rPr>
          <w:lang w:val="nn-NO"/>
        </w:rPr>
      </w:pPr>
      <w:r>
        <w:rPr>
          <w:lang w:val="nn-NO"/>
        </w:rPr>
        <w:t>Utgifter under programkategori 13.45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341FB7" w14:paraId="1C91F5EC"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036B32C" w14:textId="77777777" w:rsidR="00EA7450" w:rsidRDefault="00EA7450" w:rsidP="00BE4B67">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D8442A6"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FDC5D4"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9B30FA"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B2D44B"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87032E" w14:textId="77777777" w:rsidR="00EA7450" w:rsidRDefault="00EA7450" w:rsidP="00BE4B67">
            <w:r>
              <w:t>(i 1 000 kr)</w:t>
            </w:r>
          </w:p>
        </w:tc>
      </w:tr>
      <w:tr w:rsidR="00341FB7" w14:paraId="33D5DAE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6941C1A" w14:textId="77777777" w:rsidR="00EA7450" w:rsidRDefault="00EA7450" w:rsidP="00BE4B67">
            <w:r>
              <w:lastRenderedPageBreak/>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B06E238"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2150D6"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27216D"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39F37F" w14:textId="77777777" w:rsidR="00EA7450" w:rsidRDefault="00EA7450" w:rsidP="00BE4B67">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3EF8A6" w14:textId="77777777" w:rsidR="00EA7450" w:rsidRDefault="00EA7450" w:rsidP="00BE4B67">
            <w:r>
              <w:t>Endring</w:t>
            </w:r>
            <w:r>
              <w:br/>
              <w:t>i pst.</w:t>
            </w:r>
          </w:p>
        </w:tc>
      </w:tr>
      <w:tr w:rsidR="00341FB7" w14:paraId="63FDDD7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E3BF7FC" w14:textId="77777777" w:rsidR="00EA7450" w:rsidRDefault="00EA7450" w:rsidP="00BE4B67">
            <w:r>
              <w:t>545</w:t>
            </w:r>
          </w:p>
        </w:tc>
        <w:tc>
          <w:tcPr>
            <w:tcW w:w="3500" w:type="dxa"/>
            <w:tcBorders>
              <w:top w:val="single" w:sz="4" w:space="0" w:color="000000"/>
              <w:left w:val="nil"/>
              <w:bottom w:val="nil"/>
              <w:right w:val="nil"/>
            </w:tcBorders>
            <w:tcMar>
              <w:top w:w="128" w:type="dxa"/>
              <w:left w:w="43" w:type="dxa"/>
              <w:bottom w:w="43" w:type="dxa"/>
              <w:right w:w="43" w:type="dxa"/>
            </w:tcMar>
          </w:tcPr>
          <w:p w14:paraId="4DA54222" w14:textId="77777777" w:rsidR="00EA7450" w:rsidRDefault="00EA7450" w:rsidP="00BE4B67">
            <w:r>
              <w:t>Datatilsynet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7E6E60C" w14:textId="77777777" w:rsidR="00EA7450" w:rsidRDefault="00EA7450" w:rsidP="00BE4B67">
            <w:r>
              <w:t>68 410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0143014" w14:textId="77777777" w:rsidR="00EA7450" w:rsidRDefault="00EA7450" w:rsidP="00BE4B67">
            <w:r>
              <w:t>78 127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1854150" w14:textId="77777777" w:rsidR="00EA7450" w:rsidRDefault="00EA7450" w:rsidP="00BE4B67">
            <w:r>
              <w:t>82 241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0276FEE" w14:textId="77777777" w:rsidR="00EA7450" w:rsidRDefault="00EA7450" w:rsidP="00BE4B67">
            <w:r>
              <w:t>5,3</w:t>
            </w:r>
          </w:p>
        </w:tc>
      </w:tr>
      <w:tr w:rsidR="00341FB7" w14:paraId="69B8FD7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D252C0B" w14:textId="77777777" w:rsidR="00EA7450" w:rsidRDefault="00EA7450" w:rsidP="00BE4B67">
            <w:r>
              <w:t>546</w:t>
            </w:r>
          </w:p>
        </w:tc>
        <w:tc>
          <w:tcPr>
            <w:tcW w:w="3500" w:type="dxa"/>
            <w:tcBorders>
              <w:top w:val="nil"/>
              <w:left w:val="nil"/>
              <w:bottom w:val="single" w:sz="4" w:space="0" w:color="000000"/>
              <w:right w:val="nil"/>
            </w:tcBorders>
            <w:tcMar>
              <w:top w:w="128" w:type="dxa"/>
              <w:left w:w="43" w:type="dxa"/>
              <w:bottom w:w="43" w:type="dxa"/>
              <w:right w:w="43" w:type="dxa"/>
            </w:tcMar>
          </w:tcPr>
          <w:p w14:paraId="36175C5E" w14:textId="77777777" w:rsidR="00EA7450" w:rsidRDefault="00EA7450" w:rsidP="00BE4B67">
            <w:r>
              <w:t>Personvernnemnda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3F48BB" w14:textId="77777777" w:rsidR="00EA7450" w:rsidRDefault="00EA7450" w:rsidP="00BE4B67">
            <w:r>
              <w:t>1 886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D60BD1" w14:textId="77777777" w:rsidR="00EA7450" w:rsidRDefault="00EA7450" w:rsidP="00BE4B67">
            <w:r>
              <w:t>2 641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90419E" w14:textId="77777777" w:rsidR="00EA7450" w:rsidRDefault="00EA7450" w:rsidP="00BE4B67">
            <w:r>
              <w:t>2 778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322B6E" w14:textId="77777777" w:rsidR="00EA7450" w:rsidRDefault="00EA7450" w:rsidP="00BE4B67">
            <w:r>
              <w:t>5,2</w:t>
            </w:r>
          </w:p>
        </w:tc>
      </w:tr>
      <w:tr w:rsidR="00341FB7" w14:paraId="1D53B41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8E19F24" w14:textId="77777777" w:rsidR="00EA7450" w:rsidRDefault="00EA7450" w:rsidP="00BE4B67"/>
        </w:tc>
        <w:tc>
          <w:tcPr>
            <w:tcW w:w="3500" w:type="dxa"/>
            <w:tcBorders>
              <w:top w:val="nil"/>
              <w:left w:val="nil"/>
              <w:bottom w:val="single" w:sz="4" w:space="0" w:color="000000"/>
              <w:right w:val="nil"/>
            </w:tcBorders>
            <w:tcMar>
              <w:top w:w="128" w:type="dxa"/>
              <w:left w:w="43" w:type="dxa"/>
              <w:bottom w:w="43" w:type="dxa"/>
              <w:right w:w="43" w:type="dxa"/>
            </w:tcMar>
          </w:tcPr>
          <w:p w14:paraId="02A31627" w14:textId="77777777" w:rsidR="00EA7450" w:rsidRDefault="00EA7450" w:rsidP="00BE4B67">
            <w:r>
              <w:t>Sum kategori 13.45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958333" w14:textId="77777777" w:rsidR="00EA7450" w:rsidRDefault="00EA7450" w:rsidP="00BE4B67">
            <w:r>
              <w:t>70 296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D71BBE" w14:textId="77777777" w:rsidR="00EA7450" w:rsidRDefault="00EA7450" w:rsidP="00BE4B67">
            <w:r>
              <w:t>80 768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4FF4D5" w14:textId="77777777" w:rsidR="00EA7450" w:rsidRDefault="00EA7450" w:rsidP="00BE4B67">
            <w:r>
              <w:t>85 019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705AAF" w14:textId="77777777" w:rsidR="00EA7450" w:rsidRDefault="00EA7450" w:rsidP="00BE4B67">
            <w:r>
              <w:t>5,3</w:t>
            </w:r>
          </w:p>
        </w:tc>
      </w:tr>
    </w:tbl>
    <w:p w14:paraId="0FE6425C" w14:textId="77777777" w:rsidR="00EA7450" w:rsidRDefault="00EA7450" w:rsidP="00BE4B67">
      <w:pPr>
        <w:pStyle w:val="avsnitt-tittel"/>
        <w:rPr>
          <w:lang w:val="nn-NO"/>
        </w:rPr>
      </w:pPr>
      <w:r>
        <w:rPr>
          <w:lang w:val="nn-NO"/>
        </w:rPr>
        <w:t>Inntekter under programkategori 13.45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341FB7" w14:paraId="06F5279E"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F8C87D6" w14:textId="77777777" w:rsidR="00EA7450" w:rsidRDefault="00EA7450" w:rsidP="00BE4B67">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D43CA00"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A930C0"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C00BEC"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960BDE"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5200CB" w14:textId="77777777" w:rsidR="00EA7450" w:rsidRDefault="00EA7450" w:rsidP="00BE4B67">
            <w:r>
              <w:t>(i 1 000 kr)</w:t>
            </w:r>
          </w:p>
        </w:tc>
      </w:tr>
      <w:tr w:rsidR="00341FB7" w14:paraId="2509FB7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5FD90E6" w14:textId="77777777" w:rsidR="00EA7450" w:rsidRDefault="00EA7450" w:rsidP="00BE4B67">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BAC7961"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B9766C"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00F490"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B2FE4C" w14:textId="77777777" w:rsidR="00EA7450" w:rsidRDefault="00EA7450" w:rsidP="00BE4B67">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D2761E" w14:textId="77777777" w:rsidR="00EA7450" w:rsidRDefault="00EA7450" w:rsidP="00BE4B67">
            <w:r>
              <w:t>Endring</w:t>
            </w:r>
            <w:r>
              <w:br/>
              <w:t>i pst.</w:t>
            </w:r>
          </w:p>
        </w:tc>
      </w:tr>
      <w:tr w:rsidR="00341FB7" w14:paraId="6BB2F5F9"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B0108A2" w14:textId="77777777" w:rsidR="00EA7450" w:rsidRDefault="00EA7450" w:rsidP="00BE4B67">
            <w:r>
              <w:t>3545</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41B4EC41" w14:textId="77777777" w:rsidR="00EA7450" w:rsidRDefault="00EA7450" w:rsidP="00BE4B67">
            <w:r>
              <w:t>Datatilsynet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D8610D" w14:textId="77777777" w:rsidR="00EA7450" w:rsidRDefault="00EA7450" w:rsidP="00BE4B67">
            <w:r>
              <w:t>20 207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101361" w14:textId="77777777" w:rsidR="00EA7450" w:rsidRDefault="00EA7450" w:rsidP="00BE4B67"/>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C43A0B" w14:textId="77777777" w:rsidR="00EA7450" w:rsidRDefault="00EA7450" w:rsidP="00BE4B67"/>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F38E9E" w14:textId="77777777" w:rsidR="00EA7450" w:rsidRDefault="00EA7450" w:rsidP="00BE4B67">
            <w:r>
              <w:t>0,0</w:t>
            </w:r>
          </w:p>
        </w:tc>
      </w:tr>
      <w:tr w:rsidR="00341FB7" w14:paraId="4C7698E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B934299" w14:textId="77777777" w:rsidR="00EA7450" w:rsidRDefault="00EA7450" w:rsidP="00BE4B67"/>
        </w:tc>
        <w:tc>
          <w:tcPr>
            <w:tcW w:w="3500" w:type="dxa"/>
            <w:tcBorders>
              <w:top w:val="nil"/>
              <w:left w:val="nil"/>
              <w:bottom w:val="single" w:sz="4" w:space="0" w:color="000000"/>
              <w:right w:val="nil"/>
            </w:tcBorders>
            <w:tcMar>
              <w:top w:w="128" w:type="dxa"/>
              <w:left w:w="43" w:type="dxa"/>
              <w:bottom w:w="43" w:type="dxa"/>
              <w:right w:w="43" w:type="dxa"/>
            </w:tcMar>
          </w:tcPr>
          <w:p w14:paraId="6B6ECC35" w14:textId="77777777" w:rsidR="00EA7450" w:rsidRDefault="00EA7450" w:rsidP="00BE4B67">
            <w:r>
              <w:t>Sum kategori 13.45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9D0B49" w14:textId="77777777" w:rsidR="00EA7450" w:rsidRDefault="00EA7450" w:rsidP="00BE4B67">
            <w:r>
              <w:t>20 207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C6B713" w14:textId="77777777" w:rsidR="00EA7450" w:rsidRDefault="00EA7450" w:rsidP="00BE4B67"/>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6A3FA6" w14:textId="77777777" w:rsidR="00EA7450" w:rsidRDefault="00EA7450" w:rsidP="00BE4B67"/>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18A4CA" w14:textId="77777777" w:rsidR="00EA7450" w:rsidRDefault="00EA7450" w:rsidP="00BE4B67">
            <w:r>
              <w:t>0,0</w:t>
            </w:r>
          </w:p>
        </w:tc>
      </w:tr>
    </w:tbl>
    <w:p w14:paraId="235437A5" w14:textId="77777777" w:rsidR="00EA7450" w:rsidRDefault="00EA7450" w:rsidP="00BE4B67">
      <w:pPr>
        <w:pStyle w:val="Undertittel"/>
        <w:rPr>
          <w:lang w:val="nn-NO"/>
        </w:rPr>
      </w:pPr>
      <w:r>
        <w:rPr>
          <w:lang w:val="nn-NO"/>
        </w:rPr>
        <w:t>Innleiing</w:t>
      </w:r>
    </w:p>
    <w:p w14:paraId="70E77501" w14:textId="77777777" w:rsidR="00EA7450" w:rsidRDefault="00EA7450" w:rsidP="00BE4B67">
      <w:pPr>
        <w:rPr>
          <w:lang w:val="nn-NO"/>
        </w:rPr>
      </w:pPr>
      <w:r>
        <w:rPr>
          <w:lang w:val="nn-NO"/>
        </w:rPr>
        <w:t>Kommunal- og distriktsdepartementet har det overordna ansvaret for personvernpolitikken og ansvaret for personopplysningsforskrifta. Departementet har òg det administrative ansvaret for Datatilsynet og Personvernnemnda. Justis- og beredskapsdepartementet har ansvaret for personopplysningslova. Arbeidet i departementa skal bidra til at det blir tatt omsyn til personvern i utforming av politikk og regelverk. Personvernomsyn og den generelle personvernreguleringa gjeld for alle sektorar. Kvart departement har ansvaret for å ivareta personvernregelverket og personvernomsyn i sin sektor. Personvernarbeidet i Kommunal- og distriktsdepartementet er nært knytt til departementet sitt arbeid med både forvaltningspolitikk og IT-politikk.</w:t>
      </w:r>
    </w:p>
    <w:p w14:paraId="7A808CD0" w14:textId="77777777" w:rsidR="00EA7450" w:rsidRDefault="00EA7450" w:rsidP="00BE4B67">
      <w:pPr>
        <w:pStyle w:val="Undertittel"/>
        <w:rPr>
          <w:lang w:val="nn-NO"/>
        </w:rPr>
      </w:pPr>
      <w:r>
        <w:rPr>
          <w:lang w:val="nn-NO"/>
        </w:rPr>
        <w:t>Mål for programkategorien</w:t>
      </w:r>
    </w:p>
    <w:p w14:paraId="30A705AB" w14:textId="77777777" w:rsidR="00EA7450" w:rsidRPr="008011CD" w:rsidRDefault="00EA7450" w:rsidP="000421BA">
      <w:pPr>
        <w:pStyle w:val="Nummerertliste"/>
        <w:numPr>
          <w:ilvl w:val="0"/>
          <w:numId w:val="25"/>
        </w:numPr>
        <w:rPr>
          <w:lang w:val="nn-NO"/>
        </w:rPr>
      </w:pPr>
      <w:r w:rsidRPr="008011CD">
        <w:rPr>
          <w:lang w:val="nn-NO"/>
        </w:rPr>
        <w:t>Eit godt personvern for alle</w:t>
      </w:r>
    </w:p>
    <w:p w14:paraId="12913F93" w14:textId="77777777" w:rsidR="00EA7450" w:rsidRDefault="00EA7450" w:rsidP="00BE4B67">
      <w:pPr>
        <w:pStyle w:val="avsnitt-tittel"/>
        <w:rPr>
          <w:lang w:val="nn-NO"/>
        </w:rPr>
      </w:pPr>
      <w:r>
        <w:rPr>
          <w:lang w:val="nn-NO"/>
        </w:rPr>
        <w:t>Mål 1 Eit godt personvern for alle</w:t>
      </w:r>
    </w:p>
    <w:p w14:paraId="6940A4B2" w14:textId="77777777" w:rsidR="00EA7450" w:rsidRDefault="00EA7450" w:rsidP="00BE4B67">
      <w:pPr>
        <w:rPr>
          <w:lang w:val="nn-NO"/>
        </w:rPr>
      </w:pPr>
      <w:r>
        <w:rPr>
          <w:lang w:val="nn-NO"/>
        </w:rPr>
        <w:t>Personvern er ein menneskerett. Reglar som skal sikre personvernet finst i både Grunnlova, personopplysningslova og særlovgjeving. Reglane skal verne den enkelte mot at personvernet blir krenkt ved behandling av personopplysningar. Samstundes skal reglane verne den person</w:t>
      </w:r>
      <w:r>
        <w:rPr>
          <w:lang w:val="nn-NO"/>
        </w:rPr>
        <w:lastRenderedPageBreak/>
        <w:t>lege integriteten til kvar enkelt. Kjennskap til reglane er viktig, og det er eit mål for regjeringa at innbyggarane skal få meir kunnskap om personvern.</w:t>
      </w:r>
    </w:p>
    <w:p w14:paraId="6FFB26A4" w14:textId="77777777" w:rsidR="00EA7450" w:rsidRDefault="00EA7450" w:rsidP="00BE4B67">
      <w:pPr>
        <w:rPr>
          <w:lang w:val="nn-NO"/>
        </w:rPr>
      </w:pPr>
      <w:r>
        <w:rPr>
          <w:lang w:val="nn-NO"/>
        </w:rPr>
        <w:t>Auka digitalisering og den teknologiske utviklinga kan utfordre viktige personvernomsyn. Regjeringa ønsker å verne innbyggarane mot digital overvaking og påverknad, mellom anna ved å stille strengare vilkår for deling av data frå private verksemder der slik deling inneber ein personverntrugsel. Departementets arbeid skal støtte opp om aktivitetar og tiltak i Datatilsynet i samsvar med dei oppgåvene tilsynet er gitt i personvernregelverket.</w:t>
      </w:r>
    </w:p>
    <w:p w14:paraId="11064396" w14:textId="77777777" w:rsidR="00EA7450" w:rsidRDefault="00EA7450" w:rsidP="00BE4B67">
      <w:pPr>
        <w:pStyle w:val="Undertittel"/>
        <w:rPr>
          <w:lang w:val="nn-NO"/>
        </w:rPr>
      </w:pPr>
      <w:r>
        <w:rPr>
          <w:lang w:val="nn-NO"/>
        </w:rPr>
        <w:t>Berekraftsmåla</w:t>
      </w:r>
    </w:p>
    <w:p w14:paraId="385B9B72" w14:textId="77777777" w:rsidR="00EA7450" w:rsidRDefault="00EA7450" w:rsidP="00BE4B67">
      <w:pPr>
        <w:rPr>
          <w:lang w:val="nn-NO"/>
        </w:rPr>
      </w:pPr>
      <w:r>
        <w:rPr>
          <w:lang w:val="nn-NO"/>
        </w:rPr>
        <w:t>Godt personvern bidreg til å sikre at innbyggarane har tillit til samfunnet, og er derfor viktig for berekraftsmål 16 om fred, rettferd og velfungerande institusjonar. Eit godt personvern støttar oppunder utviklinga av effektive, ansvarlege og opne institusjonar. Det bidreg òg til å sikre allmenn tilgang til informasjon og verne om grunnleggande friheiter i samsvar med nasjonal lovgjeving og internasjonale reglar.</w:t>
      </w:r>
    </w:p>
    <w:p w14:paraId="2D6748F8" w14:textId="77777777" w:rsidR="00EA7450" w:rsidRDefault="00EA7450" w:rsidP="00BE4B67">
      <w:pPr>
        <w:pStyle w:val="b-budkaptit"/>
        <w:rPr>
          <w:lang w:val="nn-NO"/>
        </w:rPr>
      </w:pPr>
      <w:r>
        <w:rPr>
          <w:lang w:val="nn-NO"/>
        </w:rPr>
        <w:t>Kap. 545 Datatilsynet</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61D942C1"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E6722CA"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5AE9147"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0807DE"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229687"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F5B2CC" w14:textId="77777777" w:rsidR="00EA7450" w:rsidRDefault="00EA7450" w:rsidP="00BE4B67">
            <w:r>
              <w:t>(i 1 000 kr)</w:t>
            </w:r>
          </w:p>
        </w:tc>
      </w:tr>
      <w:tr w:rsidR="00341FB7" w14:paraId="71FF7BF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6E2CFAF"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6466A28"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63447D"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4765F2"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1EDC8B" w14:textId="77777777" w:rsidR="00EA7450" w:rsidRDefault="00EA7450" w:rsidP="00BE4B67">
            <w:r>
              <w:t>Forslag</w:t>
            </w:r>
            <w:r>
              <w:br/>
              <w:t>2024</w:t>
            </w:r>
          </w:p>
        </w:tc>
      </w:tr>
      <w:tr w:rsidR="00341FB7" w14:paraId="723C8D8D"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1447B4A" w14:textId="77777777" w:rsidR="00EA7450" w:rsidRDefault="00EA7450" w:rsidP="00BE4B67">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B3AB2C0" w14:textId="77777777" w:rsidR="00EA7450" w:rsidRDefault="00EA7450" w:rsidP="00BE4B67">
            <w:r>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E86D1B" w14:textId="77777777" w:rsidR="00EA7450" w:rsidRDefault="00EA7450" w:rsidP="00BE4B67">
            <w:r>
              <w:t>68 410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AE7A4E" w14:textId="77777777" w:rsidR="00EA7450" w:rsidRDefault="00EA7450" w:rsidP="00BE4B67">
            <w:r>
              <w:t>78 127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96BF7A" w14:textId="77777777" w:rsidR="00EA7450" w:rsidRDefault="00EA7450" w:rsidP="00BE4B67">
            <w:r>
              <w:t>82 241</w:t>
            </w:r>
          </w:p>
        </w:tc>
      </w:tr>
      <w:tr w:rsidR="00341FB7" w14:paraId="7F0D3E9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80F448C"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1CC57F1C" w14:textId="77777777" w:rsidR="00EA7450" w:rsidRDefault="00EA7450" w:rsidP="00BE4B67">
            <w:r>
              <w:t>Sum kap. 545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AA1D40" w14:textId="77777777" w:rsidR="00EA7450" w:rsidRDefault="00EA7450" w:rsidP="00BE4B67">
            <w:r>
              <w:t>68 410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31166A" w14:textId="77777777" w:rsidR="00EA7450" w:rsidRDefault="00EA7450" w:rsidP="00BE4B67">
            <w:r>
              <w:t>78 127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35A525" w14:textId="77777777" w:rsidR="00EA7450" w:rsidRDefault="00EA7450" w:rsidP="00BE4B67">
            <w:r>
              <w:t>82 241</w:t>
            </w:r>
          </w:p>
        </w:tc>
      </w:tr>
    </w:tbl>
    <w:p w14:paraId="18CDBE1C" w14:textId="77777777" w:rsidR="00EA7450" w:rsidRDefault="00EA7450" w:rsidP="00BE4B67">
      <w:pPr>
        <w:rPr>
          <w:lang w:val="nn-NO"/>
        </w:rPr>
      </w:pPr>
      <w:r>
        <w:rPr>
          <w:lang w:val="nn-NO"/>
        </w:rPr>
        <w:t>Datatilsynet er eit forvaltningsorgan med både tilsyns- og ombodsoppgåver. Datatilsynet fører tilsyn etter personopplysningslova og personvernforordninga, pasientjournallova, helseregisterlova, helseforskingslova, politiregisterlova og lov om Schengen informasjonssystem. Verksemda bruker tilsyn, saksbehandling og andre verkemidlar i arbeidet med å kontrollere at regelverket blir følgd og at manglar blir retta. Datatilsynet deltek også aktivt i personverndebatten.</w:t>
      </w:r>
    </w:p>
    <w:p w14:paraId="2802EAAD" w14:textId="77777777" w:rsidR="00EA7450" w:rsidRDefault="00EA7450" w:rsidP="00BE4B67">
      <w:pPr>
        <w:pStyle w:val="b-post"/>
        <w:rPr>
          <w:lang w:val="nn-NO"/>
        </w:rPr>
      </w:pPr>
      <w:r>
        <w:rPr>
          <w:lang w:val="nn-NO"/>
        </w:rPr>
        <w:t>Post 01 Driftsutgifter</w:t>
      </w:r>
    </w:p>
    <w:p w14:paraId="12F1B2A9" w14:textId="77777777" w:rsidR="00EA7450" w:rsidRDefault="00EA7450" w:rsidP="00BE4B67">
      <w:pPr>
        <w:pStyle w:val="avsnitt-tittel"/>
        <w:rPr>
          <w:lang w:val="nn-NO"/>
        </w:rPr>
      </w:pPr>
      <w:r>
        <w:rPr>
          <w:lang w:val="nn-NO"/>
        </w:rPr>
        <w:t>Rapport</w:t>
      </w:r>
    </w:p>
    <w:p w14:paraId="5D5FBFA1" w14:textId="77777777" w:rsidR="00EA7450" w:rsidRDefault="00EA7450" w:rsidP="00BE4B67">
      <w:pPr>
        <w:rPr>
          <w:lang w:val="nn-NO"/>
        </w:rPr>
      </w:pPr>
      <w:r>
        <w:rPr>
          <w:lang w:val="nn-NO"/>
        </w:rPr>
        <w:t xml:space="preserve">Personvern er eit tema som gjer seg gjeldande på dei fleste samfunnsområde. Hovudmålet på personvernområdet er at alle skal ha eit godt personvern. For å nå dette målet er det viktig at den enkelte kjenner og kan vareta rettane sine, og at norske verksemder i både offentleg og </w:t>
      </w:r>
      <w:r>
        <w:rPr>
          <w:lang w:val="nn-NO"/>
        </w:rPr>
        <w:lastRenderedPageBreak/>
        <w:t>privat sektor kjenner og etterlev pliktane sine. Rettleiing og informasjonsverksemd er derfor prioriterte oppgåver for Datatilsynet.</w:t>
      </w:r>
    </w:p>
    <w:p w14:paraId="3D477335" w14:textId="77777777" w:rsidR="00EA7450" w:rsidRDefault="00EA7450" w:rsidP="00BE4B67">
      <w:pPr>
        <w:rPr>
          <w:lang w:val="nn-NO"/>
        </w:rPr>
      </w:pPr>
      <w:r>
        <w:rPr>
          <w:lang w:val="nn-NO"/>
        </w:rPr>
        <w:t>Rapporteringsperioden har vore prega av ein svært stor auke i saksmengda i Datatilsynet. Det kjem inn fleire klager, fleire avviksmeldingar og fleire innsynsførespurnader enn tidlegare. Totalt registrerte Datatilsynet 3 519 nye saker i 2022, mot 2 474 i 2021. Kvar sak inneheld fleire dokument enn tidlegare, og det vart journalført 229 fleire dokument i 2022 enn året før. Mange klager gjeld feil behandling av personopplysningar i register. Meldingar om avvik skuldast ofte feilsending eller feilpublisering av personopplysningar, eller manglande tilgangsstyring i store datasystem. I tillegg til at saksmengda aukar, blir sakene stadig meir omfattande og krevjande.</w:t>
      </w:r>
    </w:p>
    <w:p w14:paraId="791B8B6C" w14:textId="77777777" w:rsidR="00EA7450" w:rsidRDefault="00EA7450" w:rsidP="00BE4B67">
      <w:pPr>
        <w:rPr>
          <w:lang w:val="nn-NO"/>
        </w:rPr>
      </w:pPr>
      <w:r>
        <w:rPr>
          <w:lang w:val="nn-NO"/>
        </w:rPr>
        <w:t xml:space="preserve">I rapporteringsperioden behandla Datatilsynet fleire slike store og krevjande saker. Mellom anna vart dei to store sakene om brot på </w:t>
      </w:r>
      <w:proofErr w:type="spellStart"/>
      <w:r>
        <w:rPr>
          <w:lang w:val="nn-NO"/>
        </w:rPr>
        <w:t>informasjonssikkerheiten</w:t>
      </w:r>
      <w:proofErr w:type="spellEnd"/>
      <w:r>
        <w:rPr>
          <w:lang w:val="nn-NO"/>
        </w:rPr>
        <w:t xml:space="preserve"> på Stortinget og i Østre Toten kommune ferdigbehandla i 2022. Tilsynet har òg behandla fleire saker som gjeld informasjonssamfunnstenester, med særleg fokus på innsamling og deling av personopplysningar i annonseindustrien. I tillegg til ordinære saker, legg Datatilsynet mykje ressursar i utvalde høyringssaker med potensielt store konsekvensar for innbyggarane sitt personvern. I 2022 var endringar i etterretningstenestelova og endringar i PSTs rett til å samle inn og lagre opent tilgjengeleg informasjon frå internett to slike høyringssaker.</w:t>
      </w:r>
    </w:p>
    <w:p w14:paraId="30C09FE7" w14:textId="77777777" w:rsidR="00EA7450" w:rsidRDefault="00EA7450" w:rsidP="00BE4B67">
      <w:pPr>
        <w:rPr>
          <w:lang w:val="nn-NO"/>
        </w:rPr>
      </w:pPr>
      <w:r>
        <w:rPr>
          <w:lang w:val="nn-NO"/>
        </w:rPr>
        <w:t>Den auka saksmengda har også ført med seg ein stor auke i talet på førespurnader om dokumentinnsyn. I 2022 fekk Datatilsynet 6 916 slike førespurnader mot 3 671 i 2020. Behandling av innsynsførespurnader legg beslag på mykje ressursar i tilsynet.</w:t>
      </w:r>
    </w:p>
    <w:p w14:paraId="68C32985" w14:textId="77777777" w:rsidR="00EA7450" w:rsidRDefault="00EA7450" w:rsidP="00BE4B67">
      <w:pPr>
        <w:rPr>
          <w:lang w:val="nn-NO"/>
        </w:rPr>
      </w:pPr>
      <w:r>
        <w:rPr>
          <w:lang w:val="nn-NO"/>
        </w:rPr>
        <w:t>Også det internasjonale arbeidet aukar i omfang. Datatilsynet er aktive i det europeiske personvernarbeidet. Dei deltek mellom anna i alle dei tolv undergruppene i Det europeiske personvernrådet (EDPB). EDPB behandlar også fleire store saker om behandling av personopplysningar med konsekvensar i fleire europeiske land. Det norske Datatilsynet deltek aktivt i dette arbeidet, anten som leiande tilsynsmyndigheit med ansvar for saka, eller som tilsynsmyndigheit som sakene vedkjem. Gjennom dette arbeidet har dei moglegheit til å påverke rettsutviklinga på personvernområdet i Europa.</w:t>
      </w:r>
    </w:p>
    <w:p w14:paraId="221CD3E5" w14:textId="77777777" w:rsidR="00EA7450" w:rsidRDefault="00EA7450" w:rsidP="00BE4B67">
      <w:pPr>
        <w:rPr>
          <w:lang w:val="nn-NO"/>
        </w:rPr>
      </w:pPr>
      <w:r>
        <w:rPr>
          <w:lang w:val="nn-NO"/>
        </w:rPr>
        <w:t xml:space="preserve">I tillegg til saksbehandling, driv Datatilsynet ein telefonbasert rettleiingsteneste. I 2022 handterte tenesta 5 331 samtaler. Om lag 40 pst. av dei som kontaktar tenesta er verksemder, medan litt over 50 pst. er privatpersonar. Resten av samtalene kjem frå personvernombod. Spørsmåla femner breitt, og gjeld mellom anna kommuneadministrasjon, skule og barnehage, transport, </w:t>
      </w:r>
      <w:proofErr w:type="spellStart"/>
      <w:r>
        <w:rPr>
          <w:lang w:val="nn-NO"/>
        </w:rPr>
        <w:t>telekom</w:t>
      </w:r>
      <w:proofErr w:type="spellEnd"/>
      <w:r>
        <w:rPr>
          <w:lang w:val="nn-NO"/>
        </w:rPr>
        <w:t xml:space="preserve"> og helse.</w:t>
      </w:r>
    </w:p>
    <w:p w14:paraId="46F9C657" w14:textId="77777777" w:rsidR="00EA7450" w:rsidRDefault="00EA7450" w:rsidP="00BE4B67">
      <w:pPr>
        <w:rPr>
          <w:lang w:val="nn-NO"/>
        </w:rPr>
      </w:pPr>
      <w:r>
        <w:rPr>
          <w:lang w:val="nn-NO"/>
        </w:rPr>
        <w:t xml:space="preserve">Sidan 2021 har Datatilsynet drifta eit prøveprosjekt med ei </w:t>
      </w:r>
      <w:proofErr w:type="spellStart"/>
      <w:r>
        <w:rPr>
          <w:lang w:val="nn-NO"/>
        </w:rPr>
        <w:t>regulatorisk</w:t>
      </w:r>
      <w:proofErr w:type="spellEnd"/>
      <w:r>
        <w:rPr>
          <w:lang w:val="nn-NO"/>
        </w:rPr>
        <w:t xml:space="preserve"> sandkasse for personvernvenleg kunstig intelligens. Frå 2023 er sandkassa permanent, og femner personvernvenleg digitalisering og innovasjon. I sandkassa kan offentlege og private verksemder få tilpassa og dialogbasert rettleiing slik at dei kan utvikle og ta i bruk kunstig intelligens på ein personvernvenleg måte. Dette legg grunnlag for tillit mellom dei som tilbyr KI-baserte tenester og dei som bruker tenestene. I 2022 vart det publisert sluttrapportar frå seks prosjekt som omfatta mellom anna helse, arbeidsliv, skule og arkivering. I tillegg vart det tatt inn tre nye prosjekt i sandkassa. Det blir lagt vekt på at prosjekta skal vere innovative, samfunnsnyttige og bidra til eit godt personvern. Det er viktig at erfaringar frå prosjekta kjem flest mogleg til nytte. Ekstern kommunikasjon for å spreie læring frå prosjekta er derfor ein prioritert aktivitet.</w:t>
      </w:r>
    </w:p>
    <w:p w14:paraId="773AE2C0" w14:textId="77777777" w:rsidR="00EA7450" w:rsidRDefault="00EA7450" w:rsidP="00BE4B67">
      <w:pPr>
        <w:pStyle w:val="avsnitt-tittel"/>
        <w:rPr>
          <w:lang w:val="nn-NO"/>
        </w:rPr>
      </w:pPr>
      <w:r>
        <w:rPr>
          <w:lang w:val="nn-NO"/>
        </w:rPr>
        <w:lastRenderedPageBreak/>
        <w:t>Prioriteringar og budsjettforslag for 2024</w:t>
      </w:r>
    </w:p>
    <w:p w14:paraId="2919D637" w14:textId="77777777" w:rsidR="00EA7450" w:rsidRDefault="00EA7450" w:rsidP="00BE4B67">
      <w:pPr>
        <w:rPr>
          <w:lang w:val="nn-NO"/>
        </w:rPr>
      </w:pPr>
      <w:r>
        <w:rPr>
          <w:lang w:val="nn-NO"/>
        </w:rPr>
        <w:t xml:space="preserve">Datatilsynet har ein særleg uavhengig stilling, jf. personopplysningslova § 20 og personvernforordninga artikkel 52. Som følgje av dette står Datatilsynet fritt til å foreta dei faglege prioriteringane under målet om eit godt personvern for alle. Løyvinga på posten skal nyttast i tråd med dei faglege prioriteringane tilsynet gjer, men likevel slik at 7 mill. kroner blir brukt til den </w:t>
      </w:r>
      <w:proofErr w:type="spellStart"/>
      <w:r>
        <w:rPr>
          <w:lang w:val="nn-NO"/>
        </w:rPr>
        <w:t>regulatoriske</w:t>
      </w:r>
      <w:proofErr w:type="spellEnd"/>
      <w:r>
        <w:rPr>
          <w:lang w:val="nn-NO"/>
        </w:rPr>
        <w:t xml:space="preserve"> sandkassa for personvernvenleg innovasjon og digitalisering.</w:t>
      </w:r>
    </w:p>
    <w:p w14:paraId="5F3BB633" w14:textId="77777777" w:rsidR="00EA7450" w:rsidRDefault="00EA7450" w:rsidP="00BE4B67">
      <w:pPr>
        <w:rPr>
          <w:lang w:val="nn-NO"/>
        </w:rPr>
      </w:pPr>
      <w:r>
        <w:rPr>
          <w:lang w:val="nn-NO"/>
        </w:rPr>
        <w:t>Det blir foreslått å løyve 82,2 mill. kroner.</w:t>
      </w:r>
    </w:p>
    <w:p w14:paraId="10C9A18A" w14:textId="77777777" w:rsidR="00EA7450" w:rsidRDefault="00EA7450" w:rsidP="00BE4B67">
      <w:pPr>
        <w:pStyle w:val="b-budkaptit"/>
        <w:rPr>
          <w:lang w:val="nn-NO"/>
        </w:rPr>
      </w:pPr>
      <w:r>
        <w:rPr>
          <w:lang w:val="nn-NO"/>
        </w:rPr>
        <w:t>Kap. 3545 Datatilsynet</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6FFD7815"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246EAE6"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5AE4323"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52576D"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F0D5E7"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4AC893" w14:textId="77777777" w:rsidR="00EA7450" w:rsidRDefault="00EA7450" w:rsidP="00BE4B67">
            <w:r>
              <w:t>(i 1 000 kr)</w:t>
            </w:r>
          </w:p>
        </w:tc>
      </w:tr>
      <w:tr w:rsidR="00341FB7" w14:paraId="3D5EC34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9F49ECF"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87D5BAA"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327B40"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AF0EB5"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D40209" w14:textId="77777777" w:rsidR="00EA7450" w:rsidRDefault="00EA7450" w:rsidP="00BE4B67">
            <w:r>
              <w:t>Forslag</w:t>
            </w:r>
            <w:r>
              <w:br/>
              <w:t>2024</w:t>
            </w:r>
          </w:p>
        </w:tc>
      </w:tr>
      <w:tr w:rsidR="00341FB7" w14:paraId="7C8B007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7772502" w14:textId="77777777" w:rsidR="00EA7450" w:rsidRDefault="00EA7450" w:rsidP="00BE4B67">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0D3ABDF" w14:textId="77777777" w:rsidR="00EA7450" w:rsidRDefault="00EA7450" w:rsidP="00BE4B67">
            <w:r>
              <w:t>Inntekter ved oppdrag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756473" w14:textId="77777777" w:rsidR="00EA7450" w:rsidRDefault="00EA7450" w:rsidP="00BE4B67">
            <w:r>
              <w:t>20 207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9B72D6" w14:textId="77777777" w:rsidR="00EA7450" w:rsidRDefault="00EA7450" w:rsidP="00BE4B67"/>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91342A" w14:textId="77777777" w:rsidR="00EA7450" w:rsidRDefault="00EA7450" w:rsidP="00BE4B67"/>
        </w:tc>
      </w:tr>
      <w:tr w:rsidR="00341FB7" w14:paraId="35D589C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B9E449F"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01BB9528" w14:textId="77777777" w:rsidR="00EA7450" w:rsidRDefault="00EA7450" w:rsidP="00BE4B67">
            <w:r>
              <w:t>Sum kap. 3545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55C9B8" w14:textId="77777777" w:rsidR="00EA7450" w:rsidRDefault="00EA7450" w:rsidP="00BE4B67">
            <w:r>
              <w:t>20 207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285570" w14:textId="77777777" w:rsidR="00EA7450" w:rsidRDefault="00EA7450" w:rsidP="00BE4B67"/>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628001" w14:textId="77777777" w:rsidR="00EA7450" w:rsidRDefault="00EA7450" w:rsidP="00BE4B67"/>
        </w:tc>
      </w:tr>
    </w:tbl>
    <w:p w14:paraId="081D8BB6" w14:textId="77777777" w:rsidR="00EA7450" w:rsidRDefault="00EA7450" w:rsidP="00BE4B67">
      <w:pPr>
        <w:pStyle w:val="b-post"/>
        <w:rPr>
          <w:lang w:val="nn-NO"/>
        </w:rPr>
      </w:pPr>
      <w:r>
        <w:rPr>
          <w:lang w:val="nn-NO"/>
        </w:rPr>
        <w:t>Post 01 Inntekter ved oppdrag</w:t>
      </w:r>
    </w:p>
    <w:p w14:paraId="70857691" w14:textId="77777777" w:rsidR="00EA7450" w:rsidRDefault="00EA7450" w:rsidP="00BE4B67">
      <w:pPr>
        <w:rPr>
          <w:lang w:val="nn-NO"/>
        </w:rPr>
      </w:pPr>
      <w:r>
        <w:rPr>
          <w:lang w:val="nn-NO"/>
        </w:rPr>
        <w:t>Posten vart avvikla frå 2023 og inntektene blir ført på post 85.</w:t>
      </w:r>
    </w:p>
    <w:p w14:paraId="4B229462" w14:textId="77777777" w:rsidR="00EA7450" w:rsidRDefault="00EA7450" w:rsidP="00BE4B67">
      <w:pPr>
        <w:pStyle w:val="b-post"/>
        <w:rPr>
          <w:lang w:val="nn-NO"/>
        </w:rPr>
      </w:pPr>
      <w:r>
        <w:rPr>
          <w:lang w:val="nn-NO"/>
        </w:rPr>
        <w:t>Post 85 Lovbrotsgebyr og tvangsmulkt</w:t>
      </w:r>
    </w:p>
    <w:p w14:paraId="08A34940" w14:textId="77777777" w:rsidR="00EA7450" w:rsidRDefault="00EA7450" w:rsidP="00BE4B67">
      <w:pPr>
        <w:rPr>
          <w:lang w:val="nn-NO"/>
        </w:rPr>
      </w:pPr>
      <w:r>
        <w:rPr>
          <w:lang w:val="nn-NO"/>
        </w:rPr>
        <w:t>Inntekter som blir ført på denne posten kjem frå gebyr og tvangsmulkt for brot på personopplysningsreglane.</w:t>
      </w:r>
    </w:p>
    <w:p w14:paraId="7B3DC0F6" w14:textId="77777777" w:rsidR="00EA7450" w:rsidRDefault="00EA7450" w:rsidP="00BE4B67">
      <w:pPr>
        <w:pStyle w:val="b-budkaptit"/>
        <w:rPr>
          <w:lang w:val="nn-NO"/>
        </w:rPr>
      </w:pPr>
      <w:r>
        <w:rPr>
          <w:lang w:val="nn-NO"/>
        </w:rPr>
        <w:t>Kap. 546 Personvernnemnda</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60F14A38"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B209DB9"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D4F7B86"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42C228"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1F69C0"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28AFE9" w14:textId="77777777" w:rsidR="00EA7450" w:rsidRDefault="00EA7450" w:rsidP="00BE4B67">
            <w:r>
              <w:t>(i 1 000 kr)</w:t>
            </w:r>
          </w:p>
        </w:tc>
      </w:tr>
      <w:tr w:rsidR="00341FB7" w14:paraId="648C780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3B9389D"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3BD9297"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AD5D21"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DAB69F"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9CC05D" w14:textId="77777777" w:rsidR="00EA7450" w:rsidRDefault="00EA7450" w:rsidP="00BE4B67">
            <w:r>
              <w:t>Forslag</w:t>
            </w:r>
            <w:r>
              <w:br/>
              <w:t>2024</w:t>
            </w:r>
          </w:p>
        </w:tc>
      </w:tr>
      <w:tr w:rsidR="00341FB7" w14:paraId="380AC35E"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BE50F2F" w14:textId="77777777" w:rsidR="00EA7450" w:rsidRDefault="00EA7450" w:rsidP="00BE4B67">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1D848732" w14:textId="77777777" w:rsidR="00EA7450" w:rsidRDefault="00EA7450" w:rsidP="00BE4B67">
            <w:r>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434C3B" w14:textId="77777777" w:rsidR="00EA7450" w:rsidRDefault="00EA7450" w:rsidP="00BE4B67">
            <w:r>
              <w:t>1 886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D0165A" w14:textId="77777777" w:rsidR="00EA7450" w:rsidRDefault="00EA7450" w:rsidP="00BE4B67">
            <w:r>
              <w:t>2 641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F646E6" w14:textId="77777777" w:rsidR="00EA7450" w:rsidRDefault="00EA7450" w:rsidP="00BE4B67">
            <w:r>
              <w:t>2 778</w:t>
            </w:r>
          </w:p>
        </w:tc>
      </w:tr>
      <w:tr w:rsidR="00341FB7" w14:paraId="4726914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FF5B083"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5F815061" w14:textId="77777777" w:rsidR="00EA7450" w:rsidRDefault="00EA7450" w:rsidP="00BE4B67">
            <w:r>
              <w:t>Sum kap. 546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F57B51" w14:textId="77777777" w:rsidR="00EA7450" w:rsidRDefault="00EA7450" w:rsidP="00BE4B67">
            <w:r>
              <w:t>1 886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88C9B7" w14:textId="77777777" w:rsidR="00EA7450" w:rsidRDefault="00EA7450" w:rsidP="00BE4B67">
            <w:r>
              <w:t>2 641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AF2B8C" w14:textId="77777777" w:rsidR="00EA7450" w:rsidRDefault="00EA7450" w:rsidP="00BE4B67">
            <w:r>
              <w:t>2 778</w:t>
            </w:r>
          </w:p>
        </w:tc>
      </w:tr>
    </w:tbl>
    <w:p w14:paraId="0EA2EE3B" w14:textId="77777777" w:rsidR="00EA7450" w:rsidRDefault="00EA7450" w:rsidP="00BE4B67">
      <w:pPr>
        <w:rPr>
          <w:lang w:val="nn-NO"/>
        </w:rPr>
      </w:pPr>
      <w:r>
        <w:rPr>
          <w:lang w:val="nn-NO"/>
        </w:rPr>
        <w:t>Personvernnemnda er klageorgan for vedtak fatta av Datatilsynet. Nemnda er ein del av det nasjonale verkemiddelapparatet for å sikre effektiv handheving av personvernreglane.</w:t>
      </w:r>
    </w:p>
    <w:p w14:paraId="1B9A1631" w14:textId="77777777" w:rsidR="00EA7450" w:rsidRDefault="00EA7450" w:rsidP="00BE4B67">
      <w:pPr>
        <w:pStyle w:val="b-post"/>
        <w:rPr>
          <w:lang w:val="nn-NO"/>
        </w:rPr>
      </w:pPr>
      <w:r>
        <w:rPr>
          <w:lang w:val="nn-NO"/>
        </w:rPr>
        <w:lastRenderedPageBreak/>
        <w:t>Post 01 Driftsutgifter</w:t>
      </w:r>
    </w:p>
    <w:p w14:paraId="01521798" w14:textId="77777777" w:rsidR="00EA7450" w:rsidRDefault="00EA7450" w:rsidP="00BE4B67">
      <w:pPr>
        <w:rPr>
          <w:lang w:val="nn-NO"/>
        </w:rPr>
      </w:pPr>
      <w:r>
        <w:rPr>
          <w:lang w:val="nn-NO"/>
        </w:rPr>
        <w:t>Løyvinga dekker i hovudsak utgifter til løn og drift av Personvernnemndas sekretariat. Løyvinga skal også dekke reiseutgifter og godtgjersle til medlemane, og sakskostnader i saker der parten blir tilkjend dette.</w:t>
      </w:r>
    </w:p>
    <w:p w14:paraId="455FC1C3" w14:textId="77777777" w:rsidR="00EA7450" w:rsidRDefault="00EA7450" w:rsidP="00BE4B67">
      <w:pPr>
        <w:pStyle w:val="avsnitt-tittel"/>
        <w:rPr>
          <w:lang w:val="nn-NO"/>
        </w:rPr>
      </w:pPr>
      <w:r>
        <w:rPr>
          <w:lang w:val="nn-NO"/>
        </w:rPr>
        <w:t>Rapport</w:t>
      </w:r>
    </w:p>
    <w:p w14:paraId="059941BE" w14:textId="77777777" w:rsidR="00EA7450" w:rsidRDefault="00EA7450" w:rsidP="00BE4B67">
      <w:pPr>
        <w:rPr>
          <w:lang w:val="nn-NO"/>
        </w:rPr>
      </w:pPr>
      <w:r>
        <w:rPr>
          <w:lang w:val="nn-NO"/>
        </w:rPr>
        <w:t>Personvernnemnda har sju medlemer som alle er oppnemnde for fire år om gangen med moglegheit for ei gjenoppnemning. Dei noverande medlemene er oppnemnde for perioden 2021–2024. Nemnda er breitt fagleg samansett og er godt rusta til å gjere krevjande vurderingar i saker der personvern skal vegast mot andre samfunnsomsyn. I 2022 behandla nemnda totalt 19 saker, mot 26 året før. Fleire av sakene har vore store og komplekse, og det har vore nødvendig å behandle dei over fleire møte. Til dømes vart to ulike saker om sletting i søkemotoren Google behandla i høvesvis to og tre møte.</w:t>
      </w:r>
    </w:p>
    <w:p w14:paraId="637BC42D" w14:textId="77777777" w:rsidR="00EA7450" w:rsidRDefault="00EA7450" w:rsidP="00BE4B67">
      <w:pPr>
        <w:rPr>
          <w:lang w:val="nn-NO"/>
        </w:rPr>
      </w:pPr>
      <w:r>
        <w:rPr>
          <w:lang w:val="nn-NO"/>
        </w:rPr>
        <w:t>Klagesakene som kjem inn til nemnda gjeld alt frå kameraovervaking, kredittvurdering, overvaking i arbeidstilhøve og informasjonstryggleik og behandling av personopplysningar i helsesektoren. Dette er eit klart teikn på at personvern gjer seg gjeldande på dei aller fleste samfunnsområde.</w:t>
      </w:r>
    </w:p>
    <w:p w14:paraId="1E21EE5B" w14:textId="77777777" w:rsidR="00EA7450" w:rsidRDefault="00EA7450" w:rsidP="00BE4B67">
      <w:pPr>
        <w:rPr>
          <w:lang w:val="nn-NO"/>
        </w:rPr>
      </w:pPr>
      <w:r>
        <w:rPr>
          <w:lang w:val="nn-NO"/>
        </w:rPr>
        <w:t>I april 2022 vart medlem Line Coll løyst frå vervet i nemnda då ho vart utnemnd til direktør i Datatilsynet.</w:t>
      </w:r>
    </w:p>
    <w:p w14:paraId="16C1E424" w14:textId="77777777" w:rsidR="00EA7450" w:rsidRDefault="00EA7450" w:rsidP="00BE4B67">
      <w:pPr>
        <w:pStyle w:val="avsnitt-tittel"/>
        <w:rPr>
          <w:lang w:val="nn-NO"/>
        </w:rPr>
      </w:pPr>
      <w:r>
        <w:rPr>
          <w:lang w:val="nn-NO"/>
        </w:rPr>
        <w:t>Prioriteringar og budsjettforslag for 2024</w:t>
      </w:r>
    </w:p>
    <w:p w14:paraId="2759ECB5" w14:textId="77777777" w:rsidR="00EA7450" w:rsidRDefault="00EA7450" w:rsidP="00BE4B67">
      <w:pPr>
        <w:rPr>
          <w:lang w:val="nn-NO"/>
        </w:rPr>
      </w:pPr>
      <w:r>
        <w:rPr>
          <w:lang w:val="nn-NO"/>
        </w:rPr>
        <w:t>Personvernnemnda si einaste oppgåve er å behandle klager over vedtak fatta av Datatilsynet. Nemnda skal ha som mål å skrive gode vedtak som kan gi rettleiing i seinare liknande saker. Samstundes skal saksbehandlingstida haldast så låg som mogleg.</w:t>
      </w:r>
    </w:p>
    <w:p w14:paraId="3FDA9500" w14:textId="77777777" w:rsidR="00EA7450" w:rsidRDefault="00EA7450" w:rsidP="00BE4B67">
      <w:r>
        <w:t>Det blir foreslått å løyve 2,8 mill. kroner.</w:t>
      </w:r>
    </w:p>
    <w:p w14:paraId="3F92F226" w14:textId="77777777" w:rsidR="00EA7450" w:rsidRDefault="00EA7450" w:rsidP="00BE4B67">
      <w:pPr>
        <w:pStyle w:val="b-progkat"/>
        <w:rPr>
          <w:lang w:val="nn-NO"/>
        </w:rPr>
      </w:pPr>
      <w:r>
        <w:rPr>
          <w:lang w:val="nn-NO"/>
        </w:rPr>
        <w:t>Programkategori 13.50 Distrikts- og regionalpolitikk</w:t>
      </w:r>
    </w:p>
    <w:p w14:paraId="03606AC8" w14:textId="77777777" w:rsidR="00EA7450" w:rsidRDefault="00EA7450" w:rsidP="00BE4B67">
      <w:pPr>
        <w:pStyle w:val="avsnitt-tittel"/>
        <w:rPr>
          <w:lang w:val="nn-NO"/>
        </w:rPr>
      </w:pPr>
      <w:r>
        <w:rPr>
          <w:lang w:val="nn-NO"/>
        </w:rPr>
        <w:t>Utgifter under programkategori 13.50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341FB7" w14:paraId="20C9ACF7"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4ED3F5E" w14:textId="77777777" w:rsidR="00EA7450" w:rsidRDefault="00EA7450" w:rsidP="00BE4B67">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CA4C247"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BE026D"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6FC0E6"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482553"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CCBF0A" w14:textId="77777777" w:rsidR="00EA7450" w:rsidRDefault="00EA7450" w:rsidP="00BE4B67">
            <w:r>
              <w:t>(i 1 000 kr)</w:t>
            </w:r>
          </w:p>
        </w:tc>
      </w:tr>
      <w:tr w:rsidR="00341FB7" w14:paraId="2147A9C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3FD3A65" w14:textId="77777777" w:rsidR="00EA7450" w:rsidRDefault="00EA7450" w:rsidP="00BE4B67">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4B63D82"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629823"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7376D7"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A30753" w14:textId="77777777" w:rsidR="00EA7450" w:rsidRDefault="00EA7450" w:rsidP="00BE4B67">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5CC03D" w14:textId="77777777" w:rsidR="00EA7450" w:rsidRDefault="00EA7450" w:rsidP="00BE4B67">
            <w:r>
              <w:t>Endring</w:t>
            </w:r>
            <w:r>
              <w:br/>
              <w:t>i pst.</w:t>
            </w:r>
          </w:p>
        </w:tc>
      </w:tr>
      <w:tr w:rsidR="00341FB7" w14:paraId="0DEC622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548BA97" w14:textId="77777777" w:rsidR="00EA7450" w:rsidRDefault="00EA7450" w:rsidP="00BE4B67">
            <w:r>
              <w:t>553</w:t>
            </w:r>
          </w:p>
        </w:tc>
        <w:tc>
          <w:tcPr>
            <w:tcW w:w="3500" w:type="dxa"/>
            <w:tcBorders>
              <w:top w:val="single" w:sz="4" w:space="0" w:color="000000"/>
              <w:left w:val="nil"/>
              <w:bottom w:val="nil"/>
              <w:right w:val="nil"/>
            </w:tcBorders>
            <w:tcMar>
              <w:top w:w="128" w:type="dxa"/>
              <w:left w:w="43" w:type="dxa"/>
              <w:bottom w:w="43" w:type="dxa"/>
              <w:right w:w="43" w:type="dxa"/>
            </w:tcMar>
          </w:tcPr>
          <w:p w14:paraId="622B0C65" w14:textId="77777777" w:rsidR="00EA7450" w:rsidRDefault="00EA7450" w:rsidP="00BE4B67">
            <w:r>
              <w:t>Regional- og distriktsutvikling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8875ADB" w14:textId="77777777" w:rsidR="00EA7450" w:rsidRDefault="00EA7450" w:rsidP="00BE4B67">
            <w:r>
              <w:t>1 466 447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BB54711" w14:textId="77777777" w:rsidR="00EA7450" w:rsidRDefault="00EA7450" w:rsidP="00BE4B67">
            <w:r>
              <w:t>1 185 724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4744A45" w14:textId="77777777" w:rsidR="00EA7450" w:rsidRDefault="00EA7450" w:rsidP="00BE4B67">
            <w:r>
              <w:t>1 447 765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C51EC8B" w14:textId="77777777" w:rsidR="00EA7450" w:rsidRDefault="00EA7450" w:rsidP="00BE4B67">
            <w:r>
              <w:t>22,1</w:t>
            </w:r>
          </w:p>
        </w:tc>
      </w:tr>
      <w:tr w:rsidR="00341FB7" w14:paraId="6E78CFD7"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407EE503" w14:textId="77777777" w:rsidR="00EA7450" w:rsidRDefault="00EA7450" w:rsidP="00BE4B67">
            <w:r>
              <w:lastRenderedPageBreak/>
              <w:t>554</w:t>
            </w:r>
          </w:p>
        </w:tc>
        <w:tc>
          <w:tcPr>
            <w:tcW w:w="3500" w:type="dxa"/>
            <w:tcBorders>
              <w:top w:val="nil"/>
              <w:left w:val="nil"/>
              <w:bottom w:val="single" w:sz="4" w:space="0" w:color="000000"/>
              <w:right w:val="nil"/>
            </w:tcBorders>
            <w:tcMar>
              <w:top w:w="128" w:type="dxa"/>
              <w:left w:w="43" w:type="dxa"/>
              <w:bottom w:w="43" w:type="dxa"/>
              <w:right w:w="43" w:type="dxa"/>
            </w:tcMar>
          </w:tcPr>
          <w:p w14:paraId="5F247250" w14:textId="77777777" w:rsidR="00EA7450" w:rsidRDefault="00EA7450" w:rsidP="00BE4B67">
            <w:r>
              <w:t>Kompetansesenter for distriktsutvikling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42592E" w14:textId="77777777" w:rsidR="00EA7450" w:rsidRDefault="00EA7450" w:rsidP="00BE4B67">
            <w:r>
              <w:t>99 686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6405B0" w14:textId="77777777" w:rsidR="00EA7450" w:rsidRDefault="00EA7450" w:rsidP="00BE4B67">
            <w:r>
              <w:t>95 100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3B11D2" w14:textId="77777777" w:rsidR="00EA7450" w:rsidRDefault="00EA7450" w:rsidP="00BE4B67">
            <w:r>
              <w:t>105 130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2779CE" w14:textId="77777777" w:rsidR="00EA7450" w:rsidRDefault="00EA7450" w:rsidP="00BE4B67">
            <w:r>
              <w:t>10,5</w:t>
            </w:r>
          </w:p>
        </w:tc>
      </w:tr>
      <w:tr w:rsidR="00341FB7" w14:paraId="2A55D79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BCA5CA0" w14:textId="77777777" w:rsidR="00EA7450" w:rsidRDefault="00EA7450" w:rsidP="00BE4B67"/>
        </w:tc>
        <w:tc>
          <w:tcPr>
            <w:tcW w:w="3500" w:type="dxa"/>
            <w:tcBorders>
              <w:top w:val="nil"/>
              <w:left w:val="nil"/>
              <w:bottom w:val="single" w:sz="4" w:space="0" w:color="000000"/>
              <w:right w:val="nil"/>
            </w:tcBorders>
            <w:tcMar>
              <w:top w:w="128" w:type="dxa"/>
              <w:left w:w="43" w:type="dxa"/>
              <w:bottom w:w="43" w:type="dxa"/>
              <w:right w:w="43" w:type="dxa"/>
            </w:tcMar>
          </w:tcPr>
          <w:p w14:paraId="0D5020CC" w14:textId="77777777" w:rsidR="00EA7450" w:rsidRDefault="00EA7450" w:rsidP="00BE4B67">
            <w:r>
              <w:t>Sum kategori 13.50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06EE33" w14:textId="77777777" w:rsidR="00EA7450" w:rsidRDefault="00EA7450" w:rsidP="00BE4B67">
            <w:r>
              <w:t>1 566 133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ED0E4A" w14:textId="77777777" w:rsidR="00EA7450" w:rsidRDefault="00EA7450" w:rsidP="00BE4B67">
            <w:r>
              <w:t>1 280 824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4A1F13" w14:textId="77777777" w:rsidR="00EA7450" w:rsidRDefault="00EA7450" w:rsidP="00BE4B67">
            <w:r>
              <w:t>1 552 895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96EEDA" w14:textId="77777777" w:rsidR="00EA7450" w:rsidRDefault="00EA7450" w:rsidP="00BE4B67">
            <w:r>
              <w:t>21,2</w:t>
            </w:r>
          </w:p>
        </w:tc>
      </w:tr>
    </w:tbl>
    <w:p w14:paraId="4649A5A8" w14:textId="77777777" w:rsidR="00EA7450" w:rsidRDefault="00EA7450" w:rsidP="00BE4B67">
      <w:pPr>
        <w:pStyle w:val="Undertittel"/>
        <w:rPr>
          <w:lang w:val="nn-NO"/>
        </w:rPr>
      </w:pPr>
      <w:bookmarkStart w:id="43" w:name="RTF5f486c6b3133323138353039"/>
      <w:r>
        <w:rPr>
          <w:lang w:val="nn-NO"/>
        </w:rPr>
        <w:t>Innleiing</w:t>
      </w:r>
      <w:bookmarkEnd w:id="43"/>
    </w:p>
    <w:p w14:paraId="1264FADF" w14:textId="77777777" w:rsidR="00EA7450" w:rsidRDefault="00EA7450" w:rsidP="00BE4B67">
      <w:pPr>
        <w:rPr>
          <w:lang w:val="nn-NO"/>
        </w:rPr>
      </w:pPr>
      <w:bookmarkStart w:id="44" w:name="RTF5f486c6b3133363431363935"/>
      <w:r>
        <w:rPr>
          <w:lang w:val="nn-NO"/>
        </w:rPr>
        <w:t>Distrikts- og regionalpolitikken skal skape grunnla</w:t>
      </w:r>
      <w:bookmarkEnd w:id="44"/>
      <w:r>
        <w:rPr>
          <w:lang w:val="nn-NO"/>
        </w:rPr>
        <w:t>g for at folk skal kunne bu, arbeide og leve eit godt liv i heile Noreg. Regjeringa la i juni 2023 fram ei melding til Stortinget om distriktspolitikk. Distriktsmeldinga viser tiltak som allereie er sett i verk og saker under arbeid i departementa.</w:t>
      </w:r>
    </w:p>
    <w:p w14:paraId="46F8F283" w14:textId="77777777" w:rsidR="00EA7450" w:rsidRDefault="00EA7450" w:rsidP="00BE4B67">
      <w:pPr>
        <w:rPr>
          <w:lang w:val="nn-NO"/>
        </w:rPr>
      </w:pPr>
      <w:r>
        <w:rPr>
          <w:lang w:val="nn-NO"/>
        </w:rPr>
        <w:t>Programkategori 13.50 gir handlingsrom for å realisere distriktspolitikken. Det er ein målretta innsats mot særleg strategisk viktige område der utfordringane ikkje kan løysast av sektorpolitisk innsats aleine. Regjeringa foreslår at det blir løyvd om lag 1,5 mrd. kroner under programkategorien.</w:t>
      </w:r>
    </w:p>
    <w:p w14:paraId="577C5997" w14:textId="77777777" w:rsidR="00EA7450" w:rsidRDefault="00EA7450" w:rsidP="00BE4B67">
      <w:pPr>
        <w:rPr>
          <w:lang w:val="nn-NO"/>
        </w:rPr>
      </w:pPr>
      <w:r>
        <w:rPr>
          <w:lang w:val="nn-NO"/>
        </w:rPr>
        <w:t xml:space="preserve">Ein vellykka distrikts- og regionalpolitikk føreset innsats på ei rekke politikkområde. Regjeringa syner mellom anna til forslaga om auka tilskot til breiband, auka løyve til eit forbetra FOT-rutetilbod, inkludert halvering av prisane og auka setekapasitet, reduserte barnehageprisar i kommunar i </w:t>
      </w:r>
      <w:proofErr w:type="spellStart"/>
      <w:r>
        <w:rPr>
          <w:lang w:val="nn-NO"/>
        </w:rPr>
        <w:t>sentralitet</w:t>
      </w:r>
      <w:proofErr w:type="spellEnd"/>
      <w:r>
        <w:rPr>
          <w:lang w:val="nn-NO"/>
        </w:rPr>
        <w:t xml:space="preserve"> 5 og 6, og tiltak for å styrkje lokalt politi. Regjeringa foreslår òg å auke </w:t>
      </w:r>
      <w:proofErr w:type="spellStart"/>
      <w:r>
        <w:rPr>
          <w:lang w:val="nn-NO"/>
        </w:rPr>
        <w:t>Finnmarksfradraget</w:t>
      </w:r>
      <w:proofErr w:type="spellEnd"/>
      <w:r>
        <w:rPr>
          <w:lang w:val="nn-NO"/>
        </w:rPr>
        <w:t xml:space="preserve"> og å styrkje ordninga med differensiert arbeidsgivaravgift gjennom auka fribeløp.</w:t>
      </w:r>
    </w:p>
    <w:p w14:paraId="5885D311" w14:textId="77777777" w:rsidR="00EA7450" w:rsidRDefault="00EA7450" w:rsidP="00BE4B67">
      <w:pPr>
        <w:rPr>
          <w:lang w:val="nn-NO"/>
        </w:rPr>
      </w:pPr>
      <w:r>
        <w:rPr>
          <w:lang w:val="nn-NO"/>
        </w:rPr>
        <w:t>Vedlegg 1 gir ei oversikt over verkemiddel under andre politikkområde, som enten er grunngitt i distriktspolitiske mål, eller som er særleg viktige for distriktsområde. Samla foreslår regjeringa å løyve om lag 67,4 mrd. kroner til dette, ein vekst på 11,6 pst. frå 2023.</w:t>
      </w:r>
    </w:p>
    <w:p w14:paraId="20FF0B85" w14:textId="77777777" w:rsidR="00EA7450" w:rsidRDefault="00EA7450" w:rsidP="00BE4B67">
      <w:pPr>
        <w:rPr>
          <w:lang w:val="nn-NO"/>
        </w:rPr>
      </w:pPr>
      <w:r>
        <w:rPr>
          <w:lang w:val="nn-NO"/>
        </w:rPr>
        <w:t>Kommunal- og distriktsdepartementet har ei samordningsrolle i saker som har betyding for regional- og distriktspolitiske mål, og skal bidra til at regjeringa sin politikk i sum støttar opp under dette målet (sjå del 1 Ein aktiv distriktspolitikk). Departementet har òg eit særskilt ansvar for å samordne regjeringa sin nordområdepolitikk, koordinere regjeringa sitt arbeid med lokalisering av statlege arbeidsplassar og å arbeide for at EØS-regelverket for offentleg regionalstøtte gir handlingsrom for regional- og distriktspolitikken.</w:t>
      </w:r>
    </w:p>
    <w:p w14:paraId="7369A6B5" w14:textId="77777777" w:rsidR="00EA7450" w:rsidRDefault="00EA7450" w:rsidP="00BE4B67">
      <w:pPr>
        <w:rPr>
          <w:lang w:val="nn-NO"/>
        </w:rPr>
      </w:pPr>
      <w:r>
        <w:rPr>
          <w:lang w:val="nn-NO"/>
        </w:rPr>
        <w:t>Det er fleire aktørar som bidrar i distrikts- og regionalpolitikken. Fylkeskommunane skal, ut frå regionale fortrinn og prioriteringar, gi oppdrag og fordele delegerte tilskot som skal mobilisere og utvikle verksemder og gründerar. Innovasjon Noreg, Siva og Noregs forskingsråd forvaltar verkemidla på oppdrag frå fylkeskommunane og departementet. Innovasjon Noreg skal utløyse verksemds- og samfunnsøkonomisk lønsam næringsutvikling og dei næringsmessige moglegheitene i regionane. Siva skal, gjennom fysisk og organisatorisk infrastruktur, utvikle oppstarts- og innovasjonsmiljø og verksemdfellesskap. Forskingsrådet skal arbeide for at næringslivet etterspør meir forsking og kunnskap, at verksemder forskar meir og at forskingsresultat i større grad blir tatt i bruk. Kommunane skal vere pådrivarar for lokal samfunns- og næringsutvikling, og sikre velfungerande tenestetilbod tilpassa lokale behov og føresetnadar.</w:t>
      </w:r>
    </w:p>
    <w:p w14:paraId="372D7334" w14:textId="77777777" w:rsidR="00EA7450" w:rsidRDefault="00EA7450" w:rsidP="00BE4B67">
      <w:pPr>
        <w:rPr>
          <w:lang w:val="nn-NO"/>
        </w:rPr>
      </w:pPr>
      <w:r>
        <w:rPr>
          <w:lang w:val="nn-NO"/>
        </w:rPr>
        <w:lastRenderedPageBreak/>
        <w:t>Kompetansesenter for distriktsutvikling (Distriktssenteret) skal arbeide for at kommunane blir gode samfunnsutviklarar. Senteret skal bidra til å koordinere og målrette lokal utviklingsinnsats gjennom samarbeid, nettverksbygging og erfaringsutveksling. Distriktssenteret forvaltar òg Merkur-programmet, som skal sikre område med få innbyggarar tilgang til grunnleggande private tenester, med vekt på daglegvarer og drivstoffstilbod.</w:t>
      </w:r>
    </w:p>
    <w:p w14:paraId="65A958B2" w14:textId="77777777" w:rsidR="00EA7450" w:rsidRDefault="00EA7450" w:rsidP="00BE4B67">
      <w:pPr>
        <w:rPr>
          <w:lang w:val="nn-NO"/>
        </w:rPr>
      </w:pPr>
      <w:r>
        <w:rPr>
          <w:lang w:val="nn-NO"/>
        </w:rPr>
        <w:t xml:space="preserve">Kommunal- og distriktsdepartementet tek over ansvaret for det norske </w:t>
      </w:r>
      <w:proofErr w:type="spellStart"/>
      <w:r>
        <w:rPr>
          <w:lang w:val="nn-NO"/>
        </w:rPr>
        <w:t>Barentssekretariatet</w:t>
      </w:r>
      <w:proofErr w:type="spellEnd"/>
      <w:r>
        <w:rPr>
          <w:lang w:val="nn-NO"/>
        </w:rPr>
        <w:t xml:space="preserve"> frå Utanriksdepartementet 1. januar 2024. Hovudvekta av </w:t>
      </w:r>
      <w:proofErr w:type="spellStart"/>
      <w:r>
        <w:rPr>
          <w:lang w:val="nn-NO"/>
        </w:rPr>
        <w:t>Barentssekretariatet</w:t>
      </w:r>
      <w:proofErr w:type="spellEnd"/>
      <w:r>
        <w:rPr>
          <w:lang w:val="nn-NO"/>
        </w:rPr>
        <w:t xml:space="preserve"> sine aktivitetar framover vil rette seg mot internasjonalt samarbeid med dei nordlege finske og svenske regionane, irekna urfolkssamarbeid, der hensikta er å fremje samfunnsutvikling i Nord-Noreg.</w:t>
      </w:r>
    </w:p>
    <w:p w14:paraId="2CBC9775" w14:textId="77777777" w:rsidR="00EA7450" w:rsidRDefault="00EA7450" w:rsidP="00BE4B67">
      <w:pPr>
        <w:pStyle w:val="Undertittel"/>
        <w:rPr>
          <w:lang w:val="nn-NO"/>
        </w:rPr>
      </w:pPr>
      <w:r>
        <w:rPr>
          <w:lang w:val="nn-NO"/>
        </w:rPr>
        <w:t>Mål for programkategorien</w:t>
      </w:r>
    </w:p>
    <w:p w14:paraId="5A0B2178" w14:textId="77777777" w:rsidR="00EA7450" w:rsidRPr="008011CD" w:rsidRDefault="00EA7450" w:rsidP="000421BA">
      <w:pPr>
        <w:pStyle w:val="Nummerertliste"/>
        <w:numPr>
          <w:ilvl w:val="0"/>
          <w:numId w:val="26"/>
        </w:numPr>
        <w:rPr>
          <w:lang w:val="nn-NO"/>
        </w:rPr>
      </w:pPr>
      <w:bookmarkStart w:id="45" w:name="RTF5f486c6b3133343139303032"/>
      <w:r w:rsidRPr="008011CD">
        <w:rPr>
          <w:lang w:val="nn-NO"/>
        </w:rPr>
        <w:t>Næringsutvikling, verdiskaping og attraktive ar</w:t>
      </w:r>
      <w:bookmarkEnd w:id="45"/>
      <w:r w:rsidRPr="008011CD">
        <w:rPr>
          <w:lang w:val="nn-NO"/>
        </w:rPr>
        <w:t>beidsmarknader i regionar og distrikt</w:t>
      </w:r>
    </w:p>
    <w:p w14:paraId="780FDABF" w14:textId="77777777" w:rsidR="00EA7450" w:rsidRDefault="00EA7450" w:rsidP="00BE4B67">
      <w:pPr>
        <w:pStyle w:val="Nummerertliste"/>
        <w:rPr>
          <w:lang w:val="nn-NO"/>
        </w:rPr>
      </w:pPr>
      <w:r>
        <w:rPr>
          <w:lang w:val="nn-NO"/>
        </w:rPr>
        <w:t>Regional utvikling over landegrensene og i nordområda</w:t>
      </w:r>
    </w:p>
    <w:p w14:paraId="1347CFA5" w14:textId="77777777" w:rsidR="00EA7450" w:rsidRDefault="00EA7450" w:rsidP="00BE4B67">
      <w:pPr>
        <w:pStyle w:val="Nummerertliste"/>
        <w:rPr>
          <w:lang w:val="nn-NO"/>
        </w:rPr>
      </w:pPr>
      <w:r>
        <w:rPr>
          <w:lang w:val="nn-NO"/>
        </w:rPr>
        <w:t>Styrkt utviklingskapasitet og velfungerande tenestetilbod i distrikta</w:t>
      </w:r>
    </w:p>
    <w:p w14:paraId="44F5A2F7" w14:textId="77777777" w:rsidR="00EA7450" w:rsidRDefault="00EA7450" w:rsidP="00BE4B67">
      <w:pPr>
        <w:pStyle w:val="avsnitt-tittel"/>
        <w:rPr>
          <w:lang w:val="nn-NO"/>
        </w:rPr>
      </w:pPr>
      <w:r>
        <w:rPr>
          <w:lang w:val="nn-NO"/>
        </w:rPr>
        <w:t>Mål 1 Næringsutvikling, verdiskaping og attraktive arbeidsmarknader i regionar og distrikt</w:t>
      </w:r>
    </w:p>
    <w:p w14:paraId="1E79B626" w14:textId="77777777" w:rsidR="00EA7450" w:rsidRDefault="00EA7450" w:rsidP="00BE4B67">
      <w:pPr>
        <w:rPr>
          <w:lang w:val="nn-NO"/>
        </w:rPr>
      </w:pPr>
      <w:r>
        <w:rPr>
          <w:lang w:val="nn-NO"/>
        </w:rPr>
        <w:t>Regjeringa vil føre ein politikk for sterkare fellesskap, utvikling og verdiskaping i heile landet.</w:t>
      </w:r>
    </w:p>
    <w:p w14:paraId="3E4D902B" w14:textId="77777777" w:rsidR="00EA7450" w:rsidRDefault="00EA7450" w:rsidP="00BE4B67">
      <w:pPr>
        <w:rPr>
          <w:lang w:val="nn-NO"/>
        </w:rPr>
      </w:pPr>
      <w:bookmarkStart w:id="46" w:name="RTF5f486c6b3133363333373137"/>
      <w:r>
        <w:rPr>
          <w:lang w:val="nn-NO"/>
        </w:rPr>
        <w:t>Det er framleis låg arbeidsløyse og høg aktivite</w:t>
      </w:r>
      <w:bookmarkEnd w:id="46"/>
      <w:r>
        <w:rPr>
          <w:lang w:val="nn-NO"/>
        </w:rPr>
        <w:t>t i norsk økonomi, sjølv om veksten er i ferd med å bli dempa noko. Høg prisvekst, aukande rente og låg kronekurs pregar situasjonen, og utviklinga framover er usikker. Dei demografiske utfordringane, som er størst i distrikta, skapar kamp om arbeidskrafta og stiller store krav til omstilling og vidareutvikling av næringslivet. Næringslivet i distrikta må òg omstille seg for å møte klimakrav og marknadsmoglegheiter i det grøne skiftet.</w:t>
      </w:r>
    </w:p>
    <w:p w14:paraId="40A09C96" w14:textId="77777777" w:rsidR="00EA7450" w:rsidRDefault="00EA7450" w:rsidP="00BE4B67">
      <w:pPr>
        <w:rPr>
          <w:lang w:val="nn-NO"/>
        </w:rPr>
      </w:pPr>
      <w:r>
        <w:rPr>
          <w:lang w:val="nn-NO"/>
        </w:rPr>
        <w:t xml:space="preserve">To distrikts- og regionalpolitiske tilskot vart innlemma i rammetilskotet til fylkeskommunane i 2020, med særskild fordeling. I </w:t>
      </w:r>
      <w:proofErr w:type="spellStart"/>
      <w:r>
        <w:rPr>
          <w:lang w:val="nn-NO"/>
        </w:rPr>
        <w:t>Prop</w:t>
      </w:r>
      <w:proofErr w:type="spellEnd"/>
      <w:r>
        <w:rPr>
          <w:lang w:val="nn-NO"/>
        </w:rPr>
        <w:t xml:space="preserve">. 112 S (2022–2023) </w:t>
      </w:r>
      <w:r>
        <w:rPr>
          <w:rStyle w:val="kursiv"/>
          <w:sz w:val="21"/>
          <w:szCs w:val="21"/>
        </w:rPr>
        <w:t xml:space="preserve">Kommuneproposisjonen 2024 </w:t>
      </w:r>
      <w:r>
        <w:rPr>
          <w:lang w:val="nn-NO"/>
        </w:rPr>
        <w:t>la departementet opp til at midlane til distrikts- og regionalpolitiske tilskot skal førast tilbake til øyremerka ordningar frå 2024. Departementet foreslår at midlane går inn i ordningar som er målretta mot sentrale utfordringar i distrikts- og regionalpolitikken i dag, innanfor rammene av føremålet med postane som vart innlemma. Sjå kap. 553, post 60 Kompetanse og arbeidskraft i distrikta og kap. 553, post 65 Omstilling og utvikling i område med særlege distriktsutfordringar.</w:t>
      </w:r>
    </w:p>
    <w:p w14:paraId="6CA3ED99" w14:textId="77777777" w:rsidR="00EA7450" w:rsidRDefault="00EA7450" w:rsidP="00BE4B67">
      <w:pPr>
        <w:rPr>
          <w:lang w:val="nn-NO"/>
        </w:rPr>
      </w:pPr>
      <w:bookmarkStart w:id="47" w:name="RTF5f486c6b3133353938353135"/>
      <w:r>
        <w:rPr>
          <w:lang w:val="nn-NO"/>
        </w:rPr>
        <w:t>Ein forsterka statleg lokaliseringspolitikk er ei</w:t>
      </w:r>
      <w:bookmarkEnd w:id="47"/>
      <w:r>
        <w:rPr>
          <w:lang w:val="nn-NO"/>
        </w:rPr>
        <w:t>n del av innsatsen til regjeringa for ei meir balansert utvikling i landet. Regjeringa meiner at statlege arbeidsplassar bør vere spreidde geografisk og kome heile landet til gode. Hausten 2022 reviderte og styrkte regjeringa retningslinjene for lokalisering av statlege arbeidsplassar og statleg tenesteproduksjon. Regjeringa vil i tillegg legge betre til rette for desentralisert arbeid i statlege verksemder.</w:t>
      </w:r>
    </w:p>
    <w:p w14:paraId="67DEEEE1" w14:textId="77777777" w:rsidR="00EA7450" w:rsidRDefault="00EA7450" w:rsidP="00BE4B67">
      <w:pPr>
        <w:rPr>
          <w:lang w:val="nn-NO"/>
        </w:rPr>
      </w:pPr>
      <w:bookmarkStart w:id="48" w:name="RTF5f486c6b3133363333373238"/>
      <w:r>
        <w:rPr>
          <w:lang w:val="nn-NO"/>
        </w:rPr>
        <w:t>Regjeringa vil bidra til meir målretta og samor</w:t>
      </w:r>
      <w:bookmarkEnd w:id="48"/>
      <w:r>
        <w:rPr>
          <w:lang w:val="nn-NO"/>
        </w:rPr>
        <w:t xml:space="preserve">dna innsats i distrikts- og regionalpolitikken ved hjelp av regionvekstavtaler. Regionvekstavtaler skal styrkje samordninga av ulike offentlege tiltak og verkemiddel, slik at den samla innsatsen treff betre. Regionvekstavtaler skal vere eit </w:t>
      </w:r>
      <w:r>
        <w:rPr>
          <w:lang w:val="nn-NO"/>
        </w:rPr>
        <w:lastRenderedPageBreak/>
        <w:t>verktøy for meir effektiv og koordinert innsats frå staten og fylkeskommunen for å møte store samfunnsutfordringar i det enkelte fylke.</w:t>
      </w:r>
    </w:p>
    <w:p w14:paraId="6E7F27F2" w14:textId="77777777" w:rsidR="00EA7450" w:rsidRDefault="00EA7450" w:rsidP="00BE4B67">
      <w:pPr>
        <w:rPr>
          <w:lang w:val="nn-NO"/>
        </w:rPr>
      </w:pPr>
      <w:r>
        <w:rPr>
          <w:lang w:val="nn-NO"/>
        </w:rPr>
        <w:t>Under programkategori 13.50 støttar følgjande postar opp under målet:</w:t>
      </w:r>
    </w:p>
    <w:p w14:paraId="1F2C5292" w14:textId="77777777" w:rsidR="00EA7450" w:rsidRDefault="00EA7450" w:rsidP="00BE4B67">
      <w:pPr>
        <w:pStyle w:val="Liste"/>
        <w:rPr>
          <w:lang w:val="nn-NO"/>
        </w:rPr>
      </w:pPr>
      <w:r>
        <w:rPr>
          <w:lang w:val="nn-NO"/>
        </w:rPr>
        <w:t>kap. 553, post 60 Kompetanse og arbeidskraft i distrikta</w:t>
      </w:r>
    </w:p>
    <w:p w14:paraId="026874FF" w14:textId="77777777" w:rsidR="00EA7450" w:rsidRDefault="00EA7450" w:rsidP="00BE4B67">
      <w:pPr>
        <w:pStyle w:val="Liste"/>
        <w:rPr>
          <w:lang w:val="nn-NO"/>
        </w:rPr>
      </w:pPr>
      <w:r>
        <w:rPr>
          <w:lang w:val="nn-NO"/>
        </w:rPr>
        <w:t>kap. 553, post 61 Mobiliserande og kvalifiserande næringsutvikling</w:t>
      </w:r>
    </w:p>
    <w:p w14:paraId="7C5D18D3" w14:textId="77777777" w:rsidR="00EA7450" w:rsidRDefault="00EA7450" w:rsidP="00BE4B67">
      <w:pPr>
        <w:pStyle w:val="Liste"/>
        <w:rPr>
          <w:lang w:val="nn-NO"/>
        </w:rPr>
      </w:pPr>
      <w:r>
        <w:rPr>
          <w:lang w:val="nn-NO"/>
        </w:rPr>
        <w:t>kap. 553, post 65 Omstilling og utvikling i område med særlege distriktsutfordringar</w:t>
      </w:r>
    </w:p>
    <w:p w14:paraId="1A8E4DB8" w14:textId="77777777" w:rsidR="00EA7450" w:rsidRDefault="00EA7450" w:rsidP="00BE4B67">
      <w:pPr>
        <w:pStyle w:val="Liste"/>
        <w:rPr>
          <w:lang w:val="nn-NO"/>
        </w:rPr>
      </w:pPr>
      <w:r>
        <w:rPr>
          <w:lang w:val="nn-NO"/>
        </w:rPr>
        <w:t>kap. 553, post 67 Utviklingstiltak i Andøy kommune</w:t>
      </w:r>
    </w:p>
    <w:p w14:paraId="60484802" w14:textId="77777777" w:rsidR="00EA7450" w:rsidRDefault="00EA7450" w:rsidP="00BE4B67">
      <w:pPr>
        <w:pStyle w:val="Liste"/>
        <w:rPr>
          <w:lang w:val="nn-NO"/>
        </w:rPr>
      </w:pPr>
      <w:r>
        <w:rPr>
          <w:lang w:val="nn-NO"/>
        </w:rPr>
        <w:t>kap. 553, post 69 Mobilisering til forskingsbasert innovasjon</w:t>
      </w:r>
    </w:p>
    <w:p w14:paraId="4FFF6F75" w14:textId="77777777" w:rsidR="00EA7450" w:rsidRDefault="00EA7450" w:rsidP="00BE4B67">
      <w:pPr>
        <w:pStyle w:val="Liste"/>
        <w:rPr>
          <w:lang w:val="nn-NO"/>
        </w:rPr>
      </w:pPr>
      <w:r>
        <w:rPr>
          <w:lang w:val="nn-NO"/>
        </w:rPr>
        <w:t>kap. 553, post 71 Investeringstilskot for store grøne investeringar</w:t>
      </w:r>
    </w:p>
    <w:p w14:paraId="1563C994" w14:textId="77777777" w:rsidR="00EA7450" w:rsidRDefault="00EA7450" w:rsidP="00BE4B67">
      <w:pPr>
        <w:pStyle w:val="Liste"/>
        <w:rPr>
          <w:lang w:val="nn-NO"/>
        </w:rPr>
      </w:pPr>
      <w:r>
        <w:rPr>
          <w:lang w:val="nn-NO"/>
        </w:rPr>
        <w:t>kap. 553, post 74 Klyngjer og innovasjon</w:t>
      </w:r>
    </w:p>
    <w:p w14:paraId="3038DFB9" w14:textId="77777777" w:rsidR="00EA7450" w:rsidRDefault="00EA7450" w:rsidP="00BE4B67">
      <w:pPr>
        <w:pStyle w:val="avsnitt-tittel"/>
        <w:rPr>
          <w:lang w:val="nn-NO"/>
        </w:rPr>
      </w:pPr>
      <w:r>
        <w:rPr>
          <w:lang w:val="nn-NO"/>
        </w:rPr>
        <w:t>Mål 2 Regional utvikling over landegrensene og i nordområda</w:t>
      </w:r>
    </w:p>
    <w:p w14:paraId="10EB9573" w14:textId="77777777" w:rsidR="00EA7450" w:rsidRDefault="00EA7450" w:rsidP="00BE4B67">
      <w:pPr>
        <w:rPr>
          <w:lang w:val="nn-NO"/>
        </w:rPr>
      </w:pPr>
      <w:bookmarkStart w:id="49" w:name="RTF5f486c6b3130333538333432"/>
      <w:r>
        <w:rPr>
          <w:lang w:val="nn-NO"/>
        </w:rPr>
        <w:t>Regjeringa vil bidra til regional utvikling gjennom sa</w:t>
      </w:r>
      <w:bookmarkEnd w:id="49"/>
      <w:r>
        <w:rPr>
          <w:lang w:val="nn-NO"/>
        </w:rPr>
        <w:t>marbeid over landegrensene og i nordområda.</w:t>
      </w:r>
    </w:p>
    <w:p w14:paraId="38D11D11" w14:textId="77777777" w:rsidR="00EA7450" w:rsidRDefault="00EA7450" w:rsidP="00BE4B67">
      <w:pPr>
        <w:rPr>
          <w:lang w:val="nn-NO"/>
        </w:rPr>
      </w:pPr>
      <w:r>
        <w:rPr>
          <w:lang w:val="nn-NO"/>
        </w:rPr>
        <w:t xml:space="preserve">Regjeringa definerer nordområda som Noregs viktigaste strategiske satsingsområde. Regjeringa ønskjer ein ny giv i nordområdepolitikken og ei positiv utvikling i Nord-Noreg, med trygge arbeidsplassar, tilgang til arbeidskraft, tenester nær folk og ein godt utvikla infrastruktur i heile regionen. God tilrettelegging for grenseoverskridande lokalt og regionalt samarbeid og kunnskapsutvikling skal bidra til å løyse utfordringar i nordområda. Kommunal- og distriktsdepartementet tek over arbeidet med å koordinere regjeringa sin nordområdepolitikk, og ansvaret for det norske </w:t>
      </w:r>
      <w:proofErr w:type="spellStart"/>
      <w:r>
        <w:rPr>
          <w:lang w:val="nn-NO"/>
        </w:rPr>
        <w:t>Barentssekretariatet</w:t>
      </w:r>
      <w:proofErr w:type="spellEnd"/>
      <w:r>
        <w:rPr>
          <w:lang w:val="nn-NO"/>
        </w:rPr>
        <w:t xml:space="preserve"> frå Utanriksdepartementet. Grensekryssande regionalpolitisk samarbeid i nord ligg i Kommunal- og distriktsdepartementet. Utanriksdepartementet har framleis ansvaret for internasjonalt og mellomstatleg samarbeid i Arktis. Målet er å styrkje innsatsen i nordområda. Regjeringa samarbeider med både nordiske, europeiske og arktiske statar for å ta vare på norske interesser i nordområda, og sikre at Arktis held fram med å vere ein fredeleg og stabil region.</w:t>
      </w:r>
    </w:p>
    <w:p w14:paraId="4954E92C" w14:textId="77777777" w:rsidR="00EA7450" w:rsidRDefault="00EA7450" w:rsidP="00BE4B67">
      <w:pPr>
        <w:rPr>
          <w:lang w:val="nn-NO"/>
        </w:rPr>
      </w:pPr>
      <w:r>
        <w:rPr>
          <w:lang w:val="nn-NO"/>
        </w:rPr>
        <w:t>Mange samfunnsutfordringar, som tilgang til kvalifisert arbeidskraft og berekraftig nærings- og transportutvikling, er grenseoverskridande og kan løysast gjennom internasjonalt samarbeid. Norske (grense)kommunar samarbeider òg over grensene om mellom anna utvikling av offentlege tenester og berekraftig forvalting av ressursane. Interreg-prosjekta kan utvikle seg til større satsingar med stor strategisk verdi for regionane.</w:t>
      </w:r>
    </w:p>
    <w:p w14:paraId="59820836" w14:textId="77777777" w:rsidR="00EA7450" w:rsidRDefault="00EA7450" w:rsidP="00BE4B67">
      <w:pPr>
        <w:rPr>
          <w:lang w:val="nn-NO"/>
        </w:rPr>
      </w:pPr>
      <w:r>
        <w:rPr>
          <w:lang w:val="nn-NO"/>
        </w:rPr>
        <w:t>Under programkategori 13.50 støttar følgjande postar opp under målet:</w:t>
      </w:r>
    </w:p>
    <w:p w14:paraId="6C81E78A" w14:textId="77777777" w:rsidR="00EA7450" w:rsidRDefault="00EA7450" w:rsidP="00BE4B67">
      <w:pPr>
        <w:pStyle w:val="Liste"/>
        <w:rPr>
          <w:lang w:val="nn-NO"/>
        </w:rPr>
      </w:pPr>
      <w:r>
        <w:rPr>
          <w:lang w:val="nn-NO"/>
        </w:rPr>
        <w:t xml:space="preserve">kap. 553, post 63 Interreg, Arktis 2030 og det norske </w:t>
      </w:r>
      <w:proofErr w:type="spellStart"/>
      <w:r>
        <w:rPr>
          <w:lang w:val="nn-NO"/>
        </w:rPr>
        <w:t>Barentssekretariatet</w:t>
      </w:r>
      <w:proofErr w:type="spellEnd"/>
    </w:p>
    <w:p w14:paraId="4E9C96DD" w14:textId="77777777" w:rsidR="00EA7450" w:rsidRDefault="00EA7450" w:rsidP="00BE4B67">
      <w:pPr>
        <w:pStyle w:val="Liste"/>
        <w:rPr>
          <w:lang w:val="nn-NO"/>
        </w:rPr>
      </w:pPr>
      <w:r>
        <w:rPr>
          <w:lang w:val="nn-NO"/>
        </w:rPr>
        <w:t>kap. 553, post 76 Nordisk og europeisk samarbeid</w:t>
      </w:r>
    </w:p>
    <w:p w14:paraId="68546E54" w14:textId="77777777" w:rsidR="00EA7450" w:rsidRDefault="00EA7450" w:rsidP="00BE4B67">
      <w:pPr>
        <w:pStyle w:val="avsnitt-tittel"/>
        <w:rPr>
          <w:lang w:val="nn-NO"/>
        </w:rPr>
      </w:pPr>
      <w:bookmarkStart w:id="50" w:name="RTF5f486c6b3133353734323839"/>
      <w:r>
        <w:rPr>
          <w:lang w:val="nn-NO"/>
        </w:rPr>
        <w:t xml:space="preserve">Mål 3 </w:t>
      </w:r>
      <w:bookmarkStart w:id="51" w:name="RTF5f486c6b3133343632373930"/>
      <w:bookmarkEnd w:id="50"/>
      <w:r>
        <w:rPr>
          <w:lang w:val="nn-NO"/>
        </w:rPr>
        <w:t>Styrkt utviklingskapasitet og velfungerande te</w:t>
      </w:r>
      <w:bookmarkEnd w:id="51"/>
      <w:r>
        <w:rPr>
          <w:lang w:val="nn-NO"/>
        </w:rPr>
        <w:t>nestetilbod i distrikta</w:t>
      </w:r>
    </w:p>
    <w:p w14:paraId="0A1988C0" w14:textId="77777777" w:rsidR="00EA7450" w:rsidRDefault="00EA7450" w:rsidP="00BE4B67">
      <w:pPr>
        <w:rPr>
          <w:lang w:val="nn-NO"/>
        </w:rPr>
      </w:pPr>
      <w:r>
        <w:rPr>
          <w:lang w:val="nn-NO"/>
        </w:rPr>
        <w:t>Regjeringa er opptatt av gode tenester nær folk, og ein offentleg sektor som er til stades i lokalsamfunnet. Alle kommunar bør vere attraktive for busetting, og ha eit velfungerande tenestetilbod tilpassa lokale behov og føresetnadar.</w:t>
      </w:r>
    </w:p>
    <w:p w14:paraId="109FE760" w14:textId="77777777" w:rsidR="00EA7450" w:rsidRDefault="00EA7450" w:rsidP="00BE4B67">
      <w:pPr>
        <w:rPr>
          <w:lang w:val="nn-NO"/>
        </w:rPr>
      </w:pPr>
      <w:r>
        <w:rPr>
          <w:lang w:val="nn-NO"/>
        </w:rPr>
        <w:t xml:space="preserve">Utfordringar som følgje av spreidd busetting, auke i talet på eldre og reduksjon i folketalet stiller store krav til arbeid med utvikling av lokalsamfunnet og tenester. Dette krev at kommunane </w:t>
      </w:r>
      <w:r>
        <w:rPr>
          <w:lang w:val="nn-NO"/>
        </w:rPr>
        <w:lastRenderedPageBreak/>
        <w:t>har tilstrekkeleg kompetanse og utviklingskapasitet for å legge til rette for ei positiv samfunnsutvikling, og for innovasjon og fornying i kommunen sine tenester og arbeidsformer. Distriktssenteret skal i samarbeid med regionale aktørar støtte opp om dette arbeidet i distriktskommunane. Distriktssenteret skal òg gjennom Merkur-programmet støtte opp om butikkar i lokalsamfunn med små marknader.</w:t>
      </w:r>
    </w:p>
    <w:p w14:paraId="617BF523" w14:textId="77777777" w:rsidR="00EA7450" w:rsidRDefault="00EA7450" w:rsidP="00BE4B67">
      <w:pPr>
        <w:rPr>
          <w:lang w:val="nn-NO"/>
        </w:rPr>
      </w:pPr>
      <w:r>
        <w:rPr>
          <w:lang w:val="nn-NO"/>
        </w:rPr>
        <w:t>Bygdevekstavtaler skal bidra til busetting, tilgang på kompetent arbeidskraft og framtidsretta næringsutvikling. Ordninga blir testa ut og utvikla i nokre pilotkommunar i område med betydelege distriktsutfordringar, i forpliktande samarbeid med statlege aktørar og andre aktuelle samarbeidspartnarar. I 2022 vart fem pilotar valt ut til testing av avtaler som nytt distriktspolitisk verkemiddel. Hausten 2023 vert fleire pilotar valt ut til ein ny pulje.</w:t>
      </w:r>
    </w:p>
    <w:p w14:paraId="6B782072" w14:textId="77777777" w:rsidR="00EA7450" w:rsidRDefault="00EA7450" w:rsidP="00BE4B67">
      <w:pPr>
        <w:rPr>
          <w:lang w:val="nn-NO"/>
        </w:rPr>
      </w:pPr>
      <w:r>
        <w:rPr>
          <w:lang w:val="nn-NO"/>
        </w:rPr>
        <w:t>Med pilot nærtenestesenter vil regjeringa teste ut ulike modellar for å gjere statlege publikumstenester meir tilgjengelege.</w:t>
      </w:r>
    </w:p>
    <w:p w14:paraId="7A81A25B" w14:textId="77777777" w:rsidR="00EA7450" w:rsidRDefault="00EA7450" w:rsidP="00BE4B67">
      <w:pPr>
        <w:rPr>
          <w:lang w:val="nn-NO"/>
        </w:rPr>
      </w:pPr>
      <w:r>
        <w:rPr>
          <w:lang w:val="nn-NO"/>
        </w:rPr>
        <w:t>Under programkategori 13.50 støttar følgjande postar opp under målet:</w:t>
      </w:r>
    </w:p>
    <w:p w14:paraId="5A3E8175" w14:textId="77777777" w:rsidR="00EA7450" w:rsidRDefault="00EA7450" w:rsidP="00BE4B67">
      <w:pPr>
        <w:pStyle w:val="Liste"/>
        <w:rPr>
          <w:lang w:val="nn-NO"/>
        </w:rPr>
      </w:pPr>
      <w:r>
        <w:rPr>
          <w:lang w:val="nn-NO"/>
        </w:rPr>
        <w:t>kap. 553, post 64 Pilot nærtenestesenter</w:t>
      </w:r>
    </w:p>
    <w:p w14:paraId="2AF93DD9" w14:textId="77777777" w:rsidR="00EA7450" w:rsidRDefault="00EA7450" w:rsidP="00BE4B67">
      <w:pPr>
        <w:pStyle w:val="Liste"/>
        <w:rPr>
          <w:lang w:val="nn-NO"/>
        </w:rPr>
      </w:pPr>
      <w:r>
        <w:rPr>
          <w:lang w:val="nn-NO"/>
        </w:rPr>
        <w:t>kap. 553, post 66 Bygdevekstavtaler</w:t>
      </w:r>
    </w:p>
    <w:p w14:paraId="36C6673A" w14:textId="77777777" w:rsidR="00EA7450" w:rsidRDefault="00EA7450" w:rsidP="00BE4B67">
      <w:pPr>
        <w:pStyle w:val="Liste"/>
        <w:rPr>
          <w:lang w:val="nn-NO"/>
        </w:rPr>
      </w:pPr>
      <w:r>
        <w:rPr>
          <w:lang w:val="nn-NO"/>
        </w:rPr>
        <w:t>kap. 554, post 01 Kompetansesenter for distriktsutvikling</w:t>
      </w:r>
    </w:p>
    <w:p w14:paraId="7472FB27" w14:textId="77777777" w:rsidR="00EA7450" w:rsidRDefault="00EA7450" w:rsidP="00BE4B67">
      <w:pPr>
        <w:pStyle w:val="Liste"/>
        <w:rPr>
          <w:lang w:val="nn-NO"/>
        </w:rPr>
      </w:pPr>
      <w:r>
        <w:rPr>
          <w:lang w:val="nn-NO"/>
        </w:rPr>
        <w:t>kap. 554, post 73 Merkur</w:t>
      </w:r>
    </w:p>
    <w:p w14:paraId="7A19F443" w14:textId="77777777" w:rsidR="00EA7450" w:rsidRPr="00963459" w:rsidRDefault="00EA7450" w:rsidP="00BE4B67">
      <w:pPr>
        <w:pStyle w:val="tittel-ramme"/>
      </w:pPr>
      <w:bookmarkStart w:id="52" w:name="RTF5f486c6b3133363334383338"/>
      <w:proofErr w:type="spellStart"/>
      <w:r w:rsidRPr="00963459">
        <w:t>Dis</w:t>
      </w:r>
      <w:bookmarkEnd w:id="52"/>
      <w:r w:rsidRPr="00963459">
        <w:t>triktsindeksen</w:t>
      </w:r>
      <w:proofErr w:type="spellEnd"/>
    </w:p>
    <w:p w14:paraId="50BC9A29" w14:textId="77777777" w:rsidR="00EA7450" w:rsidRDefault="00EA7450" w:rsidP="00BE4B67">
      <w:pPr>
        <w:rPr>
          <w:lang w:val="nn-NO"/>
        </w:rPr>
      </w:pPr>
      <w:r>
        <w:rPr>
          <w:lang w:val="nn-NO"/>
        </w:rPr>
        <w:t xml:space="preserve">Distriktsindeksen er eit verktøy for å peike ut distriktskommunar som treng distriktspolitiske verkemiddel, og gir ei rangering av kommunane etter grad av distriktsutfordringar. Kommunane med dei lågaste verdiane har dei største distriktsutfordringane. Distriktsindeksen vart revidert i 2020 og presentert i kommuneproposisjonen for 2021. Indeksen inneheld fire indikatorar: </w:t>
      </w:r>
      <w:proofErr w:type="spellStart"/>
      <w:r>
        <w:rPr>
          <w:lang w:val="nn-NO"/>
        </w:rPr>
        <w:t>sentralitetsindeksen</w:t>
      </w:r>
      <w:proofErr w:type="spellEnd"/>
      <w:r>
        <w:rPr>
          <w:lang w:val="nn-NO"/>
        </w:rPr>
        <w:t xml:space="preserve"> til SSB, vekst i folketal dei ti siste åra, vekst i sysselsetting dei ti siste åra og einsidig næringsstruktur.</w:t>
      </w:r>
    </w:p>
    <w:p w14:paraId="6E72FF6B" w14:textId="77777777" w:rsidR="00EA7450" w:rsidRDefault="00EA7450" w:rsidP="00BE4B67">
      <w:pPr>
        <w:rPr>
          <w:lang w:val="nn-NO"/>
        </w:rPr>
      </w:pPr>
      <w:r>
        <w:rPr>
          <w:lang w:val="nn-NO"/>
        </w:rPr>
        <w:t xml:space="preserve">Distriktsindeksen blir brukt i fastsettinga av differensiert arbeidsgivaravgift og verkeområdet for investeringsstøtte, og i fordelinga av distriktspolitiske verkemiddel til fylkeskommunane. I distriktstilskot Sør-Noreg og distriktstilskot Nord-Noreg i inntektssystemet for kommunane i 2024 er distriktsindeksen frå 2017 brukt. Departementet vil vurdere utforminga av desse tilskota i samanheng med oppfølginga av tilrådingane til inntektssystemutvalet i NOU 2022: 10 </w:t>
      </w:r>
      <w:r>
        <w:rPr>
          <w:rStyle w:val="kursiv"/>
          <w:sz w:val="21"/>
          <w:szCs w:val="21"/>
        </w:rPr>
        <w:t>Inntektssystemet til kommunene</w:t>
      </w:r>
      <w:r>
        <w:rPr>
          <w:lang w:val="nn-NO"/>
        </w:rPr>
        <w:t>.</w:t>
      </w:r>
    </w:p>
    <w:p w14:paraId="4CBD949F" w14:textId="77777777" w:rsidR="00EA7450" w:rsidRDefault="00EA7450">
      <w:pPr>
        <w:pStyle w:val="Ramme-slutt"/>
        <w:rPr>
          <w:b w:val="0"/>
          <w:bCs/>
          <w:sz w:val="21"/>
          <w:szCs w:val="21"/>
        </w:rPr>
      </w:pPr>
      <w:r>
        <w:rPr>
          <w:sz w:val="26"/>
          <w:szCs w:val="26"/>
        </w:rPr>
        <w:t>Rammeslutt</w:t>
      </w:r>
    </w:p>
    <w:p w14:paraId="1FFB6F35" w14:textId="77777777" w:rsidR="00EA7450" w:rsidRDefault="00EA7450" w:rsidP="00BE4B67">
      <w:pPr>
        <w:pStyle w:val="Undertittel"/>
      </w:pPr>
      <w:proofErr w:type="spellStart"/>
      <w:r>
        <w:t>Berekraftsmåla</w:t>
      </w:r>
      <w:proofErr w:type="spellEnd"/>
    </w:p>
    <w:p w14:paraId="0BE5F6C2" w14:textId="77777777" w:rsidR="00EA7450" w:rsidRDefault="00EA7450" w:rsidP="00BE4B67">
      <w:pPr>
        <w:rPr>
          <w:lang w:val="nn-NO"/>
        </w:rPr>
      </w:pPr>
      <w:r>
        <w:rPr>
          <w:lang w:val="nn-NO"/>
        </w:rPr>
        <w:t>Programkategori 13.50 omfattar ei rekke av berekraftsmåla, men det er særleg måla om økonomisk utvikling, innovasjon, berekraftige byar og lokalsamfunn, klima og miljø og samarbeid for å nå måla, som er relevante.</w:t>
      </w:r>
    </w:p>
    <w:p w14:paraId="1038344A" w14:textId="77777777" w:rsidR="00EA7450" w:rsidRDefault="00EA7450" w:rsidP="00BE4B67">
      <w:pPr>
        <w:rPr>
          <w:lang w:val="nn-NO"/>
        </w:rPr>
      </w:pPr>
      <w:r>
        <w:rPr>
          <w:lang w:val="nn-NO"/>
        </w:rPr>
        <w:t xml:space="preserve">Dei </w:t>
      </w:r>
      <w:proofErr w:type="spellStart"/>
      <w:r>
        <w:rPr>
          <w:lang w:val="nn-NO"/>
        </w:rPr>
        <w:t>næringsretta</w:t>
      </w:r>
      <w:proofErr w:type="spellEnd"/>
      <w:r>
        <w:rPr>
          <w:lang w:val="nn-NO"/>
        </w:rPr>
        <w:t xml:space="preserve"> postane under 13.50 finansierer verkemiddel forvalta av Innovasjon Noreg, Siva og Forskingsrådet. Innovasjon Noreg rapporterer på miljøeffekten for sine tildelingar, </w:t>
      </w:r>
      <w:r>
        <w:rPr>
          <w:lang w:val="nn-NO"/>
        </w:rPr>
        <w:lastRenderedPageBreak/>
        <w:t>klassifisert etter EU sin taksonomi for berekraftsmåla.</w:t>
      </w:r>
      <w:r>
        <w:rPr>
          <w:vertAlign w:val="superscript"/>
          <w:lang w:val="nn-NO"/>
        </w:rPr>
        <w:footnoteReference w:id="5"/>
      </w:r>
      <w:r>
        <w:rPr>
          <w:lang w:val="nn-NO"/>
        </w:rPr>
        <w:t xml:space="preserve"> Berekraft er sentralt i måltala i Siva sine nye næringshage- og inkubasjonsprogram. Det er først i </w:t>
      </w:r>
      <w:proofErr w:type="spellStart"/>
      <w:r>
        <w:rPr>
          <w:lang w:val="nn-NO"/>
        </w:rPr>
        <w:t>Prop</w:t>
      </w:r>
      <w:proofErr w:type="spellEnd"/>
      <w:r>
        <w:rPr>
          <w:lang w:val="nn-NO"/>
        </w:rPr>
        <w:t>. 1 S (2024–2025) at Siva vil kunne rapportere på dette. Forskingsrådet legg vekt på at prosjekta skal bidra til berekraftig utvikling. Både Innovasjon Noreg og Siva rapporterer på indikatorar for økonomisk utvikling, innovasjon og geografisk nedslag.</w:t>
      </w:r>
    </w:p>
    <w:p w14:paraId="573ABD1E" w14:textId="77777777" w:rsidR="00EA7450" w:rsidRDefault="00EA7450" w:rsidP="00BE4B67">
      <w:pPr>
        <w:rPr>
          <w:lang w:val="nn-NO"/>
        </w:rPr>
      </w:pPr>
      <w:r>
        <w:rPr>
          <w:lang w:val="nn-NO"/>
        </w:rPr>
        <w:t>Verkemiddelapparatet jobbar med å innføre felles standardar for rapportering av miljø og berekraft frå og med 2024, basert på EU sin taksonomi for berekraftsmåla. Løysinga vil innebere miljøklassifisering av alle prosjekt i ordningane som er omfatta. Arbeidet er omtalt under programkategori 17.20 hos Nærings- og fiskeridepartementet.</w:t>
      </w:r>
    </w:p>
    <w:p w14:paraId="0376179F" w14:textId="77777777" w:rsidR="00EA7450" w:rsidRDefault="00EA7450" w:rsidP="00BE4B67">
      <w:pPr>
        <w:rPr>
          <w:lang w:val="nn-NO"/>
        </w:rPr>
      </w:pPr>
      <w:r>
        <w:rPr>
          <w:lang w:val="nn-NO"/>
        </w:rPr>
        <w:t xml:space="preserve">For alle </w:t>
      </w:r>
      <w:proofErr w:type="spellStart"/>
      <w:r>
        <w:rPr>
          <w:lang w:val="nn-NO"/>
        </w:rPr>
        <w:t>næringsretta</w:t>
      </w:r>
      <w:proofErr w:type="spellEnd"/>
      <w:r>
        <w:rPr>
          <w:lang w:val="nn-NO"/>
        </w:rPr>
        <w:t xml:space="preserve"> ordningar kan det vere målkonfliktar mellom økonomisk vekst og klima og miljø. Auka produksjon og auka investeringar kan føre til arealbruk, innsatsfaktorar (ressursbruk) og klimagassutslepp. Samstundes kan investeringar som bidrar til grøn omstilling redusere energibruken per produksjon, omstille produksjonslinjer til lågutsleppsløysingar, redusere ressursbruken per konsumeining (mellom anna gjennom sirkulære verdikjeder) og utvikle lågutsleppsløysingar og energiløysingar for vidaresal.</w:t>
      </w:r>
    </w:p>
    <w:p w14:paraId="6474DB91" w14:textId="77777777" w:rsidR="00EA7450" w:rsidRDefault="00EA7450" w:rsidP="00BE4B67">
      <w:pPr>
        <w:rPr>
          <w:lang w:val="nn-NO"/>
        </w:rPr>
      </w:pPr>
      <w:r>
        <w:rPr>
          <w:lang w:val="nn-NO"/>
        </w:rPr>
        <w:t>Mobiliserande og kvalifiserande næringsutvikling bidrar til sysselsetting og økonomisk vekst (mål 8), industri og innovasjon (mål 9), berekraftige lokalsamfunn (mål 11), og til grøn omstilling (mål 13–15). Om lag halvparten av midlane til Innovasjon Noreg går til prosjekt med positiv miljøeffekt. Bygdevekstavtaler vil særleg bidra til samarbeid for å nå måla (mål 17). Andre aktuelle mål vil variere mellom dei enkelte avtalane.</w:t>
      </w:r>
    </w:p>
    <w:p w14:paraId="72183B57" w14:textId="77777777" w:rsidR="00EA7450" w:rsidRDefault="00EA7450" w:rsidP="00BE4B67">
      <w:pPr>
        <w:rPr>
          <w:lang w:val="nn-NO"/>
        </w:rPr>
      </w:pPr>
      <w:r>
        <w:rPr>
          <w:lang w:val="nn-NO"/>
        </w:rPr>
        <w:t>Investeringstilskot for store grøne investeringar bidrar til sysselsetting og økonomisk vekst (mål 8), industri og innovasjon (mål 9), berekraftig lokalsamfunn (mål 11), og til grøn omstilling (mål 13–15). Ordninga er berre retta mot prosjekt med positiv miljøeffekt.</w:t>
      </w:r>
    </w:p>
    <w:p w14:paraId="26A96780" w14:textId="77777777" w:rsidR="00EA7450" w:rsidRDefault="00EA7450" w:rsidP="00BE4B67">
      <w:pPr>
        <w:rPr>
          <w:lang w:val="nn-NO"/>
        </w:rPr>
      </w:pPr>
      <w:r>
        <w:rPr>
          <w:lang w:val="nn-NO"/>
        </w:rPr>
        <w:t>Klyngjer og innovasjon bidrar til sysselsetting og økonomisk vekst (mål 8), industri og innovasjon (mål 9), berekraftige lokalsamfunn (mål 11), og til grøn omstilling (mål 13–15). Om lag to tredelar av midlane til Innovasjon Noreg går til prosjekt med positiv miljøeffekt.</w:t>
      </w:r>
    </w:p>
    <w:p w14:paraId="4BF46CBF" w14:textId="77777777" w:rsidR="00EA7450" w:rsidRDefault="00EA7450" w:rsidP="00BE4B67">
      <w:pPr>
        <w:rPr>
          <w:lang w:val="nn-NO"/>
        </w:rPr>
      </w:pPr>
      <w:r>
        <w:rPr>
          <w:lang w:val="nn-NO"/>
        </w:rPr>
        <w:t>Omstillingsmidlar til nye arbeidsplassar i kommunar med vesentleg reduksjon i sysselsettinga bidrar til sysselsetting og økonomisk vekst (mål 8), industri og innovasjon (mål 9) og berekraftige lokalsamfunn (mål 11).</w:t>
      </w:r>
    </w:p>
    <w:p w14:paraId="7AFCADA8" w14:textId="77777777" w:rsidR="00EA7450" w:rsidRDefault="00EA7450" w:rsidP="00BE4B67">
      <w:pPr>
        <w:rPr>
          <w:lang w:val="nn-NO"/>
        </w:rPr>
      </w:pPr>
      <w:r>
        <w:rPr>
          <w:lang w:val="nn-NO"/>
        </w:rPr>
        <w:t>Interreg skal bidra til regional utvikling gjennom samarbeid over landegrensene og samarbeid for å nå måla (mål 17). Det overordna målet med EU sin regionalpolitikk er å jamne ut forskjellane mellom regionane (mål 10). Interreg bidrar vidare til rein energi til alle (mål 7), industri, innovasjon og infrastruktur (mål 9), berekraftige byar og lokalsamfunn (mål 11), livslang læring (mål 4) og til å stoppe klimaendringane (mål 13), men òg andre mål som støtter oppunder eit smartare, grønare og meir samanknytt Europa.</w:t>
      </w:r>
    </w:p>
    <w:p w14:paraId="4A9EF0CE" w14:textId="77777777" w:rsidR="00EA7450" w:rsidRDefault="00EA7450" w:rsidP="00BE4B67">
      <w:pPr>
        <w:rPr>
          <w:lang w:val="nn-NO"/>
        </w:rPr>
      </w:pPr>
      <w:r>
        <w:rPr>
          <w:lang w:val="nn-NO"/>
        </w:rPr>
        <w:t>Distriktssenteret og Merkur-programmet skal særleg bidra til berekraftige byar og lokalsamfunn (mål 11) og samarbeid for å nå måla (mål 17).</w:t>
      </w:r>
    </w:p>
    <w:p w14:paraId="4E88E288" w14:textId="77777777" w:rsidR="00EA7450" w:rsidRDefault="00EA7450" w:rsidP="00BE4B67">
      <w:pPr>
        <w:pStyle w:val="b-budkaptit"/>
        <w:rPr>
          <w:lang w:val="nn-NO"/>
        </w:rPr>
      </w:pPr>
      <w:r>
        <w:rPr>
          <w:lang w:val="nn-NO"/>
        </w:rPr>
        <w:lastRenderedPageBreak/>
        <w:t>Kap. 553 Regional- og distriktsutvikling</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68C614AD"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467511F"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AA00AAC"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C63E6E"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55C28C"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1564BA" w14:textId="77777777" w:rsidR="00EA7450" w:rsidRDefault="00EA7450" w:rsidP="00BE4B67">
            <w:r>
              <w:t>(i 1 000 kr)</w:t>
            </w:r>
          </w:p>
        </w:tc>
      </w:tr>
      <w:tr w:rsidR="00341FB7" w14:paraId="1879767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2141A46"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840B8B6"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FAEA51"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FC1B37"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ACD524" w14:textId="77777777" w:rsidR="00EA7450" w:rsidRDefault="00EA7450" w:rsidP="00BE4B67">
            <w:r>
              <w:t>Forslag</w:t>
            </w:r>
            <w:r>
              <w:br/>
              <w:t>2024</w:t>
            </w:r>
          </w:p>
        </w:tc>
      </w:tr>
      <w:tr w:rsidR="00341FB7" w14:paraId="5AE680C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6C33390" w14:textId="77777777" w:rsidR="00EA7450" w:rsidRDefault="00EA7450" w:rsidP="00BE4B67">
            <w:r>
              <w:t>60</w:t>
            </w:r>
          </w:p>
        </w:tc>
        <w:tc>
          <w:tcPr>
            <w:tcW w:w="4800" w:type="dxa"/>
            <w:tcBorders>
              <w:top w:val="single" w:sz="4" w:space="0" w:color="000000"/>
              <w:left w:val="nil"/>
              <w:bottom w:val="nil"/>
              <w:right w:val="nil"/>
            </w:tcBorders>
            <w:tcMar>
              <w:top w:w="128" w:type="dxa"/>
              <w:left w:w="43" w:type="dxa"/>
              <w:bottom w:w="43" w:type="dxa"/>
              <w:right w:w="43" w:type="dxa"/>
            </w:tcMar>
          </w:tcPr>
          <w:p w14:paraId="099DDDDA" w14:textId="77777777" w:rsidR="00EA7450" w:rsidRDefault="00EA7450" w:rsidP="00BE4B67">
            <w:r>
              <w:t>Kompetanse og arbeidskraft i distrikta</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854B310" w14:textId="77777777" w:rsidR="00EA7450" w:rsidRDefault="00EA7450" w:rsidP="00BE4B67"/>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4662F80" w14:textId="77777777" w:rsidR="00EA7450" w:rsidRDefault="00EA7450" w:rsidP="00BE4B67"/>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F390E4D" w14:textId="77777777" w:rsidR="00EA7450" w:rsidRDefault="00EA7450" w:rsidP="00BE4B67">
            <w:r>
              <w:t>62 940</w:t>
            </w:r>
          </w:p>
        </w:tc>
      </w:tr>
      <w:tr w:rsidR="00341FB7" w14:paraId="0EE7BBED" w14:textId="77777777">
        <w:trPr>
          <w:trHeight w:val="380"/>
        </w:trPr>
        <w:tc>
          <w:tcPr>
            <w:tcW w:w="840" w:type="dxa"/>
            <w:tcBorders>
              <w:top w:val="nil"/>
              <w:left w:val="nil"/>
              <w:bottom w:val="nil"/>
              <w:right w:val="nil"/>
            </w:tcBorders>
            <w:tcMar>
              <w:top w:w="128" w:type="dxa"/>
              <w:left w:w="43" w:type="dxa"/>
              <w:bottom w:w="43" w:type="dxa"/>
              <w:right w:w="43" w:type="dxa"/>
            </w:tcMar>
          </w:tcPr>
          <w:p w14:paraId="57E74635" w14:textId="77777777" w:rsidR="00EA7450" w:rsidRDefault="00EA7450" w:rsidP="00BE4B67">
            <w:r>
              <w:t>61</w:t>
            </w:r>
          </w:p>
        </w:tc>
        <w:tc>
          <w:tcPr>
            <w:tcW w:w="4800" w:type="dxa"/>
            <w:tcBorders>
              <w:top w:val="nil"/>
              <w:left w:val="nil"/>
              <w:bottom w:val="nil"/>
              <w:right w:val="nil"/>
            </w:tcBorders>
            <w:tcMar>
              <w:top w:w="128" w:type="dxa"/>
              <w:left w:w="43" w:type="dxa"/>
              <w:bottom w:w="43" w:type="dxa"/>
              <w:right w:w="43" w:type="dxa"/>
            </w:tcMar>
          </w:tcPr>
          <w:p w14:paraId="5E7D3904" w14:textId="77777777" w:rsidR="00EA7450" w:rsidRDefault="00EA7450" w:rsidP="00BE4B67">
            <w:proofErr w:type="spellStart"/>
            <w:r>
              <w:t>Mobiliserande</w:t>
            </w:r>
            <w:proofErr w:type="spellEnd"/>
            <w:r>
              <w:t xml:space="preserve"> og </w:t>
            </w:r>
            <w:proofErr w:type="spellStart"/>
            <w:r>
              <w:t>kvalifiserande</w:t>
            </w:r>
            <w:proofErr w:type="spellEnd"/>
            <w:r>
              <w:t xml:space="preserve"> næringsutvikling</w:t>
            </w:r>
          </w:p>
        </w:tc>
        <w:tc>
          <w:tcPr>
            <w:tcW w:w="1300" w:type="dxa"/>
            <w:tcBorders>
              <w:top w:val="nil"/>
              <w:left w:val="nil"/>
              <w:bottom w:val="nil"/>
              <w:right w:val="nil"/>
            </w:tcBorders>
            <w:tcMar>
              <w:top w:w="128" w:type="dxa"/>
              <w:left w:w="43" w:type="dxa"/>
              <w:bottom w:w="43" w:type="dxa"/>
              <w:right w:w="43" w:type="dxa"/>
            </w:tcMar>
            <w:vAlign w:val="bottom"/>
          </w:tcPr>
          <w:p w14:paraId="05013F86" w14:textId="77777777" w:rsidR="00EA7450" w:rsidRDefault="00EA7450" w:rsidP="00BE4B67">
            <w:r>
              <w:t>867 170</w:t>
            </w:r>
          </w:p>
        </w:tc>
        <w:tc>
          <w:tcPr>
            <w:tcW w:w="1300" w:type="dxa"/>
            <w:tcBorders>
              <w:top w:val="nil"/>
              <w:left w:val="nil"/>
              <w:bottom w:val="nil"/>
              <w:right w:val="nil"/>
            </w:tcBorders>
            <w:tcMar>
              <w:top w:w="128" w:type="dxa"/>
              <w:left w:w="43" w:type="dxa"/>
              <w:bottom w:w="43" w:type="dxa"/>
              <w:right w:w="43" w:type="dxa"/>
            </w:tcMar>
            <w:vAlign w:val="bottom"/>
          </w:tcPr>
          <w:p w14:paraId="1BEEAED4" w14:textId="77777777" w:rsidR="00EA7450" w:rsidRDefault="00EA7450" w:rsidP="00BE4B67">
            <w:r>
              <w:t>763 728</w:t>
            </w:r>
          </w:p>
        </w:tc>
        <w:tc>
          <w:tcPr>
            <w:tcW w:w="1300" w:type="dxa"/>
            <w:tcBorders>
              <w:top w:val="nil"/>
              <w:left w:val="nil"/>
              <w:bottom w:val="nil"/>
              <w:right w:val="nil"/>
            </w:tcBorders>
            <w:tcMar>
              <w:top w:w="128" w:type="dxa"/>
              <w:left w:w="43" w:type="dxa"/>
              <w:bottom w:w="43" w:type="dxa"/>
              <w:right w:w="43" w:type="dxa"/>
            </w:tcMar>
            <w:vAlign w:val="bottom"/>
          </w:tcPr>
          <w:p w14:paraId="2EB5C8DE" w14:textId="77777777" w:rsidR="00EA7450" w:rsidRDefault="00EA7450" w:rsidP="00BE4B67">
            <w:r>
              <w:t>802 091</w:t>
            </w:r>
          </w:p>
        </w:tc>
      </w:tr>
      <w:tr w:rsidR="00341FB7" w14:paraId="50848E90" w14:textId="77777777">
        <w:trPr>
          <w:trHeight w:val="380"/>
        </w:trPr>
        <w:tc>
          <w:tcPr>
            <w:tcW w:w="840" w:type="dxa"/>
            <w:tcBorders>
              <w:top w:val="nil"/>
              <w:left w:val="nil"/>
              <w:bottom w:val="nil"/>
              <w:right w:val="nil"/>
            </w:tcBorders>
            <w:tcMar>
              <w:top w:w="128" w:type="dxa"/>
              <w:left w:w="43" w:type="dxa"/>
              <w:bottom w:w="43" w:type="dxa"/>
              <w:right w:w="43" w:type="dxa"/>
            </w:tcMar>
          </w:tcPr>
          <w:p w14:paraId="6B212D51" w14:textId="77777777" w:rsidR="00EA7450" w:rsidRDefault="00EA7450" w:rsidP="00BE4B67">
            <w:r>
              <w:t>62</w:t>
            </w:r>
          </w:p>
        </w:tc>
        <w:tc>
          <w:tcPr>
            <w:tcW w:w="4800" w:type="dxa"/>
            <w:tcBorders>
              <w:top w:val="nil"/>
              <w:left w:val="nil"/>
              <w:bottom w:val="nil"/>
              <w:right w:val="nil"/>
            </w:tcBorders>
            <w:tcMar>
              <w:top w:w="128" w:type="dxa"/>
              <w:left w:w="43" w:type="dxa"/>
              <w:bottom w:w="43" w:type="dxa"/>
              <w:right w:w="43" w:type="dxa"/>
            </w:tcMar>
          </w:tcPr>
          <w:p w14:paraId="72D45B6F" w14:textId="77777777" w:rsidR="00EA7450" w:rsidRDefault="00EA7450" w:rsidP="00BE4B67">
            <w:proofErr w:type="spellStart"/>
            <w:r>
              <w:t>Kompetansepilotar</w:t>
            </w:r>
            <w:proofErr w:type="spellEnd"/>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57C49773" w14:textId="77777777" w:rsidR="00EA7450" w:rsidRDefault="00EA7450" w:rsidP="00BE4B67">
            <w:r>
              <w:t>17 409</w:t>
            </w:r>
          </w:p>
        </w:tc>
        <w:tc>
          <w:tcPr>
            <w:tcW w:w="1300" w:type="dxa"/>
            <w:tcBorders>
              <w:top w:val="nil"/>
              <w:left w:val="nil"/>
              <w:bottom w:val="nil"/>
              <w:right w:val="nil"/>
            </w:tcBorders>
            <w:tcMar>
              <w:top w:w="128" w:type="dxa"/>
              <w:left w:w="43" w:type="dxa"/>
              <w:bottom w:w="43" w:type="dxa"/>
              <w:right w:w="43" w:type="dxa"/>
            </w:tcMar>
            <w:vAlign w:val="bottom"/>
          </w:tcPr>
          <w:p w14:paraId="2BF306CC"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255888CB" w14:textId="77777777" w:rsidR="00EA7450" w:rsidRDefault="00EA7450" w:rsidP="00BE4B67"/>
        </w:tc>
      </w:tr>
      <w:tr w:rsidR="00341FB7" w14:paraId="01311BF4" w14:textId="77777777">
        <w:trPr>
          <w:trHeight w:val="640"/>
        </w:trPr>
        <w:tc>
          <w:tcPr>
            <w:tcW w:w="840" w:type="dxa"/>
            <w:tcBorders>
              <w:top w:val="nil"/>
              <w:left w:val="nil"/>
              <w:bottom w:val="nil"/>
              <w:right w:val="nil"/>
            </w:tcBorders>
            <w:tcMar>
              <w:top w:w="128" w:type="dxa"/>
              <w:left w:w="43" w:type="dxa"/>
              <w:bottom w:w="43" w:type="dxa"/>
              <w:right w:w="43" w:type="dxa"/>
            </w:tcMar>
          </w:tcPr>
          <w:p w14:paraId="085E1AB5" w14:textId="77777777" w:rsidR="00EA7450" w:rsidRDefault="00EA7450" w:rsidP="00BE4B67">
            <w:r>
              <w:t>63</w:t>
            </w:r>
          </w:p>
        </w:tc>
        <w:tc>
          <w:tcPr>
            <w:tcW w:w="4800" w:type="dxa"/>
            <w:tcBorders>
              <w:top w:val="nil"/>
              <w:left w:val="nil"/>
              <w:bottom w:val="nil"/>
              <w:right w:val="nil"/>
            </w:tcBorders>
            <w:tcMar>
              <w:top w:w="128" w:type="dxa"/>
              <w:left w:w="43" w:type="dxa"/>
              <w:bottom w:w="43" w:type="dxa"/>
              <w:right w:w="43" w:type="dxa"/>
            </w:tcMar>
          </w:tcPr>
          <w:p w14:paraId="1D3356EA" w14:textId="77777777" w:rsidR="00EA7450" w:rsidRDefault="00EA7450" w:rsidP="00BE4B67">
            <w:r>
              <w:t xml:space="preserve">Interreg, Arktis 2030 og det norske </w:t>
            </w:r>
            <w:proofErr w:type="spellStart"/>
            <w:r>
              <w:t>Barentssekretariatet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559A1B95" w14:textId="77777777" w:rsidR="00EA7450" w:rsidRDefault="00EA7450" w:rsidP="00BE4B67">
            <w:r>
              <w:t>91 266</w:t>
            </w:r>
          </w:p>
        </w:tc>
        <w:tc>
          <w:tcPr>
            <w:tcW w:w="1300" w:type="dxa"/>
            <w:tcBorders>
              <w:top w:val="nil"/>
              <w:left w:val="nil"/>
              <w:bottom w:val="nil"/>
              <w:right w:val="nil"/>
            </w:tcBorders>
            <w:tcMar>
              <w:top w:w="128" w:type="dxa"/>
              <w:left w:w="43" w:type="dxa"/>
              <w:bottom w:w="43" w:type="dxa"/>
              <w:right w:w="43" w:type="dxa"/>
            </w:tcMar>
            <w:vAlign w:val="bottom"/>
          </w:tcPr>
          <w:p w14:paraId="14211566" w14:textId="77777777" w:rsidR="00EA7450" w:rsidRDefault="00EA7450" w:rsidP="00BE4B67">
            <w:r>
              <w:t>101 730</w:t>
            </w:r>
          </w:p>
        </w:tc>
        <w:tc>
          <w:tcPr>
            <w:tcW w:w="1300" w:type="dxa"/>
            <w:tcBorders>
              <w:top w:val="nil"/>
              <w:left w:val="nil"/>
              <w:bottom w:val="nil"/>
              <w:right w:val="nil"/>
            </w:tcBorders>
            <w:tcMar>
              <w:top w:w="128" w:type="dxa"/>
              <w:left w:w="43" w:type="dxa"/>
              <w:bottom w:w="43" w:type="dxa"/>
              <w:right w:w="43" w:type="dxa"/>
            </w:tcMar>
            <w:vAlign w:val="bottom"/>
          </w:tcPr>
          <w:p w14:paraId="543E9D9B" w14:textId="77777777" w:rsidR="00EA7450" w:rsidRDefault="00EA7450" w:rsidP="00BE4B67">
            <w:r>
              <w:t>145 403</w:t>
            </w:r>
          </w:p>
        </w:tc>
      </w:tr>
      <w:tr w:rsidR="00341FB7" w14:paraId="655BAD82" w14:textId="77777777">
        <w:trPr>
          <w:trHeight w:val="380"/>
        </w:trPr>
        <w:tc>
          <w:tcPr>
            <w:tcW w:w="840" w:type="dxa"/>
            <w:tcBorders>
              <w:top w:val="nil"/>
              <w:left w:val="nil"/>
              <w:bottom w:val="nil"/>
              <w:right w:val="nil"/>
            </w:tcBorders>
            <w:tcMar>
              <w:top w:w="128" w:type="dxa"/>
              <w:left w:w="43" w:type="dxa"/>
              <w:bottom w:w="43" w:type="dxa"/>
              <w:right w:w="43" w:type="dxa"/>
            </w:tcMar>
          </w:tcPr>
          <w:p w14:paraId="540A0E8B" w14:textId="77777777" w:rsidR="00EA7450" w:rsidRDefault="00EA7450" w:rsidP="00BE4B67">
            <w:r>
              <w:t>64</w:t>
            </w:r>
          </w:p>
        </w:tc>
        <w:tc>
          <w:tcPr>
            <w:tcW w:w="4800" w:type="dxa"/>
            <w:tcBorders>
              <w:top w:val="nil"/>
              <w:left w:val="nil"/>
              <w:bottom w:val="nil"/>
              <w:right w:val="nil"/>
            </w:tcBorders>
            <w:tcMar>
              <w:top w:w="128" w:type="dxa"/>
              <w:left w:w="43" w:type="dxa"/>
              <w:bottom w:w="43" w:type="dxa"/>
              <w:right w:w="43" w:type="dxa"/>
            </w:tcMar>
          </w:tcPr>
          <w:p w14:paraId="20DCDF76" w14:textId="77777777" w:rsidR="00EA7450" w:rsidRDefault="00EA7450" w:rsidP="00BE4B67">
            <w:r>
              <w:t xml:space="preserve">Pilot </w:t>
            </w:r>
            <w:proofErr w:type="spellStart"/>
            <w:r>
              <w:t>nærtenestesenter</w:t>
            </w:r>
            <w:proofErr w:type="spellEnd"/>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54758590"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3B91BB08"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60C0F3F3" w14:textId="77777777" w:rsidR="00EA7450" w:rsidRDefault="00EA7450" w:rsidP="00BE4B67">
            <w:r>
              <w:t>5 000</w:t>
            </w:r>
          </w:p>
        </w:tc>
      </w:tr>
      <w:tr w:rsidR="00341FB7" w14:paraId="4F968512" w14:textId="77777777">
        <w:trPr>
          <w:trHeight w:val="640"/>
        </w:trPr>
        <w:tc>
          <w:tcPr>
            <w:tcW w:w="840" w:type="dxa"/>
            <w:tcBorders>
              <w:top w:val="nil"/>
              <w:left w:val="nil"/>
              <w:bottom w:val="nil"/>
              <w:right w:val="nil"/>
            </w:tcBorders>
            <w:tcMar>
              <w:top w:w="128" w:type="dxa"/>
              <w:left w:w="43" w:type="dxa"/>
              <w:bottom w:w="43" w:type="dxa"/>
              <w:right w:w="43" w:type="dxa"/>
            </w:tcMar>
          </w:tcPr>
          <w:p w14:paraId="091C3437" w14:textId="77777777" w:rsidR="00EA7450" w:rsidRDefault="00EA7450" w:rsidP="00BE4B67">
            <w:r>
              <w:t>65</w:t>
            </w:r>
          </w:p>
        </w:tc>
        <w:tc>
          <w:tcPr>
            <w:tcW w:w="4800" w:type="dxa"/>
            <w:tcBorders>
              <w:top w:val="nil"/>
              <w:left w:val="nil"/>
              <w:bottom w:val="nil"/>
              <w:right w:val="nil"/>
            </w:tcBorders>
            <w:tcMar>
              <w:top w:w="128" w:type="dxa"/>
              <w:left w:w="43" w:type="dxa"/>
              <w:bottom w:w="43" w:type="dxa"/>
              <w:right w:w="43" w:type="dxa"/>
            </w:tcMar>
          </w:tcPr>
          <w:p w14:paraId="1A0BC93F" w14:textId="77777777" w:rsidR="00EA7450" w:rsidRDefault="00EA7450" w:rsidP="00BE4B67">
            <w:r>
              <w:t xml:space="preserve">Omstilling og utvikling i område med </w:t>
            </w:r>
            <w:proofErr w:type="spellStart"/>
            <w:r>
              <w:t>særskilde</w:t>
            </w:r>
            <w:proofErr w:type="spellEnd"/>
            <w:r>
              <w:t xml:space="preserve"> </w:t>
            </w:r>
            <w:proofErr w:type="spellStart"/>
            <w:r>
              <w:t>distriktsutfordringar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51343041" w14:textId="77777777" w:rsidR="00EA7450" w:rsidRDefault="00EA7450" w:rsidP="00BE4B67">
            <w:r>
              <w:t>88 214</w:t>
            </w:r>
          </w:p>
        </w:tc>
        <w:tc>
          <w:tcPr>
            <w:tcW w:w="1300" w:type="dxa"/>
            <w:tcBorders>
              <w:top w:val="nil"/>
              <w:left w:val="nil"/>
              <w:bottom w:val="nil"/>
              <w:right w:val="nil"/>
            </w:tcBorders>
            <w:tcMar>
              <w:top w:w="128" w:type="dxa"/>
              <w:left w:w="43" w:type="dxa"/>
              <w:bottom w:w="43" w:type="dxa"/>
              <w:right w:w="43" w:type="dxa"/>
            </w:tcMar>
            <w:vAlign w:val="bottom"/>
          </w:tcPr>
          <w:p w14:paraId="5A2C1A8F" w14:textId="77777777" w:rsidR="00EA7450" w:rsidRDefault="00EA7450" w:rsidP="00BE4B67">
            <w:r>
              <w:t>64 190</w:t>
            </w:r>
          </w:p>
        </w:tc>
        <w:tc>
          <w:tcPr>
            <w:tcW w:w="1300" w:type="dxa"/>
            <w:tcBorders>
              <w:top w:val="nil"/>
              <w:left w:val="nil"/>
              <w:bottom w:val="nil"/>
              <w:right w:val="nil"/>
            </w:tcBorders>
            <w:tcMar>
              <w:top w:w="128" w:type="dxa"/>
              <w:left w:w="43" w:type="dxa"/>
              <w:bottom w:w="43" w:type="dxa"/>
              <w:right w:w="43" w:type="dxa"/>
            </w:tcMar>
            <w:vAlign w:val="bottom"/>
          </w:tcPr>
          <w:p w14:paraId="6903BDD5" w14:textId="77777777" w:rsidR="00EA7450" w:rsidRDefault="00EA7450" w:rsidP="00BE4B67">
            <w:r>
              <w:t>120 559</w:t>
            </w:r>
          </w:p>
        </w:tc>
      </w:tr>
      <w:tr w:rsidR="00341FB7" w14:paraId="31E23AD3" w14:textId="77777777">
        <w:trPr>
          <w:trHeight w:val="380"/>
        </w:trPr>
        <w:tc>
          <w:tcPr>
            <w:tcW w:w="840" w:type="dxa"/>
            <w:tcBorders>
              <w:top w:val="nil"/>
              <w:left w:val="nil"/>
              <w:bottom w:val="nil"/>
              <w:right w:val="nil"/>
            </w:tcBorders>
            <w:tcMar>
              <w:top w:w="128" w:type="dxa"/>
              <w:left w:w="43" w:type="dxa"/>
              <w:bottom w:w="43" w:type="dxa"/>
              <w:right w:w="43" w:type="dxa"/>
            </w:tcMar>
          </w:tcPr>
          <w:p w14:paraId="5C7BE492" w14:textId="77777777" w:rsidR="00EA7450" w:rsidRDefault="00EA7450" w:rsidP="00BE4B67">
            <w:r>
              <w:t>66</w:t>
            </w:r>
          </w:p>
        </w:tc>
        <w:tc>
          <w:tcPr>
            <w:tcW w:w="4800" w:type="dxa"/>
            <w:tcBorders>
              <w:top w:val="nil"/>
              <w:left w:val="nil"/>
              <w:bottom w:val="nil"/>
              <w:right w:val="nil"/>
            </w:tcBorders>
            <w:tcMar>
              <w:top w:w="128" w:type="dxa"/>
              <w:left w:w="43" w:type="dxa"/>
              <w:bottom w:w="43" w:type="dxa"/>
              <w:right w:w="43" w:type="dxa"/>
            </w:tcMar>
          </w:tcPr>
          <w:p w14:paraId="17FC977F" w14:textId="77777777" w:rsidR="00EA7450" w:rsidRDefault="00EA7450" w:rsidP="00BE4B67">
            <w:r>
              <w:t>Bygdevekstavtaler</w:t>
            </w:r>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504CB089"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291D69F6" w14:textId="77777777" w:rsidR="00EA7450" w:rsidRDefault="00EA7450" w:rsidP="00BE4B67">
            <w:r>
              <w:t>25 264</w:t>
            </w:r>
          </w:p>
        </w:tc>
        <w:tc>
          <w:tcPr>
            <w:tcW w:w="1300" w:type="dxa"/>
            <w:tcBorders>
              <w:top w:val="nil"/>
              <w:left w:val="nil"/>
              <w:bottom w:val="nil"/>
              <w:right w:val="nil"/>
            </w:tcBorders>
            <w:tcMar>
              <w:top w:w="128" w:type="dxa"/>
              <w:left w:w="43" w:type="dxa"/>
              <w:bottom w:w="43" w:type="dxa"/>
              <w:right w:w="43" w:type="dxa"/>
            </w:tcMar>
            <w:vAlign w:val="bottom"/>
          </w:tcPr>
          <w:p w14:paraId="6876D550" w14:textId="77777777" w:rsidR="00EA7450" w:rsidRDefault="00EA7450" w:rsidP="00BE4B67">
            <w:r>
              <w:t>76 931</w:t>
            </w:r>
          </w:p>
        </w:tc>
      </w:tr>
      <w:tr w:rsidR="00341FB7" w14:paraId="378833A5" w14:textId="77777777">
        <w:trPr>
          <w:trHeight w:val="380"/>
        </w:trPr>
        <w:tc>
          <w:tcPr>
            <w:tcW w:w="840" w:type="dxa"/>
            <w:tcBorders>
              <w:top w:val="nil"/>
              <w:left w:val="nil"/>
              <w:bottom w:val="nil"/>
              <w:right w:val="nil"/>
            </w:tcBorders>
            <w:tcMar>
              <w:top w:w="128" w:type="dxa"/>
              <w:left w:w="43" w:type="dxa"/>
              <w:bottom w:w="43" w:type="dxa"/>
              <w:right w:w="43" w:type="dxa"/>
            </w:tcMar>
          </w:tcPr>
          <w:p w14:paraId="4EF7858C" w14:textId="77777777" w:rsidR="00EA7450" w:rsidRDefault="00EA7450" w:rsidP="00BE4B67">
            <w:r>
              <w:t>67</w:t>
            </w:r>
          </w:p>
        </w:tc>
        <w:tc>
          <w:tcPr>
            <w:tcW w:w="4800" w:type="dxa"/>
            <w:tcBorders>
              <w:top w:val="nil"/>
              <w:left w:val="nil"/>
              <w:bottom w:val="nil"/>
              <w:right w:val="nil"/>
            </w:tcBorders>
            <w:tcMar>
              <w:top w:w="128" w:type="dxa"/>
              <w:left w:w="43" w:type="dxa"/>
              <w:bottom w:w="43" w:type="dxa"/>
              <w:right w:w="43" w:type="dxa"/>
            </w:tcMar>
          </w:tcPr>
          <w:p w14:paraId="08CB1DFC" w14:textId="77777777" w:rsidR="00EA7450" w:rsidRDefault="00EA7450" w:rsidP="00BE4B67">
            <w:r>
              <w:t>Utviklingstiltak i Andøy kommune</w:t>
            </w:r>
          </w:p>
        </w:tc>
        <w:tc>
          <w:tcPr>
            <w:tcW w:w="1300" w:type="dxa"/>
            <w:tcBorders>
              <w:top w:val="nil"/>
              <w:left w:val="nil"/>
              <w:bottom w:val="nil"/>
              <w:right w:val="nil"/>
            </w:tcBorders>
            <w:tcMar>
              <w:top w:w="128" w:type="dxa"/>
              <w:left w:w="43" w:type="dxa"/>
              <w:bottom w:w="43" w:type="dxa"/>
              <w:right w:w="43" w:type="dxa"/>
            </w:tcMar>
            <w:vAlign w:val="bottom"/>
          </w:tcPr>
          <w:p w14:paraId="734A0304"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7962B2AD"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5A6D8B5C" w14:textId="77777777" w:rsidR="00EA7450" w:rsidRDefault="00EA7450" w:rsidP="00BE4B67">
            <w:r>
              <w:t>20 000</w:t>
            </w:r>
          </w:p>
        </w:tc>
      </w:tr>
      <w:tr w:rsidR="00341FB7" w14:paraId="72DE44E6" w14:textId="77777777">
        <w:trPr>
          <w:trHeight w:val="640"/>
        </w:trPr>
        <w:tc>
          <w:tcPr>
            <w:tcW w:w="840" w:type="dxa"/>
            <w:tcBorders>
              <w:top w:val="nil"/>
              <w:left w:val="nil"/>
              <w:bottom w:val="nil"/>
              <w:right w:val="nil"/>
            </w:tcBorders>
            <w:tcMar>
              <w:top w:w="128" w:type="dxa"/>
              <w:left w:w="43" w:type="dxa"/>
              <w:bottom w:w="43" w:type="dxa"/>
              <w:right w:w="43" w:type="dxa"/>
            </w:tcMar>
          </w:tcPr>
          <w:p w14:paraId="7F321801" w14:textId="77777777" w:rsidR="00EA7450" w:rsidRDefault="00EA7450" w:rsidP="00BE4B67">
            <w:r>
              <w:t>68</w:t>
            </w:r>
          </w:p>
        </w:tc>
        <w:tc>
          <w:tcPr>
            <w:tcW w:w="4800" w:type="dxa"/>
            <w:tcBorders>
              <w:top w:val="nil"/>
              <w:left w:val="nil"/>
              <w:bottom w:val="nil"/>
              <w:right w:val="nil"/>
            </w:tcBorders>
            <w:tcMar>
              <w:top w:w="128" w:type="dxa"/>
              <w:left w:w="43" w:type="dxa"/>
              <w:bottom w:w="43" w:type="dxa"/>
              <w:right w:w="43" w:type="dxa"/>
            </w:tcMar>
          </w:tcPr>
          <w:p w14:paraId="3FCFE11D" w14:textId="77777777" w:rsidR="00EA7450" w:rsidRDefault="00EA7450" w:rsidP="00BE4B67">
            <w:r>
              <w:t xml:space="preserve">Kommunal kompensasjonsordning til lokale </w:t>
            </w:r>
            <w:proofErr w:type="spellStart"/>
            <w:r>
              <w:t>verksemder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24FBEE07" w14:textId="77777777" w:rsidR="00EA7450" w:rsidRDefault="00EA7450" w:rsidP="00BE4B67">
            <w:r>
              <w:t>250 000</w:t>
            </w:r>
          </w:p>
        </w:tc>
        <w:tc>
          <w:tcPr>
            <w:tcW w:w="1300" w:type="dxa"/>
            <w:tcBorders>
              <w:top w:val="nil"/>
              <w:left w:val="nil"/>
              <w:bottom w:val="nil"/>
              <w:right w:val="nil"/>
            </w:tcBorders>
            <w:tcMar>
              <w:top w:w="128" w:type="dxa"/>
              <w:left w:w="43" w:type="dxa"/>
              <w:bottom w:w="43" w:type="dxa"/>
              <w:right w:w="43" w:type="dxa"/>
            </w:tcMar>
            <w:vAlign w:val="bottom"/>
          </w:tcPr>
          <w:p w14:paraId="6FE749DF"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1709ED38" w14:textId="77777777" w:rsidR="00EA7450" w:rsidRDefault="00EA7450" w:rsidP="00BE4B67"/>
        </w:tc>
      </w:tr>
      <w:tr w:rsidR="00341FB7" w14:paraId="074544E4" w14:textId="77777777">
        <w:trPr>
          <w:trHeight w:val="380"/>
        </w:trPr>
        <w:tc>
          <w:tcPr>
            <w:tcW w:w="840" w:type="dxa"/>
            <w:tcBorders>
              <w:top w:val="nil"/>
              <w:left w:val="nil"/>
              <w:bottom w:val="nil"/>
              <w:right w:val="nil"/>
            </w:tcBorders>
            <w:tcMar>
              <w:top w:w="128" w:type="dxa"/>
              <w:left w:w="43" w:type="dxa"/>
              <w:bottom w:w="43" w:type="dxa"/>
              <w:right w:w="43" w:type="dxa"/>
            </w:tcMar>
          </w:tcPr>
          <w:p w14:paraId="5406174D" w14:textId="77777777" w:rsidR="00EA7450" w:rsidRDefault="00EA7450" w:rsidP="00BE4B67">
            <w:r>
              <w:t>69</w:t>
            </w:r>
          </w:p>
        </w:tc>
        <w:tc>
          <w:tcPr>
            <w:tcW w:w="4800" w:type="dxa"/>
            <w:tcBorders>
              <w:top w:val="nil"/>
              <w:left w:val="nil"/>
              <w:bottom w:val="nil"/>
              <w:right w:val="nil"/>
            </w:tcBorders>
            <w:tcMar>
              <w:top w:w="128" w:type="dxa"/>
              <w:left w:w="43" w:type="dxa"/>
              <w:bottom w:w="43" w:type="dxa"/>
              <w:right w:w="43" w:type="dxa"/>
            </w:tcMar>
          </w:tcPr>
          <w:p w14:paraId="08B8C69C" w14:textId="77777777" w:rsidR="00EA7450" w:rsidRDefault="00EA7450" w:rsidP="00BE4B67">
            <w:r>
              <w:t>Mobilisering til forskingsbasert innovasjon</w:t>
            </w:r>
          </w:p>
        </w:tc>
        <w:tc>
          <w:tcPr>
            <w:tcW w:w="1300" w:type="dxa"/>
            <w:tcBorders>
              <w:top w:val="nil"/>
              <w:left w:val="nil"/>
              <w:bottom w:val="nil"/>
              <w:right w:val="nil"/>
            </w:tcBorders>
            <w:tcMar>
              <w:top w:w="128" w:type="dxa"/>
              <w:left w:w="43" w:type="dxa"/>
              <w:bottom w:w="43" w:type="dxa"/>
              <w:right w:w="43" w:type="dxa"/>
            </w:tcMar>
            <w:vAlign w:val="bottom"/>
          </w:tcPr>
          <w:p w14:paraId="33A7F5C9" w14:textId="77777777" w:rsidR="00EA7450" w:rsidRDefault="00EA7450" w:rsidP="00BE4B67">
            <w:r>
              <w:t>57 000</w:t>
            </w:r>
          </w:p>
        </w:tc>
        <w:tc>
          <w:tcPr>
            <w:tcW w:w="1300" w:type="dxa"/>
            <w:tcBorders>
              <w:top w:val="nil"/>
              <w:left w:val="nil"/>
              <w:bottom w:val="nil"/>
              <w:right w:val="nil"/>
            </w:tcBorders>
            <w:tcMar>
              <w:top w:w="128" w:type="dxa"/>
              <w:left w:w="43" w:type="dxa"/>
              <w:bottom w:w="43" w:type="dxa"/>
              <w:right w:w="43" w:type="dxa"/>
            </w:tcMar>
            <w:vAlign w:val="bottom"/>
          </w:tcPr>
          <w:p w14:paraId="4D8CF2D1" w14:textId="77777777" w:rsidR="00EA7450" w:rsidRDefault="00EA7450" w:rsidP="00BE4B67">
            <w:r>
              <w:t>58 503</w:t>
            </w:r>
          </w:p>
        </w:tc>
        <w:tc>
          <w:tcPr>
            <w:tcW w:w="1300" w:type="dxa"/>
            <w:tcBorders>
              <w:top w:val="nil"/>
              <w:left w:val="nil"/>
              <w:bottom w:val="nil"/>
              <w:right w:val="nil"/>
            </w:tcBorders>
            <w:tcMar>
              <w:top w:w="128" w:type="dxa"/>
              <w:left w:w="43" w:type="dxa"/>
              <w:bottom w:w="43" w:type="dxa"/>
              <w:right w:w="43" w:type="dxa"/>
            </w:tcMar>
            <w:vAlign w:val="bottom"/>
          </w:tcPr>
          <w:p w14:paraId="334C0AC0" w14:textId="77777777" w:rsidR="00EA7450" w:rsidRDefault="00EA7450" w:rsidP="00BE4B67">
            <w:r>
              <w:t>66 332</w:t>
            </w:r>
          </w:p>
        </w:tc>
      </w:tr>
      <w:tr w:rsidR="00341FB7" w14:paraId="35E526CA" w14:textId="77777777">
        <w:trPr>
          <w:trHeight w:val="380"/>
        </w:trPr>
        <w:tc>
          <w:tcPr>
            <w:tcW w:w="840" w:type="dxa"/>
            <w:tcBorders>
              <w:top w:val="nil"/>
              <w:left w:val="nil"/>
              <w:bottom w:val="nil"/>
              <w:right w:val="nil"/>
            </w:tcBorders>
            <w:tcMar>
              <w:top w:w="128" w:type="dxa"/>
              <w:left w:w="43" w:type="dxa"/>
              <w:bottom w:w="43" w:type="dxa"/>
              <w:right w:w="43" w:type="dxa"/>
            </w:tcMar>
          </w:tcPr>
          <w:p w14:paraId="077089D7" w14:textId="77777777" w:rsidR="00EA7450" w:rsidRDefault="00EA7450" w:rsidP="00BE4B67">
            <w:r>
              <w:t>71</w:t>
            </w:r>
          </w:p>
        </w:tc>
        <w:tc>
          <w:tcPr>
            <w:tcW w:w="4800" w:type="dxa"/>
            <w:tcBorders>
              <w:top w:val="nil"/>
              <w:left w:val="nil"/>
              <w:bottom w:val="nil"/>
              <w:right w:val="nil"/>
            </w:tcBorders>
            <w:tcMar>
              <w:top w:w="128" w:type="dxa"/>
              <w:left w:w="43" w:type="dxa"/>
              <w:bottom w:w="43" w:type="dxa"/>
              <w:right w:w="43" w:type="dxa"/>
            </w:tcMar>
          </w:tcPr>
          <w:p w14:paraId="0364BAA0" w14:textId="77777777" w:rsidR="00EA7450" w:rsidRDefault="00EA7450" w:rsidP="00BE4B67">
            <w:proofErr w:type="spellStart"/>
            <w:r>
              <w:t>Investeringstilskot</w:t>
            </w:r>
            <w:proofErr w:type="spellEnd"/>
            <w:r>
              <w:t xml:space="preserve"> for store </w:t>
            </w:r>
            <w:proofErr w:type="spellStart"/>
            <w:r>
              <w:t>grøne</w:t>
            </w:r>
            <w:proofErr w:type="spellEnd"/>
            <w:r>
              <w:t xml:space="preserve"> </w:t>
            </w:r>
            <w:proofErr w:type="spellStart"/>
            <w:r>
              <w:t>investeringar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A584479"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3747A036" w14:textId="77777777" w:rsidR="00EA7450" w:rsidRDefault="00EA7450" w:rsidP="00BE4B67">
            <w:r>
              <w:t>100 000</w:t>
            </w:r>
          </w:p>
        </w:tc>
        <w:tc>
          <w:tcPr>
            <w:tcW w:w="1300" w:type="dxa"/>
            <w:tcBorders>
              <w:top w:val="nil"/>
              <w:left w:val="nil"/>
              <w:bottom w:val="nil"/>
              <w:right w:val="nil"/>
            </w:tcBorders>
            <w:tcMar>
              <w:top w:w="128" w:type="dxa"/>
              <w:left w:w="43" w:type="dxa"/>
              <w:bottom w:w="43" w:type="dxa"/>
              <w:right w:w="43" w:type="dxa"/>
            </w:tcMar>
            <w:vAlign w:val="bottom"/>
          </w:tcPr>
          <w:p w14:paraId="51DA11AE" w14:textId="77777777" w:rsidR="00EA7450" w:rsidRDefault="00EA7450" w:rsidP="00BE4B67">
            <w:r>
              <w:t>101 528</w:t>
            </w:r>
          </w:p>
        </w:tc>
      </w:tr>
      <w:tr w:rsidR="00341FB7" w14:paraId="34E5BDC6" w14:textId="77777777">
        <w:trPr>
          <w:trHeight w:val="380"/>
        </w:trPr>
        <w:tc>
          <w:tcPr>
            <w:tcW w:w="840" w:type="dxa"/>
            <w:tcBorders>
              <w:top w:val="nil"/>
              <w:left w:val="nil"/>
              <w:bottom w:val="nil"/>
              <w:right w:val="nil"/>
            </w:tcBorders>
            <w:tcMar>
              <w:top w:w="128" w:type="dxa"/>
              <w:left w:w="43" w:type="dxa"/>
              <w:bottom w:w="43" w:type="dxa"/>
              <w:right w:w="43" w:type="dxa"/>
            </w:tcMar>
          </w:tcPr>
          <w:p w14:paraId="330DE069" w14:textId="77777777" w:rsidR="00EA7450" w:rsidRDefault="00EA7450" w:rsidP="00BE4B67">
            <w:r>
              <w:t>74</w:t>
            </w:r>
          </w:p>
        </w:tc>
        <w:tc>
          <w:tcPr>
            <w:tcW w:w="4800" w:type="dxa"/>
            <w:tcBorders>
              <w:top w:val="nil"/>
              <w:left w:val="nil"/>
              <w:bottom w:val="nil"/>
              <w:right w:val="nil"/>
            </w:tcBorders>
            <w:tcMar>
              <w:top w:w="128" w:type="dxa"/>
              <w:left w:w="43" w:type="dxa"/>
              <w:bottom w:w="43" w:type="dxa"/>
              <w:right w:w="43" w:type="dxa"/>
            </w:tcMar>
          </w:tcPr>
          <w:p w14:paraId="3666EB7F" w14:textId="77777777" w:rsidR="00EA7450" w:rsidRDefault="00EA7450" w:rsidP="00BE4B67">
            <w:proofErr w:type="spellStart"/>
            <w:r>
              <w:t>Klyngjer</w:t>
            </w:r>
            <w:proofErr w:type="spellEnd"/>
            <w:r>
              <w:t xml:space="preserve"> og innovasjon</w:t>
            </w:r>
          </w:p>
        </w:tc>
        <w:tc>
          <w:tcPr>
            <w:tcW w:w="1300" w:type="dxa"/>
            <w:tcBorders>
              <w:top w:val="nil"/>
              <w:left w:val="nil"/>
              <w:bottom w:val="nil"/>
              <w:right w:val="nil"/>
            </w:tcBorders>
            <w:tcMar>
              <w:top w:w="128" w:type="dxa"/>
              <w:left w:w="43" w:type="dxa"/>
              <w:bottom w:w="43" w:type="dxa"/>
              <w:right w:w="43" w:type="dxa"/>
            </w:tcMar>
            <w:vAlign w:val="bottom"/>
          </w:tcPr>
          <w:p w14:paraId="25652854" w14:textId="77777777" w:rsidR="00EA7450" w:rsidRDefault="00EA7450" w:rsidP="00BE4B67">
            <w:r>
              <w:t>71 665</w:t>
            </w:r>
          </w:p>
        </w:tc>
        <w:tc>
          <w:tcPr>
            <w:tcW w:w="1300" w:type="dxa"/>
            <w:tcBorders>
              <w:top w:val="nil"/>
              <w:left w:val="nil"/>
              <w:bottom w:val="nil"/>
              <w:right w:val="nil"/>
            </w:tcBorders>
            <w:tcMar>
              <w:top w:w="128" w:type="dxa"/>
              <w:left w:w="43" w:type="dxa"/>
              <w:bottom w:w="43" w:type="dxa"/>
              <w:right w:w="43" w:type="dxa"/>
            </w:tcMar>
            <w:vAlign w:val="bottom"/>
          </w:tcPr>
          <w:p w14:paraId="34C8D30B" w14:textId="77777777" w:rsidR="00EA7450" w:rsidRDefault="00EA7450" w:rsidP="00BE4B67">
            <w:r>
              <w:t>54 159</w:t>
            </w:r>
          </w:p>
        </w:tc>
        <w:tc>
          <w:tcPr>
            <w:tcW w:w="1300" w:type="dxa"/>
            <w:tcBorders>
              <w:top w:val="nil"/>
              <w:left w:val="nil"/>
              <w:bottom w:val="nil"/>
              <w:right w:val="nil"/>
            </w:tcBorders>
            <w:tcMar>
              <w:top w:w="128" w:type="dxa"/>
              <w:left w:w="43" w:type="dxa"/>
              <w:bottom w:w="43" w:type="dxa"/>
              <w:right w:w="43" w:type="dxa"/>
            </w:tcMar>
            <w:vAlign w:val="bottom"/>
          </w:tcPr>
          <w:p w14:paraId="17550D23" w14:textId="77777777" w:rsidR="00EA7450" w:rsidRDefault="00EA7450" w:rsidP="00BE4B67">
            <w:r>
              <w:t>28 322</w:t>
            </w:r>
          </w:p>
        </w:tc>
      </w:tr>
      <w:tr w:rsidR="00341FB7" w14:paraId="1B7A706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CAE2866" w14:textId="77777777" w:rsidR="00EA7450" w:rsidRDefault="00EA7450" w:rsidP="00BE4B67">
            <w:r>
              <w:t>76</w:t>
            </w:r>
          </w:p>
        </w:tc>
        <w:tc>
          <w:tcPr>
            <w:tcW w:w="4800" w:type="dxa"/>
            <w:tcBorders>
              <w:top w:val="nil"/>
              <w:left w:val="nil"/>
              <w:bottom w:val="single" w:sz="4" w:space="0" w:color="000000"/>
              <w:right w:val="nil"/>
            </w:tcBorders>
            <w:tcMar>
              <w:top w:w="128" w:type="dxa"/>
              <w:left w:w="43" w:type="dxa"/>
              <w:bottom w:w="43" w:type="dxa"/>
              <w:right w:w="43" w:type="dxa"/>
            </w:tcMar>
          </w:tcPr>
          <w:p w14:paraId="7050B83A" w14:textId="77777777" w:rsidR="00EA7450" w:rsidRDefault="00EA7450" w:rsidP="00BE4B67">
            <w:r>
              <w:t>Nordisk og europeisk samarbeid</w:t>
            </w:r>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B88DEB" w14:textId="77777777" w:rsidR="00EA7450" w:rsidRDefault="00EA7450" w:rsidP="00BE4B67">
            <w:r>
              <w:t>23 723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294C29" w14:textId="77777777" w:rsidR="00EA7450" w:rsidRDefault="00EA7450" w:rsidP="00BE4B67">
            <w:r>
              <w:t>18 150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5B87ED" w14:textId="77777777" w:rsidR="00EA7450" w:rsidRDefault="00EA7450" w:rsidP="00BE4B67">
            <w:r>
              <w:t>18 659</w:t>
            </w:r>
          </w:p>
        </w:tc>
      </w:tr>
      <w:tr w:rsidR="00341FB7" w14:paraId="28D5574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33803ED"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56FB7E60" w14:textId="77777777" w:rsidR="00EA7450" w:rsidRDefault="00EA7450" w:rsidP="00BE4B67">
            <w:r>
              <w:t>Sum kap. 553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2C1C91" w14:textId="77777777" w:rsidR="00EA7450" w:rsidRDefault="00EA7450" w:rsidP="00BE4B67">
            <w:r>
              <w:t>1 466 447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50AB88" w14:textId="77777777" w:rsidR="00EA7450" w:rsidRDefault="00EA7450" w:rsidP="00BE4B67">
            <w:r>
              <w:t>1 185 724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D17DD6" w14:textId="77777777" w:rsidR="00EA7450" w:rsidRDefault="00EA7450" w:rsidP="00BE4B67">
            <w:r>
              <w:t>1 447 765</w:t>
            </w:r>
          </w:p>
        </w:tc>
      </w:tr>
    </w:tbl>
    <w:p w14:paraId="6AD7DAEC" w14:textId="77777777" w:rsidR="00EA7450" w:rsidRPr="00963459" w:rsidRDefault="00EA7450" w:rsidP="00BE4B67">
      <w:pPr>
        <w:pStyle w:val="b-post"/>
      </w:pPr>
      <w:bookmarkStart w:id="53" w:name="RTF5f486c6b3134323330303535"/>
      <w:r w:rsidRPr="00963459">
        <w:lastRenderedPageBreak/>
        <w:t>Post 60 (ny) Kompetanse og arbeidskraft i di</w:t>
      </w:r>
      <w:bookmarkEnd w:id="53"/>
      <w:r w:rsidRPr="00963459">
        <w:t>strikta</w:t>
      </w:r>
    </w:p>
    <w:p w14:paraId="75F691CF" w14:textId="77777777" w:rsidR="00EA7450" w:rsidRDefault="00EA7450" w:rsidP="00BE4B67">
      <w:pPr>
        <w:pStyle w:val="avsnitt-tittel"/>
        <w:rPr>
          <w:lang w:val="nn-NO"/>
        </w:rPr>
      </w:pPr>
      <w:r>
        <w:rPr>
          <w:lang w:val="nn-NO"/>
        </w:rPr>
        <w:t>Mål for ordninga</w:t>
      </w:r>
    </w:p>
    <w:p w14:paraId="0F4498A1" w14:textId="77777777" w:rsidR="00EA7450" w:rsidRDefault="00EA7450" w:rsidP="00BE4B67">
      <w:pPr>
        <w:rPr>
          <w:lang w:val="nn-NO"/>
        </w:rPr>
      </w:pPr>
      <w:r>
        <w:rPr>
          <w:lang w:val="nn-NO"/>
        </w:rPr>
        <w:t xml:space="preserve">Styrkje samsvaret mellom tilbod av og etterspørsel etter utdanning og kompetanse, mobilisere til utdanning og kompetanseheving, legge til rette for </w:t>
      </w:r>
      <w:proofErr w:type="spellStart"/>
      <w:r>
        <w:rPr>
          <w:lang w:val="nn-NO"/>
        </w:rPr>
        <w:t>desentrale</w:t>
      </w:r>
      <w:proofErr w:type="spellEnd"/>
      <w:r>
        <w:rPr>
          <w:lang w:val="nn-NO"/>
        </w:rPr>
        <w:t xml:space="preserve"> tilbod og å kvalifisere fleire til utdanning og arbeid, i tråd med etterspørselen etter arbeidskraft.</w:t>
      </w:r>
    </w:p>
    <w:p w14:paraId="55A017A7" w14:textId="77777777" w:rsidR="00EA7450" w:rsidRDefault="00EA7450" w:rsidP="00BE4B67">
      <w:pPr>
        <w:pStyle w:val="avsnitt-tittel"/>
        <w:rPr>
          <w:lang w:val="nn-NO"/>
        </w:rPr>
      </w:pPr>
      <w:r>
        <w:rPr>
          <w:lang w:val="nn-NO"/>
        </w:rPr>
        <w:t xml:space="preserve">Kriterium for </w:t>
      </w:r>
      <w:proofErr w:type="spellStart"/>
      <w:r>
        <w:rPr>
          <w:lang w:val="nn-NO"/>
        </w:rPr>
        <w:t>måloppnåing</w:t>
      </w:r>
      <w:proofErr w:type="spellEnd"/>
    </w:p>
    <w:p w14:paraId="79B84039" w14:textId="77777777" w:rsidR="00EA7450" w:rsidRDefault="00EA7450" w:rsidP="00BE4B67">
      <w:pPr>
        <w:rPr>
          <w:lang w:val="nn-NO"/>
        </w:rPr>
      </w:pPr>
      <w:r>
        <w:rPr>
          <w:lang w:val="nn-NO"/>
        </w:rPr>
        <w:t>Auka tilgjengelegheit av desentralisert og fleksibel utdanning og kompetansetiltak som møter lokale og regionale behov for kompetanse og arbeidskraft i distrikta. Styrkt innsats for mobilisering til utdanning og kompetanseheving i offentleg og privat verksemd. Styrkt samarbeid om og utvikling av nye måtar å jobbe på for å kvalifisere fleire som i dag står utanfor, inn i arbeidslivet.</w:t>
      </w:r>
    </w:p>
    <w:p w14:paraId="2C84D3C1" w14:textId="77777777" w:rsidR="00EA7450" w:rsidRDefault="00EA7450" w:rsidP="00BE4B67">
      <w:pPr>
        <w:pStyle w:val="avsnitt-tittel"/>
        <w:rPr>
          <w:lang w:val="nn-NO"/>
        </w:rPr>
      </w:pPr>
      <w:r>
        <w:rPr>
          <w:lang w:val="nn-NO"/>
        </w:rPr>
        <w:t>Tildelingskriterium</w:t>
      </w:r>
    </w:p>
    <w:p w14:paraId="7EBC4F21" w14:textId="77777777" w:rsidR="00EA7450" w:rsidRDefault="00EA7450" w:rsidP="00BE4B67">
      <w:pPr>
        <w:rPr>
          <w:lang w:val="nn-NO"/>
        </w:rPr>
      </w:pPr>
      <w:r>
        <w:rPr>
          <w:lang w:val="nn-NO"/>
        </w:rPr>
        <w:t>Fordeling av midlane mellom fylkeskommunane tek utgangspunkt i at alle fylkeskommunane har regionale kompetansebehov og eit regionalt kompetansepolitisk ansvar og rolle, men der behovet for tilrettelegging for utdanning utover dei etablerte studiestadane er særleg stort i distriktsområda. Midlane blir fordelte mellom fylkeskommunane, med unntak av Oslo, med eit grunnbeløp på 3,5 mill. kroner og der resterande midlar blir fordelte gjennom ein distriktskomponent.</w:t>
      </w:r>
    </w:p>
    <w:p w14:paraId="193491C9" w14:textId="77777777" w:rsidR="00EA7450" w:rsidRDefault="00EA7450" w:rsidP="00BE4B67">
      <w:pPr>
        <w:rPr>
          <w:lang w:val="nn-NO"/>
        </w:rPr>
      </w:pPr>
      <w:r>
        <w:rPr>
          <w:lang w:val="nn-NO"/>
        </w:rPr>
        <w:t xml:space="preserve">Det kan bli gitt tilskot til offentlege og private verksemder. Føremålet med tiltaket skal vere i tråd med regionale planar for næringsutvikling og kompetanseutvikling. Fylkeskommunane skal prioritere dei prosjekta som i størst grad bidrar til </w:t>
      </w:r>
      <w:proofErr w:type="spellStart"/>
      <w:r>
        <w:rPr>
          <w:lang w:val="nn-NO"/>
        </w:rPr>
        <w:t>måloppnåing</w:t>
      </w:r>
      <w:proofErr w:type="spellEnd"/>
      <w:r>
        <w:rPr>
          <w:lang w:val="nn-NO"/>
        </w:rPr>
        <w:t xml:space="preserve"> for ordninga.</w:t>
      </w:r>
    </w:p>
    <w:p w14:paraId="10C99BF9" w14:textId="77777777" w:rsidR="00EA7450" w:rsidRDefault="00EA7450" w:rsidP="00BE4B67">
      <w:pPr>
        <w:rPr>
          <w:lang w:val="nn-NO"/>
        </w:rPr>
      </w:pPr>
      <w:r>
        <w:rPr>
          <w:lang w:val="nn-NO"/>
        </w:rPr>
        <w:t>Fylkeskommunane kan forvalte midlane sjølve eller etablere eigne regionale støtteordningar. Midlane skal ikkje rettast mot enkeltpersonar eller enkeltverksemder og kan ikkje finansiere ordinær drift av verksemder på permanent basis.</w:t>
      </w:r>
    </w:p>
    <w:p w14:paraId="21714BAB" w14:textId="77777777" w:rsidR="00EA7450" w:rsidRDefault="00EA7450" w:rsidP="00BE4B67">
      <w:pPr>
        <w:pStyle w:val="avsnitt-tittel"/>
        <w:rPr>
          <w:lang w:val="nn-NO"/>
        </w:rPr>
      </w:pPr>
      <w:r>
        <w:rPr>
          <w:lang w:val="nn-NO"/>
        </w:rPr>
        <w:t>Oppfølging og kontroll</w:t>
      </w:r>
    </w:p>
    <w:p w14:paraId="1270990B" w14:textId="77777777" w:rsidR="00EA7450" w:rsidRDefault="00EA7450" w:rsidP="00BE4B67">
      <w:pPr>
        <w:rPr>
          <w:lang w:val="nn-NO"/>
        </w:rPr>
      </w:pPr>
      <w:r>
        <w:rPr>
          <w:lang w:val="nn-NO"/>
        </w:rPr>
        <w:t xml:space="preserve">Midlane blir forvalta av fylkeskommunane, som sjølve vel korleis dei organiserer arbeidet. Kriteria for </w:t>
      </w:r>
      <w:proofErr w:type="spellStart"/>
      <w:r>
        <w:rPr>
          <w:lang w:val="nn-NO"/>
        </w:rPr>
        <w:t>måloppnåing</w:t>
      </w:r>
      <w:proofErr w:type="spellEnd"/>
      <w:r>
        <w:rPr>
          <w:lang w:val="nn-NO"/>
        </w:rPr>
        <w:t xml:space="preserve"> blir følgd opp gjennom årleg rapportering. Departementet skal i samarbeid med fylkeskommunane utarbeide forskrift for ordninga.</w:t>
      </w:r>
    </w:p>
    <w:p w14:paraId="04ABFE23" w14:textId="77777777" w:rsidR="00EA7450" w:rsidRDefault="00EA7450" w:rsidP="00BE4B67">
      <w:pPr>
        <w:pStyle w:val="avsnitt-tittel"/>
        <w:rPr>
          <w:lang w:val="nn-NO"/>
        </w:rPr>
      </w:pPr>
      <w:r>
        <w:rPr>
          <w:lang w:val="nn-NO"/>
        </w:rPr>
        <w:t>Prioriteringar og budsjettforslag for 2024</w:t>
      </w:r>
    </w:p>
    <w:p w14:paraId="55412E99" w14:textId="77777777" w:rsidR="00EA7450" w:rsidRDefault="00EA7450" w:rsidP="00BE4B67">
      <w:pPr>
        <w:rPr>
          <w:lang w:val="nn-NO"/>
        </w:rPr>
      </w:pPr>
      <w:r>
        <w:rPr>
          <w:lang w:val="nn-NO"/>
        </w:rPr>
        <w:t xml:space="preserve">Etterspørselen etter kompetent arbeidskraft er stor mange stader, både i offentleg og privat sektor. Den demografiske utviklinga og omstilling i økonomien gir auka konkurranse og nye behov for kvalifisert arbeidskraft i arbeidsmarknadene. Det er behov for å styrkje samsvaret mellom tilbod på utdanning og etterspørsel etter nødvendig arbeidskraft og kompetanse, mobilisere fleire til relevant utdanning og kompetanseheving, legge til rette for betre </w:t>
      </w:r>
      <w:proofErr w:type="spellStart"/>
      <w:r>
        <w:rPr>
          <w:lang w:val="nn-NO"/>
        </w:rPr>
        <w:t>desentrale</w:t>
      </w:r>
      <w:proofErr w:type="spellEnd"/>
      <w:r>
        <w:rPr>
          <w:lang w:val="nn-NO"/>
        </w:rPr>
        <w:t xml:space="preserve"> til</w:t>
      </w:r>
      <w:r>
        <w:rPr>
          <w:lang w:val="nn-NO"/>
        </w:rPr>
        <w:lastRenderedPageBreak/>
        <w:t>bod og å vidareutvikle og styrkje samhandling omkring kvalifisering av fleire folk som i dag står utanfor arbeidslivet.</w:t>
      </w:r>
    </w:p>
    <w:p w14:paraId="40A59207" w14:textId="77777777" w:rsidR="00EA7450" w:rsidRDefault="00EA7450" w:rsidP="00BE4B67">
      <w:pPr>
        <w:rPr>
          <w:lang w:val="nn-NO"/>
        </w:rPr>
      </w:pPr>
      <w:r>
        <w:rPr>
          <w:lang w:val="nn-NO"/>
        </w:rPr>
        <w:t>Midlane kan bidra til at fleire tilsette i offentlege og private verksemder i distrikta nyttar seg av etter- og vidareutdanningstilbod, bidra til at fleire unge og vaksne tar utdanning desentralisert eller fleksibelt, og kan legge til rette for regionalt og lokalt tilpassa tiltak som kan få fleire ut i arbeidslivet, gjennom styrkt samarbeid og fellesprosjekt mellom ulike aktørar. Midlane kan styrkje lokale eller regionale miljø med å legge til rette for og mobilisere til desentralisert utdanning. Ordninga skal bidra til å styrkje tilgangen på desentraliserte utdanningstilbod og tilbod om etter- og vidareutdanning som speglar behova for kvalifisert arbeidskraft i ulike område.</w:t>
      </w:r>
    </w:p>
    <w:p w14:paraId="2ADFE658" w14:textId="77777777" w:rsidR="00EA7450" w:rsidRDefault="00EA7450" w:rsidP="00BE4B67">
      <w:pPr>
        <w:rPr>
          <w:lang w:val="nn-NO"/>
        </w:rPr>
      </w:pPr>
      <w:r>
        <w:rPr>
          <w:lang w:val="nn-NO"/>
        </w:rPr>
        <w:t>Det blir foreslått å løyve 62,9 mill. kroner, som er overført frå kap. 572, post 60 Innbyggartilskot, rammetilskotet til fylkeskommunane, til den nye ordninga. Fylkeskommunane kan sjølv prioritere innanfor målet for ordninga.</w:t>
      </w:r>
    </w:p>
    <w:p w14:paraId="6A94829A" w14:textId="77777777" w:rsidR="00EA7450" w:rsidRDefault="00EA7450" w:rsidP="00BE4B67">
      <w:pPr>
        <w:rPr>
          <w:lang w:val="nn-NO"/>
        </w:rPr>
      </w:pPr>
      <w:bookmarkStart w:id="54" w:name="RTF5f486c6b3134313730323633"/>
      <w:r>
        <w:rPr>
          <w:lang w:val="nn-NO"/>
        </w:rPr>
        <w:t>Departementet tildeler midlane til fylkeskommu</w:t>
      </w:r>
      <w:bookmarkEnd w:id="54"/>
      <w:r>
        <w:rPr>
          <w:lang w:val="nn-NO"/>
        </w:rPr>
        <w:t>nane som tilskot utan krav om tilbakebetaling, jf. forslag til romartalsvedtak. Det inneber at fylkeskommunane kan disponere midlane uavhengig av kva år løyvinga vart gitt.</w:t>
      </w:r>
    </w:p>
    <w:p w14:paraId="5E633678" w14:textId="77777777" w:rsidR="00EA7450" w:rsidRDefault="00EA7450" w:rsidP="00BE4B67">
      <w:pPr>
        <w:pStyle w:val="b-post"/>
        <w:rPr>
          <w:lang w:val="nn-NO"/>
        </w:rPr>
      </w:pPr>
      <w:r>
        <w:rPr>
          <w:lang w:val="nn-NO"/>
        </w:rPr>
        <w:t>Post 61 Mobiliserande og kvalifiserande næringsutvikling</w:t>
      </w:r>
    </w:p>
    <w:p w14:paraId="1F2D8259" w14:textId="77777777" w:rsidR="00EA7450" w:rsidRDefault="00EA7450" w:rsidP="00BE4B67">
      <w:pPr>
        <w:rPr>
          <w:lang w:val="nn-NO"/>
        </w:rPr>
      </w:pPr>
      <w:bookmarkStart w:id="55" w:name="RTF5f486c6b3130303134393839"/>
      <w:r>
        <w:rPr>
          <w:lang w:val="nn-NO"/>
        </w:rPr>
        <w:t>Midlane blir tildelt fylkeskommunane, som gir op</w:t>
      </w:r>
      <w:bookmarkEnd w:id="55"/>
      <w:r>
        <w:rPr>
          <w:lang w:val="nn-NO"/>
        </w:rPr>
        <w:t>pdrag til Innovasjon Noreg og Siva for ein portefølje av verkemiddel retta mot verksemder, sjå boks 5.2. Fylkeskommunane har òg moglegheita til å gi oppdrag til Innovasjon Noreg og Siva for mobiliseringsarbeid. Innanfor måla og kriteria i ordninga, blir dei regionale oppdraga innretta etter regionale mål, behov og prioriteringar.</w:t>
      </w:r>
    </w:p>
    <w:p w14:paraId="2FEE4143" w14:textId="77777777" w:rsidR="00EA7450" w:rsidRDefault="00EA7450" w:rsidP="00BE4B67">
      <w:pPr>
        <w:rPr>
          <w:lang w:val="nn-NO"/>
        </w:rPr>
      </w:pPr>
      <w:r>
        <w:rPr>
          <w:lang w:val="nn-NO"/>
        </w:rPr>
        <w:t>I 2022 omfatta post 61 òg ordninga Investeringstilskot for store grøne investeringar. Denne ordninga vart frå 2023 flytta til post 71. Rapport for 2022 er omtalt under post 71.</w:t>
      </w:r>
    </w:p>
    <w:p w14:paraId="624A7244" w14:textId="77777777" w:rsidR="00EA7450" w:rsidRDefault="00EA7450" w:rsidP="00BE4B67">
      <w:pPr>
        <w:pStyle w:val="avsnitt-tittel"/>
        <w:rPr>
          <w:lang w:val="nn-NO"/>
        </w:rPr>
      </w:pPr>
      <w:r>
        <w:rPr>
          <w:lang w:val="nn-NO"/>
        </w:rPr>
        <w:t>Mål for ordninga</w:t>
      </w:r>
    </w:p>
    <w:p w14:paraId="5D0E8D1E" w14:textId="77777777" w:rsidR="00EA7450" w:rsidRDefault="00EA7450" w:rsidP="00BE4B67">
      <w:pPr>
        <w:rPr>
          <w:lang w:val="nn-NO"/>
        </w:rPr>
      </w:pPr>
      <w:r>
        <w:rPr>
          <w:lang w:val="nn-NO"/>
        </w:rPr>
        <w:t>Ordninga skal mobilisere verksemder til innovasjon og utvikling og føre til vekst i verdiskaping, sysselsetting og nyskaping i regionane. Vidare skal ordninga bidra til å utløyse ny aktivitet i næringslivet i distriktsområda som ikkje blir tatt vare på gjennom nasjonale verkemiddel. Ordninga skal òg hjelpe til å styrkje verksemdene si grøne konkurransekraft.</w:t>
      </w:r>
    </w:p>
    <w:p w14:paraId="12489FC1" w14:textId="77777777" w:rsidR="00EA7450" w:rsidRDefault="00EA7450" w:rsidP="00BE4B67">
      <w:pPr>
        <w:rPr>
          <w:lang w:val="nn-NO"/>
        </w:rPr>
      </w:pPr>
      <w:r>
        <w:rPr>
          <w:lang w:val="nn-NO"/>
        </w:rPr>
        <w:t xml:space="preserve">Innsatsen skal bli målt etter følgjande kriterium for </w:t>
      </w:r>
      <w:proofErr w:type="spellStart"/>
      <w:r>
        <w:rPr>
          <w:lang w:val="nn-NO"/>
        </w:rPr>
        <w:t>måloppnåing</w:t>
      </w:r>
      <w:proofErr w:type="spellEnd"/>
      <w:r>
        <w:rPr>
          <w:lang w:val="nn-NO"/>
        </w:rPr>
        <w:t>:</w:t>
      </w:r>
    </w:p>
    <w:p w14:paraId="07255927" w14:textId="77777777" w:rsidR="00EA7450" w:rsidRDefault="00EA7450" w:rsidP="00BE4B67">
      <w:pPr>
        <w:pStyle w:val="Liste"/>
        <w:rPr>
          <w:lang w:val="nn-NO"/>
        </w:rPr>
      </w:pPr>
      <w:r>
        <w:rPr>
          <w:lang w:val="nn-NO"/>
        </w:rPr>
        <w:t>Utviklinga i verdiskaping, omsetning</w:t>
      </w:r>
      <w:r>
        <w:rPr>
          <w:vertAlign w:val="superscript"/>
          <w:lang w:val="nn-NO"/>
        </w:rPr>
        <w:footnoteReference w:id="6"/>
      </w:r>
      <w:r>
        <w:rPr>
          <w:lang w:val="nn-NO"/>
        </w:rPr>
        <w:t>, sysselsetting og nyskaping for verksemdene som deltek i programma, òg status og utvikling i programma. Kriteria varierer mellom verkemidla.</w:t>
      </w:r>
    </w:p>
    <w:p w14:paraId="3ED9DCD3" w14:textId="77777777" w:rsidR="00EA7450" w:rsidRDefault="00EA7450" w:rsidP="00BE4B67">
      <w:pPr>
        <w:pStyle w:val="Liste"/>
        <w:rPr>
          <w:lang w:val="nn-NO"/>
        </w:rPr>
      </w:pPr>
      <w:r>
        <w:rPr>
          <w:lang w:val="nn-NO"/>
        </w:rPr>
        <w:t>Del av verkemidla som når fram til verksemder med kvinneleg leiar eller eigar, eller som blir definert som «</w:t>
      </w:r>
      <w:proofErr w:type="spellStart"/>
      <w:r>
        <w:rPr>
          <w:lang w:val="nn-NO"/>
        </w:rPr>
        <w:t>kvinneretta</w:t>
      </w:r>
      <w:proofErr w:type="spellEnd"/>
      <w:r>
        <w:rPr>
          <w:lang w:val="nn-NO"/>
        </w:rPr>
        <w:t>».</w:t>
      </w:r>
      <w:r>
        <w:rPr>
          <w:vertAlign w:val="superscript"/>
          <w:lang w:val="nn-NO"/>
        </w:rPr>
        <w:footnoteReference w:id="7"/>
      </w:r>
    </w:p>
    <w:p w14:paraId="46F95235" w14:textId="77777777" w:rsidR="00EA7450" w:rsidRDefault="00EA7450" w:rsidP="00BE4B67">
      <w:pPr>
        <w:pStyle w:val="Liste"/>
        <w:rPr>
          <w:lang w:val="nn-NO"/>
        </w:rPr>
      </w:pPr>
      <w:r>
        <w:rPr>
          <w:lang w:val="nn-NO"/>
        </w:rPr>
        <w:lastRenderedPageBreak/>
        <w:t>Del av tildelingane som går til prosjekt med positiv miljøeffekt.</w:t>
      </w:r>
    </w:p>
    <w:p w14:paraId="65D3A700" w14:textId="77777777" w:rsidR="00EA7450" w:rsidRDefault="00EA7450" w:rsidP="00BE4B67">
      <w:pPr>
        <w:pStyle w:val="tittel-ramme"/>
      </w:pPr>
      <w:proofErr w:type="spellStart"/>
      <w:r>
        <w:t>Verkemiddel</w:t>
      </w:r>
      <w:proofErr w:type="spellEnd"/>
    </w:p>
    <w:p w14:paraId="03BA8C7C" w14:textId="77777777" w:rsidR="00EA7450" w:rsidRDefault="00EA7450" w:rsidP="00BE4B67">
      <w:pPr>
        <w:rPr>
          <w:lang w:val="nn-NO"/>
        </w:rPr>
      </w:pPr>
      <w:r>
        <w:rPr>
          <w:lang w:val="nn-NO"/>
        </w:rPr>
        <w:t>Fylkeskommunen kan bruke følgande verksemdsretta låne- og tilskotsordningar i distrikta, forvalta av Innovasjon Noreg:</w:t>
      </w:r>
    </w:p>
    <w:p w14:paraId="26AC3097" w14:textId="77777777" w:rsidR="00EA7450" w:rsidRDefault="00EA7450" w:rsidP="00BE4B67">
      <w:pPr>
        <w:pStyle w:val="Liste"/>
        <w:rPr>
          <w:rStyle w:val="kursiv"/>
          <w:sz w:val="21"/>
          <w:szCs w:val="21"/>
        </w:rPr>
      </w:pPr>
      <w:proofErr w:type="spellStart"/>
      <w:r>
        <w:rPr>
          <w:rStyle w:val="kursiv"/>
          <w:sz w:val="21"/>
          <w:szCs w:val="21"/>
        </w:rPr>
        <w:t>Distriktsretta</w:t>
      </w:r>
      <w:proofErr w:type="spellEnd"/>
      <w:r>
        <w:rPr>
          <w:rStyle w:val="kursiv"/>
          <w:sz w:val="21"/>
          <w:szCs w:val="21"/>
        </w:rPr>
        <w:t xml:space="preserve"> risikolån</w:t>
      </w:r>
      <w:r>
        <w:rPr>
          <w:lang w:val="nn-NO"/>
        </w:rPr>
        <w:t xml:space="preserve"> kan bli gitt til toppfinansiering av venta lønsame investerings- og utviklingsprosjekt som er vanskelege å finansiere i den private kredittmarknaden. Låna kan bli innvilga både til nyetableringar og etablerte verksemder.</w:t>
      </w:r>
    </w:p>
    <w:p w14:paraId="36D0C588" w14:textId="77777777" w:rsidR="00EA7450" w:rsidRDefault="00EA7450" w:rsidP="00BE4B67">
      <w:pPr>
        <w:pStyle w:val="Liste"/>
        <w:rPr>
          <w:rStyle w:val="kursiv"/>
          <w:spacing w:val="-2"/>
          <w:sz w:val="21"/>
          <w:szCs w:val="21"/>
        </w:rPr>
      </w:pPr>
      <w:proofErr w:type="spellStart"/>
      <w:r>
        <w:rPr>
          <w:rStyle w:val="kursiv"/>
          <w:spacing w:val="-2"/>
          <w:sz w:val="21"/>
          <w:szCs w:val="21"/>
        </w:rPr>
        <w:t>Distriktsretta</w:t>
      </w:r>
      <w:proofErr w:type="spellEnd"/>
      <w:r>
        <w:rPr>
          <w:rStyle w:val="kursiv"/>
          <w:spacing w:val="-2"/>
          <w:sz w:val="21"/>
          <w:szCs w:val="21"/>
        </w:rPr>
        <w:t xml:space="preserve"> </w:t>
      </w:r>
      <w:proofErr w:type="spellStart"/>
      <w:r>
        <w:rPr>
          <w:rStyle w:val="kursiv"/>
          <w:spacing w:val="-2"/>
          <w:sz w:val="21"/>
          <w:szCs w:val="21"/>
        </w:rPr>
        <w:t>garantiar</w:t>
      </w:r>
      <w:proofErr w:type="spellEnd"/>
      <w:r>
        <w:rPr>
          <w:rStyle w:val="kursiv"/>
          <w:spacing w:val="-2"/>
          <w:sz w:val="21"/>
          <w:szCs w:val="21"/>
        </w:rPr>
        <w:t xml:space="preserve"> for driftskreditt, </w:t>
      </w:r>
      <w:r>
        <w:t xml:space="preserve">og unntaksvis for lån, blir òg gitt til </w:t>
      </w:r>
      <w:proofErr w:type="spellStart"/>
      <w:r>
        <w:t>verksemder</w:t>
      </w:r>
      <w:proofErr w:type="spellEnd"/>
      <w:r>
        <w:t xml:space="preserve"> som </w:t>
      </w:r>
      <w:proofErr w:type="spellStart"/>
      <w:r>
        <w:t>manglar</w:t>
      </w:r>
      <w:proofErr w:type="spellEnd"/>
      <w:r>
        <w:t xml:space="preserve"> pantetryggleik for lånefinansiering i bank</w:t>
      </w:r>
      <w:r>
        <w:rPr>
          <w:spacing w:val="-2"/>
          <w:lang w:val="nn-NO"/>
        </w:rPr>
        <w:t>.</w:t>
      </w:r>
    </w:p>
    <w:p w14:paraId="0236C07C" w14:textId="77777777" w:rsidR="00EA7450" w:rsidRDefault="00EA7450" w:rsidP="00BE4B67">
      <w:pPr>
        <w:pStyle w:val="Liste"/>
        <w:rPr>
          <w:rStyle w:val="kursiv"/>
          <w:sz w:val="21"/>
          <w:szCs w:val="21"/>
        </w:rPr>
      </w:pPr>
      <w:proofErr w:type="spellStart"/>
      <w:r>
        <w:rPr>
          <w:rStyle w:val="kursiv"/>
          <w:sz w:val="21"/>
          <w:szCs w:val="21"/>
        </w:rPr>
        <w:t>Investeringstilskot</w:t>
      </w:r>
      <w:proofErr w:type="spellEnd"/>
      <w:r>
        <w:rPr>
          <w:rStyle w:val="kursiv"/>
          <w:sz w:val="21"/>
          <w:szCs w:val="21"/>
        </w:rPr>
        <w:t xml:space="preserve"> </w:t>
      </w:r>
      <w:r>
        <w:t xml:space="preserve">kan bli gitt til fysiske </w:t>
      </w:r>
      <w:proofErr w:type="spellStart"/>
      <w:r>
        <w:t>investeringar</w:t>
      </w:r>
      <w:proofErr w:type="spellEnd"/>
      <w:r>
        <w:t xml:space="preserve"> som produksjonslokale eller produksjonsutstyr, og blir primært gitt til små og mellomstore </w:t>
      </w:r>
      <w:proofErr w:type="spellStart"/>
      <w:r>
        <w:t>verksemder</w:t>
      </w:r>
      <w:proofErr w:type="spellEnd"/>
      <w:r>
        <w:t>.</w:t>
      </w:r>
    </w:p>
    <w:p w14:paraId="098312DE" w14:textId="77777777" w:rsidR="00EA7450" w:rsidRDefault="00EA7450" w:rsidP="00BE4B67">
      <w:pPr>
        <w:pStyle w:val="Liste"/>
        <w:rPr>
          <w:rStyle w:val="kursiv"/>
          <w:sz w:val="21"/>
          <w:szCs w:val="21"/>
        </w:rPr>
      </w:pPr>
      <w:proofErr w:type="spellStart"/>
      <w:r>
        <w:rPr>
          <w:rStyle w:val="kursiv"/>
          <w:sz w:val="21"/>
          <w:szCs w:val="21"/>
        </w:rPr>
        <w:t>Bedriftsutviklingstilskot</w:t>
      </w:r>
      <w:proofErr w:type="spellEnd"/>
      <w:r>
        <w:rPr>
          <w:rStyle w:val="kursiv"/>
          <w:sz w:val="21"/>
          <w:szCs w:val="21"/>
        </w:rPr>
        <w:t xml:space="preserve"> </w:t>
      </w:r>
      <w:r>
        <w:rPr>
          <w:lang w:val="nn-NO"/>
        </w:rPr>
        <w:t>kan bli gitt til rådgivingstenester, kompetansetiltak og forprosjekt, primært til små og mellomstore verksemder.</w:t>
      </w:r>
    </w:p>
    <w:p w14:paraId="04777C83" w14:textId="77777777" w:rsidR="00EA7450" w:rsidRDefault="00EA7450" w:rsidP="00BE4B67">
      <w:pPr>
        <w:pStyle w:val="Liste"/>
        <w:rPr>
          <w:rStyle w:val="kursiv"/>
          <w:sz w:val="21"/>
          <w:szCs w:val="21"/>
        </w:rPr>
      </w:pPr>
      <w:proofErr w:type="spellStart"/>
      <w:r>
        <w:rPr>
          <w:rStyle w:val="kursiv"/>
          <w:spacing w:val="-2"/>
          <w:sz w:val="21"/>
          <w:szCs w:val="21"/>
        </w:rPr>
        <w:t>Distriktsretta</w:t>
      </w:r>
      <w:proofErr w:type="spellEnd"/>
      <w:r>
        <w:rPr>
          <w:rStyle w:val="kursiv"/>
          <w:spacing w:val="-2"/>
          <w:sz w:val="21"/>
          <w:szCs w:val="21"/>
        </w:rPr>
        <w:t xml:space="preserve"> </w:t>
      </w:r>
      <w:proofErr w:type="spellStart"/>
      <w:r>
        <w:rPr>
          <w:rStyle w:val="kursiv"/>
          <w:spacing w:val="-2"/>
          <w:sz w:val="21"/>
          <w:szCs w:val="21"/>
        </w:rPr>
        <w:t>oppstartstilskot</w:t>
      </w:r>
      <w:proofErr w:type="spellEnd"/>
      <w:r>
        <w:rPr>
          <w:rStyle w:val="kursiv"/>
          <w:spacing w:val="-2"/>
          <w:sz w:val="21"/>
          <w:szCs w:val="21"/>
        </w:rPr>
        <w:t xml:space="preserve"> </w:t>
      </w:r>
      <w:r>
        <w:t xml:space="preserve">kan bli brukt til finansiering av innovative prosjekt med vekstpotensial i </w:t>
      </w:r>
      <w:proofErr w:type="spellStart"/>
      <w:r>
        <w:t>ein</w:t>
      </w:r>
      <w:proofErr w:type="spellEnd"/>
      <w:r>
        <w:t xml:space="preserve"> regional eller nasjonal </w:t>
      </w:r>
      <w:proofErr w:type="spellStart"/>
      <w:r>
        <w:t>marknad</w:t>
      </w:r>
      <w:proofErr w:type="spellEnd"/>
      <w:r>
        <w:rPr>
          <w:lang w:val="nn-NO"/>
        </w:rPr>
        <w:t>.</w:t>
      </w:r>
    </w:p>
    <w:p w14:paraId="76F057FD" w14:textId="77777777" w:rsidR="00EA7450" w:rsidRDefault="00EA7450" w:rsidP="00BE4B67">
      <w:pPr>
        <w:rPr>
          <w:lang w:val="nn-NO"/>
        </w:rPr>
      </w:pPr>
      <w:r>
        <w:rPr>
          <w:lang w:val="nn-NO"/>
        </w:rPr>
        <w:t xml:space="preserve">Verkemidla kan berre blir brukt innanfor verkeområdet for </w:t>
      </w:r>
      <w:proofErr w:type="spellStart"/>
      <w:r>
        <w:rPr>
          <w:lang w:val="nn-NO"/>
        </w:rPr>
        <w:t>distriktsretta</w:t>
      </w:r>
      <w:proofErr w:type="spellEnd"/>
      <w:r>
        <w:rPr>
          <w:lang w:val="nn-NO"/>
        </w:rPr>
        <w:t xml:space="preserve"> investeringsstøtte.</w:t>
      </w:r>
      <w:r>
        <w:rPr>
          <w:rStyle w:val="skrift-hevet"/>
          <w:sz w:val="21"/>
          <w:szCs w:val="21"/>
        </w:rPr>
        <w:t>1</w:t>
      </w:r>
    </w:p>
    <w:p w14:paraId="7D6C6E82" w14:textId="77777777" w:rsidR="00EA7450" w:rsidRDefault="00EA7450" w:rsidP="00BE4B67">
      <w:r>
        <w:t xml:space="preserve">Fylkeskommunen kan bruke </w:t>
      </w:r>
      <w:proofErr w:type="spellStart"/>
      <w:r>
        <w:t>følgande</w:t>
      </w:r>
      <w:proofErr w:type="spellEnd"/>
      <w:r>
        <w:t xml:space="preserve"> </w:t>
      </w:r>
      <w:proofErr w:type="spellStart"/>
      <w:r>
        <w:t>landsdekkande</w:t>
      </w:r>
      <w:proofErr w:type="spellEnd"/>
      <w:r>
        <w:t xml:space="preserve"> </w:t>
      </w:r>
      <w:proofErr w:type="spellStart"/>
      <w:r>
        <w:t>ordningar</w:t>
      </w:r>
      <w:proofErr w:type="spellEnd"/>
      <w:r>
        <w:t xml:space="preserve">, forvalta av Innovasjon </w:t>
      </w:r>
      <w:proofErr w:type="spellStart"/>
      <w:r>
        <w:t>Noreg</w:t>
      </w:r>
      <w:proofErr w:type="spellEnd"/>
      <w:r>
        <w:t>:</w:t>
      </w:r>
    </w:p>
    <w:p w14:paraId="43D87639" w14:textId="77777777" w:rsidR="00EA7450" w:rsidRDefault="00EA7450" w:rsidP="00BE4B67">
      <w:pPr>
        <w:pStyle w:val="Liste"/>
        <w:rPr>
          <w:rStyle w:val="kursiv"/>
          <w:sz w:val="21"/>
          <w:szCs w:val="21"/>
        </w:rPr>
      </w:pPr>
      <w:proofErr w:type="spellStart"/>
      <w:r>
        <w:rPr>
          <w:rStyle w:val="kursiv"/>
          <w:sz w:val="21"/>
          <w:szCs w:val="21"/>
        </w:rPr>
        <w:t>Landsdekkande</w:t>
      </w:r>
      <w:proofErr w:type="spellEnd"/>
      <w:r>
        <w:rPr>
          <w:rStyle w:val="kursiv"/>
          <w:sz w:val="21"/>
          <w:szCs w:val="21"/>
        </w:rPr>
        <w:t xml:space="preserve"> </w:t>
      </w:r>
      <w:proofErr w:type="spellStart"/>
      <w:r>
        <w:rPr>
          <w:rStyle w:val="kursiv"/>
          <w:sz w:val="21"/>
          <w:szCs w:val="21"/>
        </w:rPr>
        <w:t>oppstartstilskot</w:t>
      </w:r>
      <w:proofErr w:type="spellEnd"/>
      <w:r>
        <w:rPr>
          <w:rStyle w:val="kursiv"/>
          <w:sz w:val="21"/>
          <w:szCs w:val="21"/>
        </w:rPr>
        <w:t xml:space="preserve"> 1 </w:t>
      </w:r>
      <w:r>
        <w:t xml:space="preserve">til </w:t>
      </w:r>
      <w:proofErr w:type="spellStart"/>
      <w:r>
        <w:t>marknadsavklaring</w:t>
      </w:r>
      <w:proofErr w:type="spellEnd"/>
      <w:r>
        <w:t xml:space="preserve"> skal støtte </w:t>
      </w:r>
      <w:proofErr w:type="spellStart"/>
      <w:r>
        <w:t>gründerar</w:t>
      </w:r>
      <w:proofErr w:type="spellEnd"/>
      <w:r>
        <w:t xml:space="preserve"> som har </w:t>
      </w:r>
      <w:proofErr w:type="spellStart"/>
      <w:r>
        <w:t>idéar</w:t>
      </w:r>
      <w:proofErr w:type="spellEnd"/>
      <w:r>
        <w:t xml:space="preserve"> med stort vekstpotensial. </w:t>
      </w:r>
      <w:proofErr w:type="spellStart"/>
      <w:r>
        <w:t>Tilskotet</w:t>
      </w:r>
      <w:proofErr w:type="spellEnd"/>
      <w:r>
        <w:t xml:space="preserve"> kan blir brukt til å utvikle eigen kompetanse, kjøpe </w:t>
      </w:r>
      <w:proofErr w:type="spellStart"/>
      <w:r>
        <w:t>kompetansetenester</w:t>
      </w:r>
      <w:proofErr w:type="spellEnd"/>
      <w:r>
        <w:t xml:space="preserve"> av andre, tilpasse produktet eller </w:t>
      </w:r>
      <w:proofErr w:type="spellStart"/>
      <w:r>
        <w:t>tenesta</w:t>
      </w:r>
      <w:proofErr w:type="spellEnd"/>
      <w:r>
        <w:t xml:space="preserve"> til </w:t>
      </w:r>
      <w:proofErr w:type="spellStart"/>
      <w:r>
        <w:t>marknaden</w:t>
      </w:r>
      <w:proofErr w:type="spellEnd"/>
      <w:r>
        <w:t xml:space="preserve"> eller som tryggleik for å innhente </w:t>
      </w:r>
      <w:proofErr w:type="spellStart"/>
      <w:r>
        <w:t>meir</w:t>
      </w:r>
      <w:proofErr w:type="spellEnd"/>
      <w:r>
        <w:t xml:space="preserve"> kapital</w:t>
      </w:r>
      <w:r>
        <w:rPr>
          <w:lang w:val="nn-NO"/>
        </w:rPr>
        <w:t>.</w:t>
      </w:r>
    </w:p>
    <w:p w14:paraId="623C526E" w14:textId="77777777" w:rsidR="00EA7450" w:rsidRDefault="00EA7450" w:rsidP="00BE4B67">
      <w:pPr>
        <w:pStyle w:val="Liste"/>
        <w:rPr>
          <w:rStyle w:val="kursiv"/>
          <w:sz w:val="21"/>
          <w:szCs w:val="21"/>
        </w:rPr>
      </w:pPr>
      <w:proofErr w:type="spellStart"/>
      <w:r>
        <w:rPr>
          <w:rStyle w:val="kursiv"/>
          <w:sz w:val="21"/>
          <w:szCs w:val="21"/>
        </w:rPr>
        <w:t>Mentortenesten</w:t>
      </w:r>
      <w:proofErr w:type="spellEnd"/>
      <w:r>
        <w:rPr>
          <w:rStyle w:val="kursiv"/>
          <w:sz w:val="21"/>
          <w:szCs w:val="21"/>
        </w:rPr>
        <w:t xml:space="preserve"> for </w:t>
      </w:r>
      <w:proofErr w:type="spellStart"/>
      <w:r>
        <w:rPr>
          <w:rStyle w:val="kursiv"/>
          <w:sz w:val="21"/>
          <w:szCs w:val="21"/>
        </w:rPr>
        <w:t>gründerar</w:t>
      </w:r>
      <w:proofErr w:type="spellEnd"/>
      <w:r>
        <w:rPr>
          <w:rStyle w:val="kursiv"/>
          <w:sz w:val="21"/>
          <w:szCs w:val="21"/>
        </w:rPr>
        <w:t xml:space="preserve"> </w:t>
      </w:r>
      <w:r>
        <w:t xml:space="preserve">skal gi </w:t>
      </w:r>
      <w:proofErr w:type="spellStart"/>
      <w:r>
        <w:t>auka</w:t>
      </w:r>
      <w:proofErr w:type="spellEnd"/>
      <w:r>
        <w:t xml:space="preserve"> kunnskap om forretningsutvikling og vurdering av </w:t>
      </w:r>
      <w:proofErr w:type="spellStart"/>
      <w:r>
        <w:t>marknadsmoglegheiter</w:t>
      </w:r>
      <w:proofErr w:type="spellEnd"/>
      <w:r>
        <w:t xml:space="preserve">. </w:t>
      </w:r>
      <w:proofErr w:type="spellStart"/>
      <w:r>
        <w:t>Verksemder</w:t>
      </w:r>
      <w:proofErr w:type="spellEnd"/>
      <w:r>
        <w:t xml:space="preserve"> må </w:t>
      </w:r>
      <w:proofErr w:type="spellStart"/>
      <w:r>
        <w:t>vere</w:t>
      </w:r>
      <w:proofErr w:type="spellEnd"/>
      <w:r>
        <w:t xml:space="preserve"> i utviklings- eller </w:t>
      </w:r>
      <w:proofErr w:type="spellStart"/>
      <w:r>
        <w:t>marknadsintroduksjonsfasen</w:t>
      </w:r>
      <w:proofErr w:type="spellEnd"/>
      <w:r>
        <w:t xml:space="preserve"> og ha </w:t>
      </w:r>
      <w:proofErr w:type="spellStart"/>
      <w:r>
        <w:t>ambisjonar</w:t>
      </w:r>
      <w:proofErr w:type="spellEnd"/>
      <w:r>
        <w:t xml:space="preserve"> om vekst utover sin lokale </w:t>
      </w:r>
      <w:proofErr w:type="spellStart"/>
      <w:r>
        <w:t>marknad</w:t>
      </w:r>
      <w:proofErr w:type="spellEnd"/>
      <w:r>
        <w:rPr>
          <w:lang w:val="nn-NO"/>
        </w:rPr>
        <w:t>.</w:t>
      </w:r>
    </w:p>
    <w:p w14:paraId="3F332B1D" w14:textId="77777777" w:rsidR="00EA7450" w:rsidRDefault="00EA7450" w:rsidP="00BE4B67">
      <w:pPr>
        <w:pStyle w:val="Liste"/>
        <w:rPr>
          <w:rStyle w:val="kursiv"/>
          <w:sz w:val="21"/>
          <w:szCs w:val="21"/>
        </w:rPr>
      </w:pPr>
      <w:bookmarkStart w:id="56" w:name="RTF5f486c6b3131303530383537"/>
      <w:r>
        <w:rPr>
          <w:rStyle w:val="kursiv"/>
          <w:sz w:val="21"/>
          <w:szCs w:val="21"/>
        </w:rPr>
        <w:t xml:space="preserve">Bedriftsnettverk </w:t>
      </w:r>
      <w:bookmarkEnd w:id="56"/>
      <w:r>
        <w:rPr>
          <w:lang w:val="nn-NO"/>
        </w:rPr>
        <w:t xml:space="preserve">er eit tilbod til små og mellomstore verksemder med vekstambisjonar, som ønskjer å etablere strategiske og </w:t>
      </w:r>
      <w:proofErr w:type="spellStart"/>
      <w:r>
        <w:rPr>
          <w:lang w:val="nn-NO"/>
        </w:rPr>
        <w:t>marknadsretta</w:t>
      </w:r>
      <w:proofErr w:type="spellEnd"/>
      <w:r>
        <w:rPr>
          <w:lang w:val="nn-NO"/>
        </w:rPr>
        <w:t xml:space="preserve"> samarbeidsprosjekt for å styrkje innovasjon og konkurransekraft.</w:t>
      </w:r>
    </w:p>
    <w:p w14:paraId="2909D99E" w14:textId="77777777" w:rsidR="00EA7450" w:rsidRDefault="00EA7450" w:rsidP="00BE4B67">
      <w:pPr>
        <w:rPr>
          <w:rStyle w:val="kursiv"/>
          <w:sz w:val="21"/>
          <w:szCs w:val="21"/>
        </w:rPr>
      </w:pPr>
      <w:r>
        <w:t xml:space="preserve">Fylkeskommunen kan nytte </w:t>
      </w:r>
      <w:proofErr w:type="spellStart"/>
      <w:r>
        <w:t>følgande</w:t>
      </w:r>
      <w:proofErr w:type="spellEnd"/>
      <w:r>
        <w:t xml:space="preserve"> </w:t>
      </w:r>
      <w:proofErr w:type="spellStart"/>
      <w:r>
        <w:t>landsdekkande</w:t>
      </w:r>
      <w:proofErr w:type="spellEnd"/>
      <w:r>
        <w:t xml:space="preserve"> </w:t>
      </w:r>
      <w:proofErr w:type="spellStart"/>
      <w:r>
        <w:t>ordningar</w:t>
      </w:r>
      <w:proofErr w:type="spellEnd"/>
      <w:r>
        <w:t>, forvalta av Siva:</w:t>
      </w:r>
    </w:p>
    <w:p w14:paraId="79EE5351" w14:textId="77777777" w:rsidR="00EA7450" w:rsidRDefault="00EA7450" w:rsidP="00BE4B67">
      <w:pPr>
        <w:pStyle w:val="Liste"/>
        <w:rPr>
          <w:rStyle w:val="kursiv"/>
          <w:sz w:val="21"/>
          <w:szCs w:val="21"/>
        </w:rPr>
      </w:pPr>
      <w:r>
        <w:rPr>
          <w:rStyle w:val="kursiv"/>
          <w:sz w:val="21"/>
          <w:szCs w:val="21"/>
        </w:rPr>
        <w:t xml:space="preserve">Inkubasjonsprogrammet </w:t>
      </w:r>
      <w:r>
        <w:rPr>
          <w:lang w:val="nn-NO"/>
        </w:rPr>
        <w:t>har som visjon å utvikle framtidas berekraftige verksemder. Hovudmålet er å bidra til auka nasjonal verdiskaping gjennom effektivt å identifisere, kommersialisere og vidareutvikle innovative idéar til nye vekstverksemder, og utløyse vekst i etablerte verksemder. Målgruppa er verksemder med innovative idéar og vekstpotensial.</w:t>
      </w:r>
    </w:p>
    <w:p w14:paraId="46FF5139" w14:textId="77777777" w:rsidR="00EA7450" w:rsidRDefault="00EA7450" w:rsidP="00BE4B67">
      <w:pPr>
        <w:pStyle w:val="Liste"/>
        <w:rPr>
          <w:rStyle w:val="kursiv"/>
          <w:sz w:val="21"/>
          <w:szCs w:val="21"/>
        </w:rPr>
      </w:pPr>
      <w:r>
        <w:rPr>
          <w:rStyle w:val="kursiv"/>
          <w:sz w:val="21"/>
          <w:szCs w:val="21"/>
        </w:rPr>
        <w:t xml:space="preserve">Næringshageprogrammet </w:t>
      </w:r>
      <w:r>
        <w:rPr>
          <w:lang w:val="nn-NO"/>
        </w:rPr>
        <w:t xml:space="preserve">har som hovudmålsetting å føre til auka verdiskaping basert på regionale fordelar, gjennom å legge til rette for utvikling av berekraftige og omstillingsdyktige verksemder. Næringshagen skal utvikle og tilby eit relevant tenestetilbod i tråd med behovet til næringslivet i regionen, og for verksemdene som ønskjer å bruke næringshageprogrammet som verktøy til omstilling, fornying og innovasjon. Programmet er eit viktig distriktspolitisk verkemiddel, og programaktiviteten skal skje i område med svak eller einsidig næringsstruktur, og først og fremst innanfor verkeområdet for </w:t>
      </w:r>
      <w:proofErr w:type="spellStart"/>
      <w:r>
        <w:rPr>
          <w:lang w:val="nn-NO"/>
        </w:rPr>
        <w:t>distriktsretta</w:t>
      </w:r>
      <w:proofErr w:type="spellEnd"/>
      <w:r>
        <w:rPr>
          <w:lang w:val="nn-NO"/>
        </w:rPr>
        <w:t xml:space="preserve"> investeringstilskot. Målgruppa er små og mellomstore verksemder og nyetableringar, hovudsakeleg innanfor verkeområdet for </w:t>
      </w:r>
      <w:proofErr w:type="spellStart"/>
      <w:r>
        <w:rPr>
          <w:lang w:val="nn-NO"/>
        </w:rPr>
        <w:t>distriktsretta</w:t>
      </w:r>
      <w:proofErr w:type="spellEnd"/>
      <w:r>
        <w:rPr>
          <w:lang w:val="nn-NO"/>
        </w:rPr>
        <w:t xml:space="preserve"> investeringsstønad.</w:t>
      </w:r>
    </w:p>
    <w:p w14:paraId="4BDBC8DB" w14:textId="77777777" w:rsidR="00EA7450" w:rsidRDefault="00EA7450" w:rsidP="00BE4B67">
      <w:pPr>
        <w:pStyle w:val="ramme-noter"/>
        <w:rPr>
          <w:rFonts w:ascii="Times New Roman" w:hAnsi="Times New Roman" w:cs="Times New Roman"/>
          <w:sz w:val="24"/>
          <w:szCs w:val="24"/>
          <w:lang w:val="en-GB"/>
        </w:rPr>
      </w:pPr>
      <w:r>
        <w:rPr>
          <w:rStyle w:val="skrift-hevet"/>
          <w:sz w:val="17"/>
          <w:szCs w:val="17"/>
        </w:rPr>
        <w:lastRenderedPageBreak/>
        <w:t>1</w:t>
      </w:r>
      <w:r>
        <w:tab/>
        <w:t xml:space="preserve">Verkeområdet for distriktspolitisk investeringsstøtte er </w:t>
      </w:r>
      <w:proofErr w:type="spellStart"/>
      <w:r>
        <w:t>fastsetje</w:t>
      </w:r>
      <w:proofErr w:type="spellEnd"/>
      <w:r>
        <w:t xml:space="preserve"> av departementet og </w:t>
      </w:r>
      <w:proofErr w:type="spellStart"/>
      <w:r>
        <w:t>godkjend</w:t>
      </w:r>
      <w:proofErr w:type="spellEnd"/>
      <w:r>
        <w:t xml:space="preserve"> av ESA i samsvar med EU sine retningslinjer om regionalstøtte. I </w:t>
      </w:r>
      <w:proofErr w:type="spellStart"/>
      <w:r>
        <w:t>kommunane</w:t>
      </w:r>
      <w:proofErr w:type="spellEnd"/>
      <w:r>
        <w:t xml:space="preserve"> omfatta av området kan det gis økonomisk stønad til </w:t>
      </w:r>
      <w:proofErr w:type="spellStart"/>
      <w:r>
        <w:t>verksemder</w:t>
      </w:r>
      <w:proofErr w:type="spellEnd"/>
      <w:r>
        <w:t xml:space="preserve"> med bakgrunn i distriktspolitiske omsyn.</w:t>
      </w:r>
    </w:p>
    <w:p w14:paraId="49B54888" w14:textId="77777777" w:rsidR="00EA7450" w:rsidRDefault="00EA7450">
      <w:pPr>
        <w:pStyle w:val="Ramme-slutt"/>
        <w:rPr>
          <w:rFonts w:ascii="Times New Roman" w:hAnsi="Times New Roman" w:cs="Times New Roman"/>
          <w:b w:val="0"/>
          <w:bCs/>
          <w:lang w:val="en-GB"/>
        </w:rPr>
      </w:pPr>
      <w:r>
        <w:rPr>
          <w:sz w:val="26"/>
          <w:szCs w:val="26"/>
        </w:rPr>
        <w:t>Rammeslutt</w:t>
      </w:r>
    </w:p>
    <w:p w14:paraId="4AAC747A" w14:textId="77777777" w:rsidR="00EA7450" w:rsidRDefault="00EA7450" w:rsidP="00BE4B67">
      <w:pPr>
        <w:pStyle w:val="avsnitt-tittel"/>
      </w:pPr>
      <w:r>
        <w:t>Tildelingskriterium</w:t>
      </w:r>
    </w:p>
    <w:p w14:paraId="54FD5BD0" w14:textId="77777777" w:rsidR="00EA7450" w:rsidRDefault="00EA7450" w:rsidP="00BE4B67">
      <w:pPr>
        <w:rPr>
          <w:lang w:val="nn-NO"/>
        </w:rPr>
      </w:pPr>
      <w:r>
        <w:rPr>
          <w:lang w:val="nn-NO"/>
        </w:rPr>
        <w:t>Fylkeskommunane har ansvaret for å utforme og finansiere oppdrag til Innovasjon Noreg og Siva i sitt fylke. Bruken av tilskotsmidlar skal vere forankra i regionale mål og planar, og i forpliktande partnarskap med næringslivet og regionale og lokale aktørar. Fylkeskommunane prioriterer fordelinga mellom verkemidla omtalt i boks 5.2.</w:t>
      </w:r>
    </w:p>
    <w:p w14:paraId="16B81F32" w14:textId="77777777" w:rsidR="00EA7450" w:rsidRDefault="00EA7450" w:rsidP="00BE4B67">
      <w:pPr>
        <w:rPr>
          <w:lang w:val="nn-NO"/>
        </w:rPr>
      </w:pPr>
      <w:r>
        <w:rPr>
          <w:lang w:val="nn-NO"/>
        </w:rPr>
        <w:t>Midlane blir fordelte til fylkeskommunane med ein distriktsdel og ein regionaldel.</w:t>
      </w:r>
    </w:p>
    <w:p w14:paraId="30917278" w14:textId="77777777" w:rsidR="00EA7450" w:rsidRDefault="00EA7450" w:rsidP="00BE4B67">
      <w:pPr>
        <w:rPr>
          <w:lang w:val="nn-NO"/>
        </w:rPr>
      </w:pPr>
      <w:r>
        <w:rPr>
          <w:lang w:val="nn-NO"/>
        </w:rPr>
        <w:t xml:space="preserve">Den </w:t>
      </w:r>
      <w:proofErr w:type="spellStart"/>
      <w:r>
        <w:rPr>
          <w:lang w:val="nn-NO"/>
        </w:rPr>
        <w:t>distriktsretta</w:t>
      </w:r>
      <w:proofErr w:type="spellEnd"/>
      <w:r>
        <w:rPr>
          <w:lang w:val="nn-NO"/>
        </w:rPr>
        <w:t xml:space="preserve"> delen skal utjamne geografiske forskjellar ved å kompensere for ulemper i distriktsområde, og utgjer 75 pst. av løyvinga. Midlane blir fordelte til fylkeskommunane etter tal på innbyggarar innanfor verkeområdet for </w:t>
      </w:r>
      <w:proofErr w:type="spellStart"/>
      <w:r>
        <w:rPr>
          <w:lang w:val="nn-NO"/>
        </w:rPr>
        <w:t>distriktsretta</w:t>
      </w:r>
      <w:proofErr w:type="spellEnd"/>
      <w:r>
        <w:rPr>
          <w:lang w:val="nn-NO"/>
        </w:rPr>
        <w:t xml:space="preserve"> investeringsstøtte,</w:t>
      </w:r>
      <w:r>
        <w:rPr>
          <w:vertAlign w:val="superscript"/>
          <w:lang w:val="nn-NO"/>
        </w:rPr>
        <w:footnoteReference w:id="8"/>
      </w:r>
      <w:r>
        <w:rPr>
          <w:lang w:val="nn-NO"/>
        </w:rPr>
        <w:t xml:space="preserve"> med høgare </w:t>
      </w:r>
      <w:proofErr w:type="spellStart"/>
      <w:r>
        <w:rPr>
          <w:lang w:val="nn-NO"/>
        </w:rPr>
        <w:t>vekting</w:t>
      </w:r>
      <w:proofErr w:type="spellEnd"/>
      <w:r>
        <w:rPr>
          <w:lang w:val="nn-NO"/>
        </w:rPr>
        <w:t xml:space="preserve"> på kommunar som skårar lågt på distriktsindeksen. I tillegg er det ei ekstra </w:t>
      </w:r>
      <w:proofErr w:type="spellStart"/>
      <w:r>
        <w:rPr>
          <w:lang w:val="nn-NO"/>
        </w:rPr>
        <w:t>vekting</w:t>
      </w:r>
      <w:proofErr w:type="spellEnd"/>
      <w:r>
        <w:rPr>
          <w:lang w:val="nn-NO"/>
        </w:rPr>
        <w:t xml:space="preserve"> per innbyggar i tiltakssona (Finnmark og Nord-Troms).</w:t>
      </w:r>
    </w:p>
    <w:p w14:paraId="56E12D00" w14:textId="77777777" w:rsidR="00EA7450" w:rsidRDefault="00EA7450" w:rsidP="00BE4B67">
      <w:pPr>
        <w:rPr>
          <w:lang w:val="nn-NO"/>
        </w:rPr>
      </w:pPr>
      <w:r>
        <w:rPr>
          <w:lang w:val="nn-NO"/>
        </w:rPr>
        <w:t>Den regionale delen skal legge til rette for vekst og utvikling i heile landet ved at kvart fylke realiserer sitt potensial. Fylkesfordelinga av den regionale delen blir vidareført frå tidlegare år, med mindre justeringar for nokre av fylka som blir delt med ein fast del mellom fylka.</w:t>
      </w:r>
    </w:p>
    <w:p w14:paraId="178836D0" w14:textId="77777777" w:rsidR="00EA7450" w:rsidRDefault="00EA7450" w:rsidP="00BE4B67">
      <w:pPr>
        <w:rPr>
          <w:lang w:val="nn-NO"/>
        </w:rPr>
      </w:pPr>
      <w:r>
        <w:rPr>
          <w:lang w:val="nn-NO"/>
        </w:rPr>
        <w:t>For fylker som blir delte avtaler dei respektive fylkeskommunane korleis attståande midlar skal delast. Dette gjeld akkumulerte midlar på kap. 553, post 61 hos Innovasjon Noreg per 31. desember 2023, og eventuelle midlar på tidlegare kap. 550, post 62 hos Innovasjon Noreg. Kansellerte tilsegn og tilbakebetalingar av midlar over desse postane tilhøyrande dei delte fylka følgjer same fordelingsnøkkel som for akkumulerte midlar.</w:t>
      </w:r>
    </w:p>
    <w:p w14:paraId="5FAB8CEC" w14:textId="77777777" w:rsidR="00EA7450" w:rsidRDefault="00EA7450" w:rsidP="00BE4B67">
      <w:pPr>
        <w:pStyle w:val="avsnitt-tittel"/>
        <w:rPr>
          <w:lang w:val="nn-NO"/>
        </w:rPr>
      </w:pPr>
      <w:r>
        <w:rPr>
          <w:lang w:val="nn-NO"/>
        </w:rPr>
        <w:t>Oppfølging og kontroll</w:t>
      </w:r>
    </w:p>
    <w:p w14:paraId="534A1EE3" w14:textId="77777777" w:rsidR="00EA7450" w:rsidRDefault="00EA7450" w:rsidP="00BE4B67">
      <w:pPr>
        <w:rPr>
          <w:lang w:val="nn-NO"/>
        </w:rPr>
      </w:pPr>
      <w:r>
        <w:rPr>
          <w:lang w:val="nn-NO"/>
        </w:rPr>
        <w:t>Ordninga blir følgd opp gjennom årleg rapportering, effektmålingar og eksterne evalueringar. Departementet har laga retningslinjer for posten i samråd med fylkeskommunane, Innovasjon Noreg og Siva, der oppgåvene og ansvarsområda til aktørane er omtalt.</w:t>
      </w:r>
    </w:p>
    <w:p w14:paraId="5D8FCC8B" w14:textId="77777777" w:rsidR="00EA7450" w:rsidRDefault="00EA7450" w:rsidP="00BE4B67">
      <w:pPr>
        <w:rPr>
          <w:lang w:val="nn-NO"/>
        </w:rPr>
      </w:pPr>
      <w:r>
        <w:rPr>
          <w:lang w:val="nn-NO"/>
        </w:rPr>
        <w:t>Departementet samarbeider med fylkeskommunane, Innovasjon Noreg og Siva om vidareutvikling av verkemidla på budsjettposten.</w:t>
      </w:r>
    </w:p>
    <w:p w14:paraId="70A6E7C7" w14:textId="77777777" w:rsidR="00EA7450" w:rsidRDefault="00EA7450" w:rsidP="00BE4B67">
      <w:pPr>
        <w:pStyle w:val="avsnitt-tittel"/>
        <w:rPr>
          <w:lang w:val="nn-NO"/>
        </w:rPr>
      </w:pPr>
      <w:r>
        <w:rPr>
          <w:lang w:val="nn-NO"/>
        </w:rPr>
        <w:t>Rapport</w:t>
      </w:r>
    </w:p>
    <w:p w14:paraId="4E16C417" w14:textId="77777777" w:rsidR="00EA7450" w:rsidRDefault="00EA7450" w:rsidP="00BE4B67">
      <w:pPr>
        <w:rPr>
          <w:lang w:val="nn-NO"/>
        </w:rPr>
      </w:pPr>
      <w:r>
        <w:rPr>
          <w:lang w:val="nn-NO"/>
        </w:rPr>
        <w:t xml:space="preserve">I saldert budsjett for 2022 vart det løyvd 717,2 mill. kroner til ordningane på posten. I tillegg vart det i 2022 løyvd 100 mill. kroner over post 61 til grønt investeringstilskot, som blir rapportert under post 71. I 2022 vart det òg vedtatt ei tilleggsløyve til Troms og Finnmark fylkeskommune på til saman 50 mill. kroner for å bidra til omstilling og utvikling av næringslivet i </w:t>
      </w:r>
      <w:r>
        <w:rPr>
          <w:lang w:val="nn-NO"/>
        </w:rPr>
        <w:lastRenderedPageBreak/>
        <w:t xml:space="preserve">Aust-Finnmark som vart ramma av sanksjonar mot Russland jf. </w:t>
      </w:r>
      <w:proofErr w:type="spellStart"/>
      <w:r>
        <w:rPr>
          <w:lang w:val="nn-NO"/>
        </w:rPr>
        <w:t>Prop</w:t>
      </w:r>
      <w:proofErr w:type="spellEnd"/>
      <w:r>
        <w:rPr>
          <w:lang w:val="nn-NO"/>
        </w:rPr>
        <w:t xml:space="preserve">. 78 S (2021–2022) og </w:t>
      </w:r>
      <w:proofErr w:type="spellStart"/>
      <w:r>
        <w:rPr>
          <w:lang w:val="nn-NO"/>
        </w:rPr>
        <w:t>Innst</w:t>
      </w:r>
      <w:proofErr w:type="spellEnd"/>
      <w:r>
        <w:rPr>
          <w:lang w:val="nn-NO"/>
        </w:rPr>
        <w:t>. 270 S (2021–2022). Bruken av tilleggsløyvinga til Troms og Finnmark er rapportert i revidert nasjonalbudsjett for 2023. Troms og Finnmark fylkeskommune løyva 16 mill. kroner av tilleggsløyvinga til Innovasjon Noreg. Desse midlane inngjekk i Innovasjon Noregs tilgjengelege midlar for det regionale oppdraget i 2022. Desse midlane er overførbare mellom år i likskap med dei ordinære løyvingane over posten.</w:t>
      </w:r>
    </w:p>
    <w:p w14:paraId="5A6D7780" w14:textId="77777777" w:rsidR="00EA7450" w:rsidRDefault="00EA7450" w:rsidP="00BE4B67">
      <w:pPr>
        <w:rPr>
          <w:lang w:val="nn-NO"/>
        </w:rPr>
      </w:pPr>
      <w:r>
        <w:rPr>
          <w:lang w:val="nn-NO"/>
        </w:rPr>
        <w:t>Rapporteringa under viser mottakarane sitt forbruk</w:t>
      </w:r>
      <w:r>
        <w:rPr>
          <w:vertAlign w:val="superscript"/>
          <w:lang w:val="nn-NO"/>
        </w:rPr>
        <w:footnoteReference w:id="9"/>
      </w:r>
      <w:r>
        <w:rPr>
          <w:lang w:val="nn-NO"/>
        </w:rPr>
        <w:t xml:space="preserve"> for 2022. Den inkluderer løyvinga frå fylkeskommunane for 2022 i tillegg til akkumulerte midlar under ordningane. Fylkeskommunane sine løyvingar for 2022 er omtala i deira oppdragsbrev til verkemiddelaktørane.</w:t>
      </w:r>
    </w:p>
    <w:p w14:paraId="348E5ED7" w14:textId="77777777" w:rsidR="00EA7450" w:rsidRDefault="00EA7450" w:rsidP="00BE4B67">
      <w:pPr>
        <w:pStyle w:val="avsnitt-tittel"/>
      </w:pPr>
      <w:proofErr w:type="spellStart"/>
      <w:r>
        <w:t>Fylkeskommunane</w:t>
      </w:r>
      <w:proofErr w:type="spellEnd"/>
      <w:r>
        <w:t xml:space="preserve"> har gitt oppdrag til Innovasjon </w:t>
      </w:r>
      <w:proofErr w:type="spellStart"/>
      <w:r>
        <w:t>Noreg</w:t>
      </w:r>
      <w:proofErr w:type="spellEnd"/>
      <w:r>
        <w:t xml:space="preserve">, med </w:t>
      </w:r>
      <w:proofErr w:type="spellStart"/>
      <w:r>
        <w:t>følgjande</w:t>
      </w:r>
      <w:proofErr w:type="spellEnd"/>
      <w:r>
        <w:t xml:space="preserve"> rapportering for 2022</w:t>
      </w:r>
      <w:r>
        <w:rPr>
          <w:vertAlign w:val="superscript"/>
        </w:rPr>
        <w:footnoteReference w:id="10"/>
      </w:r>
      <w:r>
        <w:t>:</w:t>
      </w:r>
    </w:p>
    <w:p w14:paraId="54D922D0" w14:textId="77777777" w:rsidR="00EA7450" w:rsidRPr="00250629" w:rsidRDefault="00EA7450" w:rsidP="00BE4B67">
      <w:pPr>
        <w:pStyle w:val="avsnitt-undertittel"/>
      </w:pPr>
      <w:bookmarkStart w:id="57" w:name="RTF5f486c6b3733303838303939"/>
      <w:r w:rsidRPr="00250629">
        <w:t xml:space="preserve">Bedriftsutviklings- og </w:t>
      </w:r>
      <w:proofErr w:type="spellStart"/>
      <w:r w:rsidRPr="00250629">
        <w:t>investeringstilskot</w:t>
      </w:r>
      <w:proofErr w:type="spellEnd"/>
      <w:r w:rsidRPr="00250629">
        <w:t xml:space="preserve"> (415,4 mill. kr</w:t>
      </w:r>
      <w:bookmarkEnd w:id="57"/>
      <w:r w:rsidRPr="00250629">
        <w:t>oner)</w:t>
      </w:r>
    </w:p>
    <w:p w14:paraId="2919750F" w14:textId="77777777" w:rsidR="00EA7450" w:rsidRDefault="00EA7450" w:rsidP="00BE4B67">
      <w:pPr>
        <w:rPr>
          <w:lang w:val="nn-NO"/>
        </w:rPr>
      </w:pPr>
      <w:r>
        <w:rPr>
          <w:lang w:val="nn-NO"/>
        </w:rPr>
        <w:t xml:space="preserve">Verksemder som har fått investeringstilskot og/eller bedriftsutviklingstilskot har ei signifikant betre årleg økonomisk utvikling (omsetning, verdiskaping og produktivitet) enn kontrollgruppa. Av bedriftsutviklingstilskotet </w:t>
      </w:r>
      <w:bookmarkStart w:id="58" w:name="RTF5f486c6b3134353333313935"/>
      <w:r>
        <w:rPr>
          <w:lang w:val="nn-NO"/>
        </w:rPr>
        <w:t>gjekk 67 pst. av innvi</w:t>
      </w:r>
      <w:bookmarkEnd w:id="58"/>
      <w:r>
        <w:rPr>
          <w:lang w:val="nn-NO"/>
        </w:rPr>
        <w:t>lga beløp til prosjekt med innovasjon på nasjonalt eller internasjonalt innovasjonsnivå. For investeringstilskotet var denne delen på 58 pst.</w:t>
      </w:r>
    </w:p>
    <w:p w14:paraId="50AC7EB7" w14:textId="77777777" w:rsidR="00EA7450" w:rsidRDefault="00EA7450" w:rsidP="00BE4B67">
      <w:pPr>
        <w:rPr>
          <w:lang w:val="nn-NO"/>
        </w:rPr>
      </w:pPr>
      <w:r>
        <w:rPr>
          <w:lang w:val="nn-NO"/>
        </w:rPr>
        <w:t>Kundeeffektundersøkinga for 2022 viser at støtta frå Innovasjon Noreg i stor grad var utløysande for at prosjekta vart gjennomført.</w:t>
      </w:r>
    </w:p>
    <w:p w14:paraId="04860A27" w14:textId="77777777" w:rsidR="00EA7450" w:rsidRDefault="00EA7450" w:rsidP="00BE4B67">
      <w:pPr>
        <w:rPr>
          <w:lang w:val="nn-NO"/>
        </w:rPr>
      </w:pPr>
      <w:r>
        <w:rPr>
          <w:lang w:val="nn-NO"/>
        </w:rPr>
        <w:t xml:space="preserve">28 pst. av tildelingane gjekk til verksemder yngre enn 3 år og 71 pst. av tildelingane gjekk til verksemder med under 20 tilsette. </w:t>
      </w:r>
      <w:proofErr w:type="spellStart"/>
      <w:r>
        <w:rPr>
          <w:lang w:val="nn-NO"/>
        </w:rPr>
        <w:t>Kvinneretta</w:t>
      </w:r>
      <w:proofErr w:type="spellEnd"/>
      <w:r>
        <w:rPr>
          <w:lang w:val="nn-NO"/>
        </w:rPr>
        <w:t xml:space="preserve"> prosjekt utgjorde 25 pst. av tildelte beløp.</w:t>
      </w:r>
    </w:p>
    <w:p w14:paraId="25401B37" w14:textId="77777777" w:rsidR="00EA7450" w:rsidRDefault="00EA7450" w:rsidP="00BE4B67">
      <w:pPr>
        <w:pStyle w:val="avsnitt-undertittel"/>
      </w:pPr>
      <w:proofErr w:type="spellStart"/>
      <w:r>
        <w:t>Distriktsretta</w:t>
      </w:r>
      <w:proofErr w:type="spellEnd"/>
      <w:r>
        <w:t xml:space="preserve"> risikolån og </w:t>
      </w:r>
      <w:proofErr w:type="spellStart"/>
      <w:r>
        <w:t>garantiar</w:t>
      </w:r>
      <w:proofErr w:type="spellEnd"/>
      <w:r>
        <w:t xml:space="preserve"> for driftskreditt (163 mill. kroner)</w:t>
      </w:r>
    </w:p>
    <w:p w14:paraId="2760C46E" w14:textId="77777777" w:rsidR="00EA7450" w:rsidRDefault="00EA7450" w:rsidP="00BE4B67">
      <w:pPr>
        <w:rPr>
          <w:lang w:val="nn-NO"/>
        </w:rPr>
      </w:pPr>
      <w:r>
        <w:rPr>
          <w:lang w:val="nn-NO"/>
        </w:rPr>
        <w:t>Lån og garantiar frå Innovasjon Noreg har ein god økonomisk effekt hos mottakarane, samanlikna med kontrollgruppa av verksemder som ikkje har fått slike lån. Mottakarar av lån har i gjennomsnitt høgare årleg meirvekst, spesielt på omsetning og verdiskaping, enn mottakarar av tilskot.</w:t>
      </w:r>
    </w:p>
    <w:p w14:paraId="465C7352" w14:textId="77777777" w:rsidR="00EA7450" w:rsidRDefault="00EA7450" w:rsidP="00BE4B67">
      <w:pPr>
        <w:rPr>
          <w:lang w:val="nn-NO"/>
        </w:rPr>
      </w:pPr>
      <w:r>
        <w:rPr>
          <w:lang w:val="nn-NO"/>
        </w:rPr>
        <w:t xml:space="preserve">30 pst. av tildelingane for nye lån og garantiar gjekk til gründerar. 83 pst. av tildelte saker (lån og garantiar) gjekk i 2022 til verksemder med inntil 20 tilsette. </w:t>
      </w:r>
      <w:proofErr w:type="spellStart"/>
      <w:r>
        <w:rPr>
          <w:lang w:val="nn-NO"/>
        </w:rPr>
        <w:t>Kvinneretta</w:t>
      </w:r>
      <w:proofErr w:type="spellEnd"/>
      <w:r>
        <w:rPr>
          <w:lang w:val="nn-NO"/>
        </w:rPr>
        <w:t xml:space="preserve"> prosjekt utgjorde 24 pst. av tildelt beløp.</w:t>
      </w:r>
    </w:p>
    <w:p w14:paraId="63C0F5F1" w14:textId="77777777" w:rsidR="00EA7450" w:rsidRDefault="00EA7450" w:rsidP="00BE4B67">
      <w:pPr>
        <w:pStyle w:val="avsnitt-undertittel"/>
      </w:pPr>
      <w:proofErr w:type="spellStart"/>
      <w:r>
        <w:lastRenderedPageBreak/>
        <w:t>Etablerartilskot</w:t>
      </w:r>
      <w:proofErr w:type="spellEnd"/>
      <w:r>
        <w:t xml:space="preserve"> (50,7 mill. kroner)</w:t>
      </w:r>
    </w:p>
    <w:p w14:paraId="7CA800A1" w14:textId="77777777" w:rsidR="00EA7450" w:rsidRDefault="00EA7450" w:rsidP="00BE4B67">
      <w:proofErr w:type="spellStart"/>
      <w:r>
        <w:t>Distriktsretta</w:t>
      </w:r>
      <w:proofErr w:type="spellEnd"/>
      <w:r>
        <w:t xml:space="preserve"> og </w:t>
      </w:r>
      <w:proofErr w:type="spellStart"/>
      <w:r>
        <w:t>landsdekkande</w:t>
      </w:r>
      <w:proofErr w:type="spellEnd"/>
      <w:r>
        <w:t xml:space="preserve"> </w:t>
      </w:r>
      <w:proofErr w:type="spellStart"/>
      <w:r>
        <w:t>etablerartilskot</w:t>
      </w:r>
      <w:proofErr w:type="spellEnd"/>
      <w:r>
        <w:t xml:space="preserve"> (</w:t>
      </w:r>
      <w:proofErr w:type="spellStart"/>
      <w:r>
        <w:t>høvesvis</w:t>
      </w:r>
      <w:proofErr w:type="spellEnd"/>
      <w:r>
        <w:t xml:space="preserve"> </w:t>
      </w:r>
      <w:r>
        <w:rPr>
          <w:rStyle w:val="kursiv"/>
          <w:sz w:val="21"/>
          <w:szCs w:val="21"/>
        </w:rPr>
        <w:t>distriksrettet oppstartstilskudd</w:t>
      </w:r>
      <w:r>
        <w:t xml:space="preserve"> og </w:t>
      </w:r>
      <w:r>
        <w:rPr>
          <w:rStyle w:val="kursiv"/>
          <w:sz w:val="21"/>
          <w:szCs w:val="21"/>
        </w:rPr>
        <w:t>landsdekkende oppstartstilskudd 1</w:t>
      </w:r>
      <w:r>
        <w:t xml:space="preserve"> </w:t>
      </w:r>
      <w:proofErr w:type="spellStart"/>
      <w:r>
        <w:t>frå</w:t>
      </w:r>
      <w:proofErr w:type="spellEnd"/>
      <w:r>
        <w:t xml:space="preserve"> og med 1. januar 2024) har gitt </w:t>
      </w:r>
      <w:proofErr w:type="spellStart"/>
      <w:r>
        <w:t>mottakarane</w:t>
      </w:r>
      <w:proofErr w:type="spellEnd"/>
      <w:r>
        <w:t xml:space="preserve"> </w:t>
      </w:r>
      <w:proofErr w:type="spellStart"/>
      <w:r>
        <w:t>ein</w:t>
      </w:r>
      <w:proofErr w:type="spellEnd"/>
      <w:r>
        <w:t xml:space="preserve"> </w:t>
      </w:r>
      <w:proofErr w:type="spellStart"/>
      <w:r>
        <w:t>årleg</w:t>
      </w:r>
      <w:proofErr w:type="spellEnd"/>
      <w:r>
        <w:t xml:space="preserve"> </w:t>
      </w:r>
      <w:proofErr w:type="spellStart"/>
      <w:r>
        <w:t>meirvekst</w:t>
      </w:r>
      <w:proofErr w:type="spellEnd"/>
      <w:r>
        <w:t xml:space="preserve"> i omsetning, verdiskaping og sysselsetting. Kundeeffektundersøkinga for 2022 viser at </w:t>
      </w:r>
      <w:proofErr w:type="spellStart"/>
      <w:r>
        <w:t>dei</w:t>
      </w:r>
      <w:proofErr w:type="spellEnd"/>
      <w:r>
        <w:t xml:space="preserve"> aktuelle prosjekta i lita grad ville blitt gjennomført </w:t>
      </w:r>
      <w:proofErr w:type="spellStart"/>
      <w:r>
        <w:t>utan</w:t>
      </w:r>
      <w:proofErr w:type="spellEnd"/>
      <w:r>
        <w:t xml:space="preserve"> støtta </w:t>
      </w:r>
      <w:proofErr w:type="spellStart"/>
      <w:r>
        <w:t>frå</w:t>
      </w:r>
      <w:proofErr w:type="spellEnd"/>
      <w:r>
        <w:t xml:space="preserve"> Innovasjon </w:t>
      </w:r>
      <w:proofErr w:type="spellStart"/>
      <w:r>
        <w:t>Noreg</w:t>
      </w:r>
      <w:proofErr w:type="spellEnd"/>
      <w:r>
        <w:t>.</w:t>
      </w:r>
    </w:p>
    <w:p w14:paraId="542D17C6" w14:textId="77777777" w:rsidR="00EA7450" w:rsidRDefault="00EA7450" w:rsidP="00BE4B67">
      <w:pPr>
        <w:rPr>
          <w:lang w:val="nn-NO"/>
        </w:rPr>
      </w:pPr>
      <w:proofErr w:type="spellStart"/>
      <w:r>
        <w:rPr>
          <w:lang w:val="nn-NO"/>
        </w:rPr>
        <w:t>Kvinneretta</w:t>
      </w:r>
      <w:proofErr w:type="spellEnd"/>
      <w:r>
        <w:rPr>
          <w:lang w:val="nn-NO"/>
        </w:rPr>
        <w:t xml:space="preserve"> prosjekt utgjorde 37 pst. og 24 pst. av talet på tilsegn for høvesvis </w:t>
      </w:r>
      <w:proofErr w:type="spellStart"/>
      <w:r>
        <w:rPr>
          <w:lang w:val="nn-NO"/>
        </w:rPr>
        <w:t>distriktsretta</w:t>
      </w:r>
      <w:proofErr w:type="spellEnd"/>
      <w:r>
        <w:rPr>
          <w:lang w:val="nn-NO"/>
        </w:rPr>
        <w:t xml:space="preserve"> og landsdekkande </w:t>
      </w:r>
      <w:proofErr w:type="spellStart"/>
      <w:r>
        <w:rPr>
          <w:lang w:val="nn-NO"/>
        </w:rPr>
        <w:t>etablerartilskot</w:t>
      </w:r>
      <w:proofErr w:type="spellEnd"/>
      <w:r>
        <w:rPr>
          <w:lang w:val="nn-NO"/>
        </w:rPr>
        <w:t>.</w:t>
      </w:r>
    </w:p>
    <w:p w14:paraId="60F5E75C" w14:textId="77777777" w:rsidR="00EA7450" w:rsidRDefault="00EA7450" w:rsidP="00BE4B67">
      <w:pPr>
        <w:pStyle w:val="avsnitt-undertittel"/>
      </w:pPr>
      <w:r>
        <w:t>Bedriftsnettverk (42,6 mill. kroner)</w:t>
      </w:r>
    </w:p>
    <w:p w14:paraId="54B9ABDB" w14:textId="77777777" w:rsidR="00EA7450" w:rsidRDefault="00EA7450" w:rsidP="00BE4B67">
      <w:pPr>
        <w:rPr>
          <w:lang w:val="nn-NO"/>
        </w:rPr>
      </w:pPr>
      <w:r>
        <w:rPr>
          <w:lang w:val="nn-NO"/>
        </w:rPr>
        <w:t>18 nye bedriftsnettverk, med til saman 190 verksemder, vart tatt inn i programmet i 2022. Totalt var det 96 bedriftsnettverk i programmet ved utgangen av året, med til saman 950 verksemder. Nettverka har god geografisk spreiing, og omfattar verksemder i alle næringsgrupper.</w:t>
      </w:r>
    </w:p>
    <w:p w14:paraId="7202DEED" w14:textId="77777777" w:rsidR="00EA7450" w:rsidRDefault="00EA7450" w:rsidP="00BE4B67">
      <w:pPr>
        <w:rPr>
          <w:lang w:val="nn-NO"/>
        </w:rPr>
      </w:pPr>
      <w:r>
        <w:rPr>
          <w:lang w:val="nn-NO"/>
        </w:rPr>
        <w:t>Kundeeffektundersøkinga viser at 95 pst. av respondentane meiner ordninga er utløysande for prosjekta.</w:t>
      </w:r>
    </w:p>
    <w:p w14:paraId="732F194A" w14:textId="77777777" w:rsidR="00EA7450" w:rsidRDefault="00EA7450" w:rsidP="00BE4B67">
      <w:pPr>
        <w:rPr>
          <w:lang w:val="nn-NO"/>
        </w:rPr>
      </w:pPr>
      <w:proofErr w:type="spellStart"/>
      <w:r>
        <w:rPr>
          <w:lang w:val="nn-NO"/>
        </w:rPr>
        <w:t>Menon</w:t>
      </w:r>
      <w:proofErr w:type="spellEnd"/>
      <w:r>
        <w:rPr>
          <w:lang w:val="nn-NO"/>
        </w:rPr>
        <w:t xml:space="preserve"> Economics evaluerte ordninga i 2021 og fant at bedriftsnettverk bidrar effektivt til:</w:t>
      </w:r>
    </w:p>
    <w:p w14:paraId="70EA1B00" w14:textId="77777777" w:rsidR="00EA7450" w:rsidRDefault="00EA7450" w:rsidP="00BE4B67">
      <w:pPr>
        <w:pStyle w:val="Liste"/>
        <w:rPr>
          <w:lang w:val="nn-NO"/>
        </w:rPr>
      </w:pPr>
      <w:r>
        <w:rPr>
          <w:lang w:val="nn-NO"/>
        </w:rPr>
        <w:t>Mobilisering av verksemder i nettverka og som eksterne partnarar.</w:t>
      </w:r>
    </w:p>
    <w:p w14:paraId="601AB739" w14:textId="77777777" w:rsidR="00EA7450" w:rsidRDefault="00EA7450" w:rsidP="00BE4B67">
      <w:pPr>
        <w:pStyle w:val="Liste"/>
        <w:rPr>
          <w:lang w:val="nn-NO"/>
        </w:rPr>
      </w:pPr>
      <w:r>
        <w:rPr>
          <w:lang w:val="nn-NO"/>
        </w:rPr>
        <w:t>Samarbeid på område som marknadsaktivitetar, kompetanse og innovasjon.</w:t>
      </w:r>
    </w:p>
    <w:p w14:paraId="7BF3F905" w14:textId="77777777" w:rsidR="00EA7450" w:rsidRDefault="00EA7450" w:rsidP="00BE4B67">
      <w:pPr>
        <w:pStyle w:val="Liste"/>
        <w:rPr>
          <w:lang w:val="nn-NO"/>
        </w:rPr>
      </w:pPr>
      <w:r>
        <w:rPr>
          <w:lang w:val="nn-NO"/>
        </w:rPr>
        <w:t>Innovasjon i medlemsverksemdene, særleg retta mot nye marknader og tenester.</w:t>
      </w:r>
    </w:p>
    <w:p w14:paraId="59A5238F" w14:textId="77777777" w:rsidR="00EA7450" w:rsidRDefault="00EA7450" w:rsidP="00BE4B67">
      <w:pPr>
        <w:pStyle w:val="Liste"/>
        <w:rPr>
          <w:lang w:val="nn-NO"/>
        </w:rPr>
      </w:pPr>
      <w:r>
        <w:rPr>
          <w:lang w:val="nn-NO"/>
        </w:rPr>
        <w:t>Økonomisk utvikling, særleg i form av auka omsetning og lønsemd.</w:t>
      </w:r>
    </w:p>
    <w:p w14:paraId="2F5210C6" w14:textId="77777777" w:rsidR="00EA7450" w:rsidRDefault="00EA7450" w:rsidP="00BE4B67">
      <w:pPr>
        <w:pStyle w:val="avsnitt-undertittel"/>
      </w:pPr>
      <w:proofErr w:type="spellStart"/>
      <w:r>
        <w:t>Mentortenesten</w:t>
      </w:r>
      <w:proofErr w:type="spellEnd"/>
      <w:r>
        <w:t xml:space="preserve"> for </w:t>
      </w:r>
      <w:proofErr w:type="spellStart"/>
      <w:r>
        <w:t>gründarar</w:t>
      </w:r>
      <w:proofErr w:type="spellEnd"/>
      <w:r>
        <w:t xml:space="preserve"> (5,4 mill. kroner)</w:t>
      </w:r>
    </w:p>
    <w:p w14:paraId="7A5A3E03" w14:textId="77777777" w:rsidR="00EA7450" w:rsidRDefault="00EA7450" w:rsidP="00BE4B67">
      <w:pPr>
        <w:rPr>
          <w:lang w:val="nn-NO"/>
        </w:rPr>
      </w:pPr>
      <w:r>
        <w:rPr>
          <w:lang w:val="nn-NO"/>
        </w:rPr>
        <w:t xml:space="preserve">113 verksemder fekk tildelt </w:t>
      </w:r>
      <w:proofErr w:type="spellStart"/>
      <w:r>
        <w:rPr>
          <w:lang w:val="nn-NO"/>
        </w:rPr>
        <w:t>mentor</w:t>
      </w:r>
      <w:proofErr w:type="spellEnd"/>
      <w:r>
        <w:rPr>
          <w:lang w:val="nn-NO"/>
        </w:rPr>
        <w:t xml:space="preserve"> i 2022. Ei evaluering frå </w:t>
      </w:r>
      <w:proofErr w:type="spellStart"/>
      <w:r>
        <w:rPr>
          <w:lang w:val="nn-NO"/>
        </w:rPr>
        <w:t>Menon</w:t>
      </w:r>
      <w:proofErr w:type="spellEnd"/>
      <w:r>
        <w:rPr>
          <w:lang w:val="nn-NO"/>
        </w:rPr>
        <w:t xml:space="preserve"> Economics i 2018 viser at </w:t>
      </w:r>
      <w:proofErr w:type="spellStart"/>
      <w:r>
        <w:rPr>
          <w:lang w:val="nn-NO"/>
        </w:rPr>
        <w:t>tenesten</w:t>
      </w:r>
      <w:proofErr w:type="spellEnd"/>
      <w:r>
        <w:rPr>
          <w:lang w:val="nn-NO"/>
        </w:rPr>
        <w:t xml:space="preserve"> tilbyr skreddarsydd kompetanse tilpassa behova til </w:t>
      </w:r>
      <w:proofErr w:type="spellStart"/>
      <w:r>
        <w:rPr>
          <w:lang w:val="nn-NO"/>
        </w:rPr>
        <w:t>gründarar</w:t>
      </w:r>
      <w:proofErr w:type="spellEnd"/>
      <w:r>
        <w:rPr>
          <w:lang w:val="nn-NO"/>
        </w:rPr>
        <w:t xml:space="preserve"> og har lite overlapp med andre tenester. </w:t>
      </w:r>
      <w:proofErr w:type="spellStart"/>
      <w:r>
        <w:rPr>
          <w:lang w:val="nn-NO"/>
        </w:rPr>
        <w:t>Tenesten</w:t>
      </w:r>
      <w:proofErr w:type="spellEnd"/>
      <w:r>
        <w:rPr>
          <w:lang w:val="nn-NO"/>
        </w:rPr>
        <w:t xml:space="preserve"> er under langtidsevaluering gjennom eit forskingssamarbeid mellom Innovasjon Noreg og Universitetet i Oslo (UiO) som vart igangsett i 2019.</w:t>
      </w:r>
    </w:p>
    <w:p w14:paraId="730A013B" w14:textId="77777777" w:rsidR="00EA7450" w:rsidRDefault="00EA7450" w:rsidP="00BE4B67">
      <w:pPr>
        <w:pStyle w:val="avsnitt-undertittel"/>
      </w:pPr>
      <w:r>
        <w:t>Miljøeffekt</w:t>
      </w:r>
    </w:p>
    <w:p w14:paraId="61DE3648" w14:textId="77777777" w:rsidR="00EA7450" w:rsidRDefault="00EA7450" w:rsidP="00BE4B67">
      <w:pPr>
        <w:rPr>
          <w:lang w:val="nn-NO"/>
        </w:rPr>
      </w:pPr>
      <w:r>
        <w:rPr>
          <w:lang w:val="nn-NO"/>
        </w:rPr>
        <w:t>Innovasjon Noreg rapporterte at talet på tilsegn med positiv miljøeffekt</w:t>
      </w:r>
      <w:r>
        <w:rPr>
          <w:vertAlign w:val="superscript"/>
          <w:lang w:val="nn-NO"/>
        </w:rPr>
        <w:footnoteReference w:id="11"/>
      </w:r>
      <w:r>
        <w:rPr>
          <w:lang w:val="nn-NO"/>
        </w:rPr>
        <w:t xml:space="preserve"> for 2022 er 59 pst. for verksemdsutviklings- og investeringstilskot, 78 pst. for </w:t>
      </w:r>
      <w:proofErr w:type="spellStart"/>
      <w:r>
        <w:rPr>
          <w:lang w:val="nn-NO"/>
        </w:rPr>
        <w:t>distriktsretta</w:t>
      </w:r>
      <w:proofErr w:type="spellEnd"/>
      <w:r>
        <w:rPr>
          <w:lang w:val="nn-NO"/>
        </w:rPr>
        <w:t xml:space="preserve"> risikolån og 25 og 47 pst. for høvesvis </w:t>
      </w:r>
      <w:proofErr w:type="spellStart"/>
      <w:r>
        <w:rPr>
          <w:lang w:val="nn-NO"/>
        </w:rPr>
        <w:t>distriktsretta</w:t>
      </w:r>
      <w:proofErr w:type="spellEnd"/>
      <w:r>
        <w:rPr>
          <w:lang w:val="nn-NO"/>
        </w:rPr>
        <w:t xml:space="preserve"> og landsdekkande </w:t>
      </w:r>
      <w:proofErr w:type="spellStart"/>
      <w:r>
        <w:rPr>
          <w:lang w:val="nn-NO"/>
        </w:rPr>
        <w:t>etablerartilskot</w:t>
      </w:r>
      <w:proofErr w:type="spellEnd"/>
      <w:r>
        <w:rPr>
          <w:lang w:val="nn-NO"/>
        </w:rPr>
        <w:t>. Omlegging av systema for grøn rapportering frå 2024 gjer at tala ikkje vert samanliknbare på tvers av år.</w:t>
      </w:r>
    </w:p>
    <w:p w14:paraId="24D5601E" w14:textId="77777777" w:rsidR="00EA7450" w:rsidRDefault="00EA7450" w:rsidP="00BE4B67">
      <w:pPr>
        <w:pStyle w:val="avsnitt-tittel"/>
      </w:pPr>
      <w:proofErr w:type="spellStart"/>
      <w:r>
        <w:lastRenderedPageBreak/>
        <w:t>Fylkeskommunane</w:t>
      </w:r>
      <w:proofErr w:type="spellEnd"/>
      <w:r>
        <w:t xml:space="preserve"> har gitt oppdrag til Siva, med </w:t>
      </w:r>
      <w:proofErr w:type="spellStart"/>
      <w:r>
        <w:t>følgjande</w:t>
      </w:r>
      <w:proofErr w:type="spellEnd"/>
      <w:r>
        <w:t xml:space="preserve"> rapportering for 2022</w:t>
      </w:r>
      <w:r>
        <w:rPr>
          <w:vertAlign w:val="superscript"/>
        </w:rPr>
        <w:footnoteReference w:id="12"/>
      </w:r>
      <w:r>
        <w:t>:</w:t>
      </w:r>
    </w:p>
    <w:p w14:paraId="28D53152" w14:textId="77777777" w:rsidR="00EA7450" w:rsidRDefault="00EA7450" w:rsidP="00BE4B67">
      <w:pPr>
        <w:pStyle w:val="avsnitt-undertittel"/>
      </w:pPr>
      <w:r>
        <w:t>Næringshageprogrammet (87,3 mill. kroner)</w:t>
      </w:r>
    </w:p>
    <w:p w14:paraId="15D1E923" w14:textId="77777777" w:rsidR="00EA7450" w:rsidRDefault="00EA7450" w:rsidP="00BE4B67">
      <w:pPr>
        <w:rPr>
          <w:lang w:val="nn-NO"/>
        </w:rPr>
      </w:pPr>
      <w:r>
        <w:rPr>
          <w:lang w:val="nn-NO"/>
        </w:rPr>
        <w:t>I 2022 var det rekordhøge 2 692 målverksemder</w:t>
      </w:r>
      <w:r>
        <w:rPr>
          <w:vertAlign w:val="superscript"/>
          <w:lang w:val="nn-NO"/>
        </w:rPr>
        <w:footnoteReference w:id="13"/>
      </w:r>
      <w:r>
        <w:rPr>
          <w:lang w:val="nn-NO"/>
        </w:rPr>
        <w:t xml:space="preserve"> som tok imot rådgivings- og utviklingstenester frå 39 næringshagar. Talet på inntak av nye målverksemder er 588. Det er 8 pst. lågare enn året før.</w:t>
      </w:r>
    </w:p>
    <w:p w14:paraId="30E9AF18" w14:textId="77777777" w:rsidR="00EA7450" w:rsidRDefault="00EA7450" w:rsidP="00BE4B67">
      <w:pPr>
        <w:rPr>
          <w:lang w:val="nn-NO"/>
        </w:rPr>
      </w:pPr>
      <w:r>
        <w:rPr>
          <w:lang w:val="nn-NO"/>
        </w:rPr>
        <w:t>I perioden 2012–2021 har målverksemdene i næringshageprogrammet ei samla akkumulert omsetning på 571,4 mrd. kroner. I same periode har målverksemdene ei akkumulert verdiskaping på 168,7 mrd. kroner. Uavhengig av kva år omsetninga blir målt mellom 2012–2021 har omkring halvparten av verksemdene inntil fem mill. kroner i omsetning, medan éi av ti verksemder har ei omsetning på meir enn 50 mill. kroner. Meir enn halvparten av målverksemdene i næringshagane opplever vekst i verdiskapinga kvart år. Målverksemdene i næringshageprogrammet har ei betydeleg høgare omsetning og verdiskaping enn inkubatorverksemdene.</w:t>
      </w:r>
    </w:p>
    <w:p w14:paraId="0FEEFB39" w14:textId="77777777" w:rsidR="00EA7450" w:rsidRDefault="00EA7450" w:rsidP="00BE4B67">
      <w:pPr>
        <w:rPr>
          <w:lang w:val="nn-NO"/>
        </w:rPr>
      </w:pPr>
      <w:r>
        <w:rPr>
          <w:lang w:val="nn-NO"/>
        </w:rPr>
        <w:t>Tre av ti målverksemder i næringshageprogrammet hadde ein auke i sysselsettinga i perioden 2021–2022. Frå 2021 til 2022 hadde likevel alle verksemdene som tok del i næringshageprogrammet, med unntak av 2021-opptaket, ein liten nedgang eller inga endring i talet på tilsette. Éi av tre målverksemder i næringshageprogrammet hadde kvinneleg leiing i 2022 (36,5 pst.). I 2022 var det flest kvinnelege leiarar i stillinga som gründer, etterfølgd av dagleg leiar.</w:t>
      </w:r>
    </w:p>
    <w:p w14:paraId="5E286277" w14:textId="77777777" w:rsidR="00EA7450" w:rsidRDefault="00EA7450" w:rsidP="00BE4B67">
      <w:pPr>
        <w:pStyle w:val="avsnitt-undertittel"/>
      </w:pPr>
      <w:r>
        <w:t>Inkubasjonsprogrammet (117,8 mill. kroner)</w:t>
      </w:r>
    </w:p>
    <w:p w14:paraId="4E56683D" w14:textId="77777777" w:rsidR="00EA7450" w:rsidRDefault="00EA7450" w:rsidP="00BE4B67">
      <w:pPr>
        <w:rPr>
          <w:lang w:val="nn-NO"/>
        </w:rPr>
      </w:pPr>
      <w:r>
        <w:rPr>
          <w:lang w:val="nn-NO"/>
        </w:rPr>
        <w:t>I 2022 var det 33 inkubatorar og det var totalt 2 291 inkubatorverksemder som nytta seg av inkubatorprogrammet. Det var 908 nye verksemder som vart tatt opp i løpet av fjoråret. Det er ein liten nedgang på 4,6 pst. samanlikna med rekordåret 2021. Delen aktive inkubatorverksemder med kvinner i leiande stillingar var 28,5 pst. i 2022.</w:t>
      </w:r>
    </w:p>
    <w:p w14:paraId="63E9D369" w14:textId="77777777" w:rsidR="00EA7450" w:rsidRDefault="00EA7450" w:rsidP="00BE4B67">
      <w:pPr>
        <w:rPr>
          <w:lang w:val="nn-NO"/>
        </w:rPr>
      </w:pPr>
      <w:r>
        <w:rPr>
          <w:lang w:val="nn-NO"/>
        </w:rPr>
        <w:t>I perioden 2012–2021 har inkubatorverksemdene totalt akkumulert omsetning på 92,8 mrd. kroner. Kva gjeld akkumulert verdiskaping er resultatet 18,6 mrd. kroner i same periode. Omkring halvparten av inkubatorverksemdene har inntil ein halv mill. kroner i omsetning. Vidare er det ein liten del som har meir enn fem mill. kroner i omsetning, og delen har vore aukande dei siste åra. Meir enn halvparten av inkubatorverksemdene opplever årleg vekst i omsetninga og/eller verdiskapinga.</w:t>
      </w:r>
    </w:p>
    <w:p w14:paraId="1C604886" w14:textId="77777777" w:rsidR="00EA7450" w:rsidRDefault="00EA7450" w:rsidP="00BE4B67">
      <w:pPr>
        <w:pStyle w:val="avsnitt-undertittel"/>
      </w:pPr>
      <w:r>
        <w:t>Nye 10-årige næringshageprogram og inkubasjonsprogram</w:t>
      </w:r>
    </w:p>
    <w:p w14:paraId="34CB0D4E" w14:textId="77777777" w:rsidR="00EA7450" w:rsidRDefault="00EA7450" w:rsidP="00BE4B67">
      <w:pPr>
        <w:rPr>
          <w:lang w:val="nn-NO"/>
        </w:rPr>
      </w:pPr>
      <w:r>
        <w:rPr>
          <w:lang w:val="nn-NO"/>
        </w:rPr>
        <w:t xml:space="preserve">Det nye næringshageprogrammet og inkubasjonsprogrammet vart starta frå og med 1. januar 2023, og inneheld 39 næringshagar og 35 inkubatorar. Dei nye programma bygger på kunnskaps- og erfaringsgrunnlag frå programma som vart avslutta i 2022, samstundes som dei er vidareutvikla og fornya med relevante tenester som treff behova næringslivet har i dag. Dette </w:t>
      </w:r>
      <w:r>
        <w:rPr>
          <w:lang w:val="nn-NO"/>
        </w:rPr>
        <w:lastRenderedPageBreak/>
        <w:t>inneber eit auka fokus på berekraft, digitalisering, industriutvikling, internasjonalisering og eksport, òg kompetanseutvikling og kopling mot FoU. I tillegg blir forsterka samspel vektlagt med andre verkemiddel og verkemiddelaktørar.</w:t>
      </w:r>
    </w:p>
    <w:p w14:paraId="6CCA2DE5" w14:textId="77777777" w:rsidR="00EA7450" w:rsidRDefault="00EA7450" w:rsidP="00BE4B67">
      <w:pPr>
        <w:pStyle w:val="avsnitt-tittel"/>
        <w:rPr>
          <w:lang w:val="nn-NO"/>
        </w:rPr>
      </w:pPr>
      <w:r>
        <w:rPr>
          <w:lang w:val="nn-NO"/>
        </w:rPr>
        <w:t>Prioriteringar og budsjettforslag for 2024</w:t>
      </w:r>
    </w:p>
    <w:p w14:paraId="234F8BC0" w14:textId="77777777" w:rsidR="00EA7450" w:rsidRDefault="00EA7450" w:rsidP="00BE4B67">
      <w:pPr>
        <w:rPr>
          <w:lang w:val="nn-NO"/>
        </w:rPr>
      </w:pPr>
      <w:r>
        <w:rPr>
          <w:lang w:val="nn-NO"/>
        </w:rPr>
        <w:t>Løyvinga skal bli brukt til mobiliserande og kvalifiserande næringspolitiske verkemiddel i regi av Innovasjon Noreg og Siva. Ordningane gir små og mellomstore verksemder tilgang til kompetent risikokapital, gjennom ein kombinasjon av rettleiing, kompetanse og kapital som Innovasjon Noreg og Siva tilbyr verksemdene.</w:t>
      </w:r>
    </w:p>
    <w:p w14:paraId="3DB10B68" w14:textId="77777777" w:rsidR="00EA7450" w:rsidRDefault="00EA7450" w:rsidP="00BE4B67">
      <w:pPr>
        <w:rPr>
          <w:lang w:val="nn-NO"/>
        </w:rPr>
      </w:pPr>
      <w:r>
        <w:rPr>
          <w:lang w:val="nn-NO"/>
        </w:rPr>
        <w:t>Reduserte klimagassutslepp og grøn omstilling skal bli vektlagt.</w:t>
      </w:r>
    </w:p>
    <w:p w14:paraId="4C0F79A2" w14:textId="77777777" w:rsidR="00EA7450" w:rsidRDefault="00EA7450" w:rsidP="00BE4B67">
      <w:pPr>
        <w:rPr>
          <w:lang w:val="nn-NO"/>
        </w:rPr>
      </w:pPr>
      <w:r>
        <w:rPr>
          <w:lang w:val="nn-NO"/>
        </w:rPr>
        <w:t>Søknader blir vurderte etter kvalitet. Innanfor disse rammene jobbar verkemiddelaktørane for å fremje berekraft og mobilisere kvinner til gründerskap.</w:t>
      </w:r>
    </w:p>
    <w:p w14:paraId="08BA286D" w14:textId="77777777" w:rsidR="00EA7450" w:rsidRDefault="00EA7450" w:rsidP="00BE4B67">
      <w:pPr>
        <w:rPr>
          <w:lang w:val="nn-NO"/>
        </w:rPr>
      </w:pPr>
      <w:r>
        <w:rPr>
          <w:lang w:val="nn-NO"/>
        </w:rPr>
        <w:t>Det blir foreslått å redusere løyvinga med 12,1 mill. kroner for å skape handlingsrom innanfor andre område.</w:t>
      </w:r>
    </w:p>
    <w:p w14:paraId="68AD98A4" w14:textId="77777777" w:rsidR="00EA7450" w:rsidRDefault="00EA7450" w:rsidP="00BE4B67">
      <w:pPr>
        <w:rPr>
          <w:lang w:val="nn-NO"/>
        </w:rPr>
      </w:pPr>
      <w:r>
        <w:rPr>
          <w:lang w:val="nn-NO"/>
        </w:rPr>
        <w:t>Det blir foreslått å løyve 802,1 mill. kroner. Dette inkluderer gjennomføringskostnadar til Innovasjon Noreg og Siva.</w:t>
      </w:r>
    </w:p>
    <w:p w14:paraId="66C5AA83" w14:textId="77777777" w:rsidR="00EA7450" w:rsidRDefault="00EA7450" w:rsidP="00BE4B67">
      <w:pPr>
        <w:rPr>
          <w:lang w:val="nn-NO"/>
        </w:rPr>
      </w:pPr>
      <w:r>
        <w:rPr>
          <w:lang w:val="nn-NO"/>
        </w:rPr>
        <w:t>Departementet overfører midlane til fylkeskommunane som tilskot utan krav om tilbakebetaling, jf. forslag til romartalsvedtak. Fylkeskommunane kan dermed disponere midlane uavhengig av året løyvinga vart gitt.</w:t>
      </w:r>
    </w:p>
    <w:p w14:paraId="482B42C0" w14:textId="77777777" w:rsidR="00EA7450" w:rsidRDefault="00EA7450" w:rsidP="00BE4B67">
      <w:pPr>
        <w:pStyle w:val="b-post"/>
        <w:rPr>
          <w:lang w:val="nn-NO"/>
        </w:rPr>
      </w:pPr>
      <w:r>
        <w:rPr>
          <w:lang w:val="nn-NO"/>
        </w:rPr>
        <w:t>Post 62 Kompetansepilotar, kan overførast</w:t>
      </w:r>
    </w:p>
    <w:p w14:paraId="3EAC8D73" w14:textId="77777777" w:rsidR="00EA7450" w:rsidRDefault="00EA7450" w:rsidP="00BE4B67">
      <w:pPr>
        <w:pStyle w:val="avsnitt-tittel"/>
        <w:rPr>
          <w:lang w:val="nn-NO"/>
        </w:rPr>
      </w:pPr>
      <w:r>
        <w:rPr>
          <w:lang w:val="nn-NO"/>
        </w:rPr>
        <w:t>Mål for ordninga</w:t>
      </w:r>
    </w:p>
    <w:p w14:paraId="7CBB5C7A" w14:textId="77777777" w:rsidR="00EA7450" w:rsidRDefault="00EA7450" w:rsidP="00BE4B67">
      <w:pPr>
        <w:rPr>
          <w:lang w:val="nn-NO"/>
        </w:rPr>
      </w:pPr>
      <w:r>
        <w:rPr>
          <w:lang w:val="nn-NO"/>
        </w:rPr>
        <w:t xml:space="preserve">Kompetansepilotar skal identifisere og mobilisere verksemdene sine behov for kompetansehevande tiltak, og kople og legge til rette for eit tilpassa tilbod på etter- og vidareutdanning i Distrikts-Noreg. Ordninga skal bidra til å utvikle og prøve ut nye metodar og modellar for å nå målet. Ordninga skal støtte </w:t>
      </w:r>
      <w:proofErr w:type="spellStart"/>
      <w:r>
        <w:rPr>
          <w:lang w:val="nn-NO"/>
        </w:rPr>
        <w:t>fylkeskommuna</w:t>
      </w:r>
      <w:proofErr w:type="spellEnd"/>
      <w:r>
        <w:rPr>
          <w:lang w:val="nn-NO"/>
        </w:rPr>
        <w:t xml:space="preserve"> si strategiske rolle og ansvar for regional kompetansepolitikk. Målgruppa er offentlege og private verksemder, med særleg vekt på små verksemder i Distrikts-Noreg.</w:t>
      </w:r>
    </w:p>
    <w:p w14:paraId="3AD79D25" w14:textId="77777777" w:rsidR="00EA7450" w:rsidRDefault="00EA7450" w:rsidP="00BE4B67">
      <w:pPr>
        <w:pStyle w:val="avsnitt-tittel"/>
        <w:rPr>
          <w:lang w:val="nn-NO"/>
        </w:rPr>
      </w:pPr>
      <w:r>
        <w:rPr>
          <w:lang w:val="nn-NO"/>
        </w:rPr>
        <w:t>Rapport</w:t>
      </w:r>
    </w:p>
    <w:p w14:paraId="7CB472C6" w14:textId="77777777" w:rsidR="00EA7450" w:rsidRDefault="00EA7450" w:rsidP="00BE4B67">
      <w:pPr>
        <w:rPr>
          <w:lang w:val="nn-NO"/>
        </w:rPr>
      </w:pPr>
      <w:r>
        <w:rPr>
          <w:lang w:val="nn-NO"/>
        </w:rPr>
        <w:t>Alle midlane for heile pilotperioden 2020–2022 vart utlyst samstundes. Det er etablert 16 kompetansepilotar i regi av 10 fylkeskommunar. Alle prosjekta jobbar med å møte dei små verksemdene sine behov for kvalifisert arbeidskraft innanfor næringar og bransjar som er viktige for dei ulike stadene.</w:t>
      </w:r>
    </w:p>
    <w:p w14:paraId="31A40A12" w14:textId="77777777" w:rsidR="00EA7450" w:rsidRDefault="00EA7450" w:rsidP="00BE4B67">
      <w:pPr>
        <w:rPr>
          <w:lang w:val="nn-NO"/>
        </w:rPr>
      </w:pPr>
      <w:r>
        <w:rPr>
          <w:lang w:val="nn-NO"/>
        </w:rPr>
        <w:t>Gjennom pilotane har ein testa og utvikla ulike metodar for å identifisere behov for kompetanseutvikling og å mobilisere folk til utdanning. Eksisterande metodar for å legge til rette for etter- og vidareutdanning tilpassa lokale behov er blitt forsterka. Læring på tvers av pilotar og fylke er viktig. Kvart år er det gjennomført to felles arenaer for læring med alle prosjektleiara</w:t>
      </w:r>
      <w:r>
        <w:rPr>
          <w:lang w:val="nn-NO"/>
        </w:rPr>
        <w:lastRenderedPageBreak/>
        <w:t>ne. Ei følgjeevaluering gir kunnskap om arbeidet. Sluttrapporten frå evalueringa er ferdig ved årsskiftet 2023/24.</w:t>
      </w:r>
    </w:p>
    <w:p w14:paraId="7D231CFE" w14:textId="77777777" w:rsidR="00EA7450" w:rsidRDefault="00EA7450" w:rsidP="00BE4B67">
      <w:pPr>
        <w:pStyle w:val="b-post"/>
        <w:rPr>
          <w:lang w:val="nn-NO"/>
        </w:rPr>
      </w:pPr>
      <w:r>
        <w:rPr>
          <w:lang w:val="nn-NO"/>
        </w:rPr>
        <w:t xml:space="preserve">Post 63 Interreg, Arktis 2030 og det norske </w:t>
      </w:r>
      <w:proofErr w:type="spellStart"/>
      <w:r>
        <w:rPr>
          <w:lang w:val="nn-NO"/>
        </w:rPr>
        <w:t>Barentssekretariatet</w:t>
      </w:r>
      <w:proofErr w:type="spellEnd"/>
    </w:p>
    <w:p w14:paraId="471C2EEA" w14:textId="77777777" w:rsidR="00EA7450" w:rsidRDefault="00EA7450" w:rsidP="00BE4B67">
      <w:pPr>
        <w:rPr>
          <w:lang w:val="nn-NO"/>
        </w:rPr>
      </w:pPr>
      <w:r>
        <w:rPr>
          <w:lang w:val="nn-NO"/>
        </w:rPr>
        <w:t xml:space="preserve">Posten omfattar tilskot til Noreg si deltaking i grenseregionale Interreg-program, tilskot til Arktis 2030, tilskot til det norske </w:t>
      </w:r>
      <w:proofErr w:type="spellStart"/>
      <w:r>
        <w:rPr>
          <w:lang w:val="nn-NO"/>
        </w:rPr>
        <w:t>Barentssekretariatet</w:t>
      </w:r>
      <w:proofErr w:type="spellEnd"/>
      <w:r>
        <w:rPr>
          <w:lang w:val="nn-NO"/>
        </w:rPr>
        <w:t xml:space="preserve"> og sekretariat for Regionalt nordområdeforum i Vadsø. Tilskot til transnasjonale og internasjonale Interreg-program blir omtalt under post 76.</w:t>
      </w:r>
    </w:p>
    <w:p w14:paraId="1F409D8D" w14:textId="77777777" w:rsidR="00EA7450" w:rsidRDefault="00EA7450" w:rsidP="00BE4B67">
      <w:pPr>
        <w:pStyle w:val="Undertittel"/>
        <w:rPr>
          <w:lang w:val="nn-NO"/>
        </w:rPr>
      </w:pPr>
      <w:r>
        <w:rPr>
          <w:lang w:val="nn-NO"/>
        </w:rPr>
        <w:t>Grenseregionale Interreg-program</w:t>
      </w:r>
    </w:p>
    <w:p w14:paraId="0CE8FC33" w14:textId="77777777" w:rsidR="00EA7450" w:rsidRDefault="00EA7450" w:rsidP="00BE4B67">
      <w:pPr>
        <w:pStyle w:val="avsnitt-tittel"/>
        <w:rPr>
          <w:lang w:val="nn-NO"/>
        </w:rPr>
      </w:pPr>
      <w:bookmarkStart w:id="59" w:name="RTF5f486c6b3133343730323637"/>
      <w:r>
        <w:rPr>
          <w:lang w:val="nn-NO"/>
        </w:rPr>
        <w:t>Mål for ordninga</w:t>
      </w:r>
      <w:bookmarkEnd w:id="59"/>
    </w:p>
    <w:p w14:paraId="611FD910" w14:textId="77777777" w:rsidR="00EA7450" w:rsidRDefault="00EA7450" w:rsidP="00BE4B67">
      <w:pPr>
        <w:rPr>
          <w:lang w:val="nn-NO"/>
        </w:rPr>
      </w:pPr>
      <w:r>
        <w:rPr>
          <w:lang w:val="nn-NO"/>
        </w:rPr>
        <w:t>Målgruppene er lokale, regionale og nasjonale styremakter, aktørar frå lokalsamfunn og urfolk, privat næringsliv, forskings- og utviklingsaktørar og frivillige organisasjonar. Ordninga skal:</w:t>
      </w:r>
    </w:p>
    <w:p w14:paraId="1DD71EEB" w14:textId="77777777" w:rsidR="00EA7450" w:rsidRDefault="00EA7450" w:rsidP="00BE4B67">
      <w:pPr>
        <w:pStyle w:val="Liste"/>
      </w:pPr>
      <w:r>
        <w:t>bidra til regional utvikling gjennom samarbeid over landegrensene.</w:t>
      </w:r>
    </w:p>
    <w:p w14:paraId="60C9EA9F" w14:textId="77777777" w:rsidR="00EA7450" w:rsidRDefault="00EA7450" w:rsidP="00BE4B67">
      <w:pPr>
        <w:pStyle w:val="Liste"/>
        <w:rPr>
          <w:lang w:val="nn-NO"/>
        </w:rPr>
      </w:pPr>
      <w:r>
        <w:rPr>
          <w:lang w:val="nn-NO"/>
        </w:rPr>
        <w:t>bidra til a) eit smartare Europa, b) eit grønare Europa, c) eit meir samanknytt Europa, d) eit meir sosialt Europa og e) eit Europa nærare borgarane. Eit eige Interreg-spesifikt mål (ISO 1) om å styrkje kapasiteten i grenseoverskridande samarbeid kjem i tillegg. Innsatsen til Noreg vektlegg måla a, b, c og ISO 1.</w:t>
      </w:r>
    </w:p>
    <w:p w14:paraId="3D3ABA04" w14:textId="77777777" w:rsidR="00EA7450" w:rsidRDefault="00EA7450" w:rsidP="00BE4B67">
      <w:pPr>
        <w:pStyle w:val="Liste"/>
        <w:rPr>
          <w:lang w:val="nn-NO"/>
        </w:rPr>
      </w:pPr>
      <w:r>
        <w:rPr>
          <w:lang w:val="nn-NO"/>
        </w:rPr>
        <w:t>gi deltakarar tilgang på verktøy, kompetanse, erfaring og økonomiske verkemiddel til utviklingsprosjekt.</w:t>
      </w:r>
    </w:p>
    <w:p w14:paraId="10FF06A5" w14:textId="77777777" w:rsidR="00EA7450" w:rsidRDefault="00EA7450" w:rsidP="00BE4B67">
      <w:pPr>
        <w:pStyle w:val="Liste"/>
        <w:rPr>
          <w:lang w:val="nn-NO"/>
        </w:rPr>
      </w:pPr>
      <w:r>
        <w:rPr>
          <w:lang w:val="nn-NO"/>
        </w:rPr>
        <w:t xml:space="preserve">støtte opp under EU sin grøne giv, berekraftsmåla og EU sitt nye europeiske </w:t>
      </w:r>
      <w:proofErr w:type="spellStart"/>
      <w:r>
        <w:rPr>
          <w:lang w:val="nn-NO"/>
        </w:rPr>
        <w:t>Bauhaus</w:t>
      </w:r>
      <w:proofErr w:type="spellEnd"/>
      <w:r>
        <w:rPr>
          <w:lang w:val="nn-NO"/>
        </w:rPr>
        <w:t>.</w:t>
      </w:r>
    </w:p>
    <w:p w14:paraId="22AE9D98" w14:textId="77777777" w:rsidR="00EA7450" w:rsidRDefault="00EA7450" w:rsidP="00BE4B67">
      <w:pPr>
        <w:pStyle w:val="avsnitt-tittel"/>
        <w:rPr>
          <w:lang w:val="nn-NO"/>
        </w:rPr>
      </w:pPr>
      <w:r>
        <w:rPr>
          <w:lang w:val="nn-NO"/>
        </w:rPr>
        <w:t xml:space="preserve">Kriterium for </w:t>
      </w:r>
      <w:proofErr w:type="spellStart"/>
      <w:r>
        <w:rPr>
          <w:lang w:val="nn-NO"/>
        </w:rPr>
        <w:t>måloppnåing</w:t>
      </w:r>
      <w:proofErr w:type="spellEnd"/>
    </w:p>
    <w:p w14:paraId="1FE085CB" w14:textId="77777777" w:rsidR="00EA7450" w:rsidRDefault="00EA7450" w:rsidP="00BE4B67">
      <w:pPr>
        <w:rPr>
          <w:lang w:val="nn-NO"/>
        </w:rPr>
      </w:pPr>
      <w:r>
        <w:rPr>
          <w:lang w:val="nn-NO"/>
        </w:rPr>
        <w:t xml:space="preserve">Indikatorar for å vurdere </w:t>
      </w:r>
      <w:proofErr w:type="spellStart"/>
      <w:r>
        <w:rPr>
          <w:lang w:val="nn-NO"/>
        </w:rPr>
        <w:t>måloppnåing</w:t>
      </w:r>
      <w:proofErr w:type="spellEnd"/>
      <w:r>
        <w:rPr>
          <w:lang w:val="nn-NO"/>
        </w:rPr>
        <w:t xml:space="preserve"> blir fastsetje i programdokumenta for kvart enkelt Interreg-program.</w:t>
      </w:r>
    </w:p>
    <w:p w14:paraId="037991B8" w14:textId="77777777" w:rsidR="00EA7450" w:rsidRDefault="00EA7450" w:rsidP="00BE4B67">
      <w:pPr>
        <w:pStyle w:val="avsnitt-tittel"/>
        <w:rPr>
          <w:lang w:val="nn-NO"/>
        </w:rPr>
      </w:pPr>
      <w:r>
        <w:rPr>
          <w:lang w:val="nn-NO"/>
        </w:rPr>
        <w:t>Tildelingskriterium</w:t>
      </w:r>
    </w:p>
    <w:p w14:paraId="69D7F291" w14:textId="77777777" w:rsidR="00EA7450" w:rsidRDefault="00EA7450" w:rsidP="00BE4B67">
      <w:pPr>
        <w:rPr>
          <w:lang w:val="nn-NO"/>
        </w:rPr>
      </w:pPr>
      <w:r>
        <w:rPr>
          <w:lang w:val="nn-NO"/>
        </w:rPr>
        <w:t xml:space="preserve">Tildelingskriterium blir fastsetje i tråd med EU sitt regelverk og formulert i programdokumenta for kvart program. Til dømes grenseregional meirverdi, kapasitet til gjennomføring, resultatorientering, berekraftig utvikling og bidrar til å nå målet med programmet. Midlane blir lyste ut og skal utløyse (minst) 50 pst. regional </w:t>
      </w:r>
      <w:proofErr w:type="spellStart"/>
      <w:r>
        <w:rPr>
          <w:lang w:val="nn-NO"/>
        </w:rPr>
        <w:t>medfinansiering</w:t>
      </w:r>
      <w:proofErr w:type="spellEnd"/>
      <w:r>
        <w:rPr>
          <w:lang w:val="nn-NO"/>
        </w:rPr>
        <w:t>/eigenfinansiering.</w:t>
      </w:r>
    </w:p>
    <w:p w14:paraId="1C81A3C2" w14:textId="77777777" w:rsidR="00EA7450" w:rsidRDefault="00EA7450" w:rsidP="00BE4B67">
      <w:pPr>
        <w:pStyle w:val="avsnitt-tittel"/>
        <w:rPr>
          <w:lang w:val="nn-NO"/>
        </w:rPr>
      </w:pPr>
      <w:bookmarkStart w:id="60" w:name="RTF5f486c6b3133343730333037"/>
      <w:r>
        <w:rPr>
          <w:lang w:val="nn-NO"/>
        </w:rPr>
        <w:t>Oppfølging og kontroll</w:t>
      </w:r>
      <w:bookmarkEnd w:id="60"/>
    </w:p>
    <w:p w14:paraId="3473FF5A" w14:textId="77777777" w:rsidR="00EA7450" w:rsidRDefault="00EA7450" w:rsidP="00BE4B67">
      <w:pPr>
        <w:rPr>
          <w:lang w:val="nn-NO"/>
        </w:rPr>
      </w:pPr>
      <w:r>
        <w:rPr>
          <w:lang w:val="nn-NO"/>
        </w:rPr>
        <w:t>Forvaltninga av midlane er delegert til fylkeskommunane, som rapporterer til departementet. Oppfølging og kontroll skjer i overvakings- og styringskomiteane til programma, der departementet og fylkeskommunane deltek saman med resten av programlanda. Krava til oppfølging og kontroll blir fastsetje gjennom EU sitt regelverk, og i programdokumenta for kvart program.</w:t>
      </w:r>
    </w:p>
    <w:p w14:paraId="6117EA2C" w14:textId="77777777" w:rsidR="00EA7450" w:rsidRDefault="00EA7450" w:rsidP="00BE4B67">
      <w:pPr>
        <w:pStyle w:val="avsnitt-tittel"/>
        <w:rPr>
          <w:lang w:val="nn-NO"/>
        </w:rPr>
      </w:pPr>
      <w:r>
        <w:rPr>
          <w:lang w:val="nn-NO"/>
        </w:rPr>
        <w:lastRenderedPageBreak/>
        <w:t>Rapport</w:t>
      </w:r>
    </w:p>
    <w:p w14:paraId="6D7F88F3" w14:textId="77777777" w:rsidR="00EA7450" w:rsidRDefault="00EA7450" w:rsidP="00BE4B67">
      <w:pPr>
        <w:rPr>
          <w:lang w:val="nn-NO"/>
        </w:rPr>
      </w:pPr>
      <w:r>
        <w:rPr>
          <w:lang w:val="nn-NO"/>
        </w:rPr>
        <w:t>Fylkeskommunane fekk til saman 50,9 mill. kroner i 2023 til deltaking i grenseregionale Interreg-program. Dei norska midlane utgjer ein mindre del av programbudsjettet, som i stor grad er finansiert av EU sitt regionale utviklingsfond. Det gir norske deltakarar tilgang til større ressursar og kapasitet i programma, som bidrar til å løyse samfunnsutfordringar på norsk side.</w:t>
      </w:r>
    </w:p>
    <w:p w14:paraId="50B5D2DB" w14:textId="77777777" w:rsidR="00EA7450" w:rsidRDefault="00EA7450" w:rsidP="00BE4B67">
      <w:pPr>
        <w:rPr>
          <w:lang w:val="nn-NO"/>
        </w:rPr>
      </w:pPr>
      <w:r>
        <w:rPr>
          <w:lang w:val="nn-NO"/>
        </w:rPr>
        <w:t xml:space="preserve">Ei samanstilling av evalueringsrapportar frå dei enkelte programma viser at deltaking har gitt tilgang til nye marknader for verksemder, etablering og utviding av </w:t>
      </w:r>
      <w:proofErr w:type="spellStart"/>
      <w:r>
        <w:rPr>
          <w:lang w:val="nn-NO"/>
        </w:rPr>
        <w:t>næringsklyngjer</w:t>
      </w:r>
      <w:proofErr w:type="spellEnd"/>
      <w:r>
        <w:rPr>
          <w:lang w:val="nn-NO"/>
        </w:rPr>
        <w:t>, rådgivingstenester for verksemder og gründerar og utvikling av nye produkt. Programma bidrar òg til tilpassa digitale offentlege tenester for distriktsområde, sertifisering av grønare reiselivsprodukt og oppgradert utdanningstilbod/livslang læring.</w:t>
      </w:r>
    </w:p>
    <w:p w14:paraId="6A66E9B5" w14:textId="77777777" w:rsidR="00EA7450" w:rsidRDefault="00EA7450" w:rsidP="00BE4B67">
      <w:pPr>
        <w:rPr>
          <w:lang w:val="nn-NO"/>
        </w:rPr>
      </w:pPr>
      <w:r>
        <w:rPr>
          <w:lang w:val="nn-NO"/>
        </w:rPr>
        <w:t>Samarbeid om grenseoverskridande kollektivtransport har gitt auka tilgjengelegheit og meir berekraftig transport.</w:t>
      </w:r>
    </w:p>
    <w:p w14:paraId="0920AFE8" w14:textId="77777777" w:rsidR="00EA7450" w:rsidRDefault="00EA7450" w:rsidP="00BE4B67">
      <w:pPr>
        <w:rPr>
          <w:lang w:val="nn-NO"/>
        </w:rPr>
      </w:pPr>
      <w:r>
        <w:rPr>
          <w:lang w:val="nn-NO"/>
        </w:rPr>
        <w:t>Fleire samiske prosjekt har vore viktige for å halda i hevd og formidle samiske språk, i tillegg til vidareutvikling av kulturberande aktivitetar for urfolk i nord.</w:t>
      </w:r>
    </w:p>
    <w:p w14:paraId="46090104" w14:textId="77777777" w:rsidR="00EA7450" w:rsidRDefault="00EA7450" w:rsidP="00BE4B67">
      <w:pPr>
        <w:rPr>
          <w:lang w:val="nn-NO"/>
        </w:rPr>
      </w:pPr>
      <w:r>
        <w:rPr>
          <w:lang w:val="nn-NO"/>
        </w:rPr>
        <w:t>Ny programperiode for 2021–2027 starta prosjektutlysingar i 2022. Programsekretariata rapporterer om høg etterspørsel etter prosjektmidlar.</w:t>
      </w:r>
    </w:p>
    <w:p w14:paraId="6278D6F6" w14:textId="77777777" w:rsidR="00EA7450" w:rsidRDefault="00EA7450" w:rsidP="00BE4B67">
      <w:pPr>
        <w:pStyle w:val="avsnitt-undertittel"/>
      </w:pPr>
      <w:r>
        <w:t>Øresund-Kattegat-Skagerrak (ØKS) (12,1 mill. kroner)</w:t>
      </w:r>
    </w:p>
    <w:p w14:paraId="50DB7368" w14:textId="77777777" w:rsidR="00EA7450" w:rsidRDefault="00EA7450" w:rsidP="00BE4B67">
      <w:pPr>
        <w:rPr>
          <w:lang w:val="nn-NO"/>
        </w:rPr>
      </w:pPr>
      <w:r>
        <w:rPr>
          <w:lang w:val="nn-NO"/>
        </w:rPr>
        <w:t>Innsatsen var retta mot utviklingsprosjekt innan innovasjon, grøn økonomi, sysselsetting og transport, og berekraftsmål om god helse og livskvalitet, rein energi til alle og anstendig arbeid og økonomisk vekst. Programmet omfattar fylka Oslo, Viken, Vestfold og Telemark og Agder, og dessutan svenske og danske regionar i tilgrensande kystområde.</w:t>
      </w:r>
    </w:p>
    <w:p w14:paraId="0DE74708" w14:textId="77777777" w:rsidR="00EA7450" w:rsidRDefault="00EA7450" w:rsidP="00BE4B67">
      <w:pPr>
        <w:pStyle w:val="avsnitt-undertittel"/>
      </w:pPr>
      <w:r>
        <w:t>Sverige-</w:t>
      </w:r>
      <w:proofErr w:type="spellStart"/>
      <w:r>
        <w:t>Noreg</w:t>
      </w:r>
      <w:proofErr w:type="spellEnd"/>
      <w:r>
        <w:t xml:space="preserve"> (20 mill. kroner)</w:t>
      </w:r>
    </w:p>
    <w:p w14:paraId="7C9CC71C" w14:textId="77777777" w:rsidR="00EA7450" w:rsidRDefault="00EA7450" w:rsidP="00BE4B67">
      <w:pPr>
        <w:rPr>
          <w:lang w:val="nn-NO"/>
        </w:rPr>
      </w:pPr>
      <w:r>
        <w:rPr>
          <w:lang w:val="nn-NO"/>
        </w:rPr>
        <w:t>Innsatsen var retta mot samarbeid om innovasjon, utvikling av små og mellomstore verksemder, natur og kulturarv og berekraftig transport. Programmet omfattar grenseregionane på norsk og svensk side frå Viken til Trøndelag.</w:t>
      </w:r>
    </w:p>
    <w:p w14:paraId="258F68C5" w14:textId="77777777" w:rsidR="00EA7450" w:rsidRDefault="00EA7450" w:rsidP="00BE4B67">
      <w:pPr>
        <w:pStyle w:val="avsnitt-undertittel"/>
      </w:pPr>
      <w:r>
        <w:t>Interreg Aurora (12,4 mill. kroner)</w:t>
      </w:r>
    </w:p>
    <w:p w14:paraId="09B3211D" w14:textId="77777777" w:rsidR="00EA7450" w:rsidRDefault="00EA7450" w:rsidP="00BE4B67">
      <w:pPr>
        <w:rPr>
          <w:lang w:val="nn-NO"/>
        </w:rPr>
      </w:pPr>
      <w:r>
        <w:rPr>
          <w:lang w:val="nn-NO"/>
        </w:rPr>
        <w:t>Innsatsen var retta mot forsking og innovasjon, entreprenørskap, klima og miljø, kultur og arbeidsmarknad. Programmet omfattar Nordland, Troms og Finnmark, regionar i Nord-Finland og Nord-Sverige. Programmet har eit delprogram, Sápmi, som dekker heile det samiske området frå Innlandet til Troms og Finnmark, og dessutan alle samiske område i Sverige og Finland.</w:t>
      </w:r>
    </w:p>
    <w:p w14:paraId="380A1D51" w14:textId="77777777" w:rsidR="00EA7450" w:rsidRDefault="00EA7450" w:rsidP="00BE4B67">
      <w:pPr>
        <w:pStyle w:val="avsnitt-undertittel"/>
      </w:pPr>
      <w:r>
        <w:t xml:space="preserve">NEXT </w:t>
      </w:r>
      <w:proofErr w:type="spellStart"/>
      <w:r>
        <w:t>Kolarctic</w:t>
      </w:r>
      <w:proofErr w:type="spellEnd"/>
      <w:r>
        <w:t xml:space="preserve"> (6,3 mill. kroner)</w:t>
      </w:r>
    </w:p>
    <w:p w14:paraId="771386B6" w14:textId="77777777" w:rsidR="00EA7450" w:rsidRDefault="00EA7450" w:rsidP="00BE4B67">
      <w:pPr>
        <w:rPr>
          <w:lang w:val="nn-NO"/>
        </w:rPr>
      </w:pPr>
      <w:r>
        <w:rPr>
          <w:lang w:val="nn-NO"/>
        </w:rPr>
        <w:t xml:space="preserve">EU si finansieringsavtale med Russland er suspendert, og NEXT </w:t>
      </w:r>
      <w:proofErr w:type="spellStart"/>
      <w:r>
        <w:rPr>
          <w:lang w:val="nn-NO"/>
        </w:rPr>
        <w:t>Kolarctic</w:t>
      </w:r>
      <w:proofErr w:type="spellEnd"/>
      <w:r>
        <w:rPr>
          <w:lang w:val="nn-NO"/>
        </w:rPr>
        <w:t xml:space="preserve"> er lagt på is. Midlar avsett til NEXT </w:t>
      </w:r>
      <w:proofErr w:type="spellStart"/>
      <w:r>
        <w:rPr>
          <w:lang w:val="nn-NO"/>
        </w:rPr>
        <w:t>Kolarctic</w:t>
      </w:r>
      <w:proofErr w:type="spellEnd"/>
      <w:r>
        <w:rPr>
          <w:lang w:val="nn-NO"/>
        </w:rPr>
        <w:t xml:space="preserve"> for 2021–2023 er brukt til å sluttføre prosjekt frå førre programperiode og fordelt mellom dei andre programma på post 63.</w:t>
      </w:r>
    </w:p>
    <w:p w14:paraId="4323EF99" w14:textId="77777777" w:rsidR="00EA7450" w:rsidRDefault="00EA7450" w:rsidP="00BE4B67">
      <w:pPr>
        <w:rPr>
          <w:lang w:val="nn-NO"/>
        </w:rPr>
      </w:pPr>
      <w:r>
        <w:rPr>
          <w:lang w:val="nn-NO"/>
        </w:rPr>
        <w:t xml:space="preserve">Pågåande prosjekt i </w:t>
      </w:r>
      <w:proofErr w:type="spellStart"/>
      <w:r>
        <w:rPr>
          <w:lang w:val="nn-NO"/>
        </w:rPr>
        <w:t>Kolarctic</w:t>
      </w:r>
      <w:proofErr w:type="spellEnd"/>
      <w:r>
        <w:rPr>
          <w:lang w:val="nn-NO"/>
        </w:rPr>
        <w:t xml:space="preserve"> CBC 2014–2020 har heldt fram utan russiske partnarar.</w:t>
      </w:r>
    </w:p>
    <w:p w14:paraId="54ABA79C" w14:textId="77777777" w:rsidR="00EA7450" w:rsidRDefault="00EA7450" w:rsidP="00BE4B67">
      <w:pPr>
        <w:rPr>
          <w:lang w:val="nn-NO"/>
        </w:rPr>
      </w:pPr>
      <w:r>
        <w:rPr>
          <w:lang w:val="nn-NO"/>
        </w:rPr>
        <w:lastRenderedPageBreak/>
        <w:t>Innsatsen var retta mot samarbeid om kunnskaps- og næringsutvikling i små og mellomstore verksemder, forvaltning av grenseoverskridande natur og miljøressursar, utvikling av berekraftige energi- og transportløysingar, og dessutan mobilitet og grensekontroll. Folk-til-folk-samarbeid støtta opp om dialog og tillitsbygging over grensene i Barentsregionen.</w:t>
      </w:r>
    </w:p>
    <w:p w14:paraId="5849DC25" w14:textId="77777777" w:rsidR="00EA7450" w:rsidRDefault="00EA7450" w:rsidP="00BE4B67">
      <w:pPr>
        <w:rPr>
          <w:lang w:val="nn-NO"/>
        </w:rPr>
      </w:pPr>
      <w:r>
        <w:rPr>
          <w:lang w:val="nn-NO"/>
        </w:rPr>
        <w:t xml:space="preserve">Programmet har følgt opp erklæringa om </w:t>
      </w:r>
      <w:proofErr w:type="spellStart"/>
      <w:r>
        <w:rPr>
          <w:lang w:val="nn-NO"/>
        </w:rPr>
        <w:t>Barentssamarbeidet</w:t>
      </w:r>
      <w:proofErr w:type="spellEnd"/>
      <w:r>
        <w:rPr>
          <w:lang w:val="nn-NO"/>
        </w:rPr>
        <w:t xml:space="preserve"> frå 2013. Programmet omfatta fram til Russlands invasjon av Ukraina: Nordland, Troms og Finnmark, Norrbotten (Sverige), Lappland (Finland) og Murmansk, Arkhangelsk og </w:t>
      </w:r>
      <w:proofErr w:type="spellStart"/>
      <w:r>
        <w:rPr>
          <w:lang w:val="nn-NO"/>
        </w:rPr>
        <w:t>Nenets</w:t>
      </w:r>
      <w:proofErr w:type="spellEnd"/>
      <w:r>
        <w:rPr>
          <w:lang w:val="nn-NO"/>
        </w:rPr>
        <w:t xml:space="preserve"> (Russland).</w:t>
      </w:r>
    </w:p>
    <w:p w14:paraId="248F546E" w14:textId="77777777" w:rsidR="00EA7450" w:rsidRDefault="00EA7450" w:rsidP="00BE4B67">
      <w:pPr>
        <w:pStyle w:val="avsnitt-tittel"/>
        <w:rPr>
          <w:lang w:val="nn-NO"/>
        </w:rPr>
      </w:pPr>
      <w:r>
        <w:rPr>
          <w:lang w:val="nn-NO"/>
        </w:rPr>
        <w:t>Prioriteringar 2024</w:t>
      </w:r>
    </w:p>
    <w:p w14:paraId="29A6C366" w14:textId="77777777" w:rsidR="00EA7450" w:rsidRDefault="00EA7450" w:rsidP="00BE4B67">
      <w:pPr>
        <w:rPr>
          <w:lang w:val="nn-NO"/>
        </w:rPr>
      </w:pPr>
      <w:r>
        <w:rPr>
          <w:lang w:val="nn-NO"/>
        </w:rPr>
        <w:t xml:space="preserve">Deltaking i Interreg-programma skal bidra til </w:t>
      </w:r>
      <w:proofErr w:type="spellStart"/>
      <w:r>
        <w:rPr>
          <w:lang w:val="nn-NO"/>
        </w:rPr>
        <w:t>måloppnåing</w:t>
      </w:r>
      <w:proofErr w:type="spellEnd"/>
      <w:r>
        <w:rPr>
          <w:lang w:val="nn-NO"/>
        </w:rPr>
        <w:t xml:space="preserve"> i norsk regional- og distriktspolitikk, og i nordområdepolitikken.</w:t>
      </w:r>
    </w:p>
    <w:p w14:paraId="7DA2E5CF" w14:textId="77777777" w:rsidR="00EA7450" w:rsidRDefault="00EA7450" w:rsidP="00BE4B67">
      <w:pPr>
        <w:rPr>
          <w:lang w:val="nn-NO"/>
        </w:rPr>
      </w:pPr>
      <w:r>
        <w:rPr>
          <w:lang w:val="nn-NO"/>
        </w:rPr>
        <w:t xml:space="preserve">I 2021 starta ein ny Interreg-periode som varer ut 2027. Noreg deltek i programma Øresund-Kattegat-Skagerrak, Sverige-Noreg og Interreg Aurora (post 63), og dessutan </w:t>
      </w:r>
      <w:proofErr w:type="spellStart"/>
      <w:r>
        <w:rPr>
          <w:lang w:val="nn-NO"/>
        </w:rPr>
        <w:t>Nordlig</w:t>
      </w:r>
      <w:proofErr w:type="spellEnd"/>
      <w:r>
        <w:rPr>
          <w:lang w:val="nn-NO"/>
        </w:rPr>
        <w:t xml:space="preserve"> Periferi og Arktis, Nordsjøen, Østersjøen, Interreg Europe, URBACT, ESPON og </w:t>
      </w:r>
      <w:proofErr w:type="spellStart"/>
      <w:r>
        <w:rPr>
          <w:lang w:val="nn-NO"/>
        </w:rPr>
        <w:t>Interact</w:t>
      </w:r>
      <w:proofErr w:type="spellEnd"/>
      <w:r>
        <w:rPr>
          <w:lang w:val="nn-NO"/>
        </w:rPr>
        <w:t xml:space="preserve"> (sjå omtale under post 76).</w:t>
      </w:r>
    </w:p>
    <w:p w14:paraId="6D573A85" w14:textId="77777777" w:rsidR="00EA7450" w:rsidRDefault="00EA7450" w:rsidP="00BE4B67">
      <w:pPr>
        <w:rPr>
          <w:lang w:val="nn-NO"/>
        </w:rPr>
      </w:pPr>
      <w:r>
        <w:rPr>
          <w:lang w:val="nn-NO"/>
        </w:rPr>
        <w:t>Grensekommunar er ofte distriktskommunar. Samarbeid over landegrensene skal gi høgare kapasitet og kompetanse hos aktørane for å løyse regionale og distriktspolitiske utfordringar.</w:t>
      </w:r>
    </w:p>
    <w:p w14:paraId="466CF820" w14:textId="77777777" w:rsidR="00EA7450" w:rsidRDefault="00EA7450" w:rsidP="00BE4B67">
      <w:pPr>
        <w:rPr>
          <w:lang w:val="nn-NO"/>
        </w:rPr>
      </w:pPr>
      <w:r>
        <w:rPr>
          <w:lang w:val="nn-NO"/>
        </w:rPr>
        <w:t>Programma skal vere i tråd med prioriteringane frå fylkeskommunane. Det blir arbeidd for å mobilisere målgruppene (aktørane) til å delta i grensekryssande utviklingsprosjekt innanfor måla for ordninga.</w:t>
      </w:r>
    </w:p>
    <w:p w14:paraId="5D77CE8C" w14:textId="77777777" w:rsidR="00EA7450" w:rsidRDefault="00EA7450" w:rsidP="00BE4B67">
      <w:pPr>
        <w:rPr>
          <w:lang w:val="nn-NO"/>
        </w:rPr>
      </w:pPr>
      <w:r>
        <w:rPr>
          <w:lang w:val="nn-NO"/>
        </w:rPr>
        <w:t>Programma skal mellom anna styrkje samarbeid om felles utfordringar og auka tillit over landegrensene etter koronapandemien.</w:t>
      </w:r>
    </w:p>
    <w:p w14:paraId="583BB26A" w14:textId="77777777" w:rsidR="00EA7450" w:rsidRDefault="00EA7450" w:rsidP="00BE4B67">
      <w:pPr>
        <w:pStyle w:val="Undertittel"/>
        <w:rPr>
          <w:lang w:val="nn-NO"/>
        </w:rPr>
      </w:pPr>
      <w:bookmarkStart w:id="61" w:name="RTF5f486c6b3133383933323434"/>
      <w:r>
        <w:rPr>
          <w:lang w:val="nn-NO"/>
        </w:rPr>
        <w:t>Arktis 2030</w:t>
      </w:r>
      <w:bookmarkEnd w:id="61"/>
    </w:p>
    <w:p w14:paraId="05387962" w14:textId="77777777" w:rsidR="00EA7450" w:rsidRDefault="00EA7450" w:rsidP="00BE4B67">
      <w:pPr>
        <w:pStyle w:val="avsnitt-tittel"/>
        <w:rPr>
          <w:lang w:val="nn-NO"/>
        </w:rPr>
      </w:pPr>
      <w:r>
        <w:rPr>
          <w:lang w:val="nn-NO"/>
        </w:rPr>
        <w:t>Mål for ordninga</w:t>
      </w:r>
    </w:p>
    <w:p w14:paraId="62955527" w14:textId="77777777" w:rsidR="00EA7450" w:rsidRDefault="00EA7450" w:rsidP="00BE4B67">
      <w:pPr>
        <w:rPr>
          <w:lang w:val="nn-NO"/>
        </w:rPr>
      </w:pPr>
      <w:r>
        <w:rPr>
          <w:lang w:val="nn-NO"/>
        </w:rPr>
        <w:t>Arktis 2030 skal vareta norske interesser i nord og Noregs rolle som ein ansvarleg og sentral polarnasjon. Programmet skal bidra til ein heilskapleg nordområdepolitikk i tråd med ambisjonane til regjeringa.</w:t>
      </w:r>
    </w:p>
    <w:p w14:paraId="15F0ADFC" w14:textId="77777777" w:rsidR="00EA7450" w:rsidRDefault="00EA7450" w:rsidP="00BE4B67">
      <w:pPr>
        <w:rPr>
          <w:lang w:val="nn-NO"/>
        </w:rPr>
      </w:pPr>
      <w:r>
        <w:rPr>
          <w:lang w:val="nn-NO"/>
        </w:rPr>
        <w:t xml:space="preserve">Innsatsen skal bli målt etter følgjande kriterium for </w:t>
      </w:r>
      <w:proofErr w:type="spellStart"/>
      <w:r>
        <w:rPr>
          <w:lang w:val="nn-NO"/>
        </w:rPr>
        <w:t>måloppnåing</w:t>
      </w:r>
      <w:proofErr w:type="spellEnd"/>
      <w:r>
        <w:rPr>
          <w:lang w:val="nn-NO"/>
        </w:rPr>
        <w:t xml:space="preserve"> innanfor fire innsatsområde:</w:t>
      </w:r>
    </w:p>
    <w:p w14:paraId="4D4F56D7" w14:textId="77777777" w:rsidR="00EA7450" w:rsidRDefault="00EA7450" w:rsidP="00BE4B67">
      <w:pPr>
        <w:pStyle w:val="Liste"/>
        <w:rPr>
          <w:lang w:val="nn-NO"/>
        </w:rPr>
      </w:pPr>
      <w:r>
        <w:rPr>
          <w:lang w:val="nn-NO"/>
        </w:rPr>
        <w:t>Kunnskap: Auka kunnskap om polare strøk og samfunn, kompetansebehov, forvaltning og miljø og naturressursar i nordområda.</w:t>
      </w:r>
    </w:p>
    <w:p w14:paraId="77C35C14" w14:textId="77777777" w:rsidR="00EA7450" w:rsidRDefault="00EA7450" w:rsidP="00BE4B67">
      <w:pPr>
        <w:pStyle w:val="Liste"/>
        <w:rPr>
          <w:lang w:val="nn-NO"/>
        </w:rPr>
      </w:pPr>
      <w:r>
        <w:rPr>
          <w:lang w:val="nn-NO"/>
        </w:rPr>
        <w:t>Infrastruktur: Auka kunnskap om og tilrettelegging for å møte infrastrukturbehov som følgje av auka aktivitet i nordområda.</w:t>
      </w:r>
    </w:p>
    <w:p w14:paraId="1CB073A3" w14:textId="77777777" w:rsidR="00EA7450" w:rsidRDefault="00EA7450" w:rsidP="00BE4B67">
      <w:pPr>
        <w:pStyle w:val="Liste"/>
        <w:rPr>
          <w:lang w:val="nn-NO"/>
        </w:rPr>
      </w:pPr>
      <w:r>
        <w:rPr>
          <w:lang w:val="nn-NO"/>
        </w:rPr>
        <w:t>Miljøvern, tryggleik, beredskap og klimaendringar: Auka kunnskap om og kapasitet til førebygging og handtering av forureining og ulykker i nordområda. Auka kunnskap om klimaendringar, konsekvensar av dette og grøn omstilling.</w:t>
      </w:r>
    </w:p>
    <w:p w14:paraId="3850FE2B" w14:textId="77777777" w:rsidR="00EA7450" w:rsidRDefault="00EA7450" w:rsidP="00BE4B67">
      <w:pPr>
        <w:pStyle w:val="Liste"/>
        <w:rPr>
          <w:lang w:val="nn-NO"/>
        </w:rPr>
      </w:pPr>
      <w:r>
        <w:rPr>
          <w:lang w:val="nn-NO"/>
        </w:rPr>
        <w:t>Næringsliv: Auka økonomisk aktivitet, næringsutvikling og verdiskaping i nordområda.</w:t>
      </w:r>
    </w:p>
    <w:p w14:paraId="16339C2E" w14:textId="77777777" w:rsidR="00EA7450" w:rsidRDefault="00EA7450" w:rsidP="00BE4B67">
      <w:pPr>
        <w:pStyle w:val="avsnitt-tittel"/>
        <w:rPr>
          <w:lang w:val="nn-NO"/>
        </w:rPr>
      </w:pPr>
      <w:r>
        <w:rPr>
          <w:lang w:val="nn-NO"/>
        </w:rPr>
        <w:lastRenderedPageBreak/>
        <w:t>Tildelingskriterium</w:t>
      </w:r>
    </w:p>
    <w:p w14:paraId="54FB3B0B" w14:textId="77777777" w:rsidR="00EA7450" w:rsidRDefault="00EA7450" w:rsidP="00BE4B67">
      <w:pPr>
        <w:rPr>
          <w:lang w:val="nn-NO"/>
        </w:rPr>
      </w:pPr>
      <w:r>
        <w:rPr>
          <w:lang w:val="nn-NO"/>
        </w:rPr>
        <w:t>Det kan bli gitt tilskot til prosjekt som skal bidra til operativ bruk av nyutvikla kunnskap, teknologi og/eller kompetanse om nordområda. Prosjekt og tiltak skal legge FN sine berekraftsmål til grunn. Ved vurdering av prosjekta skal det bli lagt vekt på situasjonen for urfolk. Midlane kan både gå til forprosjekt og større fleirårige strategiske prosjekt. Både næringsliv, interesseorganisasjonar, offentlege aktørar og kunnskapsmiljø kan søkje om tilskot. Søkjarar treng ikkje vere lokaliserte i Nord-Noreg, men må tydeleg vise at resultata av aktivitetane som blir finansierte vil kome nordområda til gode. Fylkeskommunane kan finansiera tiltak og program i eigen regi.</w:t>
      </w:r>
    </w:p>
    <w:p w14:paraId="451506E3" w14:textId="77777777" w:rsidR="00EA7450" w:rsidRDefault="00EA7450" w:rsidP="00BE4B67">
      <w:pPr>
        <w:pStyle w:val="avsnitt-tittel"/>
        <w:rPr>
          <w:lang w:val="nn-NO"/>
        </w:rPr>
      </w:pPr>
      <w:r>
        <w:rPr>
          <w:lang w:val="nn-NO"/>
        </w:rPr>
        <w:t>Oppfølging og kontroll</w:t>
      </w:r>
    </w:p>
    <w:p w14:paraId="52B60FE6" w14:textId="77777777" w:rsidR="00EA7450" w:rsidRDefault="00EA7450" w:rsidP="00BE4B67">
      <w:pPr>
        <w:rPr>
          <w:lang w:val="nn-NO"/>
        </w:rPr>
      </w:pPr>
      <w:r>
        <w:rPr>
          <w:lang w:val="nn-NO"/>
        </w:rPr>
        <w:t xml:space="preserve">Troms fylkeskommune har ansvaret for organisering av arbeidet, i nært samarbeid med Nordland og Finnmark fylkeskommunar. Direkte verksemdsretta tilskot skal bli forvalta av Innovasjon Noreg Arktis gjennom oppdragsbrev frå fylkeskommunen. Departementet har utarbeidd ei forskrift for ordninga: Forskrift om Kommunal- og </w:t>
      </w:r>
      <w:proofErr w:type="spellStart"/>
      <w:r>
        <w:rPr>
          <w:lang w:val="nn-NO"/>
        </w:rPr>
        <w:t>moderniseringsdepartementet</w:t>
      </w:r>
      <w:proofErr w:type="spellEnd"/>
      <w:r>
        <w:rPr>
          <w:lang w:val="nn-NO"/>
        </w:rPr>
        <w:t xml:space="preserve"> sine tilskotsmidlar til Arktis 2030.</w:t>
      </w:r>
    </w:p>
    <w:p w14:paraId="2D8CD7CD" w14:textId="77777777" w:rsidR="00EA7450" w:rsidRDefault="00EA7450" w:rsidP="00BE4B67">
      <w:pPr>
        <w:pStyle w:val="avsnitt-tittel"/>
        <w:rPr>
          <w:lang w:val="nn-NO"/>
        </w:rPr>
      </w:pPr>
      <w:r>
        <w:rPr>
          <w:lang w:val="nn-NO"/>
        </w:rPr>
        <w:t>Rapport</w:t>
      </w:r>
    </w:p>
    <w:p w14:paraId="0F3FA6DF" w14:textId="77777777" w:rsidR="00EA7450" w:rsidRDefault="00EA7450" w:rsidP="00BE4B67">
      <w:pPr>
        <w:rPr>
          <w:lang w:val="nn-NO"/>
        </w:rPr>
      </w:pPr>
      <w:r>
        <w:rPr>
          <w:lang w:val="nn-NO"/>
        </w:rPr>
        <w:t>I 2022 vart det løyvd 48,2 mill. kroner til ordninga. 18 mill. kroner gjekk til verksemdsretta tilskot gjennom Innovasjon Noreg. Troms og Finnmark fylkeskommune rapporterer at dei tildelte prosjektstøtte for nærare 18 mill. kroner til ti forprosjekt og seks hovudprosjekt. Søknadene hadde god spreiing på dei fire innsatsområda og god geografisk spreiing.</w:t>
      </w:r>
    </w:p>
    <w:p w14:paraId="17F172DC" w14:textId="77777777" w:rsidR="00EA7450" w:rsidRDefault="00EA7450" w:rsidP="00BE4B67">
      <w:pPr>
        <w:pStyle w:val="Undertittel"/>
        <w:rPr>
          <w:lang w:val="nn-NO"/>
        </w:rPr>
      </w:pPr>
      <w:r>
        <w:rPr>
          <w:lang w:val="nn-NO"/>
        </w:rPr>
        <w:t xml:space="preserve">Det norske </w:t>
      </w:r>
      <w:proofErr w:type="spellStart"/>
      <w:r>
        <w:rPr>
          <w:lang w:val="nn-NO"/>
        </w:rPr>
        <w:t>Barentssekretariatet</w:t>
      </w:r>
      <w:proofErr w:type="spellEnd"/>
    </w:p>
    <w:p w14:paraId="24D01E17" w14:textId="77777777" w:rsidR="00EA7450" w:rsidRDefault="00EA7450" w:rsidP="00BE4B67">
      <w:pPr>
        <w:rPr>
          <w:lang w:val="nn-NO"/>
        </w:rPr>
      </w:pPr>
      <w:r>
        <w:rPr>
          <w:lang w:val="nn-NO"/>
        </w:rPr>
        <w:t xml:space="preserve">Kommunal- og distriktsdepartementet tek over ansvaret for det norske </w:t>
      </w:r>
      <w:proofErr w:type="spellStart"/>
      <w:r>
        <w:rPr>
          <w:lang w:val="nn-NO"/>
        </w:rPr>
        <w:t>Barentssekretariatet</w:t>
      </w:r>
      <w:proofErr w:type="spellEnd"/>
      <w:r>
        <w:rPr>
          <w:lang w:val="nn-NO"/>
        </w:rPr>
        <w:t xml:space="preserve"> frå Utanriksdepartementet 1. januar 2024. </w:t>
      </w:r>
      <w:proofErr w:type="spellStart"/>
      <w:r>
        <w:rPr>
          <w:lang w:val="nn-NO"/>
        </w:rPr>
        <w:t>Barentssekretariatet</w:t>
      </w:r>
      <w:proofErr w:type="spellEnd"/>
      <w:r>
        <w:rPr>
          <w:lang w:val="nn-NO"/>
        </w:rPr>
        <w:t xml:space="preserve"> er eit ikkje-kommersielt selskap og er eigd av Nordland fylkeskommune og Troms og Finnmark fylkeskommune, medan sekretariatet og prosjektmidlar i hovudsak blir finansiert av Kommunal- og distriktsdepartementet.</w:t>
      </w:r>
    </w:p>
    <w:p w14:paraId="5F1F2CB9" w14:textId="77777777" w:rsidR="00EA7450" w:rsidRDefault="00EA7450" w:rsidP="00BE4B67">
      <w:pPr>
        <w:pStyle w:val="avsnitt-tittel"/>
        <w:rPr>
          <w:lang w:val="nn-NO"/>
        </w:rPr>
      </w:pPr>
      <w:r>
        <w:rPr>
          <w:lang w:val="nn-NO"/>
        </w:rPr>
        <w:t>Mål for ordninga</w:t>
      </w:r>
    </w:p>
    <w:p w14:paraId="4A03A347" w14:textId="77777777" w:rsidR="00EA7450" w:rsidRDefault="00EA7450" w:rsidP="00BE4B67">
      <w:pPr>
        <w:rPr>
          <w:lang w:val="nn-NO"/>
        </w:rPr>
      </w:pPr>
      <w:r>
        <w:rPr>
          <w:lang w:val="nn-NO"/>
        </w:rPr>
        <w:t>Tilskotet skal i hovudsak rettast mot internasjonalt samarbeid mellom aktørar i Nord-Noreg og finske og svenske regionar i nord, irekna urfolkssamarbeid. Føremålet er å fremje samfunnsutvikling i Nord-Noreg.</w:t>
      </w:r>
    </w:p>
    <w:p w14:paraId="089BAE1E" w14:textId="77777777" w:rsidR="00EA7450" w:rsidRDefault="00EA7450" w:rsidP="00BE4B67">
      <w:pPr>
        <w:rPr>
          <w:lang w:val="nn-NO"/>
        </w:rPr>
      </w:pPr>
      <w:proofErr w:type="spellStart"/>
      <w:r>
        <w:rPr>
          <w:lang w:val="nn-NO"/>
        </w:rPr>
        <w:t>Barentssekretariatet</w:t>
      </w:r>
      <w:proofErr w:type="spellEnd"/>
      <w:r>
        <w:rPr>
          <w:lang w:val="nn-NO"/>
        </w:rPr>
        <w:t xml:space="preserve"> skal fremje og finansiere samarbeidsprosjekt. Samarbeidet skal i utgangspunktet vere knytt til Barentsregionen, inkludert dei samiske områda. Samarbeidsprosjekt innanfor det nordlege Norden og/eller Arktis kan òg bli vurdert.</w:t>
      </w:r>
    </w:p>
    <w:p w14:paraId="577367C6" w14:textId="77777777" w:rsidR="00EA7450" w:rsidRDefault="00EA7450" w:rsidP="00BE4B67">
      <w:pPr>
        <w:rPr>
          <w:lang w:val="nn-NO"/>
        </w:rPr>
      </w:pPr>
      <w:proofErr w:type="spellStart"/>
      <w:r>
        <w:rPr>
          <w:lang w:val="nn-NO"/>
        </w:rPr>
        <w:t>Barentssekretariatet</w:t>
      </w:r>
      <w:proofErr w:type="spellEnd"/>
      <w:r>
        <w:rPr>
          <w:lang w:val="nn-NO"/>
        </w:rPr>
        <w:t xml:space="preserve"> skal vere eit ressurs- og kompetansesenter for grensekryssande samarbeid og nordområdesamarbeid. Sekretariatet skal arbeide med å hente inn og samordne kunnskap frå aktørar i regionen, og legge til rette for gjennomføring av prosjekt på tvers av landegrensene.</w:t>
      </w:r>
    </w:p>
    <w:p w14:paraId="0160FD96" w14:textId="77777777" w:rsidR="00EA7450" w:rsidRDefault="00EA7450" w:rsidP="00BE4B67">
      <w:pPr>
        <w:rPr>
          <w:lang w:val="nn-NO"/>
        </w:rPr>
      </w:pPr>
      <w:proofErr w:type="spellStart"/>
      <w:r>
        <w:rPr>
          <w:lang w:val="nn-NO"/>
        </w:rPr>
        <w:lastRenderedPageBreak/>
        <w:t>Barentssekretariatet</w:t>
      </w:r>
      <w:proofErr w:type="spellEnd"/>
      <w:r>
        <w:rPr>
          <w:lang w:val="nn-NO"/>
        </w:rPr>
        <w:t xml:space="preserve"> skal hjelpe eigarane i samfunnsutviklingsrolla deira, gjennom å fremje, utvikle og styrkje samarbeid med aktørar først og fremst i finske og svenske regionar. Folk-til-folk-prosjekt med uavhengige russiske aktørar i det russiske sivilsamfunnet kan bli støtta i den grad slikt samarbeid finn stad.</w:t>
      </w:r>
    </w:p>
    <w:p w14:paraId="00ED1121" w14:textId="77777777" w:rsidR="00EA7450" w:rsidRDefault="00EA7450" w:rsidP="00BE4B67">
      <w:pPr>
        <w:pStyle w:val="avsnitt-tittel"/>
        <w:rPr>
          <w:lang w:val="nn-NO"/>
        </w:rPr>
      </w:pPr>
      <w:r>
        <w:rPr>
          <w:lang w:val="nn-NO"/>
        </w:rPr>
        <w:t xml:space="preserve">Kriterium for </w:t>
      </w:r>
      <w:proofErr w:type="spellStart"/>
      <w:r>
        <w:rPr>
          <w:lang w:val="nn-NO"/>
        </w:rPr>
        <w:t>måloppnåing</w:t>
      </w:r>
      <w:proofErr w:type="spellEnd"/>
    </w:p>
    <w:p w14:paraId="21B6C3DB" w14:textId="77777777" w:rsidR="00EA7450" w:rsidRDefault="00EA7450" w:rsidP="00BE4B67">
      <w:pPr>
        <w:rPr>
          <w:lang w:val="nn-NO"/>
        </w:rPr>
      </w:pPr>
      <w:proofErr w:type="spellStart"/>
      <w:r>
        <w:rPr>
          <w:lang w:val="nn-NO"/>
        </w:rPr>
        <w:t>Måloppnåinga</w:t>
      </w:r>
      <w:proofErr w:type="spellEnd"/>
      <w:r>
        <w:rPr>
          <w:lang w:val="nn-NO"/>
        </w:rPr>
        <w:t xml:space="preserve"> skal bli vurdert etter følgjande kriterium:</w:t>
      </w:r>
    </w:p>
    <w:p w14:paraId="7B84759E" w14:textId="77777777" w:rsidR="00EA7450" w:rsidRDefault="00EA7450" w:rsidP="00BE4B67">
      <w:pPr>
        <w:pStyle w:val="Liste"/>
        <w:rPr>
          <w:lang w:val="nn-NO"/>
        </w:rPr>
      </w:pPr>
      <w:r>
        <w:rPr>
          <w:lang w:val="nn-NO"/>
        </w:rPr>
        <w:t>Prosjektet har gitt meir/betre samarbeid mellom norske, finske og/eller svenske aktørar i nord, ev. og med aktørar frå andre regionar i Arktis.</w:t>
      </w:r>
    </w:p>
    <w:p w14:paraId="23A123C7" w14:textId="77777777" w:rsidR="00EA7450" w:rsidRDefault="00EA7450" w:rsidP="00BE4B67">
      <w:pPr>
        <w:pStyle w:val="Liste"/>
        <w:rPr>
          <w:lang w:val="nn-NO"/>
        </w:rPr>
      </w:pPr>
      <w:r>
        <w:rPr>
          <w:lang w:val="nn-NO"/>
        </w:rPr>
        <w:t>Prosjektet bidrar til samfunnsutvikling i Nord-Noreg.</w:t>
      </w:r>
    </w:p>
    <w:p w14:paraId="77E63E6A" w14:textId="77777777" w:rsidR="00EA7450" w:rsidRDefault="00EA7450" w:rsidP="00BE4B67">
      <w:pPr>
        <w:pStyle w:val="avsnitt-tittel"/>
        <w:rPr>
          <w:lang w:val="nn-NO"/>
        </w:rPr>
      </w:pPr>
      <w:r>
        <w:rPr>
          <w:lang w:val="nn-NO"/>
        </w:rPr>
        <w:t>Tildelingskriterium</w:t>
      </w:r>
    </w:p>
    <w:p w14:paraId="56F56064" w14:textId="77777777" w:rsidR="00EA7450" w:rsidRDefault="00EA7450" w:rsidP="00BE4B67">
      <w:pPr>
        <w:rPr>
          <w:lang w:val="nn-NO"/>
        </w:rPr>
      </w:pPr>
      <w:r>
        <w:rPr>
          <w:lang w:val="nn-NO"/>
        </w:rPr>
        <w:t>Følgjande kriterium skal bli vektlagt i tildelinga av midlar:</w:t>
      </w:r>
    </w:p>
    <w:p w14:paraId="1E7FCE26" w14:textId="77777777" w:rsidR="00EA7450" w:rsidRDefault="00EA7450" w:rsidP="00BE4B67">
      <w:pPr>
        <w:pStyle w:val="Liste"/>
        <w:rPr>
          <w:lang w:val="nn-NO"/>
        </w:rPr>
      </w:pPr>
      <w:proofErr w:type="spellStart"/>
      <w:r>
        <w:rPr>
          <w:lang w:val="nn-NO"/>
        </w:rPr>
        <w:t>Barentssekretariatet</w:t>
      </w:r>
      <w:proofErr w:type="spellEnd"/>
      <w:r>
        <w:rPr>
          <w:lang w:val="nn-NO"/>
        </w:rPr>
        <w:t xml:space="preserve"> kan dekke inntil 70 prosent av dei totale kostnadane i eit prosjekt. Eigen arbeidsinnsats blir akseptert som </w:t>
      </w:r>
      <w:proofErr w:type="spellStart"/>
      <w:r>
        <w:rPr>
          <w:lang w:val="nn-NO"/>
        </w:rPr>
        <w:t>medfinansiering</w:t>
      </w:r>
      <w:proofErr w:type="spellEnd"/>
      <w:r>
        <w:rPr>
          <w:lang w:val="nn-NO"/>
        </w:rPr>
        <w:t>.</w:t>
      </w:r>
    </w:p>
    <w:p w14:paraId="281437E9" w14:textId="77777777" w:rsidR="00EA7450" w:rsidRDefault="00EA7450" w:rsidP="00BE4B67">
      <w:pPr>
        <w:pStyle w:val="Liste"/>
        <w:rPr>
          <w:lang w:val="nn-NO"/>
        </w:rPr>
      </w:pPr>
      <w:r>
        <w:rPr>
          <w:lang w:val="nn-NO"/>
        </w:rPr>
        <w:t>Både offentlege, private og frivillige aktørar i Nord-Noreg kan søkje midlar.</w:t>
      </w:r>
    </w:p>
    <w:p w14:paraId="2AB1B0A6" w14:textId="77777777" w:rsidR="00EA7450" w:rsidRDefault="00EA7450" w:rsidP="00BE4B67">
      <w:pPr>
        <w:pStyle w:val="Liste"/>
        <w:rPr>
          <w:lang w:val="nn-NO"/>
        </w:rPr>
      </w:pPr>
      <w:r>
        <w:rPr>
          <w:lang w:val="nn-NO"/>
        </w:rPr>
        <w:t xml:space="preserve">Prosjekt må ha svensk og/eller finsk </w:t>
      </w:r>
      <w:proofErr w:type="spellStart"/>
      <w:r>
        <w:rPr>
          <w:lang w:val="nn-NO"/>
        </w:rPr>
        <w:t>medfinansiering</w:t>
      </w:r>
      <w:proofErr w:type="spellEnd"/>
      <w:r>
        <w:rPr>
          <w:lang w:val="nn-NO"/>
        </w:rPr>
        <w:t>.</w:t>
      </w:r>
    </w:p>
    <w:p w14:paraId="7DD2A352" w14:textId="77777777" w:rsidR="00EA7450" w:rsidRDefault="00EA7450" w:rsidP="00BE4B67">
      <w:pPr>
        <w:pStyle w:val="Liste"/>
        <w:rPr>
          <w:lang w:val="nn-NO"/>
        </w:rPr>
      </w:pPr>
      <w:r>
        <w:rPr>
          <w:lang w:val="nn-NO"/>
        </w:rPr>
        <w:t xml:space="preserve">Ev. prosjektpartnarar frå andre regionar i Arktis, må òg ha eigen </w:t>
      </w:r>
      <w:proofErr w:type="spellStart"/>
      <w:r>
        <w:rPr>
          <w:lang w:val="nn-NO"/>
        </w:rPr>
        <w:t>medfinansiering</w:t>
      </w:r>
      <w:proofErr w:type="spellEnd"/>
      <w:r>
        <w:rPr>
          <w:lang w:val="nn-NO"/>
        </w:rPr>
        <w:t>.</w:t>
      </w:r>
    </w:p>
    <w:p w14:paraId="14D08AE3" w14:textId="77777777" w:rsidR="00EA7450" w:rsidRDefault="00EA7450" w:rsidP="00BE4B67">
      <w:pPr>
        <w:pStyle w:val="Liste"/>
        <w:rPr>
          <w:lang w:val="nn-NO"/>
        </w:rPr>
      </w:pPr>
      <w:r>
        <w:rPr>
          <w:lang w:val="nn-NO"/>
        </w:rPr>
        <w:t>Prosjekt som bidrar til nytenking, har stor overføringsverdi og er godt forankra i aktuelle søkjarorganisasjonar bør bli prioritert.</w:t>
      </w:r>
    </w:p>
    <w:p w14:paraId="1F6CD0F4" w14:textId="77777777" w:rsidR="00EA7450" w:rsidRDefault="00EA7450" w:rsidP="00BE4B67">
      <w:pPr>
        <w:pStyle w:val="Liste"/>
        <w:rPr>
          <w:lang w:val="nn-NO"/>
        </w:rPr>
      </w:pPr>
      <w:r>
        <w:rPr>
          <w:lang w:val="nn-NO"/>
        </w:rPr>
        <w:t xml:space="preserve">Kjerneaktivitetane for prosjektet kan ikkje vere påbyrja før det blir søkt om støtte frå </w:t>
      </w:r>
      <w:proofErr w:type="spellStart"/>
      <w:r>
        <w:rPr>
          <w:lang w:val="nn-NO"/>
        </w:rPr>
        <w:t>Barentssekretariatet</w:t>
      </w:r>
      <w:proofErr w:type="spellEnd"/>
      <w:r>
        <w:rPr>
          <w:lang w:val="nn-NO"/>
        </w:rPr>
        <w:t>.</w:t>
      </w:r>
    </w:p>
    <w:p w14:paraId="2C98D3BE" w14:textId="77777777" w:rsidR="00EA7450" w:rsidRDefault="00EA7450" w:rsidP="00BE4B67">
      <w:pPr>
        <w:pStyle w:val="avsnitt-tittel"/>
        <w:rPr>
          <w:lang w:val="nn-NO"/>
        </w:rPr>
      </w:pPr>
      <w:r>
        <w:rPr>
          <w:lang w:val="nn-NO"/>
        </w:rPr>
        <w:t>Oppfølging og kontroll</w:t>
      </w:r>
    </w:p>
    <w:p w14:paraId="7DFFF537" w14:textId="77777777" w:rsidR="00EA7450" w:rsidRDefault="00EA7450" w:rsidP="00BE4B67">
      <w:pPr>
        <w:rPr>
          <w:lang w:val="nn-NO"/>
        </w:rPr>
      </w:pPr>
      <w:proofErr w:type="spellStart"/>
      <w:r>
        <w:rPr>
          <w:lang w:val="nn-NO"/>
        </w:rPr>
        <w:t>Barentssekretariatet</w:t>
      </w:r>
      <w:proofErr w:type="spellEnd"/>
      <w:r>
        <w:rPr>
          <w:lang w:val="nn-NO"/>
        </w:rPr>
        <w:t xml:space="preserve"> avgjer prosjekt etter vilkår som skal bli fastsett i forskrift om Kommunal- og distriktsdepartementet sitt tilskot til det norske </w:t>
      </w:r>
      <w:proofErr w:type="spellStart"/>
      <w:r>
        <w:rPr>
          <w:lang w:val="nn-NO"/>
        </w:rPr>
        <w:t>Barentssekretariatet</w:t>
      </w:r>
      <w:proofErr w:type="spellEnd"/>
      <w:r>
        <w:rPr>
          <w:lang w:val="nn-NO"/>
        </w:rPr>
        <w:t>.</w:t>
      </w:r>
    </w:p>
    <w:p w14:paraId="5F6F2CF9" w14:textId="77777777" w:rsidR="00EA7450" w:rsidRDefault="00EA7450" w:rsidP="00BE4B67">
      <w:pPr>
        <w:rPr>
          <w:lang w:val="nn-NO"/>
        </w:rPr>
      </w:pPr>
      <w:r>
        <w:rPr>
          <w:lang w:val="nn-NO"/>
        </w:rPr>
        <w:t xml:space="preserve">Kriterium for </w:t>
      </w:r>
      <w:proofErr w:type="spellStart"/>
      <w:r>
        <w:rPr>
          <w:lang w:val="nn-NO"/>
        </w:rPr>
        <w:t>måloppnåing</w:t>
      </w:r>
      <w:proofErr w:type="spellEnd"/>
      <w:r>
        <w:rPr>
          <w:lang w:val="nn-NO"/>
        </w:rPr>
        <w:t xml:space="preserve"> vil bli følgd opp gjennom dialog og årleg rapportering frå </w:t>
      </w:r>
      <w:proofErr w:type="spellStart"/>
      <w:r>
        <w:rPr>
          <w:lang w:val="nn-NO"/>
        </w:rPr>
        <w:t>Barentssekretariatet</w:t>
      </w:r>
      <w:proofErr w:type="spellEnd"/>
      <w:r>
        <w:rPr>
          <w:lang w:val="nn-NO"/>
        </w:rPr>
        <w:t xml:space="preserve"> til departementet. Korleis arbeidet i </w:t>
      </w:r>
      <w:proofErr w:type="spellStart"/>
      <w:r>
        <w:rPr>
          <w:lang w:val="nn-NO"/>
        </w:rPr>
        <w:t>Barentssekretariatet</w:t>
      </w:r>
      <w:proofErr w:type="spellEnd"/>
      <w:r>
        <w:rPr>
          <w:lang w:val="nn-NO"/>
        </w:rPr>
        <w:t xml:space="preserve"> og samarbeidsprosjekta som er støtta bidrar til samfunnsutvikling i Nord-Noreg, vil bli evaluert.</w:t>
      </w:r>
    </w:p>
    <w:p w14:paraId="471D3F2C" w14:textId="77777777" w:rsidR="00EA7450" w:rsidRDefault="00EA7450" w:rsidP="00BE4B67">
      <w:pPr>
        <w:pStyle w:val="avsnitt-tittel"/>
        <w:rPr>
          <w:lang w:val="nn-NO"/>
        </w:rPr>
      </w:pPr>
      <w:r>
        <w:rPr>
          <w:lang w:val="nn-NO"/>
        </w:rPr>
        <w:t>Rapport</w:t>
      </w:r>
    </w:p>
    <w:p w14:paraId="480D5858" w14:textId="77777777" w:rsidR="00EA7450" w:rsidRDefault="00EA7450" w:rsidP="00BE4B67">
      <w:pPr>
        <w:rPr>
          <w:lang w:val="nn-NO"/>
        </w:rPr>
      </w:pPr>
      <w:r>
        <w:rPr>
          <w:lang w:val="nn-NO"/>
        </w:rPr>
        <w:t xml:space="preserve">Kommunal- og distriktsdepartementet rapporterer om første halvdel av 2024 i </w:t>
      </w:r>
      <w:proofErr w:type="spellStart"/>
      <w:r>
        <w:rPr>
          <w:lang w:val="nn-NO"/>
        </w:rPr>
        <w:t>Prop</w:t>
      </w:r>
      <w:proofErr w:type="spellEnd"/>
      <w:r>
        <w:rPr>
          <w:lang w:val="nn-NO"/>
        </w:rPr>
        <w:t>. 1 S (2024–2025).</w:t>
      </w:r>
    </w:p>
    <w:p w14:paraId="43030E3F" w14:textId="77777777" w:rsidR="00EA7450" w:rsidRDefault="00EA7450" w:rsidP="00BE4B67">
      <w:pPr>
        <w:pStyle w:val="Undertittel"/>
        <w:rPr>
          <w:lang w:val="nn-NO"/>
        </w:rPr>
      </w:pPr>
      <w:r>
        <w:rPr>
          <w:lang w:val="nn-NO"/>
        </w:rPr>
        <w:t>Sekretariat for Regionalt nordområdeforum</w:t>
      </w:r>
    </w:p>
    <w:p w14:paraId="67465E67" w14:textId="77777777" w:rsidR="00EA7450" w:rsidRDefault="00EA7450" w:rsidP="00BE4B67">
      <w:pPr>
        <w:rPr>
          <w:lang w:val="nn-NO"/>
        </w:rPr>
      </w:pPr>
      <w:r>
        <w:rPr>
          <w:lang w:val="nn-NO"/>
        </w:rPr>
        <w:t>Regionalt nordområdeforum er ein arena for politisk dialog som skal styrkje situasjonsforståinga mellom nasjonalt og regionalt nivå og Sametinget om spørsmål som er særleg relevante for utviklinga i nord. Dei faste medlemmane i forumet er den politiske leiinga i Kommunal- og distriktsdepartementet, Utanriksdepartementet, Nærings- og fiskeridepartementet, fylkeskommunane i Nord-Noreg og Sametinget. Forumet drøftar forslag og tiltak som er aktuelle i nord</w:t>
      </w:r>
      <w:r>
        <w:rPr>
          <w:lang w:val="nn-NO"/>
        </w:rPr>
        <w:lastRenderedPageBreak/>
        <w:t>områda. Forumet har i 2023 jobba med å utarbeide ein strategi for betre samordning mellom nordområdepolitikken og anna nasjonal og regional innsats i nord. Innsatsen skal bli retta mot temaområde som klimaendringar og det grøne skiftet, attraktivitet for busetting, kompetanse, tilgang på arbeidskraft og integrering og internasjonalt samarbeid. Forumet skal òg bidra til at ungdom og unge vaksne i større grad blir involverte i arbeidet med å utvikle nordområdepolitikken.</w:t>
      </w:r>
    </w:p>
    <w:p w14:paraId="11A07541" w14:textId="77777777" w:rsidR="00EA7450" w:rsidRDefault="00EA7450" w:rsidP="00BE4B67">
      <w:pPr>
        <w:rPr>
          <w:lang w:val="nn-NO"/>
        </w:rPr>
      </w:pPr>
      <w:r>
        <w:rPr>
          <w:lang w:val="nn-NO"/>
        </w:rPr>
        <w:t>Det vart i 2020 etablert eit sekretariat for forumet i Vadsø, lagt til Troms og Finnmark fylkeskommune. I 2022 vart det løyva 2,6 mill. kroner til drift av sekretariatet. Dette inkluderte 1 mill. kroner til ein ungdomskoordinator ved sekretariatet.</w:t>
      </w:r>
    </w:p>
    <w:p w14:paraId="53BEFE4D" w14:textId="77777777" w:rsidR="00EA7450" w:rsidRDefault="00EA7450" w:rsidP="00BE4B67">
      <w:pPr>
        <w:pStyle w:val="avsnitt-tittel"/>
        <w:rPr>
          <w:lang w:val="nn-NO"/>
        </w:rPr>
      </w:pPr>
      <w:r>
        <w:rPr>
          <w:lang w:val="nn-NO"/>
        </w:rPr>
        <w:t>Prioriteringar og budsjettforslag for 2024</w:t>
      </w:r>
    </w:p>
    <w:p w14:paraId="612EB8F2" w14:textId="77777777" w:rsidR="00EA7450" w:rsidRDefault="00EA7450" w:rsidP="00BE4B67">
      <w:pPr>
        <w:rPr>
          <w:lang w:val="nn-NO"/>
        </w:rPr>
      </w:pPr>
      <w:r>
        <w:rPr>
          <w:lang w:val="nn-NO"/>
        </w:rPr>
        <w:t xml:space="preserve">Det blir foreslått å løyve 42,0 mill. kroner til det norske </w:t>
      </w:r>
      <w:proofErr w:type="spellStart"/>
      <w:r>
        <w:rPr>
          <w:lang w:val="nn-NO"/>
        </w:rPr>
        <w:t>Barentssekretariatet</w:t>
      </w:r>
      <w:proofErr w:type="spellEnd"/>
      <w:r>
        <w:rPr>
          <w:lang w:val="nn-NO"/>
        </w:rPr>
        <w:t>, som blir overført frå Utanriksdepartementet, av dette inntil 16 mill. kroner til drift og forvaltning. Det blir vidare foreslått å løyve 54,3 mill. kroner til dei grenseregionale Interreg-programma, 47,5 mill. kroner til Arktis 2030 og 1,6 mill. kroner til å drifte sekretariat for Regionalt nordområdeforum i Vadsø. Det blir foreslått ein reduksjon på 1 mill. kroner fordi den treårige løyvinga frå Kommunal- og distriktsdepartementet til prosjektstillinga som ungdomskoordinator er avslutta.</w:t>
      </w:r>
    </w:p>
    <w:p w14:paraId="587A081C" w14:textId="77777777" w:rsidR="00EA7450" w:rsidRDefault="00EA7450" w:rsidP="00BE4B67">
      <w:pPr>
        <w:rPr>
          <w:lang w:val="nn-NO"/>
        </w:rPr>
      </w:pPr>
      <w:r>
        <w:rPr>
          <w:lang w:val="nn-NO"/>
        </w:rPr>
        <w:t>Det blir samla foreslått å løyve 145,4 mill. kroner. Dette inkluderer gjennomføringskostnadar.</w:t>
      </w:r>
    </w:p>
    <w:p w14:paraId="5C95FF19" w14:textId="77777777" w:rsidR="00EA7450" w:rsidRDefault="00EA7450" w:rsidP="00BE4B67">
      <w:pPr>
        <w:rPr>
          <w:lang w:val="nn-NO"/>
        </w:rPr>
      </w:pPr>
      <w:r>
        <w:rPr>
          <w:lang w:val="nn-NO"/>
        </w:rPr>
        <w:t xml:space="preserve">Departementet tildeler midlane til fylkeskommunane og </w:t>
      </w:r>
      <w:proofErr w:type="spellStart"/>
      <w:r>
        <w:rPr>
          <w:lang w:val="nn-NO"/>
        </w:rPr>
        <w:t>Barentssekretariatet</w:t>
      </w:r>
      <w:proofErr w:type="spellEnd"/>
      <w:r>
        <w:rPr>
          <w:lang w:val="nn-NO"/>
        </w:rPr>
        <w:t xml:space="preserve"> som tilskot utan krav om tilbakebetaling, jf. forslag til romartalsvedtak.</w:t>
      </w:r>
    </w:p>
    <w:p w14:paraId="016855A0" w14:textId="77777777" w:rsidR="00EA7450" w:rsidRDefault="00EA7450" w:rsidP="00BE4B67">
      <w:pPr>
        <w:pStyle w:val="b-post"/>
        <w:rPr>
          <w:lang w:val="nn-NO"/>
        </w:rPr>
      </w:pPr>
      <w:r>
        <w:rPr>
          <w:lang w:val="nn-NO"/>
        </w:rPr>
        <w:t>Post 64 Pilot nærtenestesenter, kan overførast</w:t>
      </w:r>
    </w:p>
    <w:p w14:paraId="1AA9920D" w14:textId="77777777" w:rsidR="00EA7450" w:rsidRDefault="00EA7450" w:rsidP="00BE4B67">
      <w:pPr>
        <w:pStyle w:val="avsnitt-tittel"/>
        <w:rPr>
          <w:lang w:val="nn-NO"/>
        </w:rPr>
      </w:pPr>
      <w:r>
        <w:rPr>
          <w:lang w:val="nn-NO"/>
        </w:rPr>
        <w:t>Mål for ordninga</w:t>
      </w:r>
    </w:p>
    <w:p w14:paraId="7654B5AB" w14:textId="77777777" w:rsidR="00EA7450" w:rsidRDefault="00EA7450" w:rsidP="00BE4B67">
      <w:pPr>
        <w:rPr>
          <w:lang w:val="nn-NO"/>
        </w:rPr>
      </w:pPr>
      <w:r>
        <w:rPr>
          <w:lang w:val="nn-NO"/>
        </w:rPr>
        <w:t xml:space="preserve">Målet med pilot med nærtenestesenter er å teste ulike modellar for å gjere statlege publikumstenester meir tilgjengelege i område med lange avstandar. Etter fleire strukturendringar i staten har mange innbyggarar fått lengre reiseveg til statlege kontor for å få fysisk tilgang til tenester, som til dømes pass og arbeidsløyve til utanlandske arbeidarar. Samstundes er mange statlege tenester digitaliserte, men nytta av digitale tenester er avhengig av at innbyggarane har nok digital kompetanse. Mange har ikkje god nok digital kompetanse eller nok kunnskap om offentleg forvaltning. Staten vil invitere kommunar med servicetorg eller liknande til eit pilotsamarbeid om utvikling av nærtenestemodellar med samlokalisering av statlege og kommunale publikumstenester. Pilotane skal òg bidra til å styrkje innbyggarane sin digitale kompetanse, til dømes gjennom </w:t>
      </w:r>
      <w:proofErr w:type="spellStart"/>
      <w:r>
        <w:rPr>
          <w:lang w:val="nn-NO"/>
        </w:rPr>
        <w:t>Digihjelpen</w:t>
      </w:r>
      <w:proofErr w:type="spellEnd"/>
      <w:r>
        <w:rPr>
          <w:lang w:val="nn-NO"/>
        </w:rPr>
        <w:t>.</w:t>
      </w:r>
    </w:p>
    <w:p w14:paraId="2ACA4843" w14:textId="77777777" w:rsidR="00EA7450" w:rsidRDefault="00EA7450" w:rsidP="00BE4B67">
      <w:pPr>
        <w:pStyle w:val="avsnitt-tittel"/>
        <w:rPr>
          <w:lang w:val="nn-NO"/>
        </w:rPr>
      </w:pPr>
      <w:r>
        <w:rPr>
          <w:lang w:val="nn-NO"/>
        </w:rPr>
        <w:t xml:space="preserve">Kriterium for </w:t>
      </w:r>
      <w:proofErr w:type="spellStart"/>
      <w:r>
        <w:rPr>
          <w:lang w:val="nn-NO"/>
        </w:rPr>
        <w:t>måloppnåing</w:t>
      </w:r>
      <w:proofErr w:type="spellEnd"/>
    </w:p>
    <w:p w14:paraId="2D42FA33" w14:textId="77777777" w:rsidR="00EA7450" w:rsidRDefault="00EA7450" w:rsidP="00BE4B67">
      <w:pPr>
        <w:rPr>
          <w:lang w:val="nn-NO"/>
        </w:rPr>
      </w:pPr>
      <w:r>
        <w:rPr>
          <w:lang w:val="nn-NO"/>
        </w:rPr>
        <w:t>Hovudkriterium for ordninga er at ho har ført til betre tilgang på statlege publikumstenester. Ordninga skal bli evaluert.</w:t>
      </w:r>
    </w:p>
    <w:p w14:paraId="7D85316B" w14:textId="77777777" w:rsidR="00EA7450" w:rsidRDefault="00EA7450" w:rsidP="00BE4B67">
      <w:pPr>
        <w:pStyle w:val="avsnitt-tittel"/>
        <w:rPr>
          <w:lang w:val="nn-NO"/>
        </w:rPr>
      </w:pPr>
      <w:r>
        <w:rPr>
          <w:lang w:val="nn-NO"/>
        </w:rPr>
        <w:lastRenderedPageBreak/>
        <w:t>Tildelingskriterium</w:t>
      </w:r>
    </w:p>
    <w:p w14:paraId="79C5CD3B" w14:textId="77777777" w:rsidR="00EA7450" w:rsidRDefault="00EA7450" w:rsidP="00BE4B67">
      <w:pPr>
        <w:rPr>
          <w:lang w:val="nn-NO"/>
        </w:rPr>
      </w:pPr>
      <w:r>
        <w:rPr>
          <w:lang w:val="nn-NO"/>
        </w:rPr>
        <w:t>Ordninga blir lyst ut i 2023, og skal gå over 3 år. Midlane skal dekke kommunane sine utgifter i samband med gjennomføring av pilotane. Kommunar med servicetorg eller liknande, og der innbyggarane har lang reiseveg til statlege publikumstenester, kan søkje på ordninga. I søknaden må kommunane mellom anna synleggjere kva statlege publikumstenester det er ønskeleg å teste i ein pilot. Før endeleg tildeling må samarbeid med aktuelle statlege etatar vere avklart. Kommunen må òg synleggjere om og på kva måte den kan bidra til rettleiing av innbyggarane i kor dei finn statlege digitale tenester, og heving av innbyggarane sin digitale kompetanse.</w:t>
      </w:r>
    </w:p>
    <w:p w14:paraId="345F37E9" w14:textId="77777777" w:rsidR="00EA7450" w:rsidRDefault="00EA7450" w:rsidP="00BE4B67">
      <w:pPr>
        <w:pStyle w:val="avsnitt-tittel"/>
        <w:rPr>
          <w:lang w:val="nn-NO"/>
        </w:rPr>
      </w:pPr>
      <w:r>
        <w:rPr>
          <w:lang w:val="nn-NO"/>
        </w:rPr>
        <w:t>Oppfølging og kontroll</w:t>
      </w:r>
    </w:p>
    <w:p w14:paraId="43F0B9A4" w14:textId="77777777" w:rsidR="00EA7450" w:rsidRDefault="00EA7450" w:rsidP="00BE4B67">
      <w:pPr>
        <w:rPr>
          <w:lang w:val="nn-NO"/>
        </w:rPr>
      </w:pPr>
      <w:r>
        <w:rPr>
          <w:lang w:val="nn-NO"/>
        </w:rPr>
        <w:t>Departementet utbetaler midlar til kommunane etterskotsvis, på grunnlag av utbetalingsoppmoding frå kommunane, der det er gjort greie for kva pengane er brukt til.</w:t>
      </w:r>
    </w:p>
    <w:p w14:paraId="050E93CF" w14:textId="77777777" w:rsidR="00EA7450" w:rsidRDefault="00EA7450" w:rsidP="00BE4B67">
      <w:pPr>
        <w:pStyle w:val="avsnitt-tittel"/>
        <w:rPr>
          <w:lang w:val="nn-NO"/>
        </w:rPr>
      </w:pPr>
      <w:r>
        <w:rPr>
          <w:lang w:val="nn-NO"/>
        </w:rPr>
        <w:t>Prioriteringar og budsjettforslag for 2024</w:t>
      </w:r>
    </w:p>
    <w:p w14:paraId="1B492DC4" w14:textId="77777777" w:rsidR="00EA7450" w:rsidRDefault="00EA7450" w:rsidP="00BE4B67">
      <w:pPr>
        <w:rPr>
          <w:lang w:val="nn-NO"/>
        </w:rPr>
      </w:pPr>
      <w:r>
        <w:rPr>
          <w:lang w:val="nn-NO"/>
        </w:rPr>
        <w:t>Det blir foreslått å løyve 5 mill. kroner til pilot med nærtenestesenter. Midlane skal finansiere kommunane sine utgifter i samband med pilotarbeidet.</w:t>
      </w:r>
    </w:p>
    <w:p w14:paraId="616D6934" w14:textId="77777777" w:rsidR="00EA7450" w:rsidRDefault="00EA7450" w:rsidP="00BE4B67">
      <w:pPr>
        <w:pStyle w:val="b-post"/>
        <w:rPr>
          <w:lang w:val="nn-NO"/>
        </w:rPr>
      </w:pPr>
      <w:r>
        <w:rPr>
          <w:lang w:val="nn-NO"/>
        </w:rPr>
        <w:t>Post 65 Omstilling og utvikling i område med særlege distriktsutfordringar</w:t>
      </w:r>
    </w:p>
    <w:p w14:paraId="3D69E827" w14:textId="77777777" w:rsidR="00EA7450" w:rsidRDefault="00EA7450" w:rsidP="00BE4B67">
      <w:pPr>
        <w:rPr>
          <w:lang w:val="nn-NO"/>
        </w:rPr>
      </w:pPr>
      <w:r>
        <w:rPr>
          <w:lang w:val="nn-NO"/>
        </w:rPr>
        <w:t xml:space="preserve">Posten omfattar a) bistand og rettleiing til distriktskommunar med særlege utfordringar </w:t>
      </w:r>
      <w:bookmarkStart w:id="62" w:name="RTF5f486c6b3133373130393233"/>
      <w:r>
        <w:rPr>
          <w:lang w:val="nn-NO"/>
        </w:rPr>
        <w:t>med st</w:t>
      </w:r>
      <w:bookmarkEnd w:id="62"/>
      <w:r>
        <w:rPr>
          <w:lang w:val="nn-NO"/>
        </w:rPr>
        <w:t>rategisk utviklingsarbeid, b) tilskot til kommunar med langvarig nedgang i befolkning og sysselsetting av særleg omfattande grad, og c) tilskot til omstilling i kommunar eller regionar med vesentleg fall i sysselsettinga over relativt kort tid.</w:t>
      </w:r>
    </w:p>
    <w:p w14:paraId="22FBE81A" w14:textId="77777777" w:rsidR="00EA7450" w:rsidRDefault="00EA7450" w:rsidP="00BE4B67">
      <w:pPr>
        <w:rPr>
          <w:lang w:val="nn-NO"/>
        </w:rPr>
      </w:pPr>
      <w:r>
        <w:rPr>
          <w:lang w:val="nn-NO"/>
        </w:rPr>
        <w:t xml:space="preserve">Pilot Statens hus og </w:t>
      </w:r>
      <w:bookmarkStart w:id="63" w:name="RTF5f486c6b3133363333383436"/>
      <w:r>
        <w:rPr>
          <w:lang w:val="nn-NO"/>
        </w:rPr>
        <w:t>pilot for eit kystutviklingsse</w:t>
      </w:r>
      <w:bookmarkEnd w:id="63"/>
      <w:r>
        <w:rPr>
          <w:lang w:val="nn-NO"/>
        </w:rPr>
        <w:t>nter i Aust-Finnmark har vore løyva over posten, jf. rapportering.</w:t>
      </w:r>
    </w:p>
    <w:p w14:paraId="3503EF4F" w14:textId="77777777" w:rsidR="00EA7450" w:rsidRDefault="00EA7450" w:rsidP="00BE4B67">
      <w:pPr>
        <w:pStyle w:val="Undertittel"/>
        <w:rPr>
          <w:lang w:val="nn-NO"/>
        </w:rPr>
      </w:pPr>
      <w:bookmarkStart w:id="64" w:name="RTF5f486c6b3133363935303935"/>
      <w:r>
        <w:rPr>
          <w:lang w:val="nn-NO"/>
        </w:rPr>
        <w:t>Bistand og rettleiing til distriktskommunar</w:t>
      </w:r>
      <w:bookmarkEnd w:id="64"/>
    </w:p>
    <w:p w14:paraId="73007693" w14:textId="77777777" w:rsidR="00EA7450" w:rsidRDefault="00EA7450" w:rsidP="00BE4B67">
      <w:pPr>
        <w:pStyle w:val="avsnitt-tittel"/>
        <w:rPr>
          <w:lang w:val="nn-NO"/>
        </w:rPr>
      </w:pPr>
      <w:r>
        <w:rPr>
          <w:lang w:val="nn-NO"/>
        </w:rPr>
        <w:t>Mål for ordninga</w:t>
      </w:r>
    </w:p>
    <w:p w14:paraId="73D1CD2D" w14:textId="77777777" w:rsidR="00EA7450" w:rsidRDefault="00EA7450" w:rsidP="00BE4B67">
      <w:pPr>
        <w:rPr>
          <w:lang w:val="nn-NO"/>
        </w:rPr>
      </w:pPr>
      <w:r>
        <w:rPr>
          <w:lang w:val="nn-NO"/>
        </w:rPr>
        <w:t>Auka utviklingskapasitet og strategisk arbeid i distriktskommunar, gjennom mellom anna nye måtar å løyse oppgåver, og styrkt strategisk samfunnsplanlegging.</w:t>
      </w:r>
    </w:p>
    <w:p w14:paraId="52B92737" w14:textId="77777777" w:rsidR="00EA7450" w:rsidRDefault="00EA7450" w:rsidP="00BE4B67">
      <w:pPr>
        <w:pStyle w:val="avsnitt-tittel"/>
        <w:rPr>
          <w:lang w:val="nn-NO"/>
        </w:rPr>
      </w:pPr>
      <w:r>
        <w:rPr>
          <w:lang w:val="nn-NO"/>
        </w:rPr>
        <w:t xml:space="preserve">Kriterium for </w:t>
      </w:r>
      <w:proofErr w:type="spellStart"/>
      <w:r>
        <w:rPr>
          <w:lang w:val="nn-NO"/>
        </w:rPr>
        <w:t>måloppnåing</w:t>
      </w:r>
      <w:proofErr w:type="spellEnd"/>
    </w:p>
    <w:p w14:paraId="24224A2A" w14:textId="77777777" w:rsidR="00EA7450" w:rsidRDefault="00EA7450" w:rsidP="00BE4B67">
      <w:pPr>
        <w:rPr>
          <w:lang w:val="nn-NO"/>
        </w:rPr>
      </w:pPr>
      <w:r>
        <w:rPr>
          <w:lang w:val="nn-NO"/>
        </w:rPr>
        <w:t>Fylkeskommunen bidrar til å styrkje kommunanes kompetanse og kapasitet til strategisk arbeid med samfunnsutvikling.</w:t>
      </w:r>
    </w:p>
    <w:p w14:paraId="5283F749" w14:textId="77777777" w:rsidR="00EA7450" w:rsidRDefault="00EA7450" w:rsidP="00BE4B67">
      <w:pPr>
        <w:pStyle w:val="avsnitt-tittel"/>
        <w:rPr>
          <w:lang w:val="nn-NO"/>
        </w:rPr>
      </w:pPr>
      <w:r>
        <w:rPr>
          <w:lang w:val="nn-NO"/>
        </w:rPr>
        <w:t>Tildelingskriterium</w:t>
      </w:r>
    </w:p>
    <w:p w14:paraId="2BB2970B" w14:textId="77777777" w:rsidR="00EA7450" w:rsidRDefault="00EA7450" w:rsidP="00BE4B67">
      <w:pPr>
        <w:rPr>
          <w:lang w:val="nn-NO"/>
        </w:rPr>
      </w:pPr>
      <w:r>
        <w:rPr>
          <w:lang w:val="nn-NO"/>
        </w:rPr>
        <w:t>Fordeling av midlane mellom fylkeskommunane tek utgangspunkt i folketalet i kommunane som skårar lågast på distriktsindeksen.</w:t>
      </w:r>
    </w:p>
    <w:p w14:paraId="7D594D92" w14:textId="77777777" w:rsidR="00EA7450" w:rsidRDefault="00EA7450" w:rsidP="00BE4B67">
      <w:pPr>
        <w:rPr>
          <w:lang w:val="nn-NO"/>
        </w:rPr>
      </w:pPr>
      <w:r>
        <w:rPr>
          <w:lang w:val="nn-NO"/>
        </w:rPr>
        <w:lastRenderedPageBreak/>
        <w:t>Fylkeskommunane har ansvar for arbeidet i eige fylke i dialog med kommunar med behov for bistand og rettleiing. Fylkeskommunane skal gi ekstra bistand og rettleiing over tid til distriktskommunar med særlege utfordringar med strategisk utviklingsarbeid. Både fag- og prosessbistand, prosjekt og målretta tiltak er aktuelt. Fleire avdelingar og seksjonar i fylkeskommunen bør samordne seg og samarbeide om dette arbeidet, slik at kommunane får heilskapleg og godt koordinert rettleiing. Fylkeskommunen skal invitere med aktørar som Statsforvaltaren, Distriktssenteret, statlege etatar og virkemiddelaktørar der det er føremålstenleg. Rettleiing og bistand kan mellom anna bli knytt til plan- og strategiprosessar i kommunane. Ordninga kan bli brukt saman med dei andre ordningane på posten.</w:t>
      </w:r>
    </w:p>
    <w:p w14:paraId="6601CC4D" w14:textId="77777777" w:rsidR="00EA7450" w:rsidRDefault="00EA7450" w:rsidP="00BE4B67">
      <w:pPr>
        <w:pStyle w:val="avsnitt-tittel"/>
        <w:rPr>
          <w:lang w:val="nn-NO"/>
        </w:rPr>
      </w:pPr>
      <w:r>
        <w:rPr>
          <w:lang w:val="nn-NO"/>
        </w:rPr>
        <w:t>Oppfølging og kontroll</w:t>
      </w:r>
    </w:p>
    <w:p w14:paraId="6E07A653" w14:textId="77777777" w:rsidR="00EA7450" w:rsidRDefault="00EA7450" w:rsidP="00BE4B67">
      <w:pPr>
        <w:rPr>
          <w:lang w:val="nn-NO"/>
        </w:rPr>
      </w:pPr>
      <w:r>
        <w:rPr>
          <w:lang w:val="nn-NO"/>
        </w:rPr>
        <w:t>Midlane blir forvalta av fylkeskommunane.</w:t>
      </w:r>
    </w:p>
    <w:p w14:paraId="36849DC3" w14:textId="77777777" w:rsidR="00EA7450" w:rsidRDefault="00EA7450" w:rsidP="00BE4B67">
      <w:pPr>
        <w:pStyle w:val="Undertittel"/>
        <w:rPr>
          <w:lang w:val="nn-NO"/>
        </w:rPr>
      </w:pPr>
      <w:r>
        <w:rPr>
          <w:lang w:val="nn-NO"/>
        </w:rPr>
        <w:t>Tilskot til kommunar med langvarig nedgang i befolkning og sysselsetting av særleg omfattande grad</w:t>
      </w:r>
    </w:p>
    <w:p w14:paraId="18A512FD" w14:textId="77777777" w:rsidR="00EA7450" w:rsidRDefault="00EA7450" w:rsidP="00BE4B67">
      <w:pPr>
        <w:pStyle w:val="avsnitt-tittel"/>
        <w:rPr>
          <w:lang w:val="nn-NO"/>
        </w:rPr>
      </w:pPr>
      <w:r>
        <w:rPr>
          <w:lang w:val="nn-NO"/>
        </w:rPr>
        <w:t>Mål for ordninga</w:t>
      </w:r>
    </w:p>
    <w:p w14:paraId="0FD642E3" w14:textId="77777777" w:rsidR="00EA7450" w:rsidRDefault="00EA7450" w:rsidP="00BE4B67">
      <w:pPr>
        <w:rPr>
          <w:lang w:val="nn-NO"/>
        </w:rPr>
      </w:pPr>
      <w:r>
        <w:rPr>
          <w:lang w:val="nn-NO"/>
        </w:rPr>
        <w:t>Styrkje kommunane sin kapasitet til å handtere situasjonen med langvarig nedgang i befolkning og sysselsetting av særleg omfattande grad. Auka attraktivitet for busetnad og næringsliv.</w:t>
      </w:r>
    </w:p>
    <w:p w14:paraId="29D0C32D" w14:textId="77777777" w:rsidR="00EA7450" w:rsidRDefault="00EA7450" w:rsidP="00BE4B67">
      <w:pPr>
        <w:pStyle w:val="avsnitt-tittel"/>
        <w:rPr>
          <w:lang w:val="nn-NO"/>
        </w:rPr>
      </w:pPr>
      <w:r>
        <w:rPr>
          <w:lang w:val="nn-NO"/>
        </w:rPr>
        <w:t xml:space="preserve">Kriterium for </w:t>
      </w:r>
      <w:proofErr w:type="spellStart"/>
      <w:r>
        <w:rPr>
          <w:lang w:val="nn-NO"/>
        </w:rPr>
        <w:t>måloppnåing</w:t>
      </w:r>
      <w:proofErr w:type="spellEnd"/>
    </w:p>
    <w:p w14:paraId="48DC5E7A" w14:textId="77777777" w:rsidR="00EA7450" w:rsidRDefault="00EA7450" w:rsidP="00BE4B67">
      <w:pPr>
        <w:rPr>
          <w:lang w:val="nn-NO"/>
        </w:rPr>
      </w:pPr>
      <w:r>
        <w:rPr>
          <w:lang w:val="nn-NO"/>
        </w:rPr>
        <w:t>Auka utviklingskapasitet og utviklings- og gjennomføringsevne i kommunen, auka attraktivitet for busetting og attraktivitet for næringsliv.</w:t>
      </w:r>
    </w:p>
    <w:p w14:paraId="492152F3" w14:textId="77777777" w:rsidR="00EA7450" w:rsidRDefault="00EA7450" w:rsidP="00BE4B67">
      <w:pPr>
        <w:pStyle w:val="avsnitt-tittel"/>
        <w:rPr>
          <w:lang w:val="nn-NO"/>
        </w:rPr>
      </w:pPr>
      <w:r>
        <w:rPr>
          <w:lang w:val="nn-NO"/>
        </w:rPr>
        <w:t>Tildelingskriterium</w:t>
      </w:r>
    </w:p>
    <w:p w14:paraId="1E780BF2" w14:textId="77777777" w:rsidR="00EA7450" w:rsidRDefault="00EA7450" w:rsidP="00BE4B67">
      <w:pPr>
        <w:rPr>
          <w:lang w:val="nn-NO"/>
        </w:rPr>
      </w:pPr>
      <w:r>
        <w:rPr>
          <w:lang w:val="nn-NO"/>
        </w:rPr>
        <w:t>Fordeling av midlane mellom fylkeskommunane tek utgangspunkt i folketalet i kommunane som skårar lågast på distriktsindeksen. Kommunen skal få ein forsterka innsats over tid for å snu ei negativ utvikling. Fylkeskommunane skal legge følgjande kriterium til grunn ved tildeling: Kommunar med langvarig nedgang i befolkning og sysselsetting av særleg omfattande grad. I kva grad kommunen har utfordringar med forsørgjarbyrde, og del som står utanfor arbeidslivet kan òg bli vektlagt.</w:t>
      </w:r>
    </w:p>
    <w:p w14:paraId="7E6F0A51" w14:textId="77777777" w:rsidR="00EA7450" w:rsidRDefault="00EA7450" w:rsidP="00BE4B67">
      <w:pPr>
        <w:pStyle w:val="avsnitt-tittel"/>
        <w:rPr>
          <w:lang w:val="nn-NO"/>
        </w:rPr>
      </w:pPr>
      <w:r>
        <w:rPr>
          <w:lang w:val="nn-NO"/>
        </w:rPr>
        <w:t>Oppfølging og kontroll</w:t>
      </w:r>
    </w:p>
    <w:p w14:paraId="04EBC99A" w14:textId="77777777" w:rsidR="00EA7450" w:rsidRDefault="00EA7450" w:rsidP="00BE4B67">
      <w:pPr>
        <w:rPr>
          <w:lang w:val="nn-NO"/>
        </w:rPr>
      </w:pPr>
      <w:r>
        <w:rPr>
          <w:lang w:val="nn-NO"/>
        </w:rPr>
        <w:t>Fylkeskommunane har ansvar for arbeidet i eige fylke, og behandlar søknader frå kommunar og regionar.</w:t>
      </w:r>
    </w:p>
    <w:p w14:paraId="64A1DC4E" w14:textId="77777777" w:rsidR="00EA7450" w:rsidRDefault="00EA7450" w:rsidP="00BE4B67">
      <w:pPr>
        <w:pStyle w:val="Undertittel"/>
        <w:rPr>
          <w:lang w:val="nn-NO"/>
        </w:rPr>
      </w:pPr>
      <w:r>
        <w:rPr>
          <w:lang w:val="nn-NO"/>
        </w:rPr>
        <w:lastRenderedPageBreak/>
        <w:t>Tilskot til omstilling i kommunar eller regionar med vesentleg fall i sysselsetting over relativt kort tid</w:t>
      </w:r>
    </w:p>
    <w:p w14:paraId="308D817E" w14:textId="77777777" w:rsidR="00EA7450" w:rsidRDefault="00EA7450" w:rsidP="00BE4B67">
      <w:pPr>
        <w:pStyle w:val="avsnitt-tittel"/>
        <w:rPr>
          <w:lang w:val="nn-NO"/>
        </w:rPr>
      </w:pPr>
      <w:r>
        <w:rPr>
          <w:lang w:val="nn-NO"/>
        </w:rPr>
        <w:t>Mål for ordninga</w:t>
      </w:r>
    </w:p>
    <w:p w14:paraId="3FAD7A7E" w14:textId="77777777" w:rsidR="00EA7450" w:rsidRDefault="00EA7450" w:rsidP="00BE4B67">
      <w:pPr>
        <w:rPr>
          <w:lang w:val="nn-NO"/>
        </w:rPr>
      </w:pPr>
      <w:r>
        <w:rPr>
          <w:lang w:val="nn-NO"/>
        </w:rPr>
        <w:t>Styrkje næringsgrunnlaget og bidra til etablering av nye arbeidsplassar i kommunar eller regionar som opplever vesentleg nedgang i sysselsettinga over relativt kort tid.</w:t>
      </w:r>
    </w:p>
    <w:p w14:paraId="7D4104B1" w14:textId="77777777" w:rsidR="00EA7450" w:rsidRDefault="00EA7450" w:rsidP="00BE4B67">
      <w:pPr>
        <w:pStyle w:val="avsnitt-tittel"/>
        <w:rPr>
          <w:lang w:val="nn-NO"/>
        </w:rPr>
      </w:pPr>
      <w:r>
        <w:rPr>
          <w:lang w:val="nn-NO"/>
        </w:rPr>
        <w:t xml:space="preserve">Kriterium for </w:t>
      </w:r>
      <w:proofErr w:type="spellStart"/>
      <w:r>
        <w:rPr>
          <w:lang w:val="nn-NO"/>
        </w:rPr>
        <w:t>måloppnåing</w:t>
      </w:r>
      <w:proofErr w:type="spellEnd"/>
    </w:p>
    <w:p w14:paraId="425E0119" w14:textId="77777777" w:rsidR="00EA7450" w:rsidRDefault="00EA7450" w:rsidP="00BE4B67">
      <w:pPr>
        <w:rPr>
          <w:lang w:val="nn-NO"/>
        </w:rPr>
      </w:pPr>
      <w:r>
        <w:rPr>
          <w:lang w:val="nn-NO"/>
        </w:rPr>
        <w:t xml:space="preserve">Kriteria for å vurdere </w:t>
      </w:r>
      <w:proofErr w:type="spellStart"/>
      <w:r>
        <w:rPr>
          <w:lang w:val="nn-NO"/>
        </w:rPr>
        <w:t>måloppnåing</w:t>
      </w:r>
      <w:proofErr w:type="spellEnd"/>
      <w:r>
        <w:rPr>
          <w:lang w:val="nn-NO"/>
        </w:rPr>
        <w:t xml:space="preserve"> er styrkt utviklingskapasitet og kompetanse for næringsutvikling i kommunen/regionen, og talet på arbeidsplassar som blir etablerte eller sikra. Frå 2024 skal målet om styrkt utviklingskapasitet og -kompetanse få større vekt enn i dag. Det er sett i gang eit arbeid med Innovasjon Noreg, to fylkeskommunar, fem kommunar og Distriktssenteret for å utvikle gode indikatorar. Kriteria skal bli rapportert på årleg, og i kva grad ein oppnår måla skal bli vurdert gjennom evaluering av det enkelte omstillingsprogram etter omstillingsperioden.</w:t>
      </w:r>
    </w:p>
    <w:p w14:paraId="2B5CED3B" w14:textId="77777777" w:rsidR="00EA7450" w:rsidRDefault="00EA7450" w:rsidP="00BE4B67">
      <w:pPr>
        <w:pStyle w:val="avsnitt-tittel"/>
        <w:rPr>
          <w:lang w:val="nn-NO"/>
        </w:rPr>
      </w:pPr>
      <w:r>
        <w:rPr>
          <w:lang w:val="nn-NO"/>
        </w:rPr>
        <w:t>Tildelingskriterium</w:t>
      </w:r>
    </w:p>
    <w:p w14:paraId="2705BF69" w14:textId="77777777" w:rsidR="00EA7450" w:rsidRDefault="00EA7450" w:rsidP="00BE4B67">
      <w:pPr>
        <w:rPr>
          <w:rStyle w:val="kursiv"/>
          <w:sz w:val="21"/>
          <w:szCs w:val="21"/>
        </w:rPr>
      </w:pPr>
      <w:r>
        <w:rPr>
          <w:rStyle w:val="kursiv"/>
          <w:sz w:val="21"/>
          <w:szCs w:val="21"/>
        </w:rPr>
        <w:t>Ordinær omstilling:</w:t>
      </w:r>
      <w:r>
        <w:rPr>
          <w:lang w:val="nn-NO"/>
        </w:rPr>
        <w:t xml:space="preserve"> Fylkeskommunane har ansvar for omstillingsarbeidet i eige fylke, og behandlar søknader frå kommunar og regionar. Departementet har i fylkesfordelinga av ramma lagt til grunn fylkeskommunane sine innspel om kommunar og regionar der det er stor reduksjon i talet på sysselsette i hjørnesteinsverksemder/-næringar. Fylkeskommunane skal legge følgjande kriterium til grunn ved tildeling av omstillingsprogram: a) omfanget av reduksjonen i sysselsettinga i kommunen/regionen, b) i kva grad det er mogleg å pendle til andre arbeidsmarknader, c) den generelle arbeidsløysa i kommunen/regionen og d) eventuelle andre tilhøve som kan spele inn.</w:t>
      </w:r>
    </w:p>
    <w:p w14:paraId="228CE3DB" w14:textId="77777777" w:rsidR="00EA7450" w:rsidRDefault="00EA7450" w:rsidP="00BE4B67">
      <w:pPr>
        <w:rPr>
          <w:rStyle w:val="kursiv"/>
          <w:sz w:val="21"/>
          <w:szCs w:val="21"/>
        </w:rPr>
      </w:pPr>
      <w:r>
        <w:rPr>
          <w:rStyle w:val="kursiv"/>
          <w:sz w:val="21"/>
          <w:szCs w:val="21"/>
        </w:rPr>
        <w:t xml:space="preserve">Ekstraordinær </w:t>
      </w:r>
      <w:proofErr w:type="spellStart"/>
      <w:r>
        <w:rPr>
          <w:rStyle w:val="kursiv"/>
          <w:sz w:val="21"/>
          <w:szCs w:val="21"/>
        </w:rPr>
        <w:t>statleg</w:t>
      </w:r>
      <w:proofErr w:type="spellEnd"/>
      <w:r>
        <w:rPr>
          <w:rStyle w:val="kursiv"/>
          <w:sz w:val="21"/>
          <w:szCs w:val="21"/>
        </w:rPr>
        <w:t xml:space="preserve"> omstilling:</w:t>
      </w:r>
      <w:r>
        <w:rPr>
          <w:lang w:val="nn-NO"/>
        </w:rPr>
        <w:t xml:space="preserve"> I heilt særskilde tilfelle kan staten løyve ekstraordinære statlege omstillingsmidlar direkte til ein kommune. Kriteria for dette er at reduksjonen i den direkte sysselsettinga i hjørnesteinsverksemda/-næringen bør vere betydeleg over ein treårsperiode, og reduksjonen bør som hovudregel utgjere minst 15 pst. av den totale sysselsettinga i kommunen. I absolutte tal bør nedlegginga som eit minimum ligge på 150 tilsette. Vidare blir det lagt vekt på reduksjonen i den indirekte sysselsettinga, i kva grad det er mogleg å pendle i den aktuelle bu- og arbeidsmarknadsregionen, og den generelle arbeidsløysa i kommunen/regionen.</w:t>
      </w:r>
    </w:p>
    <w:p w14:paraId="120E11B1" w14:textId="77777777" w:rsidR="00EA7450" w:rsidRDefault="00EA7450" w:rsidP="00BE4B67">
      <w:pPr>
        <w:pStyle w:val="avsnitt-tittel"/>
        <w:rPr>
          <w:lang w:val="nn-NO"/>
        </w:rPr>
      </w:pPr>
      <w:r>
        <w:rPr>
          <w:lang w:val="nn-NO"/>
        </w:rPr>
        <w:t>Oppfølging og kontroll</w:t>
      </w:r>
    </w:p>
    <w:p w14:paraId="40C97191" w14:textId="77777777" w:rsidR="00EA7450" w:rsidRDefault="00EA7450" w:rsidP="00BE4B67">
      <w:pPr>
        <w:rPr>
          <w:lang w:val="nn-NO"/>
        </w:rPr>
      </w:pPr>
      <w:r>
        <w:rPr>
          <w:lang w:val="nn-NO"/>
        </w:rPr>
        <w:t>Midlane blir forvalta av fylkeskommunane og Innovasjon Noreg.</w:t>
      </w:r>
    </w:p>
    <w:p w14:paraId="0B169F58" w14:textId="77777777" w:rsidR="00EA7450" w:rsidRDefault="00EA7450" w:rsidP="00BE4B67">
      <w:pPr>
        <w:pStyle w:val="avsnitt-tittel"/>
        <w:rPr>
          <w:lang w:val="nn-NO"/>
        </w:rPr>
      </w:pPr>
      <w:bookmarkStart w:id="65" w:name="RTF5f486c6b3133353939373539"/>
      <w:r>
        <w:rPr>
          <w:lang w:val="nn-NO"/>
        </w:rPr>
        <w:t>Rapport</w:t>
      </w:r>
      <w:bookmarkEnd w:id="65"/>
    </w:p>
    <w:p w14:paraId="7DEBBA5F" w14:textId="77777777" w:rsidR="00EA7450" w:rsidRDefault="00EA7450" w:rsidP="00BE4B67">
      <w:pPr>
        <w:rPr>
          <w:lang w:val="nn-NO"/>
        </w:rPr>
      </w:pPr>
      <w:r>
        <w:rPr>
          <w:lang w:val="nn-NO"/>
        </w:rPr>
        <w:t>I 2022 følgde Innovasjon Noreg opp 20 omstillingsområde. Rapporteringa viste 232 nye arbeidsplassar, 371 sikra arbeidsplassar og 49 nye verksemder i 2022. Det var ingen omstil</w:t>
      </w:r>
      <w:r>
        <w:rPr>
          <w:lang w:val="nn-NO"/>
        </w:rPr>
        <w:lastRenderedPageBreak/>
        <w:t xml:space="preserve">lingsområder som vart avslutta i 2022, men fleire har siste </w:t>
      </w:r>
      <w:proofErr w:type="spellStart"/>
      <w:r>
        <w:rPr>
          <w:lang w:val="nn-NO"/>
        </w:rPr>
        <w:t>programår</w:t>
      </w:r>
      <w:proofErr w:type="spellEnd"/>
      <w:r>
        <w:rPr>
          <w:lang w:val="nn-NO"/>
        </w:rPr>
        <w:t xml:space="preserve"> i 2023. Oxford Research har evaluert omstillingsprogramma i mange kommunar tidlegare. I alle evalueringane vurderer Oxford at omstillingsprogrammet har hatt effekt for både vekst i talet på arbeidsplassar og auka samarbeid mellom verksemder. Ei utfordring som Oxford peikar på, er rekruttering av personar til både næringsliv og kommunar. I dei seinare åra har omstillingsområda arbeidde meir med nettverksbygging og samarbeidsarenaer.</w:t>
      </w:r>
    </w:p>
    <w:p w14:paraId="5759D2AF" w14:textId="77777777" w:rsidR="00EA7450" w:rsidRDefault="00EA7450" w:rsidP="00BE4B67">
      <w:pPr>
        <w:rPr>
          <w:lang w:val="nn-NO"/>
        </w:rPr>
      </w:pPr>
      <w:r>
        <w:rPr>
          <w:lang w:val="nn-NO"/>
        </w:rPr>
        <w:t>Telemarksforsking har evaluert ordninga.</w:t>
      </w:r>
      <w:r>
        <w:rPr>
          <w:vertAlign w:val="superscript"/>
          <w:lang w:val="nn-NO"/>
        </w:rPr>
        <w:footnoteReference w:id="14"/>
      </w:r>
      <w:r>
        <w:rPr>
          <w:lang w:val="nn-NO"/>
        </w:rPr>
        <w:t xml:space="preserve"> Dei har gått gjennom og systematisert evalueringane av kvart enkelt omstillingsprogram frå 2004, òg intervjua fylkeskommunar og dei i Innovasjon Noreg med ansvar for ordninga. Dei har òg gjort analysar av arbeidsplassutviklinga i kommunane. Rapporten viser at dei fleste kommunane har hatt stor nytte av å delta i omstillingsprogrammet, men peiker samstundes på at ein ikkje kan bevise at å delta i ordninga har gitt effekt i form av varig vekst i arbeidsplassar. I rapporten blir utviklingsevne framheva som det viktigaste målet, særleg på lengre sikt, og Telemarksforsking tilrår å legge større vekt på dette.</w:t>
      </w:r>
    </w:p>
    <w:p w14:paraId="2BF46D4D" w14:textId="77777777" w:rsidR="00EA7450" w:rsidRDefault="00EA7450" w:rsidP="00BE4B67">
      <w:pPr>
        <w:rPr>
          <w:lang w:val="nn-NO"/>
        </w:rPr>
      </w:pPr>
      <w:r>
        <w:rPr>
          <w:lang w:val="nn-NO"/>
        </w:rPr>
        <w:t xml:space="preserve">Med utgangspunkt i evalueringa har departementet i samråd fylkeskommunane, Innovasjon Noreg og Distriktssenteret revidert ordninga. Kriteria for å vurdere </w:t>
      </w:r>
      <w:proofErr w:type="spellStart"/>
      <w:r>
        <w:rPr>
          <w:lang w:val="nn-NO"/>
        </w:rPr>
        <w:t>måloppnåing</w:t>
      </w:r>
      <w:proofErr w:type="spellEnd"/>
      <w:r>
        <w:rPr>
          <w:lang w:val="nn-NO"/>
        </w:rPr>
        <w:t xml:space="preserve"> er endra i tråd med evalueringa. Kriteriet om ein meir variert næringsstruktur er tatt ut. Næringsstrukturen i distriktskommunar generelt har med tida blitt meir spesialisert, og då innanfor næringar som kommunane har relative fortrinn i. Telemarksforsking meiner det er ein målkonflikt mellom å skape fleire arbeidsplassar og å få ein meir variert næringsstruktur, og dei foreslår i evalueringa å gå bort frå dette målet.</w:t>
      </w:r>
    </w:p>
    <w:p w14:paraId="5B11E1C3" w14:textId="77777777" w:rsidR="00EA7450" w:rsidRDefault="00EA7450" w:rsidP="00BE4B67">
      <w:pPr>
        <w:pStyle w:val="Undertittel"/>
        <w:rPr>
          <w:lang w:val="nn-NO"/>
        </w:rPr>
      </w:pPr>
      <w:r>
        <w:rPr>
          <w:lang w:val="nn-NO"/>
        </w:rPr>
        <w:t>Pilot Statens hus</w:t>
      </w:r>
    </w:p>
    <w:p w14:paraId="580ED7EB" w14:textId="77777777" w:rsidR="00EA7450" w:rsidRDefault="00EA7450" w:rsidP="00BE4B67">
      <w:pPr>
        <w:rPr>
          <w:lang w:val="nn-NO"/>
        </w:rPr>
      </w:pPr>
      <w:r>
        <w:rPr>
          <w:lang w:val="nn-NO"/>
        </w:rPr>
        <w:t xml:space="preserve">I 2021 vart pilotprosjektet Statens hus sett i gang i kommunane Lyngdal, Stad, Orkland og Narvik, jf. </w:t>
      </w:r>
      <w:proofErr w:type="spellStart"/>
      <w:r>
        <w:rPr>
          <w:lang w:val="nn-NO"/>
        </w:rPr>
        <w:t>Prop</w:t>
      </w:r>
      <w:proofErr w:type="spellEnd"/>
      <w:r>
        <w:rPr>
          <w:lang w:val="nn-NO"/>
        </w:rPr>
        <w:t xml:space="preserve">. 1 S (2021–2022). Prosjektet skal </w:t>
      </w:r>
      <w:proofErr w:type="spellStart"/>
      <w:r>
        <w:rPr>
          <w:lang w:val="nn-NO"/>
        </w:rPr>
        <w:t>føregå</w:t>
      </w:r>
      <w:proofErr w:type="spellEnd"/>
      <w:r>
        <w:rPr>
          <w:lang w:val="nn-NO"/>
        </w:rPr>
        <w:t xml:space="preserve"> i perioden 2021–2024, og blir følgjeevaluert av Oxford Research.</w:t>
      </w:r>
    </w:p>
    <w:p w14:paraId="4C7E49A8" w14:textId="77777777" w:rsidR="00EA7450" w:rsidRDefault="00EA7450" w:rsidP="00BE4B67">
      <w:pPr>
        <w:pStyle w:val="avsnitt-tittel"/>
        <w:rPr>
          <w:lang w:val="nn-NO"/>
        </w:rPr>
      </w:pPr>
      <w:r>
        <w:rPr>
          <w:lang w:val="nn-NO"/>
        </w:rPr>
        <w:t>Mål for ordninga</w:t>
      </w:r>
    </w:p>
    <w:p w14:paraId="23DC9277" w14:textId="77777777" w:rsidR="00EA7450" w:rsidRDefault="00EA7450" w:rsidP="00BE4B67">
      <w:pPr>
        <w:rPr>
          <w:lang w:val="nn-NO"/>
        </w:rPr>
      </w:pPr>
      <w:r>
        <w:rPr>
          <w:lang w:val="nn-NO"/>
        </w:rPr>
        <w:t xml:space="preserve">I pilot Statens hus samarbeider statlege etatar, kommune, fylkeskommune og statsforvaltar om å skape større statlege fagmiljø. Målet er å bidra til å styrkje samarbeidet i kompetanseklyngjer og eventuelt </w:t>
      </w:r>
      <w:proofErr w:type="spellStart"/>
      <w:r>
        <w:rPr>
          <w:lang w:val="nn-NO"/>
        </w:rPr>
        <w:t>samlokalisere</w:t>
      </w:r>
      <w:proofErr w:type="spellEnd"/>
      <w:r>
        <w:rPr>
          <w:lang w:val="nn-NO"/>
        </w:rPr>
        <w:t xml:space="preserve"> mindre einingar av statlege etatar i same bu- og arbeidsmarknadsregion. Føremålet er å styrkje det samla faglege, offentlege kompetansemiljøet i regionen, og gjere det lettare å halde på og rekruttere kompetanse i dei statlege etatane som finst på pilotstadene. Pilot Statens hus skal gi kunnskap som dannar grunnlag for vidare utvikling av lokaliseringspolitikk for mindre stader.</w:t>
      </w:r>
    </w:p>
    <w:p w14:paraId="5FEBB04D" w14:textId="77777777" w:rsidR="00EA7450" w:rsidRDefault="00EA7450" w:rsidP="00BE4B67">
      <w:pPr>
        <w:pStyle w:val="avsnitt-tittel"/>
        <w:rPr>
          <w:lang w:val="nn-NO"/>
        </w:rPr>
      </w:pPr>
      <w:r>
        <w:rPr>
          <w:lang w:val="nn-NO"/>
        </w:rPr>
        <w:lastRenderedPageBreak/>
        <w:t>Rapport</w:t>
      </w:r>
    </w:p>
    <w:p w14:paraId="6FD76857" w14:textId="77777777" w:rsidR="00EA7450" w:rsidRDefault="00EA7450" w:rsidP="00BE4B67">
      <w:pPr>
        <w:rPr>
          <w:lang w:val="nn-NO"/>
        </w:rPr>
      </w:pPr>
      <w:r>
        <w:rPr>
          <w:lang w:val="nn-NO"/>
        </w:rPr>
        <w:t>Agder, Vestland, Trøndelag og Nordland fylkeskommune fekk tildelt 4 mill. kroner kvar, totalt 16 mill. kroner, som er fordelte til dei fire pilotkommunane for å dekke utgiftene for heile prosjektperioden. Dei fire pilotane har konkretisert måla sine gjennom ulike lokale delprosjekt. Pilotane har mellom anna mål om samlokalisering, kontorfellesskap for desentralisert arbeid, tenesteinnovasjon, førebyggande innsats retta mot unge, tiltak som kan redusere digitalt utanforskap, og samarbeid om analyse, kompetanseutvikling og rekruttering. Oxford Research følgjeevaluerer pilotane og har levert ein midtvegsrapport</w:t>
      </w:r>
      <w:r>
        <w:rPr>
          <w:vertAlign w:val="superscript"/>
          <w:lang w:val="nn-NO"/>
        </w:rPr>
        <w:footnoteReference w:id="15"/>
      </w:r>
      <w:r>
        <w:rPr>
          <w:lang w:val="nn-NO"/>
        </w:rPr>
        <w:t xml:space="preserve">. Dei peiker på at pilotane har valt ulike mål som tek utgangspunkt i lokale kvalitetar og utfordringar. Det er ein styrkje at pilotane har fått fridom til å velje lokale utfordringar og ambisjonar, men ulempa er at mange problemstillingar innanfor same pilot gjer at ressursane blir spreidde framfor å vere samla om prioriterte satsingar. Pilotane spissar arbeidet og prioriterer no færre delmål. </w:t>
      </w:r>
    </w:p>
    <w:p w14:paraId="35CAC0CD" w14:textId="77777777" w:rsidR="00EA7450" w:rsidRDefault="00EA7450" w:rsidP="00BE4B67">
      <w:pPr>
        <w:pStyle w:val="Undertittel"/>
        <w:rPr>
          <w:lang w:val="nn-NO"/>
        </w:rPr>
      </w:pPr>
      <w:r>
        <w:rPr>
          <w:lang w:val="nn-NO"/>
        </w:rPr>
        <w:t>Pilot kystutviklingssenter</w:t>
      </w:r>
    </w:p>
    <w:p w14:paraId="3E53413A" w14:textId="77777777" w:rsidR="00EA7450" w:rsidRDefault="00EA7450" w:rsidP="00BE4B67">
      <w:pPr>
        <w:rPr>
          <w:lang w:val="nn-NO"/>
        </w:rPr>
      </w:pPr>
      <w:r>
        <w:rPr>
          <w:lang w:val="nn-NO"/>
        </w:rPr>
        <w:t xml:space="preserve">For å styrkje omstillinga av næringsliv og auke </w:t>
      </w:r>
      <w:proofErr w:type="spellStart"/>
      <w:r>
        <w:rPr>
          <w:lang w:val="nn-NO"/>
        </w:rPr>
        <w:t>bustadsattraktiviteten</w:t>
      </w:r>
      <w:proofErr w:type="spellEnd"/>
      <w:r>
        <w:rPr>
          <w:lang w:val="nn-NO"/>
        </w:rPr>
        <w:t xml:space="preserve"> i Aust-Finnmark, fekk Troms og Finnmark fylkeskommune i 2023 eit overordna ansvar for å utvikle eit pilotprosjekt for eit «kystutviklingssenter» med utgangspunkt i Kirkenes, i samarbeid med andre relevante aktørar og miljø i området. Fylkeskommunen har gitt Sør-Varanger Utvikling AS oppdrag om å lage eit forslag til prosjektstyringsplan for pilotprosjektet. I tråd med oppdragsbrevet frå departementet, har fylkeskommunen sendt forslaget til prosjektplan og framdriftsplan til departementet. Fylkeskommunen vil vurdere planen nærare og ha dialog med Sør-Varanger Utvikling AS om innretting av pilotprosjektet fram mot oppstart i byrjinga av 2024.</w:t>
      </w:r>
    </w:p>
    <w:p w14:paraId="1AFA3639" w14:textId="77777777" w:rsidR="00EA7450" w:rsidRDefault="00EA7450" w:rsidP="00BE4B67">
      <w:pPr>
        <w:pStyle w:val="avsnitt-tittel"/>
        <w:rPr>
          <w:lang w:val="nn-NO"/>
        </w:rPr>
      </w:pPr>
      <w:r>
        <w:rPr>
          <w:lang w:val="nn-NO"/>
        </w:rPr>
        <w:t>Prioriteringar og budsjettforslag for 2024</w:t>
      </w:r>
    </w:p>
    <w:p w14:paraId="0BFEEE9E" w14:textId="77777777" w:rsidR="00EA7450" w:rsidRDefault="00EA7450" w:rsidP="00BE4B67">
      <w:pPr>
        <w:rPr>
          <w:lang w:val="nn-NO"/>
        </w:rPr>
      </w:pPr>
      <w:r>
        <w:rPr>
          <w:lang w:val="nn-NO"/>
        </w:rPr>
        <w:t>To distrikts- og regionalpolitiske tilskot vart innlemma i rammetilskotet til fylkeskommunane i 2020, med særskild fordeling</w:t>
      </w:r>
      <w:r>
        <w:rPr>
          <w:vertAlign w:val="superscript"/>
          <w:lang w:val="nn-NO"/>
        </w:rPr>
        <w:footnoteReference w:id="16"/>
      </w:r>
      <w:r>
        <w:rPr>
          <w:lang w:val="nn-NO"/>
        </w:rPr>
        <w:t xml:space="preserve">. I </w:t>
      </w:r>
      <w:proofErr w:type="spellStart"/>
      <w:r>
        <w:rPr>
          <w:lang w:val="nn-NO"/>
        </w:rPr>
        <w:t>Prop</w:t>
      </w:r>
      <w:proofErr w:type="spellEnd"/>
      <w:r>
        <w:rPr>
          <w:lang w:val="nn-NO"/>
        </w:rPr>
        <w:t xml:space="preserve">. 112 S (2022–2023) </w:t>
      </w:r>
      <w:r>
        <w:rPr>
          <w:rStyle w:val="kursiv"/>
          <w:sz w:val="21"/>
          <w:szCs w:val="21"/>
        </w:rPr>
        <w:t xml:space="preserve">Kommuneproposisjonen 2024 </w:t>
      </w:r>
      <w:r>
        <w:rPr>
          <w:lang w:val="nn-NO"/>
        </w:rPr>
        <w:t>har departementet lagt opp til at midlane til distrikts- og regionalpolitiske tilskot skal bli tilbakeført til ei øyremerka ordning på Kommunal- og distriktsdepartementet sitt budsjett frå 2024. Departementet foreslår at midlane skal målrettast mot sentrale utfordringar i distrikts- og regionalpolitikken i dag, innanfor rammene av føremålet med postane som vart innlemma.</w:t>
      </w:r>
    </w:p>
    <w:p w14:paraId="4E14E8EE" w14:textId="77777777" w:rsidR="00EA7450" w:rsidRDefault="00EA7450" w:rsidP="00BE4B67">
      <w:pPr>
        <w:rPr>
          <w:rStyle w:val="kursiv"/>
          <w:sz w:val="21"/>
          <w:szCs w:val="21"/>
        </w:rPr>
      </w:pPr>
      <w:r>
        <w:rPr>
          <w:rStyle w:val="kursiv"/>
          <w:sz w:val="21"/>
          <w:szCs w:val="21"/>
        </w:rPr>
        <w:t xml:space="preserve">Bistand og rettleiing til </w:t>
      </w:r>
      <w:proofErr w:type="spellStart"/>
      <w:r>
        <w:rPr>
          <w:rStyle w:val="kursiv"/>
          <w:sz w:val="21"/>
          <w:szCs w:val="21"/>
        </w:rPr>
        <w:t>distriktskommunar</w:t>
      </w:r>
      <w:proofErr w:type="spellEnd"/>
      <w:r>
        <w:rPr>
          <w:rStyle w:val="kursiv"/>
          <w:sz w:val="21"/>
          <w:szCs w:val="21"/>
        </w:rPr>
        <w:t xml:space="preserve">: </w:t>
      </w:r>
      <w:r>
        <w:rPr>
          <w:lang w:val="nn-NO"/>
        </w:rPr>
        <w:t xml:space="preserve">Distriktskommunane treng både generell rettleiing som er meint for alle kommunar, og meir særskilt oppfølging jf. NOU 2023: 9 </w:t>
      </w:r>
      <w:r>
        <w:rPr>
          <w:rStyle w:val="kursiv"/>
          <w:sz w:val="21"/>
          <w:szCs w:val="21"/>
        </w:rPr>
        <w:t>Generalistkommunesystemet</w:t>
      </w:r>
      <w:r>
        <w:rPr>
          <w:lang w:val="nn-NO"/>
        </w:rPr>
        <w:t>. Ein del distriktskommunar med særlege utfordringar med kapasitet og kompetanse på strategisk arbeid med lokalsamfunnsutvikling og samfunnsplanlegging treng bistand og rettleiing over tid, både fag- og prosessbistand som er tilpassa deira behov. Rettleiing kan mellom anna vere knytt til plan- og strategiprosessar i kommunane.</w:t>
      </w:r>
    </w:p>
    <w:p w14:paraId="1338E1E2" w14:textId="77777777" w:rsidR="00EA7450" w:rsidRDefault="00EA7450" w:rsidP="00BE4B67">
      <w:pPr>
        <w:rPr>
          <w:rStyle w:val="kursiv"/>
          <w:sz w:val="21"/>
          <w:szCs w:val="21"/>
        </w:rPr>
      </w:pPr>
      <w:proofErr w:type="spellStart"/>
      <w:r>
        <w:rPr>
          <w:rStyle w:val="kursiv"/>
          <w:sz w:val="21"/>
          <w:szCs w:val="21"/>
        </w:rPr>
        <w:lastRenderedPageBreak/>
        <w:t>Tilskot</w:t>
      </w:r>
      <w:proofErr w:type="spellEnd"/>
      <w:r>
        <w:rPr>
          <w:rStyle w:val="kursiv"/>
          <w:sz w:val="21"/>
          <w:szCs w:val="21"/>
        </w:rPr>
        <w:t xml:space="preserve"> til </w:t>
      </w:r>
      <w:proofErr w:type="spellStart"/>
      <w:r>
        <w:rPr>
          <w:rStyle w:val="kursiv"/>
          <w:sz w:val="21"/>
          <w:szCs w:val="21"/>
        </w:rPr>
        <w:t>kommunar</w:t>
      </w:r>
      <w:proofErr w:type="spellEnd"/>
      <w:r>
        <w:rPr>
          <w:rStyle w:val="kursiv"/>
          <w:sz w:val="21"/>
          <w:szCs w:val="21"/>
        </w:rPr>
        <w:t xml:space="preserve"> med langvarig nedgang i befolkning og sysselsetting av </w:t>
      </w:r>
      <w:proofErr w:type="spellStart"/>
      <w:r>
        <w:rPr>
          <w:rStyle w:val="kursiv"/>
          <w:sz w:val="21"/>
          <w:szCs w:val="21"/>
        </w:rPr>
        <w:t>særleg</w:t>
      </w:r>
      <w:proofErr w:type="spellEnd"/>
      <w:r>
        <w:rPr>
          <w:rStyle w:val="kursiv"/>
          <w:sz w:val="21"/>
          <w:szCs w:val="21"/>
        </w:rPr>
        <w:t xml:space="preserve"> </w:t>
      </w:r>
      <w:proofErr w:type="spellStart"/>
      <w:r>
        <w:rPr>
          <w:rStyle w:val="kursiv"/>
          <w:sz w:val="21"/>
          <w:szCs w:val="21"/>
        </w:rPr>
        <w:t>omfattande</w:t>
      </w:r>
      <w:proofErr w:type="spellEnd"/>
      <w:r>
        <w:rPr>
          <w:rStyle w:val="kursiv"/>
          <w:sz w:val="21"/>
          <w:szCs w:val="21"/>
        </w:rPr>
        <w:t xml:space="preserve"> grad: </w:t>
      </w:r>
      <w:r>
        <w:rPr>
          <w:lang w:val="nn-NO"/>
        </w:rPr>
        <w:t>Den eksisterande omstillingsordninga er eit kriseverkemiddel retta mot område med vesentleg fall i sysselsettinga (næringsinngang). Departementet foreslår ei ny ordning retta mot kommunar med langvarig nedgang og aldring i befolkninga.</w:t>
      </w:r>
    </w:p>
    <w:p w14:paraId="083E5267" w14:textId="77777777" w:rsidR="00EA7450" w:rsidRDefault="00EA7450" w:rsidP="00BE4B67">
      <w:pPr>
        <w:rPr>
          <w:rStyle w:val="kursiv"/>
          <w:spacing w:val="-2"/>
          <w:sz w:val="21"/>
          <w:szCs w:val="21"/>
        </w:rPr>
      </w:pPr>
      <w:proofErr w:type="spellStart"/>
      <w:r>
        <w:rPr>
          <w:rStyle w:val="kursiv"/>
          <w:spacing w:val="-2"/>
          <w:sz w:val="21"/>
          <w:szCs w:val="21"/>
        </w:rPr>
        <w:t>Tilskot</w:t>
      </w:r>
      <w:proofErr w:type="spellEnd"/>
      <w:r>
        <w:rPr>
          <w:rStyle w:val="kursiv"/>
          <w:spacing w:val="-2"/>
          <w:sz w:val="21"/>
          <w:szCs w:val="21"/>
        </w:rPr>
        <w:t xml:space="preserve"> til omstilling i </w:t>
      </w:r>
      <w:proofErr w:type="spellStart"/>
      <w:r>
        <w:rPr>
          <w:rStyle w:val="kursiv"/>
          <w:spacing w:val="-2"/>
          <w:sz w:val="21"/>
          <w:szCs w:val="21"/>
        </w:rPr>
        <w:t>kommunar</w:t>
      </w:r>
      <w:proofErr w:type="spellEnd"/>
      <w:r>
        <w:rPr>
          <w:rStyle w:val="kursiv"/>
          <w:spacing w:val="-2"/>
          <w:sz w:val="21"/>
          <w:szCs w:val="21"/>
        </w:rPr>
        <w:t>/</w:t>
      </w:r>
      <w:proofErr w:type="spellStart"/>
      <w:r>
        <w:rPr>
          <w:rStyle w:val="kursiv"/>
          <w:spacing w:val="-2"/>
          <w:sz w:val="21"/>
          <w:szCs w:val="21"/>
        </w:rPr>
        <w:t>regionar</w:t>
      </w:r>
      <w:proofErr w:type="spellEnd"/>
      <w:r>
        <w:rPr>
          <w:rStyle w:val="kursiv"/>
          <w:spacing w:val="-2"/>
          <w:sz w:val="21"/>
          <w:szCs w:val="21"/>
        </w:rPr>
        <w:t xml:space="preserve"> med </w:t>
      </w:r>
      <w:proofErr w:type="spellStart"/>
      <w:r>
        <w:rPr>
          <w:rStyle w:val="kursiv"/>
          <w:spacing w:val="-2"/>
          <w:sz w:val="21"/>
          <w:szCs w:val="21"/>
        </w:rPr>
        <w:t>vesentleg</w:t>
      </w:r>
      <w:proofErr w:type="spellEnd"/>
      <w:r>
        <w:rPr>
          <w:rStyle w:val="kursiv"/>
          <w:spacing w:val="-2"/>
          <w:sz w:val="21"/>
          <w:szCs w:val="21"/>
        </w:rPr>
        <w:t xml:space="preserve"> fall i sysselsetting over relativt kort tid: </w:t>
      </w:r>
      <w:r>
        <w:rPr>
          <w:lang w:val="nn-NO"/>
        </w:rPr>
        <w:t xml:space="preserve">Omstillingsmidlane skal bli brukt til å styrkje evna til næringsutvikling, det vil sei lokale tenester for næringslivet og stimulering av næringslivet si evne til omstilling og nytenking. Omstillingsmidlane brukast òg på prosessar som fører til investeringar og </w:t>
      </w:r>
      <w:proofErr w:type="spellStart"/>
      <w:r>
        <w:rPr>
          <w:lang w:val="nn-NO"/>
        </w:rPr>
        <w:t>stadsutvikling</w:t>
      </w:r>
      <w:proofErr w:type="spellEnd"/>
      <w:r>
        <w:rPr>
          <w:lang w:val="nn-NO"/>
        </w:rPr>
        <w:t xml:space="preserve"> som generelt gir eit meir attraktivt samfunn for innbyggarar og verksemder.</w:t>
      </w:r>
    </w:p>
    <w:p w14:paraId="59EBEED7" w14:textId="77777777" w:rsidR="00EA7450" w:rsidRDefault="00EA7450" w:rsidP="00BE4B67">
      <w:pPr>
        <w:rPr>
          <w:lang w:val="nn-NO"/>
        </w:rPr>
      </w:pPr>
      <w:r>
        <w:rPr>
          <w:lang w:val="nn-NO"/>
        </w:rPr>
        <w:t xml:space="preserve">Innovasjon Noreg er eit nasjonalt kompetansesenter for regional omstilling. Dei følgjer opp omstillingsområda, vidareutviklar verktøy og </w:t>
      </w:r>
      <w:proofErr w:type="spellStart"/>
      <w:r>
        <w:rPr>
          <w:lang w:val="nn-NO"/>
        </w:rPr>
        <w:t>medfinansierer</w:t>
      </w:r>
      <w:proofErr w:type="spellEnd"/>
      <w:r>
        <w:rPr>
          <w:lang w:val="nn-NO"/>
        </w:rPr>
        <w:t xml:space="preserve"> mellom anna programma SMB Utvikling, Næringsvennleg kommune, kompetanseprogram for handel og service og vegen vidare etter omstillingsperioden. Innovasjon Noreg bestiller og finansierer sluttevalueringar av alle omstillingsprogram.</w:t>
      </w:r>
    </w:p>
    <w:p w14:paraId="4B369B80" w14:textId="77777777" w:rsidR="00EA7450" w:rsidRDefault="00EA7450" w:rsidP="00BE4B67">
      <w:pPr>
        <w:rPr>
          <w:lang w:val="nn-NO"/>
        </w:rPr>
      </w:pPr>
      <w:r>
        <w:rPr>
          <w:lang w:val="nn-NO"/>
        </w:rPr>
        <w:t>Det blir foreslått å auke løyvinga med 1,1 mill. kroner for å styrkje ordningane.</w:t>
      </w:r>
    </w:p>
    <w:p w14:paraId="08F85ED6" w14:textId="77777777" w:rsidR="00EA7450" w:rsidRDefault="00EA7450" w:rsidP="00BE4B67">
      <w:pPr>
        <w:rPr>
          <w:lang w:val="nn-NO"/>
        </w:rPr>
      </w:pPr>
      <w:r>
        <w:rPr>
          <w:lang w:val="nn-NO"/>
        </w:rPr>
        <w:t>Det blir samla foreslått å løyve 120,6 mill. kroner til desse ordningane, inkludert 51,0 mill. kroner som vert foreslått overført frå kap. 572, post 60 Innbyggartilskot, rammetilskotet til fylkeskommunane. Ein del av løyvinga går til Innovasjon Noreg til råd, verkemiddel, rettleiing og kvalitetssikring i omstillingsprosjekt. Nye ordningar må gi regionalt handlingsrom. Fylkeskommunane disponerer derfor løyvinga fritt mellom ordningane. Det er lagt opp til at innsatsen blir samfinansiert mellom stat, fylkeskommune og kommune.</w:t>
      </w:r>
    </w:p>
    <w:p w14:paraId="3B5AE958" w14:textId="77777777" w:rsidR="00EA7450" w:rsidRDefault="00EA7450" w:rsidP="00BE4B67">
      <w:pPr>
        <w:rPr>
          <w:lang w:val="nn-NO"/>
        </w:rPr>
      </w:pPr>
      <w:r>
        <w:rPr>
          <w:lang w:val="nn-NO"/>
        </w:rPr>
        <w:t>Departementet tildeler midlane til fylkeskommunane som tilskot utan krav om tilbakebetaling, jf. forslag til romartalsvedtak. Det inneber at fylkeskommunane kan disponere midlane uavhengig av året løyvinga vart gitt.</w:t>
      </w:r>
    </w:p>
    <w:p w14:paraId="29B6B840" w14:textId="77777777" w:rsidR="00EA7450" w:rsidRDefault="00EA7450" w:rsidP="00BE4B67">
      <w:pPr>
        <w:rPr>
          <w:lang w:val="nn-NO"/>
        </w:rPr>
      </w:pPr>
      <w:r>
        <w:rPr>
          <w:lang w:val="nn-NO"/>
        </w:rPr>
        <w:t>Fylkeskommunen har attståande midlar frå løyvinga til kystutviklingssenter i 2023 som kan overførast til 2024 for å finansiere eventuelle aktivitetar i pilotprosjektet. Det er derfor ikkje foreslått nye midlar i 2024.</w:t>
      </w:r>
    </w:p>
    <w:p w14:paraId="61C73C93" w14:textId="77777777" w:rsidR="00EA7450" w:rsidRDefault="00EA7450" w:rsidP="00BE4B67">
      <w:pPr>
        <w:pStyle w:val="b-post"/>
        <w:rPr>
          <w:lang w:val="nn-NO"/>
        </w:rPr>
      </w:pPr>
      <w:r>
        <w:rPr>
          <w:lang w:val="nn-NO"/>
        </w:rPr>
        <w:t>Post 66 Bygdevekstavtaler, kan overførast</w:t>
      </w:r>
    </w:p>
    <w:p w14:paraId="336BBEA0" w14:textId="77777777" w:rsidR="00EA7450" w:rsidRDefault="00EA7450" w:rsidP="00BE4B67">
      <w:pPr>
        <w:pStyle w:val="avsnitt-tittel"/>
        <w:rPr>
          <w:lang w:val="nn-NO"/>
        </w:rPr>
      </w:pPr>
      <w:r>
        <w:rPr>
          <w:lang w:val="nn-NO"/>
        </w:rPr>
        <w:t>Mål for ordninga</w:t>
      </w:r>
    </w:p>
    <w:p w14:paraId="477CD731" w14:textId="77777777" w:rsidR="00EA7450" w:rsidRDefault="00EA7450" w:rsidP="00BE4B67">
      <w:pPr>
        <w:rPr>
          <w:lang w:val="nn-NO"/>
        </w:rPr>
      </w:pPr>
      <w:r>
        <w:rPr>
          <w:lang w:val="nn-NO"/>
        </w:rPr>
        <w:t xml:space="preserve">Det overordna målet for bygdevekstavtalene som nytt distriktspolitisk verkemiddel er å bidra til busetting, tilgang på kompetent arbeidskraft og framtidsretta næringsutvikling i dei minst sentrale delane av Distrikts-Noreg. Det skal mellom anna skje gjennom samordning av verkemiddel og aktørar innanfor gjeldande økonomiske rammer, jf. </w:t>
      </w:r>
      <w:proofErr w:type="spellStart"/>
      <w:r>
        <w:rPr>
          <w:lang w:val="nn-NO"/>
        </w:rPr>
        <w:t>Prop</w:t>
      </w:r>
      <w:proofErr w:type="spellEnd"/>
      <w:r>
        <w:rPr>
          <w:lang w:val="nn-NO"/>
        </w:rPr>
        <w:t>. 115 S (2021–2022).</w:t>
      </w:r>
    </w:p>
    <w:p w14:paraId="1B584F31" w14:textId="77777777" w:rsidR="00EA7450" w:rsidRDefault="00EA7450" w:rsidP="00BE4B67">
      <w:pPr>
        <w:rPr>
          <w:lang w:val="nn-NO"/>
        </w:rPr>
      </w:pPr>
      <w:r>
        <w:rPr>
          <w:lang w:val="nn-NO"/>
        </w:rPr>
        <w:t xml:space="preserve">Det er lagt opp til at staten og kommunane er </w:t>
      </w:r>
      <w:proofErr w:type="spellStart"/>
      <w:r>
        <w:rPr>
          <w:lang w:val="nn-NO"/>
        </w:rPr>
        <w:t>hovudpartar</w:t>
      </w:r>
      <w:proofErr w:type="spellEnd"/>
      <w:r>
        <w:rPr>
          <w:lang w:val="nn-NO"/>
        </w:rPr>
        <w:t xml:space="preserve"> i bygdevekstavtalene. Det vil òg vere aktuelt å invitere andre partar inn i avtalene.</w:t>
      </w:r>
    </w:p>
    <w:p w14:paraId="25E2BCDB" w14:textId="77777777" w:rsidR="00EA7450" w:rsidRDefault="00EA7450" w:rsidP="00BE4B67">
      <w:pPr>
        <w:rPr>
          <w:lang w:val="nn-NO"/>
        </w:rPr>
      </w:pPr>
      <w:r>
        <w:rPr>
          <w:lang w:val="nn-NO"/>
        </w:rPr>
        <w:t xml:space="preserve">Målgruppa for ordninga er dei minst sentrale distriktskommunane. Departementet har oppfordra til samarbeid mellom kommunar. Tilskotsordninga skal støtte ulike delar av prosessen før ei eventuell bygdevekstavtale er inngått (fase 1 av ordninga). Dersom det blir inngått ei </w:t>
      </w:r>
      <w:r>
        <w:rPr>
          <w:lang w:val="nn-NO"/>
        </w:rPr>
        <w:lastRenderedPageBreak/>
        <w:t>avtale med staten, vil deltakande kommunar kunne søkje om midlar til gjennomføring av bygdevekstavtalene (fase 2 av ordninga).</w:t>
      </w:r>
    </w:p>
    <w:p w14:paraId="0673DDED" w14:textId="77777777" w:rsidR="00EA7450" w:rsidRDefault="00EA7450" w:rsidP="00BE4B67">
      <w:pPr>
        <w:pStyle w:val="avsnitt-tittel"/>
        <w:rPr>
          <w:lang w:val="nn-NO"/>
        </w:rPr>
      </w:pPr>
      <w:r>
        <w:rPr>
          <w:lang w:val="nn-NO"/>
        </w:rPr>
        <w:t xml:space="preserve">Kriterium for </w:t>
      </w:r>
      <w:proofErr w:type="spellStart"/>
      <w:r>
        <w:rPr>
          <w:lang w:val="nn-NO"/>
        </w:rPr>
        <w:t>måloppnåing</w:t>
      </w:r>
      <w:proofErr w:type="spellEnd"/>
    </w:p>
    <w:p w14:paraId="261581B3" w14:textId="77777777" w:rsidR="00EA7450" w:rsidRDefault="00EA7450" w:rsidP="00BE4B67">
      <w:pPr>
        <w:rPr>
          <w:lang w:val="nn-NO"/>
        </w:rPr>
      </w:pPr>
      <w:r>
        <w:rPr>
          <w:lang w:val="nn-NO"/>
        </w:rPr>
        <w:t xml:space="preserve">Kriterium for </w:t>
      </w:r>
      <w:proofErr w:type="spellStart"/>
      <w:r>
        <w:rPr>
          <w:lang w:val="nn-NO"/>
        </w:rPr>
        <w:t>måloppnåing</w:t>
      </w:r>
      <w:proofErr w:type="spellEnd"/>
      <w:r>
        <w:rPr>
          <w:lang w:val="nn-NO"/>
        </w:rPr>
        <w:t xml:space="preserve"> vert utarbeida i samarbeid med den enkelte pilot for den enkelte avtale.</w:t>
      </w:r>
    </w:p>
    <w:p w14:paraId="221D7723" w14:textId="77777777" w:rsidR="00EA7450" w:rsidRDefault="00EA7450" w:rsidP="00BE4B67">
      <w:pPr>
        <w:pStyle w:val="avsnitt-tittel"/>
        <w:rPr>
          <w:lang w:val="nn-NO"/>
        </w:rPr>
      </w:pPr>
      <w:r>
        <w:rPr>
          <w:lang w:val="nn-NO"/>
        </w:rPr>
        <w:t>Tildelingskriterium</w:t>
      </w:r>
    </w:p>
    <w:p w14:paraId="5F703BA6" w14:textId="77777777" w:rsidR="00EA7450" w:rsidRDefault="00EA7450" w:rsidP="00BE4B67">
      <w:pPr>
        <w:rPr>
          <w:lang w:val="nn-NO"/>
        </w:rPr>
      </w:pPr>
      <w:r>
        <w:rPr>
          <w:lang w:val="nn-NO"/>
        </w:rPr>
        <w:t xml:space="preserve">Departementet vurderer søknadane basert på dokumentasjonen kommunane sender inn og eventuelt anna offentleg tilgjengeleg informasjon. Departementet har i tillegg innhenta råd frå relevante aktørar. Kriteria søknadane blir vurdert etter er a) betydinga innsatsen kan ha for busetnad, rekruttering av arbeidskraft og framtidsretta næringsutvikling, b) kor viktig innsatsen vil vere for den generelle samfunnsutviklinga lokalt, c) kor nærliggande resultata kan vere i tid, d) gjennomføringsevne i deltakarkommunane og e) i kva grad søknaden adresserer </w:t>
      </w:r>
      <w:proofErr w:type="spellStart"/>
      <w:r>
        <w:rPr>
          <w:lang w:val="nn-NO"/>
        </w:rPr>
        <w:t>tverrsektorielle</w:t>
      </w:r>
      <w:proofErr w:type="spellEnd"/>
      <w:r>
        <w:rPr>
          <w:lang w:val="nn-NO"/>
        </w:rPr>
        <w:t xml:space="preserve"> utfordringar.</w:t>
      </w:r>
    </w:p>
    <w:p w14:paraId="6FAD4983" w14:textId="77777777" w:rsidR="00EA7450" w:rsidRDefault="00EA7450" w:rsidP="00BE4B67">
      <w:pPr>
        <w:pStyle w:val="avsnitt-tittel"/>
        <w:rPr>
          <w:lang w:val="nn-NO"/>
        </w:rPr>
      </w:pPr>
      <w:r>
        <w:rPr>
          <w:lang w:val="nn-NO"/>
        </w:rPr>
        <w:t>Oppfølging og kontroll</w:t>
      </w:r>
    </w:p>
    <w:p w14:paraId="65EA0A3E" w14:textId="77777777" w:rsidR="00EA7450" w:rsidRDefault="00EA7450" w:rsidP="00BE4B67">
      <w:pPr>
        <w:rPr>
          <w:lang w:val="nn-NO"/>
        </w:rPr>
      </w:pPr>
      <w:r>
        <w:rPr>
          <w:lang w:val="nn-NO"/>
        </w:rPr>
        <w:t>Ordninga vert evaluert av SINTEF. Pilotane skal gjennom sine forslag til avtaler rapportere til departementet på tema dei ønskjer å samarbeide med staten om, mål for avtalen, òg gi ei kort utgreiing av kvifor akkurat desse temaa. Dei skal òg greie ut om korleis temaa og forslaga til aktivitetar heng saman med kommunale og regionale planar/planprosessar, og gi ei vurdering av korleis målet i avtalen kan bidra til å nå måla for ordninga.</w:t>
      </w:r>
    </w:p>
    <w:p w14:paraId="5E97DCD7" w14:textId="77777777" w:rsidR="00EA7450" w:rsidRDefault="00EA7450" w:rsidP="00BE4B67">
      <w:pPr>
        <w:pStyle w:val="avsnitt-tittel"/>
        <w:rPr>
          <w:lang w:val="nn-NO"/>
        </w:rPr>
      </w:pPr>
      <w:r>
        <w:rPr>
          <w:lang w:val="nn-NO"/>
        </w:rPr>
        <w:t>Rapport</w:t>
      </w:r>
    </w:p>
    <w:p w14:paraId="030008AA" w14:textId="77777777" w:rsidR="00EA7450" w:rsidRDefault="00EA7450" w:rsidP="00BE4B67">
      <w:pPr>
        <w:rPr>
          <w:lang w:val="nn-NO"/>
        </w:rPr>
      </w:pPr>
      <w:r>
        <w:rPr>
          <w:lang w:val="nn-NO"/>
        </w:rPr>
        <w:t>I 2022 vart det lyst ut 10 mill. kroner til utprøving av bygdevekstavtaler som nytt distriktspolitisk verkemiddel. Departementet fekk inn 25 søknader fordelte på 63 kommunar. Det kom søknader frå alle fylka. Av desse vart tre område i Finnmark og to i Trøndelag valt ut som nasjonale pilotar:</w:t>
      </w:r>
    </w:p>
    <w:p w14:paraId="33590C18" w14:textId="77777777" w:rsidR="00EA7450" w:rsidRDefault="00EA7450" w:rsidP="00BE4B67">
      <w:pPr>
        <w:pStyle w:val="Liste"/>
        <w:rPr>
          <w:lang w:val="nn-NO"/>
        </w:rPr>
      </w:pPr>
      <w:r>
        <w:rPr>
          <w:lang w:val="nn-NO"/>
        </w:rPr>
        <w:t>Hasvik, Måsøy og Hammerfest</w:t>
      </w:r>
    </w:p>
    <w:p w14:paraId="7A31C03F" w14:textId="77777777" w:rsidR="00EA7450" w:rsidRDefault="00EA7450" w:rsidP="00BE4B67">
      <w:pPr>
        <w:pStyle w:val="Liste"/>
        <w:rPr>
          <w:lang w:val="nn-NO"/>
        </w:rPr>
      </w:pPr>
      <w:r>
        <w:rPr>
          <w:lang w:val="nn-NO"/>
        </w:rPr>
        <w:t>Nordkapp, Porsanger, Lebesby og Gamvik</w:t>
      </w:r>
    </w:p>
    <w:p w14:paraId="61A92553" w14:textId="77777777" w:rsidR="00EA7450" w:rsidRDefault="00EA7450" w:rsidP="00BE4B67">
      <w:pPr>
        <w:pStyle w:val="Liste"/>
        <w:rPr>
          <w:lang w:val="nn-NO"/>
        </w:rPr>
      </w:pPr>
      <w:r>
        <w:rPr>
          <w:lang w:val="nn-NO"/>
        </w:rPr>
        <w:t>Berlevåg, Båtsfjord, Nesseby og Tana</w:t>
      </w:r>
    </w:p>
    <w:p w14:paraId="3109C57C" w14:textId="77777777" w:rsidR="00EA7450" w:rsidRDefault="00EA7450" w:rsidP="00BE4B67">
      <w:pPr>
        <w:pStyle w:val="Liste"/>
        <w:rPr>
          <w:lang w:val="nn-NO"/>
        </w:rPr>
      </w:pPr>
      <w:r>
        <w:rPr>
          <w:lang w:val="nn-NO"/>
        </w:rPr>
        <w:t>Rindal og Holtålen</w:t>
      </w:r>
    </w:p>
    <w:p w14:paraId="5EE9E1D7" w14:textId="77777777" w:rsidR="00EA7450" w:rsidRDefault="00EA7450" w:rsidP="00BE4B67">
      <w:pPr>
        <w:pStyle w:val="Liste"/>
        <w:rPr>
          <w:lang w:val="nn-NO"/>
        </w:rPr>
      </w:pPr>
      <w:r>
        <w:rPr>
          <w:lang w:val="nn-NO"/>
        </w:rPr>
        <w:t>Røyrvik, Grong, Lierne og Namsskogan</w:t>
      </w:r>
    </w:p>
    <w:p w14:paraId="4D89CCFF" w14:textId="77777777" w:rsidR="00EA7450" w:rsidRDefault="00EA7450" w:rsidP="00BE4B67">
      <w:pPr>
        <w:rPr>
          <w:lang w:val="nn-NO"/>
        </w:rPr>
      </w:pPr>
      <w:r>
        <w:rPr>
          <w:lang w:val="nn-NO"/>
        </w:rPr>
        <w:t>Dei fem første pilotane hadde frist 1. oktober 2023 til å levere utkast til bygdevekstavtaler med staten. Avtalene skal etter planen bli inngått som intensjonsavtaler for vidare samarbeid med aktuelle partar, med oppfølgjande handlingsplanar for konkret innsats. Dette hindrar ikkje at konkrete tiltak kan bli ein del av avtalen. For 2023 er det løyva 2 mill. kroner per pilot per år i to år til å støtte oppfølging av avtalene (fase 2 av ordninga). Departementet vil òg ha dialog med fylkeskommune og statsforvaltar i dei to fylka om deira rolle i oppfølging av avtalene.</w:t>
      </w:r>
    </w:p>
    <w:p w14:paraId="3A8A2EF3" w14:textId="77777777" w:rsidR="00EA7450" w:rsidRDefault="00EA7450" w:rsidP="00BE4B67">
      <w:pPr>
        <w:rPr>
          <w:lang w:val="nn-NO"/>
        </w:rPr>
      </w:pPr>
      <w:r>
        <w:rPr>
          <w:lang w:val="nn-NO"/>
        </w:rPr>
        <w:lastRenderedPageBreak/>
        <w:t>I mars 2023 lyste regjeringa ut ytterlegare 15 mill. kroner til utprøving av bygdevekstavtaler i fleire område (pulje 2). Søknadsfristen var 23. juni og departementet har fått inn 17 søknader fordelte på i overkant av 60 kommunar i 9 fylke. Departementet vil i løpet av hausten velgje ut aktuelle pilotar til pulje 2 av ordninga.</w:t>
      </w:r>
    </w:p>
    <w:p w14:paraId="6237F1B9" w14:textId="77777777" w:rsidR="00EA7450" w:rsidRDefault="00EA7450" w:rsidP="00BE4B67">
      <w:pPr>
        <w:pStyle w:val="avsnitt-tittel"/>
        <w:rPr>
          <w:lang w:val="nn-NO"/>
        </w:rPr>
      </w:pPr>
      <w:bookmarkStart w:id="66" w:name="RTF5f486c6b3134323337393438"/>
      <w:r>
        <w:rPr>
          <w:lang w:val="nn-NO"/>
        </w:rPr>
        <w:t>Prioriteringar og budsjettforslag for 2024</w:t>
      </w:r>
      <w:bookmarkEnd w:id="66"/>
    </w:p>
    <w:p w14:paraId="1741310F" w14:textId="77777777" w:rsidR="00EA7450" w:rsidRDefault="00EA7450" w:rsidP="00BE4B67">
      <w:pPr>
        <w:rPr>
          <w:lang w:val="nn-NO"/>
        </w:rPr>
      </w:pPr>
      <w:r>
        <w:rPr>
          <w:lang w:val="nn-NO"/>
        </w:rPr>
        <w:t xml:space="preserve">Det blir foreslått å vidareføre ei løyving på 26,9 mill. kroner til gjennomføring av avtaler for pulje 1 og pulje 2. Det blir vidare foreslått ein auke på 50 mill. kroner for å utvide satsinga. Den auka løyvinga vil målrettast mot </w:t>
      </w:r>
      <w:proofErr w:type="spellStart"/>
      <w:r>
        <w:rPr>
          <w:lang w:val="nn-NO"/>
        </w:rPr>
        <w:t>medfinansiering</w:t>
      </w:r>
      <w:proofErr w:type="spellEnd"/>
      <w:r>
        <w:rPr>
          <w:lang w:val="nn-NO"/>
        </w:rPr>
        <w:t xml:space="preserve"> til konkrete tiltak i dei oppfølgjande handlingsplanane.</w:t>
      </w:r>
    </w:p>
    <w:p w14:paraId="3B03C0AD" w14:textId="77777777" w:rsidR="00EA7450" w:rsidRDefault="00EA7450" w:rsidP="00BE4B67">
      <w:pPr>
        <w:rPr>
          <w:lang w:val="nn-NO"/>
        </w:rPr>
      </w:pPr>
      <w:r>
        <w:rPr>
          <w:lang w:val="nn-NO"/>
        </w:rPr>
        <w:t>Løyvinga skal bli brukt til å styrkje ordninga på to område:</w:t>
      </w:r>
    </w:p>
    <w:p w14:paraId="1A03777B" w14:textId="77777777" w:rsidR="00EA7450" w:rsidRDefault="00EA7450" w:rsidP="00BE4B67">
      <w:pPr>
        <w:pStyle w:val="Liste"/>
        <w:rPr>
          <w:lang w:val="nn-NO"/>
        </w:rPr>
      </w:pPr>
      <w:r>
        <w:rPr>
          <w:lang w:val="nn-NO"/>
        </w:rPr>
        <w:t>som tilskot til å utvikle og teste tiltak og nye løysingar, nedfelt i handlingsplanar utvikla i samarbeid mellom aktuelle samarbeidspartnarar. Tiltaka skal vere lokalt tilpassa utfordringsbiletet i den enkelte pilot og ha mogleg overføringsverdi til andre distriktskommunar.</w:t>
      </w:r>
    </w:p>
    <w:p w14:paraId="120B59DE" w14:textId="77777777" w:rsidR="00EA7450" w:rsidRDefault="00EA7450" w:rsidP="00BE4B67">
      <w:pPr>
        <w:pStyle w:val="Liste"/>
        <w:rPr>
          <w:lang w:val="nn-NO"/>
        </w:rPr>
      </w:pPr>
      <w:r>
        <w:rPr>
          <w:lang w:val="nn-NO"/>
        </w:rPr>
        <w:t>forlenge avtaleperioden med to år, slik at den følgjer kommunestyreperioden i dei enkelte pilotane.</w:t>
      </w:r>
    </w:p>
    <w:p w14:paraId="58834541" w14:textId="77777777" w:rsidR="00EA7450" w:rsidRDefault="00EA7450" w:rsidP="00BE4B67">
      <w:pPr>
        <w:rPr>
          <w:lang w:val="nn-NO"/>
        </w:rPr>
      </w:pPr>
      <w:r>
        <w:rPr>
          <w:lang w:val="nn-NO"/>
        </w:rPr>
        <w:t>Det blir foreslått å løyve 76,9 mill. kroner.</w:t>
      </w:r>
    </w:p>
    <w:p w14:paraId="3F04C3E0" w14:textId="77777777" w:rsidR="00EA7450" w:rsidRDefault="00EA7450" w:rsidP="00BE4B67">
      <w:pPr>
        <w:pStyle w:val="b-post"/>
        <w:rPr>
          <w:lang w:val="nn-NO"/>
        </w:rPr>
      </w:pPr>
      <w:r>
        <w:rPr>
          <w:lang w:val="nn-NO"/>
        </w:rPr>
        <w:t>Post 67 Utviklingstiltak i Andøy kommune</w:t>
      </w:r>
    </w:p>
    <w:p w14:paraId="34DB4C7B" w14:textId="77777777" w:rsidR="00EA7450" w:rsidRDefault="00EA7450" w:rsidP="00BE4B67">
      <w:pPr>
        <w:pStyle w:val="avsnitt-tittel"/>
        <w:rPr>
          <w:lang w:val="nn-NO"/>
        </w:rPr>
      </w:pPr>
      <w:r>
        <w:rPr>
          <w:lang w:val="nn-NO"/>
        </w:rPr>
        <w:t>Mål for ordninga</w:t>
      </w:r>
    </w:p>
    <w:p w14:paraId="5C11D7EF" w14:textId="77777777" w:rsidR="00EA7450" w:rsidRDefault="00EA7450" w:rsidP="00BE4B67">
      <w:pPr>
        <w:rPr>
          <w:lang w:val="nn-NO"/>
        </w:rPr>
      </w:pPr>
      <w:r>
        <w:rPr>
          <w:lang w:val="nn-NO"/>
        </w:rPr>
        <w:t>Tilskotet skal bidra til fleire arbeidsplassar, utvikling og meir aktivitet i Andøysamfunnet, gjennom til dømes tilrettelegging for næringsutvikling, kapitalverkemiddel til næringslivet, kompetanseutvikling, og å bygge attraktive bu- og etableringsstadar for næringsliv og innbyggarar.</w:t>
      </w:r>
    </w:p>
    <w:p w14:paraId="3395D014" w14:textId="77777777" w:rsidR="00EA7450" w:rsidRDefault="00EA7450" w:rsidP="00BE4B67">
      <w:pPr>
        <w:pStyle w:val="avsnitt-tittel"/>
        <w:rPr>
          <w:lang w:val="nn-NO"/>
        </w:rPr>
      </w:pPr>
      <w:r>
        <w:rPr>
          <w:lang w:val="nn-NO"/>
        </w:rPr>
        <w:t xml:space="preserve">Kriterium for </w:t>
      </w:r>
      <w:proofErr w:type="spellStart"/>
      <w:r>
        <w:rPr>
          <w:lang w:val="nn-NO"/>
        </w:rPr>
        <w:t>måloppnåing</w:t>
      </w:r>
      <w:proofErr w:type="spellEnd"/>
    </w:p>
    <w:p w14:paraId="155C6A75" w14:textId="77777777" w:rsidR="00EA7450" w:rsidRDefault="00EA7450" w:rsidP="00BE4B67">
      <w:pPr>
        <w:rPr>
          <w:lang w:val="nn-NO"/>
        </w:rPr>
      </w:pPr>
      <w:r>
        <w:rPr>
          <w:lang w:val="nn-NO"/>
        </w:rPr>
        <w:t xml:space="preserve">Kriteria er styrkt næringsutvikling, sysselsetting, </w:t>
      </w:r>
      <w:proofErr w:type="spellStart"/>
      <w:r>
        <w:rPr>
          <w:lang w:val="nn-NO"/>
        </w:rPr>
        <w:t>bustadsattraktivitet</w:t>
      </w:r>
      <w:proofErr w:type="spellEnd"/>
      <w:r>
        <w:rPr>
          <w:lang w:val="nn-NO"/>
        </w:rPr>
        <w:t xml:space="preserve"> og utviklingsevne.</w:t>
      </w:r>
    </w:p>
    <w:p w14:paraId="156CC028" w14:textId="77777777" w:rsidR="00EA7450" w:rsidRDefault="00EA7450" w:rsidP="00BE4B67">
      <w:pPr>
        <w:pStyle w:val="avsnitt-tittel"/>
        <w:rPr>
          <w:lang w:val="nn-NO"/>
        </w:rPr>
      </w:pPr>
      <w:r>
        <w:rPr>
          <w:lang w:val="nn-NO"/>
        </w:rPr>
        <w:t>Oppfølging og kontroll</w:t>
      </w:r>
    </w:p>
    <w:p w14:paraId="0814741C" w14:textId="77777777" w:rsidR="00EA7450" w:rsidRDefault="00EA7450" w:rsidP="00BE4B67">
      <w:pPr>
        <w:rPr>
          <w:lang w:val="nn-NO"/>
        </w:rPr>
      </w:pPr>
      <w:r>
        <w:rPr>
          <w:lang w:val="nn-NO"/>
        </w:rPr>
        <w:t>Kommunen skal sende departementet ein årsrapport for tilskotet innan 15. april påfølgande år. Årsrapporten skal følgje den overordna planen for Andøyfondet.</w:t>
      </w:r>
    </w:p>
    <w:p w14:paraId="13B704C8" w14:textId="77777777" w:rsidR="00EA7450" w:rsidRDefault="00EA7450" w:rsidP="00BE4B67">
      <w:pPr>
        <w:pStyle w:val="avsnitt-tittel"/>
        <w:rPr>
          <w:lang w:val="nn-NO"/>
        </w:rPr>
      </w:pPr>
      <w:r>
        <w:rPr>
          <w:lang w:val="nn-NO"/>
        </w:rPr>
        <w:t>Rapport</w:t>
      </w:r>
    </w:p>
    <w:p w14:paraId="6F3F1F61" w14:textId="77777777" w:rsidR="00EA7450" w:rsidRDefault="00EA7450" w:rsidP="00BE4B67">
      <w:pPr>
        <w:rPr>
          <w:lang w:val="nn-NO"/>
        </w:rPr>
      </w:pPr>
      <w:r>
        <w:rPr>
          <w:lang w:val="nn-NO"/>
        </w:rPr>
        <w:t>Stortinget løyva i 2021 100 mill. kroner i tilskot til Andøy kommune. Tilskotet vart utbetalt til Andøy kommune 27. desember 2021. Departementet har etablert ei arbeidsgruppe med Andøy kommune, Nordland fylkeskommune, Nærings- og fiskeridepartementet, Siva og Innovasjon Noreg som i samarbeid har konkretisert kva midlane kan bli brukt til.</w:t>
      </w:r>
    </w:p>
    <w:p w14:paraId="63A3CB51" w14:textId="77777777" w:rsidR="00EA7450" w:rsidRDefault="00EA7450" w:rsidP="00BE4B67">
      <w:pPr>
        <w:rPr>
          <w:lang w:val="nn-NO"/>
        </w:rPr>
      </w:pPr>
      <w:r>
        <w:rPr>
          <w:lang w:val="nn-NO"/>
        </w:rPr>
        <w:lastRenderedPageBreak/>
        <w:t>I tråd med tilskotsbrevet frå departementet vedtok kommunen ein plan for bruken av midlane frå Andøyfondet i juni 2023, innanfor dei fastsetje kriteria i tilskotsbrevet.</w:t>
      </w:r>
    </w:p>
    <w:p w14:paraId="1DBBBEAA" w14:textId="77777777" w:rsidR="00EA7450" w:rsidRDefault="00EA7450" w:rsidP="00BE4B67">
      <w:pPr>
        <w:pStyle w:val="avsnitt-tittel"/>
        <w:rPr>
          <w:lang w:val="nn-NO"/>
        </w:rPr>
      </w:pPr>
      <w:bookmarkStart w:id="67" w:name="RTF5f486c6b3133383431383831"/>
      <w:r>
        <w:rPr>
          <w:lang w:val="nn-NO"/>
        </w:rPr>
        <w:t>Prioriteringar og budsjettforslag for 2024</w:t>
      </w:r>
      <w:bookmarkEnd w:id="67"/>
    </w:p>
    <w:p w14:paraId="468E4A3D" w14:textId="77777777" w:rsidR="00EA7450" w:rsidRDefault="00EA7450" w:rsidP="00BE4B67">
      <w:pPr>
        <w:rPr>
          <w:lang w:val="nn-NO"/>
        </w:rPr>
      </w:pPr>
      <w:bookmarkStart w:id="68" w:name="RTF5f486c6b3134353539363238"/>
      <w:r>
        <w:rPr>
          <w:lang w:val="nn-NO"/>
        </w:rPr>
        <w:t>Det blir foreslått å løyve 20 mill. kroner til Andøyfo</w:t>
      </w:r>
      <w:bookmarkEnd w:id="68"/>
      <w:r>
        <w:rPr>
          <w:lang w:val="nn-NO"/>
        </w:rPr>
        <w:t xml:space="preserve">ndet, som eit øyremerka investeringstilskot til The </w:t>
      </w:r>
      <w:proofErr w:type="spellStart"/>
      <w:r>
        <w:rPr>
          <w:lang w:val="nn-NO"/>
        </w:rPr>
        <w:t>Whale</w:t>
      </w:r>
      <w:proofErr w:type="spellEnd"/>
      <w:r>
        <w:rPr>
          <w:lang w:val="nn-NO"/>
        </w:rPr>
        <w:t xml:space="preserve">. Regjeringa legger opp til å medverke med ytterlegare 55 mill. kroner til The </w:t>
      </w:r>
      <w:proofErr w:type="spellStart"/>
      <w:r>
        <w:rPr>
          <w:lang w:val="nn-NO"/>
        </w:rPr>
        <w:t>Whale</w:t>
      </w:r>
      <w:proofErr w:type="spellEnd"/>
      <w:r>
        <w:rPr>
          <w:lang w:val="nn-NO"/>
        </w:rPr>
        <w:t xml:space="preserve"> over dei neste to budsjettåra.</w:t>
      </w:r>
    </w:p>
    <w:p w14:paraId="5BC2CEC4" w14:textId="77777777" w:rsidR="00EA7450" w:rsidRDefault="00EA7450" w:rsidP="00BE4B67">
      <w:pPr>
        <w:rPr>
          <w:lang w:val="nn-NO"/>
        </w:rPr>
      </w:pPr>
      <w:r>
        <w:rPr>
          <w:lang w:val="nn-NO"/>
        </w:rPr>
        <w:t xml:space="preserve">Departementet tildeler midlane til Andøy kommune, som vil tildele midlane vidare som eit investeringstilskot til The </w:t>
      </w:r>
      <w:proofErr w:type="spellStart"/>
      <w:r>
        <w:rPr>
          <w:lang w:val="nn-NO"/>
        </w:rPr>
        <w:t>Whale</w:t>
      </w:r>
      <w:proofErr w:type="spellEnd"/>
      <w:r>
        <w:rPr>
          <w:lang w:val="nn-NO"/>
        </w:rPr>
        <w:t xml:space="preserve">. All offentleg stønad til The </w:t>
      </w:r>
      <w:proofErr w:type="spellStart"/>
      <w:r>
        <w:rPr>
          <w:lang w:val="nn-NO"/>
        </w:rPr>
        <w:t>Whale</w:t>
      </w:r>
      <w:proofErr w:type="spellEnd"/>
      <w:r>
        <w:rPr>
          <w:lang w:val="nn-NO"/>
        </w:rPr>
        <w:t xml:space="preserve"> må bli tildelt i tråd med regelverket for statsstønad.</w:t>
      </w:r>
    </w:p>
    <w:p w14:paraId="5B830F6A" w14:textId="77777777" w:rsidR="00EA7450" w:rsidRDefault="00EA7450" w:rsidP="00BE4B67">
      <w:pPr>
        <w:pStyle w:val="b-post"/>
        <w:rPr>
          <w:lang w:val="nn-NO"/>
        </w:rPr>
      </w:pPr>
      <w:r>
        <w:rPr>
          <w:lang w:val="nn-NO"/>
        </w:rPr>
        <w:t>Post 68 Kommunal kompensasjonsordning til lokale verksemder</w:t>
      </w:r>
    </w:p>
    <w:p w14:paraId="4DF34A05" w14:textId="77777777" w:rsidR="00EA7450" w:rsidRDefault="00EA7450" w:rsidP="00BE4B67">
      <w:pPr>
        <w:pStyle w:val="avsnitt-tittel"/>
        <w:rPr>
          <w:lang w:val="nn-NO"/>
        </w:rPr>
      </w:pPr>
      <w:r>
        <w:rPr>
          <w:lang w:val="nn-NO"/>
        </w:rPr>
        <w:t>Mål for ordninga</w:t>
      </w:r>
    </w:p>
    <w:p w14:paraId="096B8CF8" w14:textId="77777777" w:rsidR="00EA7450" w:rsidRDefault="00EA7450" w:rsidP="00BE4B67">
      <w:pPr>
        <w:rPr>
          <w:lang w:val="nn-NO"/>
        </w:rPr>
      </w:pPr>
      <w:r>
        <w:rPr>
          <w:lang w:val="nn-NO"/>
        </w:rPr>
        <w:t xml:space="preserve">Føremålet med ordninga var å setje kommunane betre i stand til å kompensere lokale verksemder som vart ramma av lokale eller nasjonale smitteverntiltak og som hadde omsetningsfall og/eller auka kostnadar som følgje av dette. Ordninga skulle </w:t>
      </w:r>
      <w:proofErr w:type="spellStart"/>
      <w:r>
        <w:rPr>
          <w:lang w:val="nn-NO"/>
        </w:rPr>
        <w:t>óg</w:t>
      </w:r>
      <w:proofErr w:type="spellEnd"/>
      <w:r>
        <w:rPr>
          <w:lang w:val="nn-NO"/>
        </w:rPr>
        <w:t xml:space="preserve"> fungere som ei ventilordning for verksemder som hadde falt heilt eller delvis utanfor den generelle kompensasjonsordninga.</w:t>
      </w:r>
    </w:p>
    <w:p w14:paraId="7E0BAFD3" w14:textId="77777777" w:rsidR="00EA7450" w:rsidRDefault="00EA7450" w:rsidP="00BE4B67">
      <w:pPr>
        <w:pStyle w:val="avsnitt-tittel"/>
        <w:rPr>
          <w:lang w:val="nn-NO"/>
        </w:rPr>
      </w:pPr>
      <w:r>
        <w:rPr>
          <w:lang w:val="nn-NO"/>
        </w:rPr>
        <w:t>Rapport</w:t>
      </w:r>
    </w:p>
    <w:p w14:paraId="21653887" w14:textId="77777777" w:rsidR="00EA7450" w:rsidRDefault="00EA7450" w:rsidP="00BE4B67">
      <w:pPr>
        <w:rPr>
          <w:lang w:val="nn-NO"/>
        </w:rPr>
      </w:pPr>
      <w:r>
        <w:rPr>
          <w:lang w:val="nn-NO"/>
        </w:rPr>
        <w:t xml:space="preserve">Ettersom smitteverntiltaka vart avvikla og det ikkje lenger var grunnlag for kompensasjon, vart attverande midlar ført tilbake til statskassa i samband med revidert nasjonalbudsjett for 2022. Sjå </w:t>
      </w:r>
      <w:proofErr w:type="spellStart"/>
      <w:r>
        <w:rPr>
          <w:lang w:val="nn-NO"/>
        </w:rPr>
        <w:t>Prop</w:t>
      </w:r>
      <w:proofErr w:type="spellEnd"/>
      <w:r>
        <w:rPr>
          <w:lang w:val="nn-NO"/>
        </w:rPr>
        <w:t>. 1 S (2022–2023) for utfyllande rapport.</w:t>
      </w:r>
    </w:p>
    <w:p w14:paraId="433644B8" w14:textId="77777777" w:rsidR="00EA7450" w:rsidRDefault="00EA7450" w:rsidP="00BE4B67">
      <w:pPr>
        <w:pStyle w:val="b-post"/>
        <w:rPr>
          <w:lang w:val="nn-NO"/>
        </w:rPr>
      </w:pPr>
      <w:r>
        <w:rPr>
          <w:lang w:val="nn-NO"/>
        </w:rPr>
        <w:t>Post 69 Mobilisering til forskingsbasert innovasjon</w:t>
      </w:r>
    </w:p>
    <w:p w14:paraId="13F73118" w14:textId="77777777" w:rsidR="00EA7450" w:rsidRDefault="00EA7450" w:rsidP="00BE4B67">
      <w:pPr>
        <w:rPr>
          <w:lang w:val="nn-NO"/>
        </w:rPr>
      </w:pPr>
      <w:r>
        <w:rPr>
          <w:lang w:val="nn-NO"/>
        </w:rPr>
        <w:t xml:space="preserve">Posten omfattar ordningane </w:t>
      </w:r>
      <w:proofErr w:type="spellStart"/>
      <w:r>
        <w:rPr>
          <w:lang w:val="nn-NO"/>
        </w:rPr>
        <w:t>Forskningsbasert</w:t>
      </w:r>
      <w:proofErr w:type="spellEnd"/>
      <w:r>
        <w:rPr>
          <w:lang w:val="nn-NO"/>
        </w:rPr>
        <w:t xml:space="preserve"> innovasjon i regionane (FORREGION) og FoU-program innan marin bioteknologi i Nord-Noreg (</w:t>
      </w:r>
      <w:proofErr w:type="spellStart"/>
      <w:r>
        <w:rPr>
          <w:lang w:val="nn-NO"/>
        </w:rPr>
        <w:t>Mabit</w:t>
      </w:r>
      <w:proofErr w:type="spellEnd"/>
      <w:r>
        <w:rPr>
          <w:lang w:val="nn-NO"/>
        </w:rPr>
        <w:t>)</w:t>
      </w:r>
    </w:p>
    <w:p w14:paraId="0D232EED" w14:textId="77777777" w:rsidR="00EA7450" w:rsidRDefault="00EA7450" w:rsidP="00BE4B67">
      <w:pPr>
        <w:pStyle w:val="Undertittel"/>
        <w:rPr>
          <w:lang w:val="nn-NO"/>
        </w:rPr>
      </w:pPr>
      <w:r>
        <w:rPr>
          <w:lang w:val="nn-NO"/>
        </w:rPr>
        <w:t>Forskingsbasert innovasjon i regionane (FORREGION)</w:t>
      </w:r>
    </w:p>
    <w:p w14:paraId="19CBFF56" w14:textId="77777777" w:rsidR="00EA7450" w:rsidRDefault="00EA7450" w:rsidP="00BE4B67">
      <w:pPr>
        <w:pStyle w:val="avsnitt-tittel"/>
        <w:rPr>
          <w:lang w:val="nn-NO"/>
        </w:rPr>
      </w:pPr>
      <w:r>
        <w:rPr>
          <w:lang w:val="nn-NO"/>
        </w:rPr>
        <w:t>Mål for ordninga</w:t>
      </w:r>
    </w:p>
    <w:p w14:paraId="420F336D" w14:textId="77777777" w:rsidR="00EA7450" w:rsidRDefault="00EA7450" w:rsidP="00BE4B67">
      <w:pPr>
        <w:rPr>
          <w:lang w:val="nn-NO"/>
        </w:rPr>
      </w:pPr>
      <w:r>
        <w:rPr>
          <w:lang w:val="nn-NO"/>
        </w:rPr>
        <w:t>FORREGION skal få fleire verksemder til å bruke forsking i innovasjonsarbeidet sitt. Programmet skal mobilisere næringslivet til å bruke andre verkemiddel for forsking, som Forskingsrådets nasjonale program eller internasjonale ordningar.</w:t>
      </w:r>
    </w:p>
    <w:p w14:paraId="5C34A461" w14:textId="77777777" w:rsidR="00EA7450" w:rsidRDefault="00EA7450" w:rsidP="00BE4B67">
      <w:pPr>
        <w:pStyle w:val="avsnitt-tittel"/>
        <w:rPr>
          <w:lang w:val="nn-NO"/>
        </w:rPr>
      </w:pPr>
      <w:r>
        <w:rPr>
          <w:lang w:val="nn-NO"/>
        </w:rPr>
        <w:t xml:space="preserve">Kriterium for </w:t>
      </w:r>
      <w:proofErr w:type="spellStart"/>
      <w:r>
        <w:rPr>
          <w:lang w:val="nn-NO"/>
        </w:rPr>
        <w:t>måloppnåing</w:t>
      </w:r>
      <w:proofErr w:type="spellEnd"/>
    </w:p>
    <w:p w14:paraId="6A92F786" w14:textId="77777777" w:rsidR="00EA7450" w:rsidRDefault="00EA7450" w:rsidP="00BE4B67">
      <w:pPr>
        <w:rPr>
          <w:lang w:val="nn-NO"/>
        </w:rPr>
      </w:pPr>
      <w:bookmarkStart w:id="69" w:name="RTF5f486c6b3133343730323339"/>
      <w:r>
        <w:rPr>
          <w:lang w:val="nn-NO"/>
        </w:rPr>
        <w:t xml:space="preserve">Innsatsen blir målt etter følgjande kriterium for </w:t>
      </w:r>
      <w:proofErr w:type="spellStart"/>
      <w:r>
        <w:rPr>
          <w:lang w:val="nn-NO"/>
        </w:rPr>
        <w:t>må</w:t>
      </w:r>
      <w:bookmarkEnd w:id="69"/>
      <w:r>
        <w:rPr>
          <w:lang w:val="nn-NO"/>
        </w:rPr>
        <w:t>loppnåing</w:t>
      </w:r>
      <w:proofErr w:type="spellEnd"/>
      <w:r>
        <w:rPr>
          <w:lang w:val="nn-NO"/>
        </w:rPr>
        <w:t>:</w:t>
      </w:r>
    </w:p>
    <w:p w14:paraId="232ECB2A" w14:textId="77777777" w:rsidR="00EA7450" w:rsidRDefault="00EA7450" w:rsidP="00BE4B67">
      <w:pPr>
        <w:pStyle w:val="Liste"/>
        <w:rPr>
          <w:lang w:val="nn-NO"/>
        </w:rPr>
      </w:pPr>
      <w:r>
        <w:rPr>
          <w:lang w:val="nn-NO"/>
        </w:rPr>
        <w:lastRenderedPageBreak/>
        <w:t>Talet på verksemder som samarbeider med forskingsmiljø gjennom FORREGION.</w:t>
      </w:r>
    </w:p>
    <w:p w14:paraId="5534CAEC" w14:textId="77777777" w:rsidR="00EA7450" w:rsidRDefault="00EA7450" w:rsidP="00BE4B67">
      <w:pPr>
        <w:pStyle w:val="Liste"/>
        <w:rPr>
          <w:lang w:val="nn-NO"/>
        </w:rPr>
      </w:pPr>
      <w:r>
        <w:rPr>
          <w:lang w:val="nn-NO"/>
        </w:rPr>
        <w:t>Talet på verksemder som søkjer midlar frå regionale, nasjonale og internasjonale program.</w:t>
      </w:r>
    </w:p>
    <w:p w14:paraId="65599035" w14:textId="77777777" w:rsidR="00EA7450" w:rsidRDefault="00EA7450" w:rsidP="00BE4B67">
      <w:pPr>
        <w:pStyle w:val="Liste"/>
        <w:rPr>
          <w:lang w:val="nn-NO"/>
        </w:rPr>
      </w:pPr>
      <w:r>
        <w:rPr>
          <w:lang w:val="nn-NO"/>
        </w:rPr>
        <w:t>Talet på verksemder som blir tildelte midlar frå regionale, nasjonale og internasjonale program.</w:t>
      </w:r>
    </w:p>
    <w:p w14:paraId="37FE1E3E" w14:textId="77777777" w:rsidR="00EA7450" w:rsidRDefault="00EA7450" w:rsidP="00BE4B67">
      <w:pPr>
        <w:pStyle w:val="avsnitt-tittel"/>
        <w:rPr>
          <w:lang w:val="nn-NO"/>
        </w:rPr>
      </w:pPr>
      <w:bookmarkStart w:id="70" w:name="RTF5f486c6b3133343737363930"/>
      <w:r>
        <w:rPr>
          <w:lang w:val="nn-NO"/>
        </w:rPr>
        <w:t>Tildelingskriterium</w:t>
      </w:r>
      <w:bookmarkEnd w:id="70"/>
    </w:p>
    <w:p w14:paraId="2ADAF3F6" w14:textId="77777777" w:rsidR="00EA7450" w:rsidRDefault="00EA7450" w:rsidP="00BE4B67">
      <w:pPr>
        <w:rPr>
          <w:lang w:val="nn-NO"/>
        </w:rPr>
      </w:pPr>
      <w:r>
        <w:rPr>
          <w:lang w:val="nn-NO"/>
        </w:rPr>
        <w:t>Midlane til FORREGION blir fordelte til fylkeskommunane med utgangspunkt i tilskotsprofilen i 2021, som var basert på folketal, befolkningstettleik, aktivitetsnivå og særskilde behov. For fylka som blir delt frå 1. januar 2024 blir midlane delt i like delar. Fylkeskommunane forvaltar tilskotet og tildeler midlar til verksemder etter følgjande kriterium: kvalitet, relevans for utlysinga, forventa verknader, effektar og gjennomføring av prosjektet.</w:t>
      </w:r>
    </w:p>
    <w:p w14:paraId="2CCDEA20" w14:textId="77777777" w:rsidR="00EA7450" w:rsidRDefault="00EA7450" w:rsidP="00BE4B67">
      <w:pPr>
        <w:pStyle w:val="avsnitt-tittel"/>
        <w:rPr>
          <w:lang w:val="nn-NO"/>
        </w:rPr>
      </w:pPr>
      <w:bookmarkStart w:id="71" w:name="RTF5f486c6b3133343737363931"/>
      <w:r>
        <w:rPr>
          <w:lang w:val="nn-NO"/>
        </w:rPr>
        <w:t>Oppfølging og kontroll</w:t>
      </w:r>
      <w:bookmarkEnd w:id="71"/>
    </w:p>
    <w:p w14:paraId="729BAB95" w14:textId="77777777" w:rsidR="00EA7450" w:rsidRDefault="00EA7450" w:rsidP="00BE4B67">
      <w:pPr>
        <w:rPr>
          <w:lang w:val="nn-NO"/>
        </w:rPr>
      </w:pPr>
      <w:bookmarkStart w:id="72" w:name="RTF5f486c6b3133343737373133"/>
      <w:r>
        <w:rPr>
          <w:lang w:val="nn-NO"/>
        </w:rPr>
        <w:t xml:space="preserve">Kriterium for </w:t>
      </w:r>
      <w:proofErr w:type="spellStart"/>
      <w:r>
        <w:rPr>
          <w:lang w:val="nn-NO"/>
        </w:rPr>
        <w:t>måloppnåing</w:t>
      </w:r>
      <w:proofErr w:type="spellEnd"/>
      <w:r>
        <w:rPr>
          <w:lang w:val="nn-NO"/>
        </w:rPr>
        <w:t xml:space="preserve"> blir følgde opp gjenno</w:t>
      </w:r>
      <w:bookmarkEnd w:id="72"/>
      <w:r>
        <w:rPr>
          <w:lang w:val="nn-NO"/>
        </w:rPr>
        <w:t>m årleg rapportering frå fylkeskommunane.</w:t>
      </w:r>
    </w:p>
    <w:p w14:paraId="59126ACA" w14:textId="77777777" w:rsidR="00EA7450" w:rsidRDefault="00EA7450" w:rsidP="00BE4B67">
      <w:pPr>
        <w:rPr>
          <w:lang w:val="nn-NO"/>
        </w:rPr>
      </w:pPr>
      <w:bookmarkStart w:id="73" w:name="RTF5f486c6b3133343737373032"/>
      <w:r>
        <w:rPr>
          <w:lang w:val="nn-NO"/>
        </w:rPr>
        <w:t>Departementet har i samråd med fylkeskommu</w:t>
      </w:r>
      <w:bookmarkEnd w:id="73"/>
      <w:r>
        <w:rPr>
          <w:lang w:val="nn-NO"/>
        </w:rPr>
        <w:t xml:space="preserve">nane og Forskingsrådet fastsett ei forskrift for ordninga: Forskrift om Kommunal- og distriktsdepartementet sitt tilskot til </w:t>
      </w:r>
      <w:proofErr w:type="spellStart"/>
      <w:r>
        <w:rPr>
          <w:lang w:val="nn-NO"/>
        </w:rPr>
        <w:t>Forskningsbasert</w:t>
      </w:r>
      <w:proofErr w:type="spellEnd"/>
      <w:r>
        <w:rPr>
          <w:lang w:val="nn-NO"/>
        </w:rPr>
        <w:t xml:space="preserve"> innovasjon i regionane FORREGION forvalta av fylkeskommunane.</w:t>
      </w:r>
    </w:p>
    <w:p w14:paraId="3297A45F" w14:textId="77777777" w:rsidR="00EA7450" w:rsidRDefault="00EA7450" w:rsidP="00BE4B67">
      <w:pPr>
        <w:pStyle w:val="avsnitt-tittel"/>
        <w:rPr>
          <w:lang w:val="nn-NO"/>
        </w:rPr>
      </w:pPr>
      <w:bookmarkStart w:id="74" w:name="RTF5f486c6b3133343737383538"/>
      <w:r>
        <w:rPr>
          <w:lang w:val="nn-NO"/>
        </w:rPr>
        <w:t>Rapport</w:t>
      </w:r>
      <w:bookmarkEnd w:id="74"/>
    </w:p>
    <w:p w14:paraId="7E8993F2" w14:textId="77777777" w:rsidR="00EA7450" w:rsidRDefault="00EA7450" w:rsidP="00BE4B67">
      <w:pPr>
        <w:rPr>
          <w:lang w:val="nn-NO"/>
        </w:rPr>
      </w:pPr>
      <w:r>
        <w:rPr>
          <w:lang w:val="nn-NO"/>
        </w:rPr>
        <w:t>2022 har vore første år der fylkeskommunane har hatt ansvar for ordninga. Som ein del av mobiliseringsdelen av programmet har over 1 400 verksemder tatt imot kompetansemekling i 2022. Det har mellom anna resultert i nærare 500 søknader frå verksemder, med bidrag frå kompetansemekling, til regionale, nasjonale og internasjonale program for forskingsfinansiering. Vidare har det vore gjennomført 137 forprosjekt og ei rekke nettverksmøte og annan mobiliseringsaktivitet som bidrar til å auka deltakinga til næringslivet i FoU-prosjekt, i nærast alle fylke.</w:t>
      </w:r>
    </w:p>
    <w:p w14:paraId="7EFD9708" w14:textId="77777777" w:rsidR="00EA7450" w:rsidRDefault="00EA7450" w:rsidP="00BE4B67">
      <w:pPr>
        <w:pStyle w:val="Undertittel"/>
        <w:rPr>
          <w:lang w:val="nn-NO"/>
        </w:rPr>
      </w:pPr>
      <w:r>
        <w:rPr>
          <w:lang w:val="nn-NO"/>
        </w:rPr>
        <w:t>FoU-program innan marin bioteknologi i Nord-Noreg (</w:t>
      </w:r>
      <w:proofErr w:type="spellStart"/>
      <w:r>
        <w:rPr>
          <w:lang w:val="nn-NO"/>
        </w:rPr>
        <w:t>Mabit</w:t>
      </w:r>
      <w:proofErr w:type="spellEnd"/>
      <w:r>
        <w:rPr>
          <w:lang w:val="nn-NO"/>
        </w:rPr>
        <w:t>)</w:t>
      </w:r>
    </w:p>
    <w:p w14:paraId="6198124E" w14:textId="77777777" w:rsidR="00EA7450" w:rsidRDefault="00EA7450" w:rsidP="00BE4B67">
      <w:pPr>
        <w:pStyle w:val="avsnitt-tittel"/>
        <w:rPr>
          <w:lang w:val="nn-NO"/>
        </w:rPr>
      </w:pPr>
      <w:r>
        <w:rPr>
          <w:lang w:val="nn-NO"/>
        </w:rPr>
        <w:t>Mål for ordninga</w:t>
      </w:r>
    </w:p>
    <w:p w14:paraId="220312AE" w14:textId="77777777" w:rsidR="00EA7450" w:rsidRDefault="00EA7450" w:rsidP="00BE4B67">
      <w:pPr>
        <w:rPr>
          <w:lang w:val="nn-NO"/>
        </w:rPr>
      </w:pPr>
      <w:proofErr w:type="spellStart"/>
      <w:r>
        <w:rPr>
          <w:lang w:val="nn-NO"/>
        </w:rPr>
        <w:t>Mabit</w:t>
      </w:r>
      <w:proofErr w:type="spellEnd"/>
      <w:r>
        <w:rPr>
          <w:lang w:val="nn-NO"/>
        </w:rPr>
        <w:t xml:space="preserve"> skal bidra til auka verdiskaping i fiskeri- og havbruksnæring og i bioteknologisk industri, bidra til å styrkje forskingsdriven næringsutvikling og industrielle aktivitetar, og styrkje relevant fagkompetanse i desse næringane og fagmiljøa i Nord-Noreg.</w:t>
      </w:r>
    </w:p>
    <w:p w14:paraId="6AF0569B" w14:textId="77777777" w:rsidR="00EA7450" w:rsidRDefault="00EA7450" w:rsidP="00BE4B67">
      <w:pPr>
        <w:pStyle w:val="avsnitt-tittel"/>
        <w:rPr>
          <w:lang w:val="nn-NO"/>
        </w:rPr>
      </w:pPr>
      <w:r>
        <w:rPr>
          <w:lang w:val="nn-NO"/>
        </w:rPr>
        <w:t xml:space="preserve">Kriterium for </w:t>
      </w:r>
      <w:proofErr w:type="spellStart"/>
      <w:r>
        <w:rPr>
          <w:lang w:val="nn-NO"/>
        </w:rPr>
        <w:t>måloppnåing</w:t>
      </w:r>
      <w:proofErr w:type="spellEnd"/>
    </w:p>
    <w:p w14:paraId="21375765" w14:textId="77777777" w:rsidR="00EA7450" w:rsidRDefault="00EA7450" w:rsidP="00BE4B67">
      <w:pPr>
        <w:rPr>
          <w:lang w:val="nn-NO"/>
        </w:rPr>
      </w:pPr>
      <w:r>
        <w:rPr>
          <w:lang w:val="nn-NO"/>
        </w:rPr>
        <w:t xml:space="preserve">Innsatsen blir målt etter følgjande kriterium for </w:t>
      </w:r>
      <w:proofErr w:type="spellStart"/>
      <w:r>
        <w:rPr>
          <w:lang w:val="nn-NO"/>
        </w:rPr>
        <w:t>måloppnåing</w:t>
      </w:r>
      <w:proofErr w:type="spellEnd"/>
      <w:r>
        <w:rPr>
          <w:lang w:val="nn-NO"/>
        </w:rPr>
        <w:t>:</w:t>
      </w:r>
    </w:p>
    <w:p w14:paraId="6320847F" w14:textId="77777777" w:rsidR="00EA7450" w:rsidRDefault="00EA7450" w:rsidP="00BE4B67">
      <w:pPr>
        <w:pStyle w:val="Liste"/>
        <w:rPr>
          <w:lang w:val="nn-NO"/>
        </w:rPr>
      </w:pPr>
      <w:r>
        <w:rPr>
          <w:lang w:val="nn-NO"/>
        </w:rPr>
        <w:t xml:space="preserve">Talet på verksemder som samarbeider med forskingsmiljø gjennom </w:t>
      </w:r>
      <w:proofErr w:type="spellStart"/>
      <w:r>
        <w:rPr>
          <w:lang w:val="nn-NO"/>
        </w:rPr>
        <w:t>Mabit</w:t>
      </w:r>
      <w:proofErr w:type="spellEnd"/>
      <w:r>
        <w:rPr>
          <w:lang w:val="nn-NO"/>
        </w:rPr>
        <w:t>.</w:t>
      </w:r>
    </w:p>
    <w:p w14:paraId="7187EEED" w14:textId="77777777" w:rsidR="00EA7450" w:rsidRDefault="00EA7450" w:rsidP="00BE4B67">
      <w:pPr>
        <w:pStyle w:val="Liste"/>
        <w:rPr>
          <w:lang w:val="nn-NO"/>
        </w:rPr>
      </w:pPr>
      <w:r>
        <w:rPr>
          <w:lang w:val="nn-NO"/>
        </w:rPr>
        <w:t xml:space="preserve">Talet på næringsaktørar som søkjer midlar frå regionale, nasjonale og internasjonale program gjennom </w:t>
      </w:r>
      <w:proofErr w:type="spellStart"/>
      <w:r>
        <w:rPr>
          <w:lang w:val="nn-NO"/>
        </w:rPr>
        <w:t>Mabit</w:t>
      </w:r>
      <w:proofErr w:type="spellEnd"/>
      <w:r>
        <w:rPr>
          <w:lang w:val="nn-NO"/>
        </w:rPr>
        <w:t>.</w:t>
      </w:r>
    </w:p>
    <w:p w14:paraId="06E5DE6E" w14:textId="77777777" w:rsidR="00EA7450" w:rsidRDefault="00EA7450" w:rsidP="00BE4B67">
      <w:pPr>
        <w:pStyle w:val="Liste"/>
        <w:rPr>
          <w:lang w:val="nn-NO"/>
        </w:rPr>
      </w:pPr>
      <w:r>
        <w:rPr>
          <w:lang w:val="nn-NO"/>
        </w:rPr>
        <w:lastRenderedPageBreak/>
        <w:t xml:space="preserve">Talet på næringsaktørar som blir tildelt midlar frå regionale, nasjonale og internasjonale program gjennom </w:t>
      </w:r>
      <w:proofErr w:type="spellStart"/>
      <w:r>
        <w:rPr>
          <w:lang w:val="nn-NO"/>
        </w:rPr>
        <w:t>Mabit</w:t>
      </w:r>
      <w:proofErr w:type="spellEnd"/>
      <w:r>
        <w:rPr>
          <w:lang w:val="nn-NO"/>
        </w:rPr>
        <w:t>.</w:t>
      </w:r>
    </w:p>
    <w:p w14:paraId="3B92DDD4" w14:textId="77777777" w:rsidR="00EA7450" w:rsidRDefault="00EA7450" w:rsidP="00BE4B67">
      <w:pPr>
        <w:pStyle w:val="Liste"/>
        <w:rPr>
          <w:lang w:val="nn-NO"/>
        </w:rPr>
      </w:pPr>
      <w:r>
        <w:rPr>
          <w:lang w:val="nn-NO"/>
        </w:rPr>
        <w:t>Talet på nyetableringar, lisensar og patent.</w:t>
      </w:r>
    </w:p>
    <w:p w14:paraId="0C54ECE1" w14:textId="77777777" w:rsidR="00EA7450" w:rsidRDefault="00EA7450" w:rsidP="00BE4B67">
      <w:pPr>
        <w:pStyle w:val="avsnitt-tittel"/>
        <w:rPr>
          <w:lang w:val="nn-NO"/>
        </w:rPr>
      </w:pPr>
      <w:r>
        <w:rPr>
          <w:lang w:val="nn-NO"/>
        </w:rPr>
        <w:t>Tildelingskriterium</w:t>
      </w:r>
    </w:p>
    <w:p w14:paraId="31102591" w14:textId="77777777" w:rsidR="00EA7450" w:rsidRDefault="00EA7450" w:rsidP="00BE4B67">
      <w:pPr>
        <w:rPr>
          <w:lang w:val="nn-NO"/>
        </w:rPr>
      </w:pPr>
      <w:bookmarkStart w:id="75" w:name="RTF5f486c6b3133383636333233"/>
      <w:r>
        <w:rPr>
          <w:lang w:val="nn-NO"/>
        </w:rPr>
        <w:t>Følgjande kriterium skal bli vektlagt i tildelinga av mi</w:t>
      </w:r>
      <w:bookmarkEnd w:id="75"/>
      <w:r>
        <w:rPr>
          <w:lang w:val="nn-NO"/>
        </w:rPr>
        <w:t>dlar:</w:t>
      </w:r>
    </w:p>
    <w:p w14:paraId="537DFD7F" w14:textId="77777777" w:rsidR="00EA7450" w:rsidRDefault="00EA7450" w:rsidP="00BE4B67">
      <w:pPr>
        <w:pStyle w:val="Liste"/>
        <w:rPr>
          <w:lang w:val="nn-NO"/>
        </w:rPr>
      </w:pPr>
      <w:r>
        <w:rPr>
          <w:lang w:val="nn-NO"/>
        </w:rPr>
        <w:t>kvaliteten på prosjektet,</w:t>
      </w:r>
    </w:p>
    <w:p w14:paraId="2372D877" w14:textId="77777777" w:rsidR="00EA7450" w:rsidRDefault="00EA7450" w:rsidP="00BE4B67">
      <w:pPr>
        <w:pStyle w:val="Liste"/>
        <w:rPr>
          <w:lang w:val="nn-NO"/>
        </w:rPr>
      </w:pPr>
      <w:r>
        <w:rPr>
          <w:lang w:val="nn-NO"/>
        </w:rPr>
        <w:t>relevansen for prosjektet sett i forhold til utlysinga,</w:t>
      </w:r>
    </w:p>
    <w:p w14:paraId="07E71338" w14:textId="77777777" w:rsidR="00EA7450" w:rsidRDefault="00EA7450" w:rsidP="00BE4B67">
      <w:pPr>
        <w:pStyle w:val="Liste"/>
        <w:rPr>
          <w:lang w:val="nn-NO"/>
        </w:rPr>
      </w:pPr>
      <w:r>
        <w:rPr>
          <w:lang w:val="nn-NO"/>
        </w:rPr>
        <w:t>forventa verknader og effektar av prosjektet, under dette skal òg berekrafta for prosjektet bli vurdert,</w:t>
      </w:r>
    </w:p>
    <w:p w14:paraId="46D8F17B" w14:textId="77777777" w:rsidR="00EA7450" w:rsidRDefault="00EA7450" w:rsidP="00BE4B67">
      <w:pPr>
        <w:pStyle w:val="Liste"/>
        <w:rPr>
          <w:lang w:val="nn-NO"/>
        </w:rPr>
      </w:pPr>
      <w:r>
        <w:rPr>
          <w:lang w:val="nn-NO"/>
        </w:rPr>
        <w:t>gjennomføringsevne,</w:t>
      </w:r>
    </w:p>
    <w:p w14:paraId="0BB4E6FC" w14:textId="77777777" w:rsidR="00EA7450" w:rsidRDefault="00EA7450" w:rsidP="00BE4B67">
      <w:pPr>
        <w:pStyle w:val="Liste"/>
        <w:rPr>
          <w:lang w:val="nn-NO"/>
        </w:rPr>
      </w:pPr>
      <w:r>
        <w:rPr>
          <w:lang w:val="nn-NO"/>
        </w:rPr>
        <w:t>forsking og innovasjonshøgde.</w:t>
      </w:r>
    </w:p>
    <w:p w14:paraId="360E0938" w14:textId="77777777" w:rsidR="00EA7450" w:rsidRDefault="00EA7450" w:rsidP="00BE4B67">
      <w:pPr>
        <w:pStyle w:val="avsnitt-tittel"/>
        <w:rPr>
          <w:lang w:val="nn-NO"/>
        </w:rPr>
      </w:pPr>
      <w:r>
        <w:rPr>
          <w:lang w:val="nn-NO"/>
        </w:rPr>
        <w:t>Oppfølging og kontroll</w:t>
      </w:r>
    </w:p>
    <w:p w14:paraId="5384819C" w14:textId="77777777" w:rsidR="00EA7450" w:rsidRDefault="00EA7450" w:rsidP="00BE4B67">
      <w:pPr>
        <w:rPr>
          <w:lang w:val="nn-NO"/>
        </w:rPr>
      </w:pPr>
      <w:r>
        <w:rPr>
          <w:lang w:val="nn-NO"/>
        </w:rPr>
        <w:t>Departementet har i samråd med Nordland og Troms og Finnmark fylkeskommunar fastsett ei forskrift for ordninga: Forskrift om Kommunal- og distriktsdepartementet sitt tilskot til FoU-program innan marin bioteknologi i Nord-Noreg (</w:t>
      </w:r>
      <w:proofErr w:type="spellStart"/>
      <w:r>
        <w:rPr>
          <w:lang w:val="nn-NO"/>
        </w:rPr>
        <w:t>Mabit</w:t>
      </w:r>
      <w:proofErr w:type="spellEnd"/>
      <w:r>
        <w:rPr>
          <w:lang w:val="nn-NO"/>
        </w:rPr>
        <w:t>).</w:t>
      </w:r>
    </w:p>
    <w:p w14:paraId="1D6D1677" w14:textId="77777777" w:rsidR="00EA7450" w:rsidRDefault="00EA7450" w:rsidP="00BE4B67">
      <w:pPr>
        <w:rPr>
          <w:lang w:val="nn-NO"/>
        </w:rPr>
      </w:pPr>
      <w:r>
        <w:rPr>
          <w:lang w:val="nn-NO"/>
        </w:rPr>
        <w:t xml:space="preserve">Kriterium for </w:t>
      </w:r>
      <w:proofErr w:type="spellStart"/>
      <w:r>
        <w:rPr>
          <w:lang w:val="nn-NO"/>
        </w:rPr>
        <w:t>måloppnåing</w:t>
      </w:r>
      <w:proofErr w:type="spellEnd"/>
      <w:r>
        <w:rPr>
          <w:lang w:val="nn-NO"/>
        </w:rPr>
        <w:t xml:space="preserve"> vil bli følgd opp gjennom årleg rapportering frå Troms og Finnmark fylkeskommune, og frå 1. januar 2024 frå Troms fylkeskommune.</w:t>
      </w:r>
    </w:p>
    <w:p w14:paraId="7D039012" w14:textId="77777777" w:rsidR="00EA7450" w:rsidRDefault="00EA7450" w:rsidP="00BE4B67">
      <w:pPr>
        <w:pStyle w:val="avsnitt-tittel"/>
        <w:rPr>
          <w:lang w:val="nn-NO"/>
        </w:rPr>
      </w:pPr>
      <w:r>
        <w:rPr>
          <w:lang w:val="nn-NO"/>
        </w:rPr>
        <w:t>Rapport</w:t>
      </w:r>
    </w:p>
    <w:p w14:paraId="0CBAEF43" w14:textId="77777777" w:rsidR="00EA7450" w:rsidRDefault="00EA7450" w:rsidP="00BE4B67">
      <w:pPr>
        <w:rPr>
          <w:lang w:val="nn-NO"/>
        </w:rPr>
      </w:pPr>
      <w:r>
        <w:rPr>
          <w:lang w:val="nn-NO"/>
        </w:rPr>
        <w:t xml:space="preserve">Ordninga vart overført til Kommunal- og distriktsdepartementet 1. januar 2022. Rapportering for 2022 ligg ikkje føre. Forskrifta vart gjort gjeldande frå 21. februar 2023. For rapport for 2021, sjå kap. 920 Noregs forskingsråd, post 50 Tilskot til </w:t>
      </w:r>
      <w:proofErr w:type="spellStart"/>
      <w:r>
        <w:rPr>
          <w:lang w:val="nn-NO"/>
        </w:rPr>
        <w:t>næringsretta</w:t>
      </w:r>
      <w:proofErr w:type="spellEnd"/>
      <w:r>
        <w:rPr>
          <w:lang w:val="nn-NO"/>
        </w:rPr>
        <w:t xml:space="preserve"> forsking i </w:t>
      </w:r>
      <w:proofErr w:type="spellStart"/>
      <w:r>
        <w:rPr>
          <w:lang w:val="nn-NO"/>
        </w:rPr>
        <w:t>Prop</w:t>
      </w:r>
      <w:proofErr w:type="spellEnd"/>
      <w:r>
        <w:rPr>
          <w:lang w:val="nn-NO"/>
        </w:rPr>
        <w:t>. 1 S (2022–2023) for Nærings- og fiskeridepartementet.</w:t>
      </w:r>
    </w:p>
    <w:p w14:paraId="7A79A664" w14:textId="77777777" w:rsidR="00EA7450" w:rsidRDefault="00EA7450" w:rsidP="00BE4B67">
      <w:pPr>
        <w:pStyle w:val="avsnitt-tittel"/>
        <w:rPr>
          <w:lang w:val="nn-NO"/>
        </w:rPr>
      </w:pPr>
      <w:r>
        <w:rPr>
          <w:lang w:val="nn-NO"/>
        </w:rPr>
        <w:t>Prioriteringar og budsjettforslag for 2024</w:t>
      </w:r>
    </w:p>
    <w:p w14:paraId="27F14E5B" w14:textId="77777777" w:rsidR="00EA7450" w:rsidRDefault="00EA7450" w:rsidP="00BE4B67">
      <w:pPr>
        <w:rPr>
          <w:lang w:val="nn-NO"/>
        </w:rPr>
      </w:pPr>
      <w:r>
        <w:rPr>
          <w:lang w:val="nn-NO"/>
        </w:rPr>
        <w:t>Fylkeskommunane skal forvalte midlane i tråd med regionale mål og planar. Fylkeskommunane skal samarbeide, planlegge og koordinere arbeidet med mobilisering til forskingsbasert innovasjon med Forskingsrådet og andre verkemiddelaktørar.</w:t>
      </w:r>
    </w:p>
    <w:p w14:paraId="6F57AEA1" w14:textId="77777777" w:rsidR="00EA7450" w:rsidRDefault="00EA7450" w:rsidP="00BE4B67">
      <w:pPr>
        <w:rPr>
          <w:lang w:val="nn-NO"/>
        </w:rPr>
      </w:pPr>
      <w:r>
        <w:rPr>
          <w:lang w:val="nn-NO"/>
        </w:rPr>
        <w:t xml:space="preserve">Troms og Finnmark fylkeskommune fekk frå 2022 oppdragsgivaransvaret for </w:t>
      </w:r>
      <w:proofErr w:type="spellStart"/>
      <w:r>
        <w:rPr>
          <w:lang w:val="nn-NO"/>
        </w:rPr>
        <w:t>Mabit</w:t>
      </w:r>
      <w:proofErr w:type="spellEnd"/>
      <w:r>
        <w:rPr>
          <w:lang w:val="nn-NO"/>
        </w:rPr>
        <w:t>-programmet. Fylkeskommunen skal forvalte midlane i nært samarbeid med Nordland fylkeskommune, og frå 1. januar 2024 Finnmark fylkeskommune.</w:t>
      </w:r>
    </w:p>
    <w:p w14:paraId="11D351D3" w14:textId="77777777" w:rsidR="00EA7450" w:rsidRDefault="00EA7450" w:rsidP="00BE4B67">
      <w:pPr>
        <w:rPr>
          <w:lang w:val="nn-NO"/>
        </w:rPr>
      </w:pPr>
      <w:r>
        <w:rPr>
          <w:lang w:val="nn-NO"/>
        </w:rPr>
        <w:t>Det blir foreslått å auke løyvinga med 4 mill. kroner for å styrkje ordningane.</w:t>
      </w:r>
    </w:p>
    <w:p w14:paraId="72F6BE87" w14:textId="77777777" w:rsidR="00EA7450" w:rsidRDefault="00EA7450" w:rsidP="00BE4B67">
      <w:pPr>
        <w:rPr>
          <w:lang w:val="nn-NO"/>
        </w:rPr>
      </w:pPr>
      <w:r>
        <w:rPr>
          <w:lang w:val="nn-NO"/>
        </w:rPr>
        <w:t xml:space="preserve">Det blir foreslått å løyve 66,3 mill. kroner, høvesvis 60,2 mill. kroner til FORREGION og 6,1 mill. kroner til </w:t>
      </w:r>
      <w:proofErr w:type="spellStart"/>
      <w:r>
        <w:rPr>
          <w:lang w:val="nn-NO"/>
        </w:rPr>
        <w:t>Mabit</w:t>
      </w:r>
      <w:proofErr w:type="spellEnd"/>
      <w:r>
        <w:rPr>
          <w:lang w:val="nn-NO"/>
        </w:rPr>
        <w:t>. Dette inkluderer gjennomføringskostnadar til fylkeskommunane.</w:t>
      </w:r>
    </w:p>
    <w:p w14:paraId="7EF827B1" w14:textId="77777777" w:rsidR="00EA7450" w:rsidRDefault="00EA7450" w:rsidP="00BE4B67">
      <w:pPr>
        <w:rPr>
          <w:lang w:val="nn-NO"/>
        </w:rPr>
      </w:pPr>
      <w:r>
        <w:rPr>
          <w:lang w:val="nn-NO"/>
        </w:rPr>
        <w:t>Departementet tildeler midlane til fylkeskommunane som tilskot utan krav om tilbakebetaling, jf. forslag til romartalsvedtak. Det inneber at fylkeskommunane kan disponera midlane uavhengig av året løyvinga vart gitt.</w:t>
      </w:r>
    </w:p>
    <w:p w14:paraId="1117ABD0" w14:textId="77777777" w:rsidR="00EA7450" w:rsidRDefault="00EA7450" w:rsidP="00BE4B67">
      <w:pPr>
        <w:pStyle w:val="b-post"/>
        <w:rPr>
          <w:lang w:val="nn-NO"/>
        </w:rPr>
      </w:pPr>
      <w:r>
        <w:rPr>
          <w:lang w:val="nn-NO"/>
        </w:rPr>
        <w:lastRenderedPageBreak/>
        <w:t>Post 71 Investeringstilskot for store grøne investeringar</w:t>
      </w:r>
    </w:p>
    <w:p w14:paraId="5426FD70" w14:textId="77777777" w:rsidR="00EA7450" w:rsidRDefault="00EA7450" w:rsidP="00BE4B67">
      <w:pPr>
        <w:rPr>
          <w:lang w:val="nn-NO"/>
        </w:rPr>
      </w:pPr>
      <w:r>
        <w:rPr>
          <w:lang w:val="nn-NO"/>
        </w:rPr>
        <w:t>Investeringstilskotet er organisert som ei nasjonal ramme forvalta av Innovasjon Noreg, og er retta mot større investeringsprosjekt i distrikta med fokus på berekraft og klimatilpassing. Føremålet med ordninga er å samle finansielle ressursar til større enkeltprosjekt i distrikta, som fylkeskommunane ikkje har kapasitet til å finansiere gjennom eigne midlar.</w:t>
      </w:r>
    </w:p>
    <w:p w14:paraId="76D59856" w14:textId="77777777" w:rsidR="00EA7450" w:rsidRDefault="00EA7450" w:rsidP="00BE4B67">
      <w:pPr>
        <w:rPr>
          <w:lang w:val="nn-NO"/>
        </w:rPr>
      </w:pPr>
      <w:r>
        <w:rPr>
          <w:lang w:val="nn-NO"/>
        </w:rPr>
        <w:t>Ordninga vart oppretta i 2022 under post 61, men vart frå og med 2023 flytta til ny post 71. Ordninga rapporterast under post 71, òg for budsjettåret 2022.</w:t>
      </w:r>
    </w:p>
    <w:p w14:paraId="7B421599" w14:textId="77777777" w:rsidR="00EA7450" w:rsidRDefault="00EA7450" w:rsidP="00BE4B67">
      <w:pPr>
        <w:pStyle w:val="avsnitt-tittel"/>
        <w:rPr>
          <w:lang w:val="nn-NO"/>
        </w:rPr>
      </w:pPr>
      <w:r>
        <w:rPr>
          <w:lang w:val="nn-NO"/>
        </w:rPr>
        <w:t>Mål for ordninga</w:t>
      </w:r>
    </w:p>
    <w:p w14:paraId="31438040" w14:textId="77777777" w:rsidR="00EA7450" w:rsidRDefault="00EA7450" w:rsidP="00BE4B67">
      <w:pPr>
        <w:rPr>
          <w:lang w:val="nn-NO"/>
        </w:rPr>
      </w:pPr>
      <w:r>
        <w:rPr>
          <w:lang w:val="nn-NO"/>
        </w:rPr>
        <w:t>Ordninga skal bidra til grøn omstilling, verdiskaping og sysselsetting i distrikta. Målgruppa er industriverksemder som ønskjer å gjennomføre større berekraftige prosjekt.</w:t>
      </w:r>
    </w:p>
    <w:p w14:paraId="059BDFDC" w14:textId="77777777" w:rsidR="00EA7450" w:rsidRDefault="00EA7450" w:rsidP="00BE4B67">
      <w:pPr>
        <w:pStyle w:val="avsnitt-tittel"/>
        <w:rPr>
          <w:lang w:val="nn-NO"/>
        </w:rPr>
      </w:pPr>
      <w:r>
        <w:rPr>
          <w:lang w:val="nn-NO"/>
        </w:rPr>
        <w:t xml:space="preserve">Kriterium for </w:t>
      </w:r>
      <w:proofErr w:type="spellStart"/>
      <w:r>
        <w:rPr>
          <w:lang w:val="nn-NO"/>
        </w:rPr>
        <w:t>måloppnåing</w:t>
      </w:r>
      <w:proofErr w:type="spellEnd"/>
    </w:p>
    <w:p w14:paraId="47E7AEC6" w14:textId="77777777" w:rsidR="00EA7450" w:rsidRDefault="00EA7450" w:rsidP="00BE4B67">
      <w:pPr>
        <w:rPr>
          <w:lang w:val="nn-NO"/>
        </w:rPr>
      </w:pPr>
      <w:r>
        <w:rPr>
          <w:lang w:val="nn-NO"/>
        </w:rPr>
        <w:t>Ordninga blir målt på kriteria omstilling, berekraft, verdiskaping, sysselsetting og nyskaping.</w:t>
      </w:r>
    </w:p>
    <w:p w14:paraId="1E28B015" w14:textId="77777777" w:rsidR="00EA7450" w:rsidRDefault="00EA7450" w:rsidP="00BE4B67">
      <w:pPr>
        <w:pStyle w:val="avsnitt-tittel"/>
        <w:rPr>
          <w:lang w:val="nn-NO"/>
        </w:rPr>
      </w:pPr>
      <w:r>
        <w:rPr>
          <w:lang w:val="nn-NO"/>
        </w:rPr>
        <w:t>Tildelingskriterium</w:t>
      </w:r>
    </w:p>
    <w:p w14:paraId="19F7DA6A" w14:textId="77777777" w:rsidR="00EA7450" w:rsidRDefault="00EA7450" w:rsidP="00BE4B67">
      <w:pPr>
        <w:rPr>
          <w:lang w:val="nn-NO"/>
        </w:rPr>
      </w:pPr>
      <w:r>
        <w:rPr>
          <w:lang w:val="nn-NO"/>
        </w:rPr>
        <w:t xml:space="preserve">Løyvinga kan berre bli brukt innanfor verkeområdet for </w:t>
      </w:r>
      <w:proofErr w:type="spellStart"/>
      <w:r>
        <w:rPr>
          <w:lang w:val="nn-NO"/>
        </w:rPr>
        <w:t>distriktsretta</w:t>
      </w:r>
      <w:proofErr w:type="spellEnd"/>
      <w:r>
        <w:rPr>
          <w:lang w:val="nn-NO"/>
        </w:rPr>
        <w:t xml:space="preserve"> investeringsstøtte</w:t>
      </w:r>
      <w:r>
        <w:rPr>
          <w:vertAlign w:val="superscript"/>
          <w:lang w:val="nn-NO"/>
        </w:rPr>
        <w:footnoteReference w:id="17"/>
      </w:r>
      <w:r>
        <w:rPr>
          <w:lang w:val="nn-NO"/>
        </w:rPr>
        <w:t>. Innovasjon Noreg skal avlaste risiko og vere utløysande for at prosjekt blir gjennomført.</w:t>
      </w:r>
    </w:p>
    <w:p w14:paraId="5482E49B" w14:textId="77777777" w:rsidR="00EA7450" w:rsidRDefault="00EA7450" w:rsidP="00BE4B67">
      <w:pPr>
        <w:rPr>
          <w:lang w:val="nn-NO"/>
        </w:rPr>
      </w:pPr>
      <w:r>
        <w:rPr>
          <w:lang w:val="nn-NO"/>
        </w:rPr>
        <w:t>Tilskot kan bli gitt til fysiske investeringar som til dømes produksjonslokale eller produksjonsutstyr, og til utviklingsarbeid for teknologi og verdikjeder. Ved behandling av søknader skal Innovasjon Noreg legge vekt på berekraft, klimatilpassing, sysselsetting og regional næringsutvikling, òg verksemdene si rolle i grøne og sirkulære verdikjeder.</w:t>
      </w:r>
    </w:p>
    <w:p w14:paraId="3C88EED1" w14:textId="77777777" w:rsidR="00EA7450" w:rsidRDefault="00EA7450" w:rsidP="00BE4B67">
      <w:pPr>
        <w:pStyle w:val="avsnitt-tittel"/>
        <w:rPr>
          <w:lang w:val="nn-NO"/>
        </w:rPr>
      </w:pPr>
      <w:r>
        <w:rPr>
          <w:lang w:val="nn-NO"/>
        </w:rPr>
        <w:t>Oppfølging og kontroll</w:t>
      </w:r>
    </w:p>
    <w:p w14:paraId="6C3E9FF7" w14:textId="77777777" w:rsidR="00EA7450" w:rsidRDefault="00EA7450" w:rsidP="00BE4B67">
      <w:pPr>
        <w:rPr>
          <w:lang w:val="nn-NO"/>
        </w:rPr>
      </w:pPr>
      <w:r>
        <w:rPr>
          <w:lang w:val="nn-NO"/>
        </w:rPr>
        <w:t xml:space="preserve">Investeringstilskot for store grøne investeringar blir forvalta av Innovasjon Noreg. Innovasjon Noreg følgjer opp ordninga etter eige kriterium og standardar for oppfølging og kontroll, og med jamleg rapportering til departementet. </w:t>
      </w:r>
      <w:proofErr w:type="spellStart"/>
      <w:r>
        <w:rPr>
          <w:lang w:val="nn-NO"/>
        </w:rPr>
        <w:t>Måloppnåing</w:t>
      </w:r>
      <w:proofErr w:type="spellEnd"/>
      <w:r>
        <w:rPr>
          <w:lang w:val="nn-NO"/>
        </w:rPr>
        <w:t xml:space="preserve"> blir vurdert på bakgrunn av årleg rapportering, effektmålingar og eksterne evalueringar.</w:t>
      </w:r>
    </w:p>
    <w:p w14:paraId="398BB0FB" w14:textId="77777777" w:rsidR="00EA7450" w:rsidRDefault="00EA7450" w:rsidP="00BE4B67">
      <w:pPr>
        <w:pStyle w:val="avsnitt-tittel"/>
        <w:rPr>
          <w:lang w:val="nn-NO"/>
        </w:rPr>
      </w:pPr>
      <w:r>
        <w:rPr>
          <w:lang w:val="nn-NO"/>
        </w:rPr>
        <w:t>Rapport</w:t>
      </w:r>
    </w:p>
    <w:p w14:paraId="3F11568A" w14:textId="77777777" w:rsidR="00EA7450" w:rsidRDefault="00EA7450" w:rsidP="00BE4B67">
      <w:pPr>
        <w:rPr>
          <w:lang w:val="nn-NO"/>
        </w:rPr>
      </w:pPr>
      <w:r>
        <w:rPr>
          <w:lang w:val="nn-NO"/>
        </w:rPr>
        <w:t>I 2022 gav Innovasjon Noreg tilsegn til 5 prosjekt med til saman 100 mill. kroner under ordninga for grønt investeringstilskot. Midlane gjekk til verksemder innan prosessindustri og bioøkonomi med prosjekt for resirkulering og sirkulære energiløysingar.</w:t>
      </w:r>
    </w:p>
    <w:p w14:paraId="1731BF4E" w14:textId="77777777" w:rsidR="00EA7450" w:rsidRDefault="00EA7450" w:rsidP="00BE4B67">
      <w:pPr>
        <w:rPr>
          <w:lang w:val="nn-NO"/>
        </w:rPr>
      </w:pPr>
      <w:r>
        <w:rPr>
          <w:lang w:val="nn-NO"/>
        </w:rPr>
        <w:t xml:space="preserve">Innovasjon Noreg rapporterer at ordninga i 2022 bidrog til å utløyse investeringsplanar på over 1,9 mrd. kroner og sysselsettingsplanar på om lag 200 stillingar. Fleire av prosjekta fekk òg </w:t>
      </w:r>
      <w:r>
        <w:rPr>
          <w:lang w:val="nn-NO"/>
        </w:rPr>
        <w:lastRenderedPageBreak/>
        <w:t>støtte gjennom dei regionale midlane (post 61), og miljøteknologiordninga hos Nærings- og fiskeridepartementet.</w:t>
      </w:r>
    </w:p>
    <w:p w14:paraId="6A84DEA3" w14:textId="77777777" w:rsidR="00EA7450" w:rsidRDefault="00EA7450" w:rsidP="00BE4B67">
      <w:pPr>
        <w:pStyle w:val="avsnitt-tittel"/>
        <w:rPr>
          <w:lang w:val="nn-NO"/>
        </w:rPr>
      </w:pPr>
      <w:r>
        <w:rPr>
          <w:lang w:val="nn-NO"/>
        </w:rPr>
        <w:t>Prioriteringar og budsjettforslag for 2024</w:t>
      </w:r>
    </w:p>
    <w:p w14:paraId="065E021D" w14:textId="77777777" w:rsidR="00EA7450" w:rsidRDefault="00EA7450" w:rsidP="00BE4B67">
      <w:pPr>
        <w:rPr>
          <w:lang w:val="nn-NO"/>
        </w:rPr>
      </w:pPr>
      <w:r>
        <w:rPr>
          <w:lang w:val="nn-NO"/>
        </w:rPr>
        <w:t>Det blir foreslått å redusere løyvinga med 1,3 mill. kroner som følgje av ei gevinstrealisering for Innovasjon Noreg. Det blir foreslått å løyve 101,5 mill. kroner. Dette inkluderer gjennomføringskostnadar til Innovasjon Noreg. Prioriteringane følgjer mål, retningslinjer og programbeskriving for ordninga. Ordninga prioriterer prosjekt innan berekraft og klimaomstilling, og er øyremerkt investeringar i verkeområdet.</w:t>
      </w:r>
    </w:p>
    <w:p w14:paraId="5F83BF6A" w14:textId="77777777" w:rsidR="00EA7450" w:rsidRDefault="00EA7450" w:rsidP="00BE4B67">
      <w:pPr>
        <w:rPr>
          <w:lang w:val="nn-NO"/>
        </w:rPr>
      </w:pPr>
      <w:r>
        <w:rPr>
          <w:lang w:val="nn-NO"/>
        </w:rPr>
        <w:t>Departementet tildeler midlane til Innovasjon Noreg som tilskot utan krav om tilbakebetaling, jf. forslag til romartalsvedtak. Det inneber at Innovasjon Noreg kan disponere midlane uavhengig av året løyvinga vart gitt.</w:t>
      </w:r>
    </w:p>
    <w:p w14:paraId="5C533E24" w14:textId="77777777" w:rsidR="00EA7450" w:rsidRDefault="00EA7450" w:rsidP="00BE4B67">
      <w:pPr>
        <w:pStyle w:val="b-post"/>
        <w:rPr>
          <w:lang w:val="nn-NO"/>
        </w:rPr>
      </w:pPr>
      <w:r>
        <w:rPr>
          <w:lang w:val="nn-NO"/>
        </w:rPr>
        <w:t>Post 74 Klyngjer og innovasjon</w:t>
      </w:r>
    </w:p>
    <w:p w14:paraId="0083D5DB" w14:textId="77777777" w:rsidR="00EA7450" w:rsidRDefault="00EA7450" w:rsidP="00BE4B67">
      <w:pPr>
        <w:rPr>
          <w:lang w:val="nn-NO"/>
        </w:rPr>
      </w:pPr>
      <w:r>
        <w:rPr>
          <w:lang w:val="nn-NO"/>
        </w:rPr>
        <w:t xml:space="preserve">Posten omfattar ordningane klyngjeprogrammet (Norwegian </w:t>
      </w:r>
      <w:proofErr w:type="spellStart"/>
      <w:r>
        <w:rPr>
          <w:lang w:val="nn-NO"/>
        </w:rPr>
        <w:t>Innovation</w:t>
      </w:r>
      <w:proofErr w:type="spellEnd"/>
      <w:r>
        <w:rPr>
          <w:lang w:val="nn-NO"/>
        </w:rPr>
        <w:t xml:space="preserve"> Clusters) og Innovasjonspartnarskap hos Innovasjon Noreg. Kapasitetsløft (tidlegare FORREGION) blir foreslått flytta til kap. 500, post 50 Forskingsmidlar til Noregs forskingsråd m.m. frå og med 2024, slik at løyvingar som går til forskingsprogram i Forskingsrådet blir samla på éin post i departementet. Til og med 2022 omfatta òg posten bioøkonomiordninga. Som følgje av opprettinga av Bionova vart finansiering og oppdrag for bioøkonomiordninga frå 2023 samla hos Landbruks- og matdepartementet.</w:t>
      </w:r>
    </w:p>
    <w:p w14:paraId="5CAFDFD0" w14:textId="77777777" w:rsidR="00EA7450" w:rsidRDefault="00EA7450" w:rsidP="00BE4B67">
      <w:pPr>
        <w:rPr>
          <w:lang w:val="nn-NO"/>
        </w:rPr>
      </w:pPr>
      <w:r>
        <w:rPr>
          <w:lang w:val="nn-NO"/>
        </w:rPr>
        <w:t>I 2023 vart det under klyngjeprogrammet utlyst midlar til samarbeidsprosjekt med midlar frå tidlegare kap. 552, post 72. Denne utlysinga kom i tillegg til den ordinære løyvinga og drifta av programmet. Det planleggast tilsvarande utlysingar i 2024 og 2025.</w:t>
      </w:r>
    </w:p>
    <w:p w14:paraId="622A23AD" w14:textId="77777777" w:rsidR="00EA7450" w:rsidRDefault="00EA7450" w:rsidP="00BE4B67">
      <w:pPr>
        <w:pStyle w:val="avsnitt-tittel"/>
        <w:rPr>
          <w:lang w:val="nn-NO"/>
        </w:rPr>
      </w:pPr>
      <w:r>
        <w:rPr>
          <w:lang w:val="nn-NO"/>
        </w:rPr>
        <w:t>Mål for ordninga</w:t>
      </w:r>
    </w:p>
    <w:p w14:paraId="05A7857C" w14:textId="77777777" w:rsidR="00EA7450" w:rsidRDefault="00EA7450" w:rsidP="00BE4B67">
      <w:pPr>
        <w:rPr>
          <w:lang w:val="nn-NO"/>
        </w:rPr>
      </w:pPr>
      <w:r>
        <w:rPr>
          <w:lang w:val="nn-NO"/>
        </w:rPr>
        <w:t xml:space="preserve">Norwegian </w:t>
      </w:r>
      <w:proofErr w:type="spellStart"/>
      <w:r>
        <w:rPr>
          <w:lang w:val="nn-NO"/>
        </w:rPr>
        <w:t>Innovation</w:t>
      </w:r>
      <w:proofErr w:type="spellEnd"/>
      <w:r>
        <w:rPr>
          <w:lang w:val="nn-NO"/>
        </w:rPr>
        <w:t xml:space="preserve"> Clusters (klyngjeprogrammet) skal bidra til auka verdiskaping og styrkt evne til innovasjon i deltakande verksemder gjennom samarbeid i klyngjer.</w:t>
      </w:r>
    </w:p>
    <w:p w14:paraId="06B88D2A" w14:textId="77777777" w:rsidR="00EA7450" w:rsidRDefault="00EA7450" w:rsidP="00BE4B67">
      <w:pPr>
        <w:rPr>
          <w:lang w:val="nn-NO"/>
        </w:rPr>
      </w:pPr>
      <w:r>
        <w:rPr>
          <w:lang w:val="nn-NO"/>
        </w:rPr>
        <w:t>Innovasjonspartnarskap skal bidra til at offentleg sektor tek i bruk nye løysingar for samfunnsutfordringar i dag og i framtida.</w:t>
      </w:r>
    </w:p>
    <w:p w14:paraId="710C30B0" w14:textId="77777777" w:rsidR="00EA7450" w:rsidRDefault="00EA7450" w:rsidP="00BE4B67">
      <w:pPr>
        <w:pStyle w:val="avsnitt-tittel"/>
        <w:rPr>
          <w:lang w:val="nn-NO"/>
        </w:rPr>
      </w:pPr>
      <w:r>
        <w:rPr>
          <w:lang w:val="nn-NO"/>
        </w:rPr>
        <w:t xml:space="preserve">Kriterium for </w:t>
      </w:r>
      <w:proofErr w:type="spellStart"/>
      <w:r>
        <w:rPr>
          <w:lang w:val="nn-NO"/>
        </w:rPr>
        <w:t>måloppnåing</w:t>
      </w:r>
      <w:proofErr w:type="spellEnd"/>
    </w:p>
    <w:p w14:paraId="7BB4C51F" w14:textId="77777777" w:rsidR="00EA7450" w:rsidRDefault="00EA7450" w:rsidP="00BE4B67">
      <w:pPr>
        <w:rPr>
          <w:lang w:val="nn-NO"/>
        </w:rPr>
      </w:pPr>
      <w:r>
        <w:rPr>
          <w:lang w:val="nn-NO"/>
        </w:rPr>
        <w:t>Felles kriterium for alle tilskota er innovasjon, samarbeid og kompetanse.</w:t>
      </w:r>
    </w:p>
    <w:p w14:paraId="60FB39C2" w14:textId="77777777" w:rsidR="00EA7450" w:rsidRDefault="00EA7450" w:rsidP="00BE4B67">
      <w:pPr>
        <w:rPr>
          <w:lang w:val="nn-NO"/>
        </w:rPr>
      </w:pPr>
      <w:r>
        <w:rPr>
          <w:lang w:val="nn-NO"/>
        </w:rPr>
        <w:t>Klyngjeprogrammet blir i tillegg målt på økonomisk utvikling i dei deltakande verksemdene. Innovasjonspartnarskap blir òg målt på bruk av innovative løysingar i offentlege verksemder.</w:t>
      </w:r>
    </w:p>
    <w:p w14:paraId="20E3BF4A" w14:textId="77777777" w:rsidR="00EA7450" w:rsidRDefault="00EA7450" w:rsidP="00BE4B67">
      <w:pPr>
        <w:pStyle w:val="avsnitt-tittel"/>
        <w:rPr>
          <w:lang w:val="nn-NO"/>
        </w:rPr>
      </w:pPr>
      <w:r>
        <w:rPr>
          <w:lang w:val="nn-NO"/>
        </w:rPr>
        <w:lastRenderedPageBreak/>
        <w:t>Tildelingskriterium</w:t>
      </w:r>
    </w:p>
    <w:p w14:paraId="5C2E3E5E" w14:textId="77777777" w:rsidR="00EA7450" w:rsidRDefault="00EA7450" w:rsidP="00BE4B67">
      <w:pPr>
        <w:rPr>
          <w:lang w:val="nn-NO"/>
        </w:rPr>
      </w:pPr>
      <w:r>
        <w:rPr>
          <w:lang w:val="nn-NO"/>
        </w:rPr>
        <w:t>Samarbeidande verksemder kan søkje midlar frå klyngjeprogrammet til utvikling av klyngjesamarbeid. Det kan gis støtte til drift og prosjektgjennomføring til klyngjene, og deltakande klyngjer får tilbod om rådgiving og profilering av Innovasjon Noreg. Klyngjene søkjer opptak i dei ulike nivåa/fasane i programmet.</w:t>
      </w:r>
    </w:p>
    <w:p w14:paraId="751B76BC" w14:textId="77777777" w:rsidR="00EA7450" w:rsidRDefault="00EA7450" w:rsidP="00BE4B67">
      <w:pPr>
        <w:rPr>
          <w:lang w:val="nn-NO"/>
        </w:rPr>
      </w:pPr>
      <w:r>
        <w:rPr>
          <w:lang w:val="nn-NO"/>
        </w:rPr>
        <w:t>Offentlege verksemder kan søkje om å gjennomføre innovasjonspartnarskap. Midlane går primært til å finansiere utviklingsarbeid i verksemder, som del av innovative innkjøp.</w:t>
      </w:r>
    </w:p>
    <w:p w14:paraId="39A6FB4A" w14:textId="77777777" w:rsidR="00EA7450" w:rsidRDefault="00EA7450" w:rsidP="00BE4B67">
      <w:pPr>
        <w:pStyle w:val="avsnitt-tittel"/>
        <w:rPr>
          <w:lang w:val="nn-NO"/>
        </w:rPr>
      </w:pPr>
      <w:r>
        <w:rPr>
          <w:lang w:val="nn-NO"/>
        </w:rPr>
        <w:t>Oppfølging og kontroll</w:t>
      </w:r>
    </w:p>
    <w:p w14:paraId="56031C6D" w14:textId="77777777" w:rsidR="00EA7450" w:rsidRDefault="00EA7450" w:rsidP="00BE4B67">
      <w:pPr>
        <w:rPr>
          <w:lang w:val="nn-NO"/>
        </w:rPr>
      </w:pPr>
      <w:r>
        <w:rPr>
          <w:lang w:val="nn-NO"/>
        </w:rPr>
        <w:t>Klyngjeprogrammet og innovasjonspartnarskap blir forvalta av Innovasjon Noreg. Drifta av klyngjeprogrammet er eit samarbeid mellom Innovasjon Noreg, Siva og Forskingsrådet.</w:t>
      </w:r>
    </w:p>
    <w:p w14:paraId="50665392" w14:textId="77777777" w:rsidR="00EA7450" w:rsidRDefault="00EA7450" w:rsidP="00BE4B67">
      <w:pPr>
        <w:rPr>
          <w:lang w:val="nn-NO"/>
        </w:rPr>
      </w:pPr>
      <w:r>
        <w:rPr>
          <w:lang w:val="nn-NO"/>
        </w:rPr>
        <w:t xml:space="preserve">Ordningane blir følgde opp av Innovasjon Noreg etter deira kriterium og standardar for oppfølging og kontroll, og med jamleg rapportering til departementet. </w:t>
      </w:r>
      <w:proofErr w:type="spellStart"/>
      <w:r>
        <w:rPr>
          <w:lang w:val="nn-NO"/>
        </w:rPr>
        <w:t>Måloppnåinga</w:t>
      </w:r>
      <w:proofErr w:type="spellEnd"/>
      <w:r>
        <w:rPr>
          <w:lang w:val="nn-NO"/>
        </w:rPr>
        <w:t xml:space="preserve"> blir vurdert på bakgrunn av årleg rapportering, effektmålingar og eksterne evalueringar.</w:t>
      </w:r>
    </w:p>
    <w:p w14:paraId="00A0D6F1" w14:textId="77777777" w:rsidR="00EA7450" w:rsidRDefault="00EA7450" w:rsidP="00BE4B67">
      <w:pPr>
        <w:pStyle w:val="avsnitt-tittel"/>
      </w:pPr>
      <w:r>
        <w:t>Rapport</w:t>
      </w:r>
    </w:p>
    <w:p w14:paraId="3562994B" w14:textId="77777777" w:rsidR="00EA7450" w:rsidRDefault="00EA7450" w:rsidP="00BE4B67">
      <w:pPr>
        <w:pStyle w:val="avsnitt-undertittel"/>
      </w:pPr>
      <w:r>
        <w:t xml:space="preserve">Norwegian </w:t>
      </w:r>
      <w:proofErr w:type="spellStart"/>
      <w:r>
        <w:t>Innovation</w:t>
      </w:r>
      <w:proofErr w:type="spellEnd"/>
      <w:r>
        <w:t xml:space="preserve"> Clusters</w:t>
      </w:r>
    </w:p>
    <w:p w14:paraId="229F9F80" w14:textId="77777777" w:rsidR="00EA7450" w:rsidRDefault="00EA7450" w:rsidP="00BE4B67">
      <w:pPr>
        <w:rPr>
          <w:lang w:val="nn-NO"/>
        </w:rPr>
      </w:pPr>
      <w:r>
        <w:rPr>
          <w:lang w:val="nn-NO"/>
        </w:rPr>
        <w:t>Programmet ga tilskot til prosjekt for totalt 168,4 mill. kroner i 2022. Av dette er 32,7 mill. kroner finansiert over posten, og resten er finansiert over budsjettet til Nærings- og fiskeridepartementet.</w:t>
      </w:r>
    </w:p>
    <w:p w14:paraId="60B6BADA" w14:textId="77777777" w:rsidR="00EA7450" w:rsidRDefault="00EA7450" w:rsidP="00BE4B67">
      <w:pPr>
        <w:rPr>
          <w:lang w:val="nn-NO"/>
        </w:rPr>
      </w:pPr>
      <w:r>
        <w:rPr>
          <w:lang w:val="nn-NO"/>
        </w:rPr>
        <w:t>39 klyngjer har mottatt tenester frå programmet i 2022, i form av finansiering, rådgiving, nettverk, profilering, kompetanse og verktøy. Nye nettverk og tidlegare klyngjer har òg mottatt bistand. Det vart ikkje gjennomført utlysing for opptak av nye klyngjer for 2022 og 2023 som ei følgje av reduksjon i budsjettet for programmet. Rammene i programmet har i heilskap gått til å dekke lovnader ovanfor klyngjene som allereie er i programmet.</w:t>
      </w:r>
    </w:p>
    <w:p w14:paraId="5D2B36BA" w14:textId="77777777" w:rsidR="00EA7450" w:rsidRDefault="00EA7450" w:rsidP="00BE4B67">
      <w:pPr>
        <w:rPr>
          <w:lang w:val="nn-NO"/>
        </w:rPr>
      </w:pPr>
      <w:r>
        <w:rPr>
          <w:lang w:val="nn-NO"/>
        </w:rPr>
        <w:t>Klyngjeprogrammet involverer verksemder i alle fylke i landet, innan mellom anna fiske og oppdrett, industri, bygg og anlegg, helse, maritim og energi. Klyngjeprogrammet er viktig for innovativ omstilling i heile landet og verksemdene deltek i hovuddelen av søknadar som når opp i «</w:t>
      </w:r>
      <w:proofErr w:type="spellStart"/>
      <w:r>
        <w:rPr>
          <w:lang w:val="nn-NO"/>
        </w:rPr>
        <w:t>Grønn</w:t>
      </w:r>
      <w:proofErr w:type="spellEnd"/>
      <w:r>
        <w:rPr>
          <w:lang w:val="nn-NO"/>
        </w:rPr>
        <w:t xml:space="preserve"> plattform». Fleire av klyngjene deltek òg i </w:t>
      </w:r>
      <w:proofErr w:type="spellStart"/>
      <w:r>
        <w:rPr>
          <w:lang w:val="nn-NO"/>
        </w:rPr>
        <w:t>eksportretta</w:t>
      </w:r>
      <w:proofErr w:type="spellEnd"/>
      <w:r>
        <w:rPr>
          <w:lang w:val="nn-NO"/>
        </w:rPr>
        <w:t xml:space="preserve"> ordningar. Klyngjeverksemdene brukar meir forskings- og innovasjonsverkemiddel enn andre verksemder i næringslivet.</w:t>
      </w:r>
    </w:p>
    <w:p w14:paraId="5DDF6F3C" w14:textId="77777777" w:rsidR="00EA7450" w:rsidRDefault="00EA7450" w:rsidP="00BE4B67">
      <w:pPr>
        <w:rPr>
          <w:lang w:val="nn-NO"/>
        </w:rPr>
      </w:pPr>
      <w:r>
        <w:rPr>
          <w:lang w:val="nn-NO"/>
        </w:rPr>
        <w:t>Verksemdene får auka verdiskaping og auka sysselsetting gjennom deltaking i programmet. Målingar viser at klyngjeverksemder har sterkare vekst i verdiskaping enn samanliknbare verksemder dei første tre åra dei er med i klyngja, og forskjellen varar ved.</w:t>
      </w:r>
    </w:p>
    <w:p w14:paraId="5FBB3FB0" w14:textId="77777777" w:rsidR="00EA7450" w:rsidRDefault="00EA7450" w:rsidP="00BE4B67">
      <w:pPr>
        <w:pStyle w:val="avsnitt-undertittel"/>
      </w:pPr>
      <w:proofErr w:type="spellStart"/>
      <w:r>
        <w:t>Innovasjonspartnarskap</w:t>
      </w:r>
      <w:proofErr w:type="spellEnd"/>
    </w:p>
    <w:p w14:paraId="2D873C8C" w14:textId="77777777" w:rsidR="00EA7450" w:rsidRDefault="00EA7450" w:rsidP="00BE4B67">
      <w:pPr>
        <w:rPr>
          <w:lang w:val="nn-NO"/>
        </w:rPr>
      </w:pPr>
      <w:r>
        <w:rPr>
          <w:lang w:val="nn-NO"/>
        </w:rPr>
        <w:t>Det har ikkje vore løyva midlar til ordninga i 2022.</w:t>
      </w:r>
    </w:p>
    <w:p w14:paraId="382A9922" w14:textId="77777777" w:rsidR="00EA7450" w:rsidRDefault="00EA7450" w:rsidP="00BE4B67">
      <w:pPr>
        <w:pStyle w:val="avsnitt-undertittel"/>
      </w:pPr>
      <w:r>
        <w:lastRenderedPageBreak/>
        <w:t>Bioøkonomiordninga</w:t>
      </w:r>
    </w:p>
    <w:p w14:paraId="554171C3" w14:textId="77777777" w:rsidR="00EA7450" w:rsidRDefault="00EA7450" w:rsidP="00BE4B67">
      <w:pPr>
        <w:rPr>
          <w:lang w:val="nn-NO"/>
        </w:rPr>
      </w:pPr>
      <w:r>
        <w:rPr>
          <w:lang w:val="nn-NO"/>
        </w:rPr>
        <w:t>Programmet ga tilskot til prosjekt for totalt 49,6 mill. kroner i 2022. Av dette vart 13,4 mill. kroner finansiert over posten, og resten finansiert over budsjetta til andre departement.</w:t>
      </w:r>
    </w:p>
    <w:p w14:paraId="4AB61976" w14:textId="77777777" w:rsidR="00EA7450" w:rsidRDefault="00EA7450" w:rsidP="00BE4B67">
      <w:pPr>
        <w:rPr>
          <w:lang w:val="nn-NO"/>
        </w:rPr>
      </w:pPr>
      <w:r>
        <w:rPr>
          <w:lang w:val="nn-NO"/>
        </w:rPr>
        <w:t>Bioøkonomiordninga er ei viktig ordning for innovativ omstilling innan bygg i tre, digitalisering og automatisering i landbrukssektoren, og teknologi og grøne løysingar i fiskeri- og havbruksnæringa.</w:t>
      </w:r>
    </w:p>
    <w:p w14:paraId="46FB929E" w14:textId="77777777" w:rsidR="00EA7450" w:rsidRDefault="00EA7450" w:rsidP="00BE4B67">
      <w:pPr>
        <w:rPr>
          <w:lang w:val="nn-NO"/>
        </w:rPr>
      </w:pPr>
      <w:r>
        <w:rPr>
          <w:lang w:val="nn-NO"/>
        </w:rPr>
        <w:t xml:space="preserve">Etterspørselen etter ordninga var høg i 2022, både for nasjonale og </w:t>
      </w:r>
      <w:proofErr w:type="spellStart"/>
      <w:r>
        <w:rPr>
          <w:lang w:val="nn-NO"/>
        </w:rPr>
        <w:t>distriktsretta</w:t>
      </w:r>
      <w:proofErr w:type="spellEnd"/>
      <w:r>
        <w:rPr>
          <w:lang w:val="nn-NO"/>
        </w:rPr>
        <w:t xml:space="preserve"> midlar. Det er god geografisk spreiing på deltakarprosjekta.</w:t>
      </w:r>
    </w:p>
    <w:p w14:paraId="3C348D91" w14:textId="77777777" w:rsidR="00EA7450" w:rsidRDefault="00EA7450" w:rsidP="00BE4B67">
      <w:pPr>
        <w:rPr>
          <w:lang w:val="nn-NO"/>
        </w:rPr>
      </w:pPr>
      <w:r>
        <w:rPr>
          <w:lang w:val="nn-NO"/>
        </w:rPr>
        <w:t>Nasjonal og internasjonal innovasjonshøgd er på 71,5 pst. (vurdert av Innovasjon Noreg).</w:t>
      </w:r>
    </w:p>
    <w:p w14:paraId="4727C92B" w14:textId="77777777" w:rsidR="00EA7450" w:rsidRDefault="00EA7450" w:rsidP="00BE4B67">
      <w:pPr>
        <w:rPr>
          <w:lang w:val="nn-NO"/>
        </w:rPr>
      </w:pPr>
      <w:r>
        <w:rPr>
          <w:lang w:val="nn-NO"/>
        </w:rPr>
        <w:t>100 pst. av verksemdene rapporterer at støtta frå Innovasjon Noreg var utløysande for at prosjektet kunne gjennomførast, og 86 pst. rapporterer at ordninga har bidratt til auka kompetanse.</w:t>
      </w:r>
    </w:p>
    <w:p w14:paraId="5C5D5A20" w14:textId="77777777" w:rsidR="00EA7450" w:rsidRDefault="00EA7450" w:rsidP="00BE4B67">
      <w:pPr>
        <w:pStyle w:val="avsnitt-undertittel"/>
      </w:pPr>
      <w:r>
        <w:t>Kapasitetsløft</w:t>
      </w:r>
    </w:p>
    <w:p w14:paraId="04575FDC" w14:textId="77777777" w:rsidR="00EA7450" w:rsidRDefault="00EA7450" w:rsidP="00BE4B67">
      <w:pPr>
        <w:rPr>
          <w:lang w:val="nn-NO"/>
        </w:rPr>
      </w:pPr>
      <w:r>
        <w:rPr>
          <w:lang w:val="nn-NO"/>
        </w:rPr>
        <w:t>Sjå kap. 500 Kommunal- og distriktsdepartementet, post 50.</w:t>
      </w:r>
    </w:p>
    <w:p w14:paraId="2705336B" w14:textId="77777777" w:rsidR="00EA7450" w:rsidRDefault="00EA7450" w:rsidP="00BE4B67">
      <w:pPr>
        <w:pStyle w:val="avsnitt-tittel"/>
        <w:rPr>
          <w:lang w:val="nn-NO"/>
        </w:rPr>
      </w:pPr>
      <w:r>
        <w:rPr>
          <w:lang w:val="nn-NO"/>
        </w:rPr>
        <w:t>Prioriteringar og budsjettforslag for 2024</w:t>
      </w:r>
    </w:p>
    <w:p w14:paraId="0D926811" w14:textId="77777777" w:rsidR="00EA7450" w:rsidRDefault="00EA7450" w:rsidP="00BE4B67">
      <w:pPr>
        <w:rPr>
          <w:lang w:val="nn-NO"/>
        </w:rPr>
      </w:pPr>
      <w:r>
        <w:rPr>
          <w:lang w:val="nn-NO"/>
        </w:rPr>
        <w:t>Det blir foreslått å flytte 24,8 mill. kroner til kap. 500 Kommunal- og distriktsdepartementet, post 50 Forskingsmidlar til Noregs forskingsråd m.m., for å flytte løyvinga til Kapasitetsløft.</w:t>
      </w:r>
    </w:p>
    <w:p w14:paraId="44AEFFA2" w14:textId="77777777" w:rsidR="00EA7450" w:rsidRDefault="00EA7450" w:rsidP="00BE4B67">
      <w:pPr>
        <w:rPr>
          <w:lang w:val="nn-NO"/>
        </w:rPr>
      </w:pPr>
      <w:r>
        <w:rPr>
          <w:lang w:val="nn-NO"/>
        </w:rPr>
        <w:t>Det blir foreslått å redusere løyvinga med 2,5 mill. kroner som følgje av at løyvinga i 2023 til Alvdal kommune for å bygge eit magasin for lagring av Kjell Aukrust sine verk blir avslutta.</w:t>
      </w:r>
    </w:p>
    <w:p w14:paraId="0891D12E" w14:textId="77777777" w:rsidR="00EA7450" w:rsidRDefault="00EA7450" w:rsidP="00BE4B67">
      <w:pPr>
        <w:rPr>
          <w:lang w:val="nn-NO"/>
        </w:rPr>
      </w:pPr>
      <w:r>
        <w:rPr>
          <w:lang w:val="nn-NO"/>
        </w:rPr>
        <w:t>Det blir foreslått å løyve 28,3 mill. kroner, som prioriterast til klyngjeprogrammet.</w:t>
      </w:r>
    </w:p>
    <w:p w14:paraId="5D1297B1" w14:textId="77777777" w:rsidR="00EA7450" w:rsidRDefault="00EA7450" w:rsidP="00BE4B67">
      <w:pPr>
        <w:rPr>
          <w:lang w:val="nn-NO"/>
        </w:rPr>
      </w:pPr>
      <w:r>
        <w:rPr>
          <w:lang w:val="nn-NO"/>
        </w:rPr>
        <w:t>Klyngjeprogrammet vil frå 2024 implementere ei ny innretning. Midlane frå departementa går til gjennomføring av programmet, og driftsstøtte og prosjektmidlar til deltakande klyngjer.</w:t>
      </w:r>
    </w:p>
    <w:p w14:paraId="2D52542B" w14:textId="77777777" w:rsidR="00EA7450" w:rsidRDefault="00EA7450" w:rsidP="00BE4B67">
      <w:pPr>
        <w:rPr>
          <w:lang w:val="nn-NO"/>
        </w:rPr>
      </w:pPr>
      <w:r>
        <w:rPr>
          <w:lang w:val="nn-NO"/>
        </w:rPr>
        <w:t>Innovasjonspartnarskap skal i utgangspunktet ikkje prioriterast i 2024.</w:t>
      </w:r>
    </w:p>
    <w:p w14:paraId="4A73BA8E" w14:textId="77777777" w:rsidR="00EA7450" w:rsidRDefault="00EA7450" w:rsidP="00BE4B67">
      <w:pPr>
        <w:rPr>
          <w:lang w:val="nn-NO"/>
        </w:rPr>
      </w:pPr>
      <w:r>
        <w:rPr>
          <w:lang w:val="nn-NO"/>
        </w:rPr>
        <w:t>Departementet tildeler midlane til Innovasjon Noreg som tilskot utan krav om tilbakebetaling, jf. forslag til romartalsvedtak. Det inneber at midlane kan disponerast uavhengig av året løyvinga vart gitt.</w:t>
      </w:r>
    </w:p>
    <w:p w14:paraId="54C8B79F" w14:textId="77777777" w:rsidR="00EA7450" w:rsidRDefault="00EA7450" w:rsidP="00BE4B67">
      <w:pPr>
        <w:pStyle w:val="b-post"/>
        <w:rPr>
          <w:lang w:val="nn-NO"/>
        </w:rPr>
      </w:pPr>
      <w:r>
        <w:rPr>
          <w:lang w:val="nn-NO"/>
        </w:rPr>
        <w:t>Post 76 Nordisk og europeisk samarbeid, kan overførast</w:t>
      </w:r>
    </w:p>
    <w:p w14:paraId="33392707" w14:textId="77777777" w:rsidR="00EA7450" w:rsidRDefault="00EA7450" w:rsidP="00BE4B67">
      <w:pPr>
        <w:pStyle w:val="avsnitt-tittel"/>
        <w:rPr>
          <w:lang w:val="nn-NO"/>
        </w:rPr>
      </w:pPr>
      <w:r>
        <w:rPr>
          <w:lang w:val="nn-NO"/>
        </w:rPr>
        <w:t>Mål for ordninga</w:t>
      </w:r>
    </w:p>
    <w:p w14:paraId="329B1056" w14:textId="77777777" w:rsidR="00EA7450" w:rsidRDefault="00EA7450" w:rsidP="00BE4B67">
      <w:pPr>
        <w:rPr>
          <w:lang w:val="nn-NO"/>
        </w:rPr>
      </w:pPr>
      <w:r>
        <w:rPr>
          <w:lang w:val="nn-NO"/>
        </w:rPr>
        <w:t>Posten omfattar tilskot til Noregs deltaking i transnasjonale og interregionale Interreg-program som dekker større europeiske regionar og anna internasjonalt samarbeid.</w:t>
      </w:r>
    </w:p>
    <w:p w14:paraId="01CE7017" w14:textId="77777777" w:rsidR="00EA7450" w:rsidRDefault="00EA7450" w:rsidP="00BE4B67">
      <w:pPr>
        <w:rPr>
          <w:lang w:val="nn-NO"/>
        </w:rPr>
      </w:pPr>
      <w:r>
        <w:rPr>
          <w:lang w:val="nn-NO"/>
        </w:rPr>
        <w:t xml:space="preserve">Grenseregionale Interreg-program blir omtalte under post 63 Interreg, Arktis 2030 og det norske </w:t>
      </w:r>
      <w:proofErr w:type="spellStart"/>
      <w:r>
        <w:rPr>
          <w:lang w:val="nn-NO"/>
        </w:rPr>
        <w:t>Barentssekretariatet</w:t>
      </w:r>
      <w:proofErr w:type="spellEnd"/>
      <w:r>
        <w:rPr>
          <w:lang w:val="nn-NO"/>
        </w:rPr>
        <w:t>.</w:t>
      </w:r>
    </w:p>
    <w:p w14:paraId="67AEC259" w14:textId="77777777" w:rsidR="00EA7450" w:rsidRDefault="00EA7450" w:rsidP="00BE4B67">
      <w:pPr>
        <w:pStyle w:val="avsnitt-tittel"/>
        <w:rPr>
          <w:lang w:val="nn-NO"/>
        </w:rPr>
      </w:pPr>
      <w:r>
        <w:rPr>
          <w:lang w:val="nn-NO"/>
        </w:rPr>
        <w:lastRenderedPageBreak/>
        <w:t xml:space="preserve">Kriterium for </w:t>
      </w:r>
      <w:proofErr w:type="spellStart"/>
      <w:r>
        <w:rPr>
          <w:lang w:val="nn-NO"/>
        </w:rPr>
        <w:t>måloppnåing</w:t>
      </w:r>
      <w:proofErr w:type="spellEnd"/>
    </w:p>
    <w:p w14:paraId="3662BFAE" w14:textId="77777777" w:rsidR="00EA7450" w:rsidRDefault="00EA7450" w:rsidP="00BE4B67">
      <w:pPr>
        <w:rPr>
          <w:lang w:val="nn-NO"/>
        </w:rPr>
      </w:pPr>
      <w:r>
        <w:rPr>
          <w:lang w:val="nn-NO"/>
        </w:rPr>
        <w:t xml:space="preserve">Indikatorar for å vurdera </w:t>
      </w:r>
      <w:proofErr w:type="spellStart"/>
      <w:r>
        <w:rPr>
          <w:lang w:val="nn-NO"/>
        </w:rPr>
        <w:t>måloppnåing</w:t>
      </w:r>
      <w:proofErr w:type="spellEnd"/>
      <w:r>
        <w:rPr>
          <w:lang w:val="nn-NO"/>
        </w:rPr>
        <w:t xml:space="preserve"> blir fastsetje i programdokumenta for kvart enkelt Interreg-program.</w:t>
      </w:r>
    </w:p>
    <w:p w14:paraId="05603D8C" w14:textId="77777777" w:rsidR="00EA7450" w:rsidRDefault="00EA7450" w:rsidP="00BE4B67">
      <w:pPr>
        <w:pStyle w:val="avsnitt-tittel"/>
        <w:rPr>
          <w:lang w:val="nn-NO"/>
        </w:rPr>
      </w:pPr>
      <w:r>
        <w:rPr>
          <w:lang w:val="nn-NO"/>
        </w:rPr>
        <w:t>Tildelingskriterium</w:t>
      </w:r>
    </w:p>
    <w:p w14:paraId="5825D456" w14:textId="77777777" w:rsidR="00EA7450" w:rsidRDefault="00EA7450" w:rsidP="00BE4B67">
      <w:pPr>
        <w:rPr>
          <w:lang w:val="nn-NO"/>
        </w:rPr>
      </w:pPr>
      <w:r>
        <w:rPr>
          <w:lang w:val="nn-NO"/>
        </w:rPr>
        <w:t>Tildelingskriterium blir fastsetje i tråd med EU sitt regelverk og formulert i programdokumenta for kvart program. Til dømes grenseregional meirverdi, gjennomføringskapasitet, resultatorientering, berekraftig utvikling og bidrag til målet til programmet.</w:t>
      </w:r>
    </w:p>
    <w:p w14:paraId="3E4FD516" w14:textId="77777777" w:rsidR="00EA7450" w:rsidRDefault="00EA7450" w:rsidP="00BE4B67">
      <w:pPr>
        <w:pStyle w:val="avsnitt-tittel"/>
        <w:rPr>
          <w:lang w:val="nn-NO"/>
        </w:rPr>
      </w:pPr>
      <w:r>
        <w:rPr>
          <w:lang w:val="nn-NO"/>
        </w:rPr>
        <w:t>Oppfølging og kontroll</w:t>
      </w:r>
    </w:p>
    <w:p w14:paraId="17AE91C6" w14:textId="77777777" w:rsidR="00EA7450" w:rsidRDefault="00EA7450" w:rsidP="00BE4B67">
      <w:pPr>
        <w:rPr>
          <w:lang w:val="nn-NO"/>
        </w:rPr>
      </w:pPr>
      <w:r>
        <w:rPr>
          <w:lang w:val="nn-NO"/>
        </w:rPr>
        <w:t xml:space="preserve">Forvaltninga av midlane er lagt til ulike </w:t>
      </w:r>
      <w:proofErr w:type="spellStart"/>
      <w:r>
        <w:rPr>
          <w:lang w:val="nn-NO"/>
        </w:rPr>
        <w:t>styresmaktsorgan</w:t>
      </w:r>
      <w:proofErr w:type="spellEnd"/>
      <w:r>
        <w:rPr>
          <w:lang w:val="nn-NO"/>
        </w:rPr>
        <w:t xml:space="preserve"> i landa innanfor programområda. Midlane blir disponerte av nasjonale og regionale representantar frå programlanda. Departementet kontrollerer at midlane er brukt i samsvar med føresetnadene gjennom overvakingskomiteen til programma.</w:t>
      </w:r>
    </w:p>
    <w:p w14:paraId="1F1B182C" w14:textId="77777777" w:rsidR="00EA7450" w:rsidRDefault="00EA7450" w:rsidP="00BE4B67">
      <w:pPr>
        <w:pStyle w:val="avsnitt-tittel"/>
        <w:rPr>
          <w:lang w:val="nn-NO"/>
        </w:rPr>
      </w:pPr>
      <w:r>
        <w:rPr>
          <w:lang w:val="nn-NO"/>
        </w:rPr>
        <w:t>Rapport</w:t>
      </w:r>
    </w:p>
    <w:p w14:paraId="6D7B0F25" w14:textId="77777777" w:rsidR="00EA7450" w:rsidRDefault="00EA7450" w:rsidP="00BE4B67">
      <w:pPr>
        <w:rPr>
          <w:lang w:val="nn-NO"/>
        </w:rPr>
      </w:pPr>
      <w:r>
        <w:rPr>
          <w:lang w:val="nn-NO"/>
        </w:rPr>
        <w:t xml:space="preserve">I 2022 har det vore aktivitet knytt til både Interreg-programma for perioden 2014–2020 og dei nye programma for perioden 2021–2027. Det vart gitt tilsegn på om lag 18,1 mill. kroner frå posten i 2022. Av dette er det gitt tilsegn for om lag 1,1 mill. kroner til OECD sitt program </w:t>
      </w:r>
      <w:proofErr w:type="spellStart"/>
      <w:r>
        <w:rPr>
          <w:lang w:val="nn-NO"/>
        </w:rPr>
        <w:t>Local</w:t>
      </w:r>
      <w:proofErr w:type="spellEnd"/>
      <w:r>
        <w:rPr>
          <w:lang w:val="nn-NO"/>
        </w:rPr>
        <w:t xml:space="preserve"> Economic and </w:t>
      </w:r>
      <w:proofErr w:type="spellStart"/>
      <w:r>
        <w:rPr>
          <w:lang w:val="nn-NO"/>
        </w:rPr>
        <w:t>Employment</w:t>
      </w:r>
      <w:proofErr w:type="spellEnd"/>
      <w:r>
        <w:rPr>
          <w:lang w:val="nn-NO"/>
        </w:rPr>
        <w:t xml:space="preserve"> Development (LEED) og Nordisk </w:t>
      </w:r>
      <w:proofErr w:type="spellStart"/>
      <w:r>
        <w:rPr>
          <w:lang w:val="nn-NO"/>
        </w:rPr>
        <w:t>Atlantsamarbejde</w:t>
      </w:r>
      <w:proofErr w:type="spellEnd"/>
      <w:r>
        <w:rPr>
          <w:lang w:val="nn-NO"/>
        </w:rPr>
        <w:t xml:space="preserve"> (NORA). Det er gitt om lag 1 mill. kroner i tilsegn til kontaktpunkta i 2022.</w:t>
      </w:r>
    </w:p>
    <w:p w14:paraId="2501035E" w14:textId="77777777" w:rsidR="00EA7450" w:rsidRDefault="00EA7450" w:rsidP="00BE4B67">
      <w:pPr>
        <w:rPr>
          <w:lang w:val="nn-NO"/>
        </w:rPr>
      </w:pPr>
      <w:r>
        <w:rPr>
          <w:lang w:val="nn-NO"/>
        </w:rPr>
        <w:t xml:space="preserve">Interreg </w:t>
      </w:r>
      <w:proofErr w:type="spellStart"/>
      <w:r>
        <w:rPr>
          <w:lang w:val="nn-NO"/>
        </w:rPr>
        <w:t>Nordlig</w:t>
      </w:r>
      <w:proofErr w:type="spellEnd"/>
      <w:r>
        <w:rPr>
          <w:lang w:val="nn-NO"/>
        </w:rPr>
        <w:t xml:space="preserve"> Periferi og Arktis, Interreg Nordsjøen og Interreg Østersjøen har jobba innanfor områda økonomisk vekst, berekraftige lokalsamfunn, forsking, innovasjon og entreprenørskap, og konkurransekraft, klima, energi og miljø, berekraftig ressursforvaltning og grøn/smart transport og mobilitet.</w:t>
      </w:r>
    </w:p>
    <w:p w14:paraId="32EAE99E" w14:textId="77777777" w:rsidR="00EA7450" w:rsidRDefault="00EA7450" w:rsidP="00BE4B67">
      <w:pPr>
        <w:rPr>
          <w:lang w:val="nn-NO"/>
        </w:rPr>
      </w:pPr>
      <w:r>
        <w:rPr>
          <w:lang w:val="nn-NO"/>
        </w:rPr>
        <w:t>Interreg Europe og URBACT har jobba med å styrkje høvesvis regionale og lokale myndigheiter sin kapasitet og kompetanse i arbeidet med å utvikle og gjennomføre strategiar og program for regional utvikling og byutvikling.</w:t>
      </w:r>
    </w:p>
    <w:p w14:paraId="79111C46" w14:textId="77777777" w:rsidR="00EA7450" w:rsidRDefault="00EA7450" w:rsidP="00BE4B67">
      <w:pPr>
        <w:rPr>
          <w:lang w:val="nn-NO"/>
        </w:rPr>
      </w:pPr>
      <w:r>
        <w:rPr>
          <w:lang w:val="nn-NO"/>
        </w:rPr>
        <w:t>ESPON har jobba med å få fram samanliknbare fakta, analysar og scenario for utviklings-føresetnadene i europeiske regionar og byar gjennom ulike forskingsprosjekt.</w:t>
      </w:r>
    </w:p>
    <w:p w14:paraId="2076AD61" w14:textId="77777777" w:rsidR="00EA7450" w:rsidRDefault="00EA7450" w:rsidP="00BE4B67">
      <w:pPr>
        <w:pStyle w:val="avsnitt-tittel"/>
        <w:rPr>
          <w:lang w:val="nn-NO"/>
        </w:rPr>
      </w:pPr>
      <w:r>
        <w:rPr>
          <w:lang w:val="nn-NO"/>
        </w:rPr>
        <w:t>Prioriteringar og budsjettforslag for 2024</w:t>
      </w:r>
    </w:p>
    <w:p w14:paraId="03E63723" w14:textId="77777777" w:rsidR="00EA7450" w:rsidRDefault="00EA7450" w:rsidP="00BE4B67">
      <w:pPr>
        <w:rPr>
          <w:lang w:val="nn-NO"/>
        </w:rPr>
      </w:pPr>
      <w:r>
        <w:rPr>
          <w:lang w:val="nn-NO"/>
        </w:rPr>
        <w:t xml:space="preserve">Det blir foreslått å løyve 18,7 mill. kroner, høvesvis om lag 17,4 mill. kroner til Interreg, 500 000 danske kroner til driftstilskot til Nordisk </w:t>
      </w:r>
      <w:proofErr w:type="spellStart"/>
      <w:r>
        <w:rPr>
          <w:lang w:val="nn-NO"/>
        </w:rPr>
        <w:t>Atlantsamarbejde</w:t>
      </w:r>
      <w:proofErr w:type="spellEnd"/>
      <w:r>
        <w:rPr>
          <w:lang w:val="nn-NO"/>
        </w:rPr>
        <w:t xml:space="preserve"> (NORA) og 33 000 euro til ein nasjonal kontingent for deltaking i OECD LEED. Løyvinga til Interreg-programma inkluderer gjennomføringskostnadar og midlar til kontaktpunkta.</w:t>
      </w:r>
    </w:p>
    <w:p w14:paraId="31DDE579" w14:textId="77777777" w:rsidR="00EA7450" w:rsidRDefault="00EA7450" w:rsidP="00BE4B67">
      <w:pPr>
        <w:pStyle w:val="b-budkaptit"/>
        <w:rPr>
          <w:lang w:val="nn-NO"/>
        </w:rPr>
      </w:pPr>
      <w:r>
        <w:rPr>
          <w:lang w:val="nn-NO"/>
        </w:rPr>
        <w:lastRenderedPageBreak/>
        <w:t>Kap. 554 Kompetansesenter for distriktsutvikling</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1C52B220"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8B92FCC"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36B5A9B"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7FE0AD"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DB03B2"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299C02" w14:textId="77777777" w:rsidR="00EA7450" w:rsidRDefault="00EA7450" w:rsidP="00BE4B67">
            <w:r>
              <w:t>(i 1 000 kr)</w:t>
            </w:r>
          </w:p>
        </w:tc>
      </w:tr>
      <w:tr w:rsidR="00341FB7" w14:paraId="7E3B658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B882E59"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266D311"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BBF8A2"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3E474E"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4236C1" w14:textId="77777777" w:rsidR="00EA7450" w:rsidRDefault="00EA7450" w:rsidP="00BE4B67">
            <w:r>
              <w:t>Forslag</w:t>
            </w:r>
            <w:r>
              <w:br/>
              <w:t>2024</w:t>
            </w:r>
          </w:p>
        </w:tc>
      </w:tr>
      <w:tr w:rsidR="00341FB7" w14:paraId="3DEEA5B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7B2B699" w14:textId="77777777" w:rsidR="00EA7450" w:rsidRDefault="00EA7450" w:rsidP="00BE4B67">
            <w:r>
              <w:t>01</w:t>
            </w:r>
          </w:p>
        </w:tc>
        <w:tc>
          <w:tcPr>
            <w:tcW w:w="4800" w:type="dxa"/>
            <w:tcBorders>
              <w:top w:val="single" w:sz="4" w:space="0" w:color="000000"/>
              <w:left w:val="nil"/>
              <w:bottom w:val="nil"/>
              <w:right w:val="nil"/>
            </w:tcBorders>
            <w:tcMar>
              <w:top w:w="128" w:type="dxa"/>
              <w:left w:w="43" w:type="dxa"/>
              <w:bottom w:w="43" w:type="dxa"/>
              <w:right w:w="43" w:type="dxa"/>
            </w:tcMar>
          </w:tcPr>
          <w:p w14:paraId="2E13DB3B" w14:textId="77777777" w:rsidR="00EA7450" w:rsidRDefault="00EA7450" w:rsidP="00BE4B67">
            <w:r>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ACE437F" w14:textId="77777777" w:rsidR="00EA7450" w:rsidRDefault="00EA7450" w:rsidP="00BE4B67">
            <w:r>
              <w:t>34 146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600298A" w14:textId="77777777" w:rsidR="00EA7450" w:rsidRDefault="00EA7450" w:rsidP="00BE4B67">
            <w:r>
              <w:t>33 790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F467B22" w14:textId="77777777" w:rsidR="00EA7450" w:rsidRDefault="00EA7450" w:rsidP="00BE4B67">
            <w:r>
              <w:t>35 599</w:t>
            </w:r>
          </w:p>
        </w:tc>
      </w:tr>
      <w:tr w:rsidR="00341FB7" w14:paraId="3E6A9F4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7571EB8" w14:textId="77777777" w:rsidR="00EA7450" w:rsidRDefault="00EA7450" w:rsidP="00BE4B67">
            <w:r>
              <w:t>73</w:t>
            </w:r>
          </w:p>
        </w:tc>
        <w:tc>
          <w:tcPr>
            <w:tcW w:w="4800" w:type="dxa"/>
            <w:tcBorders>
              <w:top w:val="nil"/>
              <w:left w:val="nil"/>
              <w:bottom w:val="single" w:sz="4" w:space="0" w:color="000000"/>
              <w:right w:val="nil"/>
            </w:tcBorders>
            <w:tcMar>
              <w:top w:w="128" w:type="dxa"/>
              <w:left w:w="43" w:type="dxa"/>
              <w:bottom w:w="43" w:type="dxa"/>
              <w:right w:w="43" w:type="dxa"/>
            </w:tcMar>
          </w:tcPr>
          <w:p w14:paraId="34421ACA" w14:textId="77777777" w:rsidR="00EA7450" w:rsidRDefault="00EA7450" w:rsidP="00BE4B67">
            <w:r>
              <w:t>Merkur</w:t>
            </w:r>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0A75B9" w14:textId="77777777" w:rsidR="00EA7450" w:rsidRDefault="00EA7450" w:rsidP="00BE4B67">
            <w:r>
              <w:t>65 540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5318D8" w14:textId="77777777" w:rsidR="00EA7450" w:rsidRDefault="00EA7450" w:rsidP="00BE4B67">
            <w:r>
              <w:t>61 310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ECD9C1" w14:textId="77777777" w:rsidR="00EA7450" w:rsidRDefault="00EA7450" w:rsidP="00BE4B67">
            <w:r>
              <w:t>69 531</w:t>
            </w:r>
          </w:p>
        </w:tc>
      </w:tr>
      <w:tr w:rsidR="00341FB7" w14:paraId="3599F30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B6E0CD0"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67EE581C" w14:textId="77777777" w:rsidR="00EA7450" w:rsidRDefault="00EA7450" w:rsidP="00BE4B67">
            <w:r>
              <w:t>Sum kap. 554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B70E20" w14:textId="77777777" w:rsidR="00EA7450" w:rsidRDefault="00EA7450" w:rsidP="00BE4B67">
            <w:r>
              <w:t>99 686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A5C74E" w14:textId="77777777" w:rsidR="00EA7450" w:rsidRDefault="00EA7450" w:rsidP="00BE4B67">
            <w:r>
              <w:t>95 100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DBC179" w14:textId="77777777" w:rsidR="00EA7450" w:rsidRDefault="00EA7450" w:rsidP="00BE4B67">
            <w:r>
              <w:t>105 130</w:t>
            </w:r>
          </w:p>
        </w:tc>
      </w:tr>
    </w:tbl>
    <w:p w14:paraId="11B42828" w14:textId="77777777" w:rsidR="00EA7450" w:rsidRDefault="00EA7450" w:rsidP="00BE4B67">
      <w:pPr>
        <w:pStyle w:val="b-post"/>
        <w:rPr>
          <w:lang w:val="nn-NO"/>
        </w:rPr>
      </w:pPr>
      <w:r>
        <w:rPr>
          <w:lang w:val="nn-NO"/>
        </w:rPr>
        <w:t>Post 01 Driftsutgifter</w:t>
      </w:r>
    </w:p>
    <w:p w14:paraId="47753177" w14:textId="77777777" w:rsidR="00EA7450" w:rsidRDefault="00EA7450" w:rsidP="00BE4B67">
      <w:pPr>
        <w:rPr>
          <w:lang w:val="nn-NO"/>
        </w:rPr>
      </w:pPr>
      <w:r>
        <w:rPr>
          <w:lang w:val="nn-NO"/>
        </w:rPr>
        <w:t>Løyvinga skal dekke løn og andre driftsutgifter i Kompetansesenter for distriktsutvikling (Distriktssenteret).</w:t>
      </w:r>
    </w:p>
    <w:p w14:paraId="75F77F23" w14:textId="77777777" w:rsidR="00EA7450" w:rsidRDefault="00EA7450" w:rsidP="00BE4B67">
      <w:pPr>
        <w:rPr>
          <w:lang w:val="nn-NO"/>
        </w:rPr>
      </w:pPr>
      <w:r>
        <w:rPr>
          <w:lang w:val="nn-NO"/>
        </w:rPr>
        <w:t>Distriktssenteret er eit nasjonalt kompetansesenter for lokal samfunnsutvikling. Distriktssenteret skal arbeide for at distriktskommunane blir gode samfunnsutviklarar. Senteret skal bidra til å styrkje utviklingskapasitet og utviklingsinnsats i kommunane, i samarbeid med nasjonale og regionale aktørar. Senteret skal òg gi faglege innspel til nasjonal politikkutvikling.</w:t>
      </w:r>
    </w:p>
    <w:p w14:paraId="32D56AE9" w14:textId="77777777" w:rsidR="00EA7450" w:rsidRDefault="00EA7450" w:rsidP="00BE4B67">
      <w:pPr>
        <w:pStyle w:val="avsnitt-tittel"/>
        <w:rPr>
          <w:lang w:val="nn-NO"/>
        </w:rPr>
      </w:pPr>
      <w:r>
        <w:rPr>
          <w:lang w:val="nn-NO"/>
        </w:rPr>
        <w:t>Rapport</w:t>
      </w:r>
    </w:p>
    <w:p w14:paraId="40733699" w14:textId="77777777" w:rsidR="00EA7450" w:rsidRDefault="00EA7450" w:rsidP="00BE4B67">
      <w:pPr>
        <w:rPr>
          <w:lang w:val="nn-NO"/>
        </w:rPr>
      </w:pPr>
      <w:r>
        <w:rPr>
          <w:lang w:val="nn-NO"/>
        </w:rPr>
        <w:t xml:space="preserve">Distriktssenteret arbeider med kunnskapsutvikling og kunnskapsdeling. Dei samarbeider med fylkeskommunane og andre samarbeidspartar, og prioriterer kommunar i </w:t>
      </w:r>
      <w:proofErr w:type="spellStart"/>
      <w:r>
        <w:rPr>
          <w:lang w:val="nn-NO"/>
        </w:rPr>
        <w:t>sentralitetsklasse</w:t>
      </w:r>
      <w:proofErr w:type="spellEnd"/>
      <w:r>
        <w:rPr>
          <w:lang w:val="nn-NO"/>
        </w:rPr>
        <w:t xml:space="preserve"> 5 og 6. I 2022 hadde dei kontakt med minst 65 pst. av kommunane med </w:t>
      </w:r>
      <w:proofErr w:type="spellStart"/>
      <w:r>
        <w:rPr>
          <w:lang w:val="nn-NO"/>
        </w:rPr>
        <w:t>sentralitet</w:t>
      </w:r>
      <w:proofErr w:type="spellEnd"/>
      <w:r>
        <w:rPr>
          <w:lang w:val="nn-NO"/>
        </w:rPr>
        <w:t xml:space="preserve"> 6 og 33 pst. av kommunane med </w:t>
      </w:r>
      <w:proofErr w:type="spellStart"/>
      <w:r>
        <w:rPr>
          <w:lang w:val="nn-NO"/>
        </w:rPr>
        <w:t>sentralitet</w:t>
      </w:r>
      <w:proofErr w:type="spellEnd"/>
      <w:r>
        <w:rPr>
          <w:lang w:val="nn-NO"/>
        </w:rPr>
        <w:t xml:space="preserve"> 5.</w:t>
      </w:r>
    </w:p>
    <w:p w14:paraId="1F027023" w14:textId="77777777" w:rsidR="00EA7450" w:rsidRDefault="00EA7450" w:rsidP="00BE4B67">
      <w:pPr>
        <w:rPr>
          <w:lang w:val="nn-NO"/>
        </w:rPr>
      </w:pPr>
      <w:r>
        <w:rPr>
          <w:lang w:val="nn-NO"/>
        </w:rPr>
        <w:t xml:space="preserve">Gjennom prosjekt som Distriktskommune 3.0, </w:t>
      </w:r>
      <w:proofErr w:type="spellStart"/>
      <w:r>
        <w:rPr>
          <w:lang w:val="nn-NO"/>
        </w:rPr>
        <w:t>Veiledningspiloten</w:t>
      </w:r>
      <w:proofErr w:type="spellEnd"/>
      <w:r>
        <w:rPr>
          <w:lang w:val="nn-NO"/>
        </w:rPr>
        <w:t xml:space="preserve">, Aldersvenlege bustader og </w:t>
      </w:r>
      <w:proofErr w:type="spellStart"/>
      <w:r>
        <w:rPr>
          <w:lang w:val="nn-NO"/>
        </w:rPr>
        <w:t>bumiljø</w:t>
      </w:r>
      <w:proofErr w:type="spellEnd"/>
      <w:r>
        <w:rPr>
          <w:lang w:val="nn-NO"/>
        </w:rPr>
        <w:t>, Gnist og andre aktivitetar har Distriktssenteret direkte oppfølging og tett kontakt med ein god del kommunar over tid.</w:t>
      </w:r>
    </w:p>
    <w:p w14:paraId="3B94BF6A" w14:textId="77777777" w:rsidR="00EA7450" w:rsidRDefault="00EA7450" w:rsidP="00BE4B67">
      <w:pPr>
        <w:rPr>
          <w:lang w:val="nn-NO"/>
        </w:rPr>
      </w:pPr>
      <w:r>
        <w:rPr>
          <w:lang w:val="nn-NO"/>
        </w:rPr>
        <w:t>Distriktssenteret har dei siste åra brukt mykje ressursar på å legge til rette for at metodar og verktøy er tilgjengelege digitalt på distriktssenteret.no. Dei har lagt stor vekt på brukartesting hos kommunalt tilsette, for å sikre at dette er nyttige verktøy i kommunane òg utan rettleiing. Likevel vil digitale verktøy berre vere eit tillegg til, og ikkje ei erstatning for direkte kontakt med kommunane. Evna til å bruke slike verktøy på eiga hand vil variere med kommunen sin kapasitet og kompetanse for utvikling.</w:t>
      </w:r>
    </w:p>
    <w:p w14:paraId="54801109" w14:textId="77777777" w:rsidR="00EA7450" w:rsidRDefault="00EA7450" w:rsidP="00BE4B67">
      <w:pPr>
        <w:rPr>
          <w:lang w:val="nn-NO"/>
        </w:rPr>
      </w:pPr>
      <w:r>
        <w:rPr>
          <w:lang w:val="nn-NO"/>
        </w:rPr>
        <w:t xml:space="preserve">På oppdrag frå Distriktssenteret gjennomførte Oxford Research hausten 2022 ei brukarundersøking blant alle kommunar i </w:t>
      </w:r>
      <w:proofErr w:type="spellStart"/>
      <w:r>
        <w:rPr>
          <w:lang w:val="nn-NO"/>
        </w:rPr>
        <w:t>sentralitetsklasse</w:t>
      </w:r>
      <w:proofErr w:type="spellEnd"/>
      <w:r>
        <w:rPr>
          <w:lang w:val="nn-NO"/>
        </w:rPr>
        <w:t xml:space="preserve"> 5 og 6. Undersøkinga viser at Distriktssenteret bidrar til å føre kommunane i rett retning når det gjeld kompetanse, utviklingsarbeid og utviklingskapasitet. Resultata viser at mange vurderer bidraget frå Distriktssenteret som nyttig i utviklingsarbeidet. Kommunane rapporterte auka brukareffektar, samanlikna med brukarunder</w:t>
      </w:r>
      <w:r>
        <w:rPr>
          <w:lang w:val="nn-NO"/>
        </w:rPr>
        <w:lastRenderedPageBreak/>
        <w:t>søkinga i 2019. Dette indikerer at Distriktssenteret bidrar til å gjere kommunane til betre samfunnsutviklarar.</w:t>
      </w:r>
    </w:p>
    <w:p w14:paraId="501A63B4" w14:textId="77777777" w:rsidR="00EA7450" w:rsidRDefault="00EA7450" w:rsidP="00BE4B67">
      <w:pPr>
        <w:rPr>
          <w:lang w:val="nn-NO"/>
        </w:rPr>
      </w:pPr>
      <w:r>
        <w:rPr>
          <w:lang w:val="nn-NO"/>
        </w:rPr>
        <w:t>Oxford peika på at det kan vere behov for tettare samarbeid med fylkeskommunane for å nå dei kommunane som treng det mest. Dei anbefalte òg at det vart gjennomført ei strategisk analyse for å vurdere korleis Distriktssenteret kan skape størst mogleg effekt av innsatsen.</w:t>
      </w:r>
    </w:p>
    <w:p w14:paraId="1F6FDDA3" w14:textId="77777777" w:rsidR="00EA7450" w:rsidRDefault="00EA7450" w:rsidP="00BE4B67">
      <w:pPr>
        <w:rPr>
          <w:lang w:val="nn-NO"/>
        </w:rPr>
      </w:pPr>
      <w:r>
        <w:rPr>
          <w:lang w:val="nn-NO"/>
        </w:rPr>
        <w:t>Distriktssenteret har òg levert kunnskap som har gitt meirverdi for nasjonal politikkutvikling, jf. årsmeldinga for 2022 for meir informasjon om resultata av arbeidet deira i fjor.</w:t>
      </w:r>
    </w:p>
    <w:p w14:paraId="2196899D" w14:textId="77777777" w:rsidR="00EA7450" w:rsidRDefault="00EA7450" w:rsidP="00BE4B67">
      <w:pPr>
        <w:pStyle w:val="avsnitt-tittel"/>
        <w:rPr>
          <w:lang w:val="nn-NO"/>
        </w:rPr>
      </w:pPr>
      <w:r>
        <w:rPr>
          <w:lang w:val="nn-NO"/>
        </w:rPr>
        <w:t>Prioriteringar og budsjettforslag for 2024</w:t>
      </w:r>
    </w:p>
    <w:p w14:paraId="272A05E2" w14:textId="77777777" w:rsidR="00EA7450" w:rsidRDefault="00EA7450" w:rsidP="00BE4B67">
      <w:pPr>
        <w:rPr>
          <w:lang w:val="nn-NO"/>
        </w:rPr>
      </w:pPr>
      <w:r>
        <w:rPr>
          <w:lang w:val="nn-NO"/>
        </w:rPr>
        <w:t>I 2024 skal Distriktssenteret:</w:t>
      </w:r>
    </w:p>
    <w:p w14:paraId="12306B46" w14:textId="77777777" w:rsidR="00EA7450" w:rsidRDefault="00EA7450" w:rsidP="00BE4B67">
      <w:pPr>
        <w:pStyle w:val="Liste"/>
        <w:rPr>
          <w:lang w:val="nn-NO"/>
        </w:rPr>
      </w:pPr>
      <w:r>
        <w:rPr>
          <w:lang w:val="nn-NO"/>
        </w:rPr>
        <w:t>Prioritere arbeidsmåtar og innsats som gjer at mange kommunar i område med særlege distriktsutfordringar drar nytte av arbeidet.</w:t>
      </w:r>
    </w:p>
    <w:p w14:paraId="66900A6F" w14:textId="77777777" w:rsidR="00EA7450" w:rsidRDefault="00EA7450" w:rsidP="00BE4B67">
      <w:pPr>
        <w:pStyle w:val="Liste"/>
        <w:rPr>
          <w:lang w:val="nn-NO"/>
        </w:rPr>
      </w:pPr>
      <w:r>
        <w:rPr>
          <w:lang w:val="nn-NO"/>
        </w:rPr>
        <w:t>Utvikle kunnskap og arbeidsformer som bidrar til at distriktskommunar tar i bruk gode løysingar for lokal samfunns- og tenesteutvikling.</w:t>
      </w:r>
    </w:p>
    <w:p w14:paraId="3EED3265" w14:textId="77777777" w:rsidR="00EA7450" w:rsidRDefault="00EA7450" w:rsidP="00BE4B67">
      <w:pPr>
        <w:pStyle w:val="Liste"/>
        <w:rPr>
          <w:lang w:val="nn-NO"/>
        </w:rPr>
      </w:pPr>
      <w:r>
        <w:rPr>
          <w:lang w:val="nn-NO"/>
        </w:rPr>
        <w:t>Bidra til å styrkje kapasitet og kompetanse i distriktskommunane på innovasjon, fornying og omstilling.</w:t>
      </w:r>
    </w:p>
    <w:p w14:paraId="2CB32003" w14:textId="77777777" w:rsidR="00EA7450" w:rsidRDefault="00EA7450" w:rsidP="00BE4B67">
      <w:pPr>
        <w:pStyle w:val="Liste"/>
        <w:rPr>
          <w:lang w:val="nn-NO"/>
        </w:rPr>
      </w:pPr>
      <w:r>
        <w:rPr>
          <w:lang w:val="nn-NO"/>
        </w:rPr>
        <w:t>Bidra til bustadutvikling i distriktskommunar, i samarbeid med Husbanken.</w:t>
      </w:r>
    </w:p>
    <w:p w14:paraId="6EDFEC54" w14:textId="77777777" w:rsidR="00EA7450" w:rsidRDefault="00EA7450" w:rsidP="00BE4B67">
      <w:pPr>
        <w:pStyle w:val="Liste"/>
        <w:rPr>
          <w:lang w:val="nn-NO"/>
        </w:rPr>
      </w:pPr>
      <w:r>
        <w:rPr>
          <w:lang w:val="nn-NO"/>
        </w:rPr>
        <w:t>Forvalte og utvikle Merkur-programmet, for å sikre eit best mogleg tenestetilbod i bygdene der butikkane ligg.</w:t>
      </w:r>
    </w:p>
    <w:p w14:paraId="1F7A392B" w14:textId="77777777" w:rsidR="00EA7450" w:rsidRDefault="00EA7450" w:rsidP="00BE4B67">
      <w:pPr>
        <w:rPr>
          <w:lang w:val="nn-NO"/>
        </w:rPr>
      </w:pPr>
      <w:r>
        <w:rPr>
          <w:lang w:val="nn-NO"/>
        </w:rPr>
        <w:t>Det blir foreslått å løyve 35,6 mill. kroner.</w:t>
      </w:r>
    </w:p>
    <w:p w14:paraId="2EEFFAC4" w14:textId="77777777" w:rsidR="00EA7450" w:rsidRDefault="00EA7450" w:rsidP="00BE4B67">
      <w:pPr>
        <w:rPr>
          <w:lang w:val="nn-NO"/>
        </w:rPr>
      </w:pPr>
      <w:r>
        <w:rPr>
          <w:lang w:val="nn-NO"/>
        </w:rPr>
        <w:t>Det blir foreslått at løyvinga kan overskridast mot tilsvarande meirinntekt på kap. 3554, post 01, jf. forslag til romartalsvedtak.</w:t>
      </w:r>
    </w:p>
    <w:p w14:paraId="47740A5E" w14:textId="77777777" w:rsidR="00EA7450" w:rsidRDefault="00EA7450" w:rsidP="00BE4B67">
      <w:pPr>
        <w:pStyle w:val="b-post"/>
        <w:rPr>
          <w:lang w:val="nn-NO"/>
        </w:rPr>
      </w:pPr>
      <w:r>
        <w:rPr>
          <w:lang w:val="nn-NO"/>
        </w:rPr>
        <w:t>Post 73 Merkur, kan overførast</w:t>
      </w:r>
    </w:p>
    <w:p w14:paraId="49BE97D5" w14:textId="77777777" w:rsidR="00EA7450" w:rsidRDefault="00EA7450" w:rsidP="00BE4B67">
      <w:pPr>
        <w:rPr>
          <w:lang w:val="nn-NO"/>
        </w:rPr>
      </w:pPr>
      <w:r>
        <w:rPr>
          <w:lang w:val="nn-NO"/>
        </w:rPr>
        <w:t>Merkur-programmet er eit utviklings- og kompetanseprogram for utkantbutikkar. Programmet består av ulike kompetansetilbod og fem ulike tilskotsordningar.</w:t>
      </w:r>
    </w:p>
    <w:p w14:paraId="2FD39E7F" w14:textId="77777777" w:rsidR="00EA7450" w:rsidRDefault="00EA7450" w:rsidP="00BE4B67">
      <w:pPr>
        <w:pStyle w:val="avsnitt-tittel"/>
        <w:rPr>
          <w:lang w:val="nn-NO"/>
        </w:rPr>
      </w:pPr>
      <w:bookmarkStart w:id="76" w:name="RTF5f486c6b3133323138373731"/>
      <w:r>
        <w:rPr>
          <w:lang w:val="nn-NO"/>
        </w:rPr>
        <w:t>Mål for ordninga</w:t>
      </w:r>
      <w:bookmarkEnd w:id="76"/>
    </w:p>
    <w:p w14:paraId="647438FD" w14:textId="77777777" w:rsidR="00EA7450" w:rsidRDefault="00EA7450" w:rsidP="00BE4B67">
      <w:pPr>
        <w:rPr>
          <w:lang w:val="nn-NO"/>
        </w:rPr>
      </w:pPr>
      <w:r>
        <w:rPr>
          <w:lang w:val="nn-NO"/>
        </w:rPr>
        <w:t>Merkur-programmet skal sikre innbyggarane i distrikta tilgang til ein nærliggande daglegvarebutikk med god kvalitet, med tilleggstenester som aukar omsettinga, sikrar vidare drift og gir innbyggarane i lokalsamfunnet betre tenester.</w:t>
      </w:r>
    </w:p>
    <w:p w14:paraId="59BB2D5B" w14:textId="77777777" w:rsidR="00EA7450" w:rsidRDefault="00EA7450" w:rsidP="00BE4B67">
      <w:pPr>
        <w:rPr>
          <w:lang w:val="nn-NO"/>
        </w:rPr>
      </w:pPr>
      <w:r>
        <w:rPr>
          <w:lang w:val="nn-NO"/>
        </w:rPr>
        <w:t>Programmet skal bidra til at daglegvaretilbodet held fram i område med spreidd busetting og liten marknad, og å styrkje samarbeidet mellom kommunar og butikkar, for å gi eit betre og samla tenestetilbod i desse områda. Programmet skal bidra til å styrkje den butikkfaglege kompetansen, auke talet på tilleggstenester i butikkane og styrkje grunnlaget for lønsam bokhandeldrift i distrikta.</w:t>
      </w:r>
    </w:p>
    <w:p w14:paraId="7CC7E807" w14:textId="77777777" w:rsidR="00EA7450" w:rsidRDefault="00EA7450" w:rsidP="00BE4B67">
      <w:pPr>
        <w:rPr>
          <w:lang w:val="nn-NO"/>
        </w:rPr>
      </w:pPr>
      <w:r>
        <w:rPr>
          <w:lang w:val="nn-NO"/>
        </w:rPr>
        <w:t>Dagens verkemiddel i Merkur-programmet er følgjande:</w:t>
      </w:r>
    </w:p>
    <w:p w14:paraId="1C1D4AEF" w14:textId="77777777" w:rsidR="00EA7450" w:rsidRDefault="00EA7450" w:rsidP="00BE4B67">
      <w:pPr>
        <w:pStyle w:val="avsnitt-undertittel"/>
      </w:pPr>
      <w:r>
        <w:lastRenderedPageBreak/>
        <w:t>Merkur Utvikling</w:t>
      </w:r>
    </w:p>
    <w:p w14:paraId="2AD06600" w14:textId="77777777" w:rsidR="00EA7450" w:rsidRDefault="00EA7450" w:rsidP="00BE4B67">
      <w:pPr>
        <w:rPr>
          <w:lang w:val="nn-NO"/>
        </w:rPr>
      </w:pPr>
      <w:r>
        <w:rPr>
          <w:lang w:val="nn-NO"/>
        </w:rPr>
        <w:t>I Merkur Utvikling går midlane i hovudsak til kurs, nettverkssamlingar, oppfølging frå Merkur-konsulentar og kundeundersøkingar.</w:t>
      </w:r>
    </w:p>
    <w:p w14:paraId="17E5EA2A" w14:textId="77777777" w:rsidR="00EA7450" w:rsidRDefault="00EA7450" w:rsidP="00BE4B67">
      <w:pPr>
        <w:rPr>
          <w:lang w:val="nn-NO"/>
        </w:rPr>
      </w:pPr>
      <w:r>
        <w:rPr>
          <w:lang w:val="nn-NO"/>
        </w:rPr>
        <w:t>Butikkar som oppfyller eitt av følgjande punkt kan vere med i kompetansedelen av Merkur-programmet: a) har ein nærmarknad på under 200 husstandar, b) er lokalisert til stader utan fast vegforbindelse eller c) har lang avstand, normalt 10 kilometer, til næraste alternative innkjøpsstad. Styret for Merkur-programmet kan unntaksvis godkjenne andre butikkar.</w:t>
      </w:r>
    </w:p>
    <w:p w14:paraId="6A5510C4" w14:textId="77777777" w:rsidR="00EA7450" w:rsidRDefault="00EA7450" w:rsidP="00BE4B67">
      <w:pPr>
        <w:pStyle w:val="avsnitt-undertittel"/>
      </w:pPr>
      <w:proofErr w:type="spellStart"/>
      <w:r>
        <w:t>Investeringstilskot</w:t>
      </w:r>
      <w:proofErr w:type="spellEnd"/>
      <w:r>
        <w:t xml:space="preserve"> til </w:t>
      </w:r>
      <w:proofErr w:type="spellStart"/>
      <w:r>
        <w:t>daglegvarebutikkar</w:t>
      </w:r>
      <w:proofErr w:type="spellEnd"/>
    </w:p>
    <w:p w14:paraId="5C71224B" w14:textId="77777777" w:rsidR="00EA7450" w:rsidRDefault="00EA7450" w:rsidP="00BE4B67">
      <w:pPr>
        <w:rPr>
          <w:lang w:val="nn-NO"/>
        </w:rPr>
      </w:pPr>
      <w:r>
        <w:rPr>
          <w:lang w:val="nn-NO"/>
        </w:rPr>
        <w:t>Målet er å bidra til at daglegvarebutikkar blir moderniserte, meir lønsame og gir innbyggarane i lokalsamfunnet betre tenester. Det blir gitt investeringsstøtte til fysiske investeringar i butikkane.</w:t>
      </w:r>
    </w:p>
    <w:p w14:paraId="7B3D7115" w14:textId="77777777" w:rsidR="00EA7450" w:rsidRDefault="00EA7450" w:rsidP="00BE4B67">
      <w:pPr>
        <w:rPr>
          <w:lang w:val="nn-NO"/>
        </w:rPr>
      </w:pPr>
      <w:r>
        <w:rPr>
          <w:lang w:val="nn-NO"/>
        </w:rPr>
        <w:t xml:space="preserve">Kriteria for </w:t>
      </w:r>
      <w:proofErr w:type="spellStart"/>
      <w:r>
        <w:rPr>
          <w:lang w:val="nn-NO"/>
        </w:rPr>
        <w:t>måloppnåing</w:t>
      </w:r>
      <w:proofErr w:type="spellEnd"/>
      <w:r>
        <w:rPr>
          <w:lang w:val="nn-NO"/>
        </w:rPr>
        <w:t xml:space="preserve"> er omsettingsutvikling og overlevingsrate blant Merkur-butikkar. For mange butikkar er det viktig å finne fleire tilleggstenester som kan gi inntekter og som styrkjer butikken.</w:t>
      </w:r>
    </w:p>
    <w:p w14:paraId="7F282AA9" w14:textId="77777777" w:rsidR="00EA7450" w:rsidRDefault="00EA7450" w:rsidP="00BE4B67">
      <w:pPr>
        <w:rPr>
          <w:lang w:val="nn-NO"/>
        </w:rPr>
      </w:pPr>
      <w:r>
        <w:rPr>
          <w:lang w:val="nn-NO"/>
        </w:rPr>
        <w:t>Ordninga gjeld heilårsopne daglegvarebutikkar i område med få innbyggarar som har eit varetilbod som dekker det alminnelege ernæringsbehovet og andre grunnleggande behov for daglegvarer, og som oppfyller krav til omsetningstal, kundegrunnlag og avstand til alternative innkjøpsstader, jf. Forskrift om tilskot frå Merkur-programmet (Merkur-forskrifta) for utfyllande regelverk.</w:t>
      </w:r>
    </w:p>
    <w:p w14:paraId="42F9954C" w14:textId="77777777" w:rsidR="00EA7450" w:rsidRDefault="00EA7450" w:rsidP="00BE4B67">
      <w:pPr>
        <w:pStyle w:val="avsnitt-undertittel"/>
      </w:pPr>
      <w:proofErr w:type="spellStart"/>
      <w:r>
        <w:t>Servicetilskot</w:t>
      </w:r>
      <w:proofErr w:type="spellEnd"/>
      <w:r>
        <w:t xml:space="preserve"> til </w:t>
      </w:r>
      <w:proofErr w:type="spellStart"/>
      <w:r>
        <w:t>dei</w:t>
      </w:r>
      <w:proofErr w:type="spellEnd"/>
      <w:r>
        <w:t xml:space="preserve"> minste </w:t>
      </w:r>
      <w:proofErr w:type="spellStart"/>
      <w:r>
        <w:t>daglegvarebutikkane</w:t>
      </w:r>
      <w:proofErr w:type="spellEnd"/>
    </w:p>
    <w:p w14:paraId="7BE160D8" w14:textId="77777777" w:rsidR="00EA7450" w:rsidRDefault="00EA7450" w:rsidP="00BE4B67">
      <w:pPr>
        <w:rPr>
          <w:lang w:val="nn-NO"/>
        </w:rPr>
      </w:pPr>
      <w:r>
        <w:rPr>
          <w:lang w:val="nn-NO"/>
        </w:rPr>
        <w:t>Målet er å bidra til at dei minste daglegvarebutikkane tilbyr tilleggstenester til lokalsamfunnet og det lokale næringslivet. Det skal bidra til å oppretthalde drifta.</w:t>
      </w:r>
    </w:p>
    <w:p w14:paraId="104D2F50" w14:textId="77777777" w:rsidR="00EA7450" w:rsidRDefault="00EA7450" w:rsidP="00BE4B67">
      <w:pPr>
        <w:rPr>
          <w:lang w:val="nn-NO"/>
        </w:rPr>
      </w:pPr>
      <w:r>
        <w:rPr>
          <w:lang w:val="nn-NO"/>
        </w:rPr>
        <w:t>Det gis tilskot til å dekke utviklings- og driftskostnadar, og mindre investeringar som bidrar til å nå målet med ordninga.</w:t>
      </w:r>
    </w:p>
    <w:p w14:paraId="7C1CD8D1" w14:textId="77777777" w:rsidR="00EA7450" w:rsidRDefault="00EA7450" w:rsidP="00BE4B67">
      <w:pPr>
        <w:rPr>
          <w:lang w:val="nn-NO"/>
        </w:rPr>
      </w:pPr>
      <w:r>
        <w:rPr>
          <w:lang w:val="nn-NO"/>
        </w:rPr>
        <w:t xml:space="preserve">Kriteria for </w:t>
      </w:r>
      <w:proofErr w:type="spellStart"/>
      <w:r>
        <w:rPr>
          <w:lang w:val="nn-NO"/>
        </w:rPr>
        <w:t>måloppnåing</w:t>
      </w:r>
      <w:proofErr w:type="spellEnd"/>
      <w:r>
        <w:rPr>
          <w:lang w:val="nn-NO"/>
        </w:rPr>
        <w:t xml:space="preserve"> og tildelingskriteria er dei same som for investeringsstøtta.</w:t>
      </w:r>
    </w:p>
    <w:p w14:paraId="79B6B213" w14:textId="77777777" w:rsidR="00EA7450" w:rsidRDefault="00EA7450" w:rsidP="00BE4B67">
      <w:pPr>
        <w:pStyle w:val="avsnitt-undertittel"/>
      </w:pPr>
      <w:proofErr w:type="spellStart"/>
      <w:r>
        <w:t>Investeringstilskot</w:t>
      </w:r>
      <w:proofErr w:type="spellEnd"/>
      <w:r>
        <w:t xml:space="preserve"> til drivstoffanlegg/ladestasjon for elbil ved </w:t>
      </w:r>
      <w:proofErr w:type="spellStart"/>
      <w:r>
        <w:t>daglegvarebutikkar</w:t>
      </w:r>
      <w:proofErr w:type="spellEnd"/>
    </w:p>
    <w:p w14:paraId="70DA6F52" w14:textId="77777777" w:rsidR="00EA7450" w:rsidRDefault="00EA7450" w:rsidP="00BE4B67">
      <w:pPr>
        <w:rPr>
          <w:lang w:val="nn-NO"/>
        </w:rPr>
      </w:pPr>
      <w:r>
        <w:rPr>
          <w:lang w:val="nn-NO"/>
        </w:rPr>
        <w:t>Målet er å sikre drivstofftilgangen i distrikta.</w:t>
      </w:r>
    </w:p>
    <w:p w14:paraId="06ED96B4" w14:textId="77777777" w:rsidR="00EA7450" w:rsidRDefault="00EA7450" w:rsidP="00BE4B67">
      <w:pPr>
        <w:rPr>
          <w:lang w:val="nn-NO"/>
        </w:rPr>
      </w:pPr>
      <w:r>
        <w:rPr>
          <w:lang w:val="nn-NO"/>
        </w:rPr>
        <w:t xml:space="preserve">Kriteria for </w:t>
      </w:r>
      <w:proofErr w:type="spellStart"/>
      <w:r>
        <w:rPr>
          <w:lang w:val="nn-NO"/>
        </w:rPr>
        <w:t>måloppnåing</w:t>
      </w:r>
      <w:proofErr w:type="spellEnd"/>
      <w:r>
        <w:rPr>
          <w:lang w:val="nn-NO"/>
        </w:rPr>
        <w:t xml:space="preserve"> er at talet på butikkar som har drivstoffanlegg/ladestasjon for elbil held seg/aukar, og at omsetningsutviklinga for butikken er positiv.</w:t>
      </w:r>
    </w:p>
    <w:p w14:paraId="63BB18E2" w14:textId="77777777" w:rsidR="00EA7450" w:rsidRDefault="00EA7450" w:rsidP="00BE4B67">
      <w:pPr>
        <w:rPr>
          <w:lang w:val="nn-NO"/>
        </w:rPr>
      </w:pPr>
      <w:r>
        <w:rPr>
          <w:lang w:val="nn-NO"/>
        </w:rPr>
        <w:t>Ordninga gjeld i all hovudsak opprusting og etablering av drivstoffanlegg/ladestasjon for elbil ved Merkur-butikkar. Hovuddelen av støtte til ladestasjonar for elbil er gjennom støtte frå ENOVA. Anlegget skal vere avgjerande for å sikre lokalbefolkninga tilgang på drivstoff. Salsvolumet skal ikkje overstige 500 000 liter drivstoff per år.</w:t>
      </w:r>
    </w:p>
    <w:p w14:paraId="1BB6775C" w14:textId="77777777" w:rsidR="00EA7450" w:rsidRPr="00513DA8" w:rsidRDefault="00EA7450" w:rsidP="00BE4B67">
      <w:pPr>
        <w:pStyle w:val="avsnitt-under-undertittel"/>
      </w:pPr>
      <w:proofErr w:type="spellStart"/>
      <w:r w:rsidRPr="00513DA8">
        <w:t>Utviklingstilskot</w:t>
      </w:r>
      <w:proofErr w:type="spellEnd"/>
      <w:r w:rsidRPr="00513DA8">
        <w:t xml:space="preserve"> til </w:t>
      </w:r>
      <w:proofErr w:type="spellStart"/>
      <w:r w:rsidRPr="00513DA8">
        <w:t>bokhandlarar</w:t>
      </w:r>
      <w:proofErr w:type="spellEnd"/>
    </w:p>
    <w:p w14:paraId="420DD56B" w14:textId="77777777" w:rsidR="00EA7450" w:rsidRDefault="00EA7450" w:rsidP="00BE4B67">
      <w:pPr>
        <w:rPr>
          <w:lang w:val="nn-NO"/>
        </w:rPr>
      </w:pPr>
      <w:r>
        <w:rPr>
          <w:lang w:val="nn-NO"/>
        </w:rPr>
        <w:t>Målet er å bidra til å styrkje grunnlaget for lønsam bokhandeldrift i distrikta.</w:t>
      </w:r>
    </w:p>
    <w:p w14:paraId="27C15146" w14:textId="77777777" w:rsidR="00EA7450" w:rsidRDefault="00EA7450" w:rsidP="00BE4B67">
      <w:pPr>
        <w:rPr>
          <w:lang w:val="nn-NO"/>
        </w:rPr>
      </w:pPr>
      <w:r>
        <w:rPr>
          <w:lang w:val="nn-NO"/>
        </w:rPr>
        <w:lastRenderedPageBreak/>
        <w:t xml:space="preserve">Kriteria for </w:t>
      </w:r>
      <w:proofErr w:type="spellStart"/>
      <w:r>
        <w:rPr>
          <w:lang w:val="nn-NO"/>
        </w:rPr>
        <w:t>måloppnåing</w:t>
      </w:r>
      <w:proofErr w:type="spellEnd"/>
      <w:r>
        <w:rPr>
          <w:lang w:val="nn-NO"/>
        </w:rPr>
        <w:t xml:space="preserve"> er at butikken har auka omsetting.</w:t>
      </w:r>
    </w:p>
    <w:p w14:paraId="3E57B762" w14:textId="77777777" w:rsidR="00EA7450" w:rsidRDefault="00EA7450" w:rsidP="00BE4B67">
      <w:pPr>
        <w:rPr>
          <w:lang w:val="nn-NO"/>
        </w:rPr>
      </w:pPr>
      <w:r>
        <w:rPr>
          <w:lang w:val="nn-NO"/>
        </w:rPr>
        <w:t>Ordninga gjeld Merkur-bokhandlarar. Det kan gis tilskot til bokhandlarar som er den einaste bokhandelen på tettstaden, og som har ei omsetting på mindre enn 7 mill. kroner. Utviklingsstøtta skal bli brukt til tidsavgrensa tiltak, som skal utvikle bokhandelen som kulturarena og møteplass i lokalsamfunnet. Det gis støtte til tiltak for å styrkje og utvikle drifta av butikken, mellom anna til tilrettelegging for tilleggsfunksjonar.</w:t>
      </w:r>
    </w:p>
    <w:p w14:paraId="4622F2FB" w14:textId="77777777" w:rsidR="00EA7450" w:rsidRDefault="00EA7450" w:rsidP="00BE4B67">
      <w:pPr>
        <w:pStyle w:val="avsnitt-tittel"/>
        <w:rPr>
          <w:lang w:val="nn-NO"/>
        </w:rPr>
      </w:pPr>
      <w:r>
        <w:rPr>
          <w:lang w:val="nn-NO"/>
        </w:rPr>
        <w:t>Oppfølging og kontroll</w:t>
      </w:r>
    </w:p>
    <w:p w14:paraId="45D072DB" w14:textId="77777777" w:rsidR="00EA7450" w:rsidRDefault="00EA7450" w:rsidP="00BE4B67">
      <w:pPr>
        <w:rPr>
          <w:lang w:val="nn-NO"/>
        </w:rPr>
      </w:pPr>
      <w:r>
        <w:rPr>
          <w:lang w:val="nn-NO"/>
        </w:rPr>
        <w:t>Merkur-programmet blir forvalta av Distriktssenteret. Departementet oppnemner eit styre som gir strategiske føringar for arbeidet med Merkur-programmet. Styret fordeler midlane mellom dei ulike verkemidla i Merkur. Distriktssenteret forvaltar Merkur-programmet, og fører tilsyn med at krava i Forskrift om tilskot frå Merkur-programmet (Merkur-forskrifta) av 1. juni 2018 og tilskotsbrev til butikkane blir oppfylte.</w:t>
      </w:r>
    </w:p>
    <w:p w14:paraId="68D31612" w14:textId="77777777" w:rsidR="00EA7450" w:rsidRDefault="00EA7450" w:rsidP="00BE4B67">
      <w:pPr>
        <w:pStyle w:val="avsnitt-tittel"/>
        <w:rPr>
          <w:lang w:val="nn-NO"/>
        </w:rPr>
      </w:pPr>
      <w:r>
        <w:rPr>
          <w:lang w:val="nn-NO"/>
        </w:rPr>
        <w:t>Rapport</w:t>
      </w:r>
    </w:p>
    <w:p w14:paraId="05029A91" w14:textId="77777777" w:rsidR="00EA7450" w:rsidRDefault="00EA7450" w:rsidP="00BE4B67">
      <w:pPr>
        <w:rPr>
          <w:lang w:val="nn-NO"/>
        </w:rPr>
      </w:pPr>
      <w:r>
        <w:rPr>
          <w:lang w:val="nn-NO"/>
        </w:rPr>
        <w:t>I 2022 vart det gitt 241 tilsegn på i snitt 223 000 kroner. Det har vore ein nedgang i talet på tilsegn om ordinær støtte, men det blir gitt meir støtte per søknad. Auka i støtte per tilsegn er markant, og skuldast truleg interessa for investering i ny teknologi. Totalt 43 butikkar fekk innvilga støtte på mellom 500 000 og 600 000 kroner.</w:t>
      </w:r>
    </w:p>
    <w:p w14:paraId="4FF060FA" w14:textId="77777777" w:rsidR="00EA7450" w:rsidRDefault="00EA7450" w:rsidP="00BE4B67">
      <w:pPr>
        <w:rPr>
          <w:lang w:val="nn-NO"/>
        </w:rPr>
      </w:pPr>
      <w:r>
        <w:rPr>
          <w:lang w:val="nn-NO"/>
        </w:rPr>
        <w:t>85 pst. av dei ordinære støttemidlane i 2022 gjekk til investeringsstøtte, 10 pst. til servicestøtte og 4 pst. til drivstoffstøtte.</w:t>
      </w:r>
    </w:p>
    <w:p w14:paraId="53C5286B" w14:textId="77777777" w:rsidR="00EA7450" w:rsidRDefault="00EA7450" w:rsidP="00BE4B67">
      <w:pPr>
        <w:rPr>
          <w:lang w:val="nn-NO"/>
        </w:rPr>
      </w:pPr>
      <w:r>
        <w:rPr>
          <w:lang w:val="nn-NO"/>
        </w:rPr>
        <w:t>Totalt er det utbetalt 47,8 mill. kroner i støtte til nærbutikkar og bokhandlarar i 2022. Av desse er 0,3 mill. knytt til tilsegn gitt i 2020, 26,4 mill. kroner er knytt til tilsegn gitt i 2021 og 21 mill. kroner er knytt til tilsegn gitt i 2022. Det er naturleg at tilsegn som blir gitt eitt år, i hovudsak har utbetaling påfølgjande år og til en viss grad året etter det igjen. Det tar tid å fullføre investeringane.</w:t>
      </w:r>
    </w:p>
    <w:p w14:paraId="4DAC634B" w14:textId="77777777" w:rsidR="00EA7450" w:rsidRDefault="00EA7450" w:rsidP="00BE4B67">
      <w:pPr>
        <w:rPr>
          <w:lang w:val="nn-NO"/>
        </w:rPr>
      </w:pPr>
      <w:r>
        <w:rPr>
          <w:lang w:val="nn-NO"/>
        </w:rPr>
        <w:t>I 2022 vart tilsegn tilsvarande 4,9 mill. kroner inndratt, anten fordi prosjekt ikkje vart gjennomført, eller at dei vart rimelegare enn venta. Inndratte midlar er stort sett gitt til nye tilsegn på 2022-ramma, medan ein mindre sum er overført til 2023-ramma.</w:t>
      </w:r>
    </w:p>
    <w:p w14:paraId="696A0697" w14:textId="77777777" w:rsidR="00EA7450" w:rsidRDefault="00EA7450" w:rsidP="00BE4B67">
      <w:pPr>
        <w:rPr>
          <w:lang w:val="nn-NO"/>
        </w:rPr>
      </w:pPr>
      <w:r>
        <w:rPr>
          <w:lang w:val="nn-NO"/>
        </w:rPr>
        <w:t xml:space="preserve">Stor auke i kostnadar, spesielt til straum, gjorde at ei rekke Merkur-butikkar fekk store økonomiske utfordringar i 2022. Stortinget løyvde 23 mill. kroner til ekstraordinær straumstøtte for perioden september–desember jf. </w:t>
      </w:r>
      <w:proofErr w:type="spellStart"/>
      <w:r>
        <w:rPr>
          <w:lang w:val="nn-NO"/>
        </w:rPr>
        <w:t>Prop</w:t>
      </w:r>
      <w:proofErr w:type="spellEnd"/>
      <w:r>
        <w:rPr>
          <w:lang w:val="nn-NO"/>
        </w:rPr>
        <w:t xml:space="preserve">. 142 S (2021–2022) og </w:t>
      </w:r>
      <w:proofErr w:type="spellStart"/>
      <w:r>
        <w:rPr>
          <w:lang w:val="nn-NO"/>
        </w:rPr>
        <w:t>Innst</w:t>
      </w:r>
      <w:proofErr w:type="spellEnd"/>
      <w:r>
        <w:rPr>
          <w:lang w:val="nn-NO"/>
        </w:rPr>
        <w:t xml:space="preserve">. 34 S (2022–2023). Totalt vart det utbetalt om lag 11 mill. kroner i straumstøtte til Merkur-butikkar for 2022. Straumstøttemidlane som ikkje vart nytta i fjor, er overført til 2023, jf. </w:t>
      </w:r>
      <w:proofErr w:type="spellStart"/>
      <w:r>
        <w:rPr>
          <w:lang w:val="nn-NO"/>
        </w:rPr>
        <w:t>Prop</w:t>
      </w:r>
      <w:proofErr w:type="spellEnd"/>
      <w:r>
        <w:rPr>
          <w:lang w:val="nn-NO"/>
        </w:rPr>
        <w:t xml:space="preserve">. 118 S (2022–2023) og </w:t>
      </w:r>
      <w:proofErr w:type="spellStart"/>
      <w:r>
        <w:rPr>
          <w:lang w:val="nn-NO"/>
        </w:rPr>
        <w:t>Innst</w:t>
      </w:r>
      <w:proofErr w:type="spellEnd"/>
      <w:r>
        <w:rPr>
          <w:lang w:val="nn-NO"/>
        </w:rPr>
        <w:t>. 490 S (2022–2023). Midlane skal bli prioritert til å vidareføre straumstøtta og til ENØK-tiltak i Merkur-butikkar.</w:t>
      </w:r>
    </w:p>
    <w:p w14:paraId="238BC099" w14:textId="77777777" w:rsidR="00EA7450" w:rsidRDefault="00EA7450" w:rsidP="00BE4B67">
      <w:pPr>
        <w:rPr>
          <w:lang w:val="nn-NO"/>
        </w:rPr>
      </w:pPr>
      <w:r>
        <w:rPr>
          <w:lang w:val="nn-NO"/>
        </w:rPr>
        <w:t xml:space="preserve">I arbeidet med å forvalte og utvikle Merkur-programmet har Distriktssenteret lagt stor vekt på korleis dei kan bruke programmet til å stimulere og legge til rette for at det òg i framtida eksisterer eit godt utbygd nettverk av nærbutikkar. Butikkane er viktige bidragsytarar for å skape </w:t>
      </w:r>
      <w:r>
        <w:rPr>
          <w:lang w:val="nn-NO"/>
        </w:rPr>
        <w:lastRenderedPageBreak/>
        <w:t>attraktive lokalsamfunn. Distriktssenteret er opptekne av å utvikle butikkane til ein god møteplass med ulike tenester for folk i lokalsamfunna.</w:t>
      </w:r>
    </w:p>
    <w:p w14:paraId="43687D15" w14:textId="77777777" w:rsidR="00EA7450" w:rsidRDefault="00EA7450" w:rsidP="00BE4B67">
      <w:pPr>
        <w:rPr>
          <w:lang w:val="nn-NO"/>
        </w:rPr>
      </w:pPr>
      <w:r>
        <w:rPr>
          <w:lang w:val="nn-NO"/>
        </w:rPr>
        <w:t>Sidan den første pilotbutikken med ny teknologi med høve til delvis sjølvbetent butikk opna våren 2020, har over 40 Merkur-butikkar investert i slik teknologi. Desse butikkane har hatt ei svært positiv omsetningsutvikling og styrkt si evne til overleving.</w:t>
      </w:r>
    </w:p>
    <w:p w14:paraId="1A935DC1" w14:textId="77777777" w:rsidR="00EA7450" w:rsidRDefault="00EA7450" w:rsidP="00BE4B67">
      <w:pPr>
        <w:rPr>
          <w:lang w:val="nn-NO"/>
        </w:rPr>
      </w:pPr>
      <w:r>
        <w:rPr>
          <w:lang w:val="nn-NO"/>
        </w:rPr>
        <w:t xml:space="preserve">Pilotprosjektet «Framtidas nærbutikk i det </w:t>
      </w:r>
      <w:proofErr w:type="spellStart"/>
      <w:r>
        <w:rPr>
          <w:lang w:val="nn-NO"/>
        </w:rPr>
        <w:t>flerfunksjonelle</w:t>
      </w:r>
      <w:proofErr w:type="spellEnd"/>
      <w:r>
        <w:rPr>
          <w:lang w:val="nn-NO"/>
        </w:rPr>
        <w:t xml:space="preserve"> bygget» har starta. Pilotprosjektet vil gjennom innovasjon og utvikling legge grunnlaget for nye arbeidsmetodar for å utvikle lokalsamfunna, med nærbutikken som eit nav. Det kom inn 17 søknader om å delta som pilot i prosjektet. Nordmela </w:t>
      </w:r>
      <w:proofErr w:type="spellStart"/>
      <w:r>
        <w:rPr>
          <w:lang w:val="nn-NO"/>
        </w:rPr>
        <w:t>Handleri</w:t>
      </w:r>
      <w:proofErr w:type="spellEnd"/>
      <w:r>
        <w:rPr>
          <w:lang w:val="nn-NO"/>
        </w:rPr>
        <w:t xml:space="preserve"> og kafé (Andøya), Gamvik handel (Gamvik) og Joker Grue Finnskog (Grue) er dei tre pilotane i prosjektet.</w:t>
      </w:r>
    </w:p>
    <w:p w14:paraId="228087C3" w14:textId="77777777" w:rsidR="00EA7450" w:rsidRDefault="00EA7450" w:rsidP="00BE4B67">
      <w:pPr>
        <w:rPr>
          <w:lang w:val="nn-NO"/>
        </w:rPr>
      </w:pPr>
      <w:r>
        <w:rPr>
          <w:lang w:val="nn-NO"/>
        </w:rPr>
        <w:t>Merkur-programmet har gjennom eit eige pilotprosjekt kartlagt energiforbruket i ti Merkur-butikkar i Agder. Erfaringane frå dette arbeidet skal gi mange svar om kva energieffektiviserande tiltak dei enkelte butikkane bør prioritere for å redusere utgifter til straum og drive meir berekraftig. Mellom anna ser vi at bevisstgjeringa ved systematisk overvaking i seg sjølv kan gi 10 pst. reduksjon av straumforbruket. Samstundes gir overvakinga grunnlag for prioritering av butikken sine ENØK-investeringar. Potensialet er stort, både for økonomiske innsparingar og meir berekraftig drift. Erfaringane frå prosjektet er viktige for vurderingane Distriktssenteret gjer rundt prioritering av støtte til investering i ENØK-tiltak i tida framover.</w:t>
      </w:r>
    </w:p>
    <w:p w14:paraId="37E504BB" w14:textId="77777777" w:rsidR="00EA7450" w:rsidRDefault="00EA7450" w:rsidP="00BE4B67">
      <w:pPr>
        <w:pStyle w:val="avsnitt-tittel"/>
        <w:rPr>
          <w:lang w:val="nn-NO"/>
        </w:rPr>
      </w:pPr>
      <w:r>
        <w:rPr>
          <w:lang w:val="nn-NO"/>
        </w:rPr>
        <w:t>Prioriteringar og budsjettforslag for 2024</w:t>
      </w:r>
    </w:p>
    <w:p w14:paraId="67F338F2" w14:textId="77777777" w:rsidR="00EA7450" w:rsidRDefault="00EA7450" w:rsidP="00BE4B67">
      <w:pPr>
        <w:rPr>
          <w:lang w:val="nn-NO"/>
        </w:rPr>
      </w:pPr>
      <w:r>
        <w:rPr>
          <w:lang w:val="nn-NO"/>
        </w:rPr>
        <w:t>Det blir foreslått å auke løyvinga med 4,3 mill. kroner for å styrkje ordningane.</w:t>
      </w:r>
    </w:p>
    <w:p w14:paraId="78DC92E6" w14:textId="77777777" w:rsidR="00EA7450" w:rsidRDefault="00EA7450" w:rsidP="00BE4B67">
      <w:pPr>
        <w:rPr>
          <w:lang w:val="nn-NO"/>
        </w:rPr>
      </w:pPr>
      <w:r>
        <w:rPr>
          <w:lang w:val="nn-NO"/>
        </w:rPr>
        <w:t>Hovuddelen av midlane til Merkur skal bli brukt til kompetansetiltak overfor butikkane, til utviklingsprosjekt som skal styrkje butikkane si lønsemd og til konkrete investeringar i butikkane som sikrar vidare drift. Dei minste butikkane i dei mest perifere områda skal bli prioritert.</w:t>
      </w:r>
    </w:p>
    <w:p w14:paraId="40FC6C7A" w14:textId="77777777" w:rsidR="00EA7450" w:rsidRDefault="00EA7450" w:rsidP="00BE4B67">
      <w:r>
        <w:t>Det blir foreslått å løyve 69,5 mill. kroner til Merkur-programmet.</w:t>
      </w:r>
    </w:p>
    <w:p w14:paraId="2EDA65F4" w14:textId="77777777" w:rsidR="00EA7450" w:rsidRDefault="00EA7450" w:rsidP="00BE4B67">
      <w:pPr>
        <w:pStyle w:val="b-progkat"/>
      </w:pPr>
      <w:r>
        <w:t xml:space="preserve">Programkategori 13.60 Samiske </w:t>
      </w:r>
      <w:proofErr w:type="spellStart"/>
      <w:r>
        <w:t>føremål</w:t>
      </w:r>
      <w:proofErr w:type="spellEnd"/>
    </w:p>
    <w:p w14:paraId="0B860F1F" w14:textId="77777777" w:rsidR="00EA7450" w:rsidRDefault="00EA7450" w:rsidP="00BE4B67">
      <w:pPr>
        <w:pStyle w:val="avsnitt-tittel"/>
      </w:pPr>
      <w:r>
        <w:t>Utgifter under programkategori 13.60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341FB7" w14:paraId="3DD3CF0E"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0FEC4B2" w14:textId="77777777" w:rsidR="00EA7450" w:rsidRDefault="00EA7450" w:rsidP="00BE4B67">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8CCAF7D"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752B8C"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146B3B"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629A50"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C6CDD9" w14:textId="77777777" w:rsidR="00EA7450" w:rsidRDefault="00EA7450" w:rsidP="00BE4B67">
            <w:r>
              <w:t>(i 1 000 kr)</w:t>
            </w:r>
          </w:p>
        </w:tc>
      </w:tr>
      <w:tr w:rsidR="00341FB7" w14:paraId="6D7679D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1BB2208" w14:textId="77777777" w:rsidR="00EA7450" w:rsidRDefault="00EA7450" w:rsidP="00BE4B67">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3154D80"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4ACAA4"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4CEDAF"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472B49" w14:textId="77777777" w:rsidR="00EA7450" w:rsidRDefault="00EA7450" w:rsidP="00BE4B67">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54921E" w14:textId="77777777" w:rsidR="00EA7450" w:rsidRDefault="00EA7450" w:rsidP="00BE4B67">
            <w:r>
              <w:t>Endring</w:t>
            </w:r>
            <w:r>
              <w:br/>
              <w:t>i pst.</w:t>
            </w:r>
          </w:p>
        </w:tc>
      </w:tr>
      <w:tr w:rsidR="00341FB7" w14:paraId="66E8036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52C167F" w14:textId="77777777" w:rsidR="00EA7450" w:rsidRDefault="00EA7450" w:rsidP="00BE4B67">
            <w:r>
              <w:t>560</w:t>
            </w:r>
          </w:p>
        </w:tc>
        <w:tc>
          <w:tcPr>
            <w:tcW w:w="3500" w:type="dxa"/>
            <w:tcBorders>
              <w:top w:val="single" w:sz="4" w:space="0" w:color="000000"/>
              <w:left w:val="nil"/>
              <w:bottom w:val="nil"/>
              <w:right w:val="nil"/>
            </w:tcBorders>
            <w:tcMar>
              <w:top w:w="128" w:type="dxa"/>
              <w:left w:w="43" w:type="dxa"/>
              <w:bottom w:w="43" w:type="dxa"/>
              <w:right w:w="43" w:type="dxa"/>
            </w:tcMar>
          </w:tcPr>
          <w:p w14:paraId="376802BE" w14:textId="77777777" w:rsidR="00EA7450" w:rsidRDefault="00EA7450" w:rsidP="00BE4B67">
            <w:r>
              <w:t xml:space="preserve">Samiske </w:t>
            </w:r>
            <w:proofErr w:type="spellStart"/>
            <w:r>
              <w:t>føremål</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C3E0F90" w14:textId="77777777" w:rsidR="00EA7450" w:rsidRDefault="00EA7450" w:rsidP="00BE4B67">
            <w:r>
              <w:t>574 040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3E7C74D" w14:textId="77777777" w:rsidR="00EA7450" w:rsidRDefault="00EA7450" w:rsidP="00BE4B67">
            <w:r>
              <w:t>605 894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DD5B375" w14:textId="77777777" w:rsidR="00EA7450" w:rsidRDefault="00EA7450" w:rsidP="00BE4B67">
            <w:r>
              <w:t>662 790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A526B38" w14:textId="77777777" w:rsidR="00EA7450" w:rsidRDefault="00EA7450" w:rsidP="00BE4B67">
            <w:r>
              <w:t>9,4</w:t>
            </w:r>
          </w:p>
        </w:tc>
      </w:tr>
      <w:tr w:rsidR="00341FB7" w14:paraId="6B9898E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DD7923B" w14:textId="77777777" w:rsidR="00EA7450" w:rsidRDefault="00EA7450" w:rsidP="00BE4B67">
            <w:r>
              <w:t>563</w:t>
            </w:r>
          </w:p>
        </w:tc>
        <w:tc>
          <w:tcPr>
            <w:tcW w:w="3500" w:type="dxa"/>
            <w:tcBorders>
              <w:top w:val="nil"/>
              <w:left w:val="nil"/>
              <w:bottom w:val="single" w:sz="4" w:space="0" w:color="000000"/>
              <w:right w:val="nil"/>
            </w:tcBorders>
            <w:tcMar>
              <w:top w:w="128" w:type="dxa"/>
              <w:left w:w="43" w:type="dxa"/>
              <w:bottom w:w="43" w:type="dxa"/>
              <w:right w:w="43" w:type="dxa"/>
            </w:tcMar>
          </w:tcPr>
          <w:p w14:paraId="0211DF64" w14:textId="77777777" w:rsidR="00EA7450" w:rsidRDefault="00EA7450" w:rsidP="00BE4B67">
            <w:r>
              <w:t>Internasjonalt reindriftssenter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B3BFD8" w14:textId="77777777" w:rsidR="00EA7450" w:rsidRDefault="00EA7450" w:rsidP="00BE4B67">
            <w:r>
              <w:t>12 578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D38402" w14:textId="77777777" w:rsidR="00EA7450" w:rsidRDefault="00EA7450" w:rsidP="00BE4B67">
            <w:r>
              <w:t>9 285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7C1698" w14:textId="77777777" w:rsidR="00EA7450" w:rsidRDefault="00EA7450" w:rsidP="00BE4B67">
            <w:r>
              <w:t>9 754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7B7733" w14:textId="77777777" w:rsidR="00EA7450" w:rsidRDefault="00EA7450" w:rsidP="00BE4B67">
            <w:r>
              <w:t>5,1</w:t>
            </w:r>
          </w:p>
        </w:tc>
      </w:tr>
      <w:tr w:rsidR="00341FB7" w14:paraId="3DF8EE5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82F8052" w14:textId="77777777" w:rsidR="00EA7450" w:rsidRDefault="00EA7450" w:rsidP="00BE4B67"/>
        </w:tc>
        <w:tc>
          <w:tcPr>
            <w:tcW w:w="3500" w:type="dxa"/>
            <w:tcBorders>
              <w:top w:val="nil"/>
              <w:left w:val="nil"/>
              <w:bottom w:val="single" w:sz="4" w:space="0" w:color="000000"/>
              <w:right w:val="nil"/>
            </w:tcBorders>
            <w:tcMar>
              <w:top w:w="128" w:type="dxa"/>
              <w:left w:w="43" w:type="dxa"/>
              <w:bottom w:w="43" w:type="dxa"/>
              <w:right w:w="43" w:type="dxa"/>
            </w:tcMar>
          </w:tcPr>
          <w:p w14:paraId="315A9F49" w14:textId="77777777" w:rsidR="00EA7450" w:rsidRDefault="00EA7450" w:rsidP="00BE4B67">
            <w:r>
              <w:t>Sum kategori 13.60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9D70A8" w14:textId="77777777" w:rsidR="00EA7450" w:rsidRDefault="00EA7450" w:rsidP="00BE4B67">
            <w:r>
              <w:t>586 618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F7E5A0" w14:textId="77777777" w:rsidR="00EA7450" w:rsidRDefault="00EA7450" w:rsidP="00BE4B67">
            <w:r>
              <w:t>615 179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310A0F" w14:textId="77777777" w:rsidR="00EA7450" w:rsidRDefault="00EA7450" w:rsidP="00BE4B67">
            <w:r>
              <w:t>672 544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5BC09C" w14:textId="77777777" w:rsidR="00EA7450" w:rsidRDefault="00EA7450" w:rsidP="00BE4B67">
            <w:r>
              <w:t>9,3</w:t>
            </w:r>
          </w:p>
        </w:tc>
      </w:tr>
    </w:tbl>
    <w:p w14:paraId="7D71F270" w14:textId="77777777" w:rsidR="00EA7450" w:rsidRDefault="00EA7450" w:rsidP="00BE4B67">
      <w:pPr>
        <w:pStyle w:val="avsnitt-tittel"/>
      </w:pPr>
      <w:r>
        <w:t>Inntekter under programkategori 13.60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341FB7" w14:paraId="76048F6F"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76EB750" w14:textId="77777777" w:rsidR="00EA7450" w:rsidRDefault="00EA7450" w:rsidP="00BE4B67">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D7B3F06"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2D7D2E"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2829CD"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D85A05"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021C4E" w14:textId="77777777" w:rsidR="00EA7450" w:rsidRDefault="00EA7450" w:rsidP="00BE4B67">
            <w:r>
              <w:t>(i 1 000 kr)</w:t>
            </w:r>
          </w:p>
        </w:tc>
      </w:tr>
      <w:tr w:rsidR="00341FB7" w14:paraId="6812558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7FF90E2" w14:textId="77777777" w:rsidR="00EA7450" w:rsidRDefault="00EA7450" w:rsidP="00BE4B67">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265F5D0"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93D984"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0C9C8D"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DEDA51" w14:textId="77777777" w:rsidR="00EA7450" w:rsidRDefault="00EA7450" w:rsidP="00BE4B67">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6A0A19" w14:textId="77777777" w:rsidR="00EA7450" w:rsidRDefault="00EA7450" w:rsidP="00BE4B67">
            <w:r>
              <w:t>Endring</w:t>
            </w:r>
            <w:r>
              <w:br/>
              <w:t>i pst.</w:t>
            </w:r>
          </w:p>
        </w:tc>
      </w:tr>
      <w:tr w:rsidR="00341FB7" w14:paraId="55D072F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267B3A6" w14:textId="77777777" w:rsidR="00EA7450" w:rsidRDefault="00EA7450" w:rsidP="00BE4B67">
            <w:r>
              <w:t>3563</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7F63A318" w14:textId="77777777" w:rsidR="00EA7450" w:rsidRDefault="00EA7450" w:rsidP="00BE4B67">
            <w:r>
              <w:t>Internasjonalt reindriftssenter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74CDF9" w14:textId="77777777" w:rsidR="00EA7450" w:rsidRDefault="00EA7450" w:rsidP="00BE4B67">
            <w:r>
              <w:t>6 023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0EA5D9" w14:textId="77777777" w:rsidR="00EA7450" w:rsidRDefault="00EA7450" w:rsidP="00BE4B67">
            <w:r>
              <w:t>3 009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FD27E3" w14:textId="77777777" w:rsidR="00EA7450" w:rsidRDefault="00EA7450" w:rsidP="00BE4B67">
            <w:r>
              <w:t>3 141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EFEFD3" w14:textId="77777777" w:rsidR="00EA7450" w:rsidRDefault="00EA7450" w:rsidP="00BE4B67">
            <w:r>
              <w:t>4,4</w:t>
            </w:r>
          </w:p>
        </w:tc>
      </w:tr>
      <w:tr w:rsidR="00341FB7" w14:paraId="13C0BB8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8D7CE71" w14:textId="77777777" w:rsidR="00EA7450" w:rsidRDefault="00EA7450" w:rsidP="00BE4B67"/>
        </w:tc>
        <w:tc>
          <w:tcPr>
            <w:tcW w:w="3500" w:type="dxa"/>
            <w:tcBorders>
              <w:top w:val="nil"/>
              <w:left w:val="nil"/>
              <w:bottom w:val="single" w:sz="4" w:space="0" w:color="000000"/>
              <w:right w:val="nil"/>
            </w:tcBorders>
            <w:tcMar>
              <w:top w:w="128" w:type="dxa"/>
              <w:left w:w="43" w:type="dxa"/>
              <w:bottom w:w="43" w:type="dxa"/>
              <w:right w:w="43" w:type="dxa"/>
            </w:tcMar>
          </w:tcPr>
          <w:p w14:paraId="4A1794ED" w14:textId="77777777" w:rsidR="00EA7450" w:rsidRDefault="00EA7450" w:rsidP="00BE4B67">
            <w:r>
              <w:t>Sum kategori 13.60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B913B4" w14:textId="77777777" w:rsidR="00EA7450" w:rsidRDefault="00EA7450" w:rsidP="00BE4B67">
            <w:r>
              <w:t>6 023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359E6F" w14:textId="77777777" w:rsidR="00EA7450" w:rsidRDefault="00EA7450" w:rsidP="00BE4B67">
            <w:r>
              <w:t>3 009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0BCB16" w14:textId="77777777" w:rsidR="00EA7450" w:rsidRDefault="00EA7450" w:rsidP="00BE4B67">
            <w:r>
              <w:t>3 141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7ADEC3" w14:textId="77777777" w:rsidR="00EA7450" w:rsidRDefault="00EA7450" w:rsidP="00BE4B67">
            <w:r>
              <w:t>4,4</w:t>
            </w:r>
          </w:p>
        </w:tc>
      </w:tr>
    </w:tbl>
    <w:p w14:paraId="2EC3BB56" w14:textId="77777777" w:rsidR="00EA7450" w:rsidRDefault="00EA7450" w:rsidP="00BE4B67">
      <w:pPr>
        <w:pStyle w:val="Undertittel"/>
      </w:pPr>
      <w:r>
        <w:t>Innleiing</w:t>
      </w:r>
    </w:p>
    <w:p w14:paraId="25F6AEB5" w14:textId="77777777" w:rsidR="00EA7450" w:rsidRDefault="00EA7450" w:rsidP="00BE4B67">
      <w:proofErr w:type="spellStart"/>
      <w:r>
        <w:t>Samane</w:t>
      </w:r>
      <w:proofErr w:type="spellEnd"/>
      <w:r>
        <w:t xml:space="preserve"> er anerkjente som urfolk i </w:t>
      </w:r>
      <w:proofErr w:type="spellStart"/>
      <w:r>
        <w:t>Noreg</w:t>
      </w:r>
      <w:proofErr w:type="spellEnd"/>
      <w:r>
        <w:t xml:space="preserve">. I tråd med Grunnlova § 108 har regjeringa som mål å legge til rette for at det samiske folket, som urfolk, kan sikre og utvikle språket sitt, kulturen sin og samfunnslivet sitt. </w:t>
      </w:r>
      <w:proofErr w:type="spellStart"/>
      <w:r>
        <w:t>Noreg</w:t>
      </w:r>
      <w:proofErr w:type="spellEnd"/>
      <w:r>
        <w:t xml:space="preserve"> har òg </w:t>
      </w:r>
      <w:proofErr w:type="spellStart"/>
      <w:r>
        <w:t>folkerettslege</w:t>
      </w:r>
      <w:proofErr w:type="spellEnd"/>
      <w:r>
        <w:t xml:space="preserve"> </w:t>
      </w:r>
      <w:proofErr w:type="spellStart"/>
      <w:r>
        <w:t>forpliktingar</w:t>
      </w:r>
      <w:proofErr w:type="spellEnd"/>
      <w:r>
        <w:t xml:space="preserve"> som legg </w:t>
      </w:r>
      <w:proofErr w:type="spellStart"/>
      <w:r>
        <w:t>føringar</w:t>
      </w:r>
      <w:proofErr w:type="spellEnd"/>
      <w:r>
        <w:t xml:space="preserve"> for samepolitikken, mellom anna ILO-konvensjon nr. 169 om urfolk og stammefolk i sjølvstendige </w:t>
      </w:r>
      <w:proofErr w:type="spellStart"/>
      <w:r>
        <w:t>statar</w:t>
      </w:r>
      <w:proofErr w:type="spellEnd"/>
      <w:r>
        <w:t xml:space="preserve"> og FNs konvensjon om sivile og politiske </w:t>
      </w:r>
      <w:proofErr w:type="spellStart"/>
      <w:r>
        <w:t>rettar</w:t>
      </w:r>
      <w:proofErr w:type="spellEnd"/>
      <w:r>
        <w:t xml:space="preserve"> artikkel 27.</w:t>
      </w:r>
    </w:p>
    <w:p w14:paraId="03990EC7" w14:textId="77777777" w:rsidR="00EA7450" w:rsidRDefault="00EA7450" w:rsidP="00BE4B67">
      <w:r>
        <w:t xml:space="preserve">Sametinget er det </w:t>
      </w:r>
      <w:proofErr w:type="spellStart"/>
      <w:r>
        <w:t>folkevalde</w:t>
      </w:r>
      <w:proofErr w:type="spellEnd"/>
      <w:r>
        <w:t xml:space="preserve"> organet til </w:t>
      </w:r>
      <w:proofErr w:type="spellStart"/>
      <w:r>
        <w:t>samane</w:t>
      </w:r>
      <w:proofErr w:type="spellEnd"/>
      <w:r>
        <w:t xml:space="preserve"> og regjeringa sin </w:t>
      </w:r>
      <w:proofErr w:type="spellStart"/>
      <w:r>
        <w:t>viktigaste</w:t>
      </w:r>
      <w:proofErr w:type="spellEnd"/>
      <w:r>
        <w:t xml:space="preserve"> premissleverandør og </w:t>
      </w:r>
      <w:proofErr w:type="spellStart"/>
      <w:r>
        <w:t>dialogpartnar</w:t>
      </w:r>
      <w:proofErr w:type="spellEnd"/>
      <w:r>
        <w:t xml:space="preserve"> i samepolitiske spørsmål. Regjeringa bygger </w:t>
      </w:r>
      <w:proofErr w:type="spellStart"/>
      <w:r>
        <w:t>vidare</w:t>
      </w:r>
      <w:proofErr w:type="spellEnd"/>
      <w:r>
        <w:t xml:space="preserve"> på </w:t>
      </w:r>
      <w:proofErr w:type="spellStart"/>
      <w:r>
        <w:t>dei</w:t>
      </w:r>
      <w:proofErr w:type="spellEnd"/>
      <w:r>
        <w:t xml:space="preserve"> institusjonelle og </w:t>
      </w:r>
      <w:proofErr w:type="spellStart"/>
      <w:r>
        <w:t>rettslege</w:t>
      </w:r>
      <w:proofErr w:type="spellEnd"/>
      <w:r>
        <w:t xml:space="preserve"> rammene som </w:t>
      </w:r>
      <w:proofErr w:type="spellStart"/>
      <w:r>
        <w:t>allereie</w:t>
      </w:r>
      <w:proofErr w:type="spellEnd"/>
      <w:r>
        <w:t xml:space="preserve"> er lagde for samepolitikken.</w:t>
      </w:r>
    </w:p>
    <w:p w14:paraId="21D8A48A" w14:textId="77777777" w:rsidR="00EA7450" w:rsidRDefault="00EA7450" w:rsidP="00BE4B67">
      <w:r>
        <w:t xml:space="preserve">Kommunal- og </w:t>
      </w:r>
      <w:proofErr w:type="spellStart"/>
      <w:r>
        <w:t>distriktsdepartementet</w:t>
      </w:r>
      <w:proofErr w:type="spellEnd"/>
      <w:r>
        <w:t xml:space="preserve"> har ansvaret for å samordne </w:t>
      </w:r>
      <w:proofErr w:type="spellStart"/>
      <w:r>
        <w:t>statleg</w:t>
      </w:r>
      <w:proofErr w:type="spellEnd"/>
      <w:r>
        <w:t xml:space="preserve"> politikk som gjeld </w:t>
      </w:r>
      <w:proofErr w:type="spellStart"/>
      <w:r>
        <w:t>samane</w:t>
      </w:r>
      <w:proofErr w:type="spellEnd"/>
      <w:r>
        <w:t xml:space="preserve"> i </w:t>
      </w:r>
      <w:proofErr w:type="spellStart"/>
      <w:r>
        <w:t>Noreg</w:t>
      </w:r>
      <w:proofErr w:type="spellEnd"/>
      <w:r>
        <w:t xml:space="preserve">, og skal arbeide for heilskap og </w:t>
      </w:r>
      <w:proofErr w:type="spellStart"/>
      <w:r>
        <w:t>samanheng</w:t>
      </w:r>
      <w:proofErr w:type="spellEnd"/>
      <w:r>
        <w:t xml:space="preserve"> i politikken, på tvers av </w:t>
      </w:r>
      <w:proofErr w:type="spellStart"/>
      <w:r>
        <w:t>sektorar</w:t>
      </w:r>
      <w:proofErr w:type="spellEnd"/>
      <w:r>
        <w:t xml:space="preserve"> og forvaltningsnivå. Kvart fagdepartement har </w:t>
      </w:r>
      <w:proofErr w:type="spellStart"/>
      <w:r>
        <w:t>eit</w:t>
      </w:r>
      <w:proofErr w:type="spellEnd"/>
      <w:r>
        <w:t xml:space="preserve"> ansvar for å </w:t>
      </w:r>
      <w:proofErr w:type="spellStart"/>
      <w:r>
        <w:t>følgje</w:t>
      </w:r>
      <w:proofErr w:type="spellEnd"/>
      <w:r>
        <w:t xml:space="preserve"> opp </w:t>
      </w:r>
      <w:proofErr w:type="spellStart"/>
      <w:r>
        <w:t>statleg</w:t>
      </w:r>
      <w:proofErr w:type="spellEnd"/>
      <w:r>
        <w:t xml:space="preserve"> politikk overfor </w:t>
      </w:r>
      <w:proofErr w:type="spellStart"/>
      <w:r>
        <w:t>samane</w:t>
      </w:r>
      <w:proofErr w:type="spellEnd"/>
      <w:r>
        <w:t xml:space="preserve"> </w:t>
      </w:r>
      <w:proofErr w:type="spellStart"/>
      <w:r>
        <w:t>innanfor</w:t>
      </w:r>
      <w:proofErr w:type="spellEnd"/>
      <w:r>
        <w:t xml:space="preserve"> sin sektor.</w:t>
      </w:r>
    </w:p>
    <w:p w14:paraId="0F2CF71C" w14:textId="77777777" w:rsidR="00EA7450" w:rsidRDefault="00EA7450" w:rsidP="00BE4B67">
      <w:r>
        <w:t xml:space="preserve">Det er staten sitt ansvar å sikre at omsynet til </w:t>
      </w:r>
      <w:proofErr w:type="spellStart"/>
      <w:r>
        <w:t>samane</w:t>
      </w:r>
      <w:proofErr w:type="spellEnd"/>
      <w:r>
        <w:t xml:space="preserve"> blir ivaretatt og at </w:t>
      </w:r>
      <w:proofErr w:type="spellStart"/>
      <w:r>
        <w:t>dei</w:t>
      </w:r>
      <w:proofErr w:type="spellEnd"/>
      <w:r>
        <w:t xml:space="preserve"> </w:t>
      </w:r>
      <w:proofErr w:type="spellStart"/>
      <w:r>
        <w:t>folkerettslege</w:t>
      </w:r>
      <w:proofErr w:type="spellEnd"/>
      <w:r>
        <w:t xml:space="preserve"> </w:t>
      </w:r>
      <w:proofErr w:type="spellStart"/>
      <w:r>
        <w:t>forpliktingane</w:t>
      </w:r>
      <w:proofErr w:type="spellEnd"/>
      <w:r>
        <w:t xml:space="preserve"> blir etterlevde. Samstundes legg staten til grunn at </w:t>
      </w:r>
      <w:proofErr w:type="spellStart"/>
      <w:r>
        <w:t>kommunar</w:t>
      </w:r>
      <w:proofErr w:type="spellEnd"/>
      <w:r>
        <w:t xml:space="preserve"> og </w:t>
      </w:r>
      <w:proofErr w:type="spellStart"/>
      <w:r>
        <w:t>fylkeskommunar</w:t>
      </w:r>
      <w:proofErr w:type="spellEnd"/>
      <w:r>
        <w:t xml:space="preserve"> på eige initiativ, og som del av lokaldemokratiet, òg følgjer opp </w:t>
      </w:r>
      <w:proofErr w:type="spellStart"/>
      <w:r>
        <w:t>forpliktingane</w:t>
      </w:r>
      <w:proofErr w:type="spellEnd"/>
      <w:r>
        <w:t xml:space="preserve"> sine overfor </w:t>
      </w:r>
      <w:proofErr w:type="spellStart"/>
      <w:r>
        <w:t>dei</w:t>
      </w:r>
      <w:proofErr w:type="spellEnd"/>
      <w:r>
        <w:t xml:space="preserve"> samiske </w:t>
      </w:r>
      <w:proofErr w:type="spellStart"/>
      <w:r>
        <w:t>innbyggarane</w:t>
      </w:r>
      <w:proofErr w:type="spellEnd"/>
      <w:r>
        <w:t xml:space="preserve">. Til dømes har </w:t>
      </w:r>
      <w:proofErr w:type="spellStart"/>
      <w:r>
        <w:t>kommunane</w:t>
      </w:r>
      <w:proofErr w:type="spellEnd"/>
      <w:r>
        <w:t xml:space="preserve"> </w:t>
      </w:r>
      <w:proofErr w:type="spellStart"/>
      <w:r>
        <w:t>eit</w:t>
      </w:r>
      <w:proofErr w:type="spellEnd"/>
      <w:r>
        <w:t xml:space="preserve"> ansvar for opplæring i samisk.</w:t>
      </w:r>
    </w:p>
    <w:p w14:paraId="4B10B0C2" w14:textId="77777777" w:rsidR="00EA7450" w:rsidRDefault="00EA7450" w:rsidP="00BE4B67">
      <w:pPr>
        <w:pStyle w:val="Undertittel"/>
      </w:pPr>
      <w:r>
        <w:t>Mål for programkategorien</w:t>
      </w:r>
    </w:p>
    <w:p w14:paraId="5A59D62C" w14:textId="77777777" w:rsidR="00EA7450" w:rsidRDefault="00EA7450" w:rsidP="000421BA">
      <w:pPr>
        <w:pStyle w:val="Nummerertliste"/>
        <w:numPr>
          <w:ilvl w:val="0"/>
          <w:numId w:val="27"/>
        </w:numPr>
      </w:pPr>
      <w:proofErr w:type="spellStart"/>
      <w:r>
        <w:t>Samane</w:t>
      </w:r>
      <w:proofErr w:type="spellEnd"/>
      <w:r>
        <w:t xml:space="preserve"> kan sikre og utvikle språket sitt, kulturen sin og samfunnslivet sitt</w:t>
      </w:r>
    </w:p>
    <w:p w14:paraId="437A2BB4" w14:textId="77777777" w:rsidR="00EA7450" w:rsidRDefault="00EA7450" w:rsidP="00BE4B67">
      <w:pPr>
        <w:pStyle w:val="Nummerertliste"/>
      </w:pPr>
      <w:proofErr w:type="spellStart"/>
      <w:r>
        <w:t>Samane</w:t>
      </w:r>
      <w:proofErr w:type="spellEnd"/>
      <w:r>
        <w:t xml:space="preserve"> </w:t>
      </w:r>
      <w:proofErr w:type="spellStart"/>
      <w:r>
        <w:t>deltek</w:t>
      </w:r>
      <w:proofErr w:type="spellEnd"/>
      <w:r>
        <w:t xml:space="preserve"> i </w:t>
      </w:r>
      <w:proofErr w:type="spellStart"/>
      <w:r>
        <w:t>offentlege</w:t>
      </w:r>
      <w:proofErr w:type="spellEnd"/>
      <w:r>
        <w:t xml:space="preserve"> </w:t>
      </w:r>
      <w:proofErr w:type="spellStart"/>
      <w:r>
        <w:t>avgjerdsprosessar</w:t>
      </w:r>
      <w:proofErr w:type="spellEnd"/>
    </w:p>
    <w:p w14:paraId="40EB6A70" w14:textId="77777777" w:rsidR="00EA7450" w:rsidRDefault="00EA7450" w:rsidP="00BE4B67">
      <w:pPr>
        <w:pStyle w:val="Nummerertliste"/>
      </w:pPr>
      <w:proofErr w:type="spellStart"/>
      <w:r>
        <w:t>Samane</w:t>
      </w:r>
      <w:proofErr w:type="spellEnd"/>
      <w:r>
        <w:t xml:space="preserve"> får gode og likeverdige </w:t>
      </w:r>
      <w:proofErr w:type="spellStart"/>
      <w:r>
        <w:t>tenester</w:t>
      </w:r>
      <w:proofErr w:type="spellEnd"/>
    </w:p>
    <w:p w14:paraId="225F208F" w14:textId="77777777" w:rsidR="00EA7450" w:rsidRDefault="00EA7450" w:rsidP="00BE4B67">
      <w:pPr>
        <w:pStyle w:val="avsnitt-tittel"/>
      </w:pPr>
      <w:r>
        <w:lastRenderedPageBreak/>
        <w:t xml:space="preserve">Mål 1 </w:t>
      </w:r>
      <w:proofErr w:type="spellStart"/>
      <w:r>
        <w:t>Samane</w:t>
      </w:r>
      <w:proofErr w:type="spellEnd"/>
      <w:r>
        <w:t xml:space="preserve"> kan sikre og utvikle språket sitt, kulturen sin og samfunnslivet sitt</w:t>
      </w:r>
    </w:p>
    <w:p w14:paraId="3670C792" w14:textId="77777777" w:rsidR="00EA7450" w:rsidRDefault="00EA7450" w:rsidP="00BE4B67">
      <w:r>
        <w:t xml:space="preserve">Å </w:t>
      </w:r>
      <w:proofErr w:type="spellStart"/>
      <w:r>
        <w:t>styrkje</w:t>
      </w:r>
      <w:proofErr w:type="spellEnd"/>
      <w:r>
        <w:t xml:space="preserve"> samiske språk og samiske </w:t>
      </w:r>
      <w:proofErr w:type="spellStart"/>
      <w:r>
        <w:t>institusjonar</w:t>
      </w:r>
      <w:proofErr w:type="spellEnd"/>
      <w:r>
        <w:t xml:space="preserve"> er viktig for å sikre og utvikle samisk kultur og samfunnsliv. Sametinget er den sentrale aktøren i dette arbeidet. Sametinget tar imot </w:t>
      </w:r>
      <w:proofErr w:type="spellStart"/>
      <w:r>
        <w:t>hovudløyvinga</w:t>
      </w:r>
      <w:proofErr w:type="spellEnd"/>
      <w:r>
        <w:t xml:space="preserve"> si over kap. 560, post 50, som dekker </w:t>
      </w:r>
      <w:proofErr w:type="spellStart"/>
      <w:r>
        <w:t>løyvingar</w:t>
      </w:r>
      <w:proofErr w:type="spellEnd"/>
      <w:r>
        <w:t xml:space="preserve"> til å </w:t>
      </w:r>
      <w:proofErr w:type="spellStart"/>
      <w:r>
        <w:t>styrkje</w:t>
      </w:r>
      <w:proofErr w:type="spellEnd"/>
      <w:r>
        <w:t xml:space="preserve"> og utvikle samisk språk, kultur og samfunnsliv. </w:t>
      </w:r>
      <w:proofErr w:type="spellStart"/>
      <w:r>
        <w:t>Meir</w:t>
      </w:r>
      <w:proofErr w:type="spellEnd"/>
      <w:r>
        <w:t xml:space="preserve"> kunnskap </w:t>
      </w:r>
      <w:proofErr w:type="spellStart"/>
      <w:r>
        <w:t>gjer</w:t>
      </w:r>
      <w:proofErr w:type="spellEnd"/>
      <w:r>
        <w:t xml:space="preserve"> det </w:t>
      </w:r>
      <w:proofErr w:type="spellStart"/>
      <w:r>
        <w:t>enklare</w:t>
      </w:r>
      <w:proofErr w:type="spellEnd"/>
      <w:r>
        <w:t xml:space="preserve"> å sikre og utvikle språket, kulturen og samfunnslivet. </w:t>
      </w:r>
      <w:proofErr w:type="spellStart"/>
      <w:r>
        <w:t>Auka</w:t>
      </w:r>
      <w:proofErr w:type="spellEnd"/>
      <w:r>
        <w:t xml:space="preserve"> kunnskap i befolkninga om </w:t>
      </w:r>
      <w:proofErr w:type="spellStart"/>
      <w:r>
        <w:t>samar</w:t>
      </w:r>
      <w:proofErr w:type="spellEnd"/>
      <w:r>
        <w:t xml:space="preserve"> og samiske forhold kan òg </w:t>
      </w:r>
      <w:proofErr w:type="spellStart"/>
      <w:r>
        <w:t>motverke</w:t>
      </w:r>
      <w:proofErr w:type="spellEnd"/>
      <w:r>
        <w:t xml:space="preserve"> </w:t>
      </w:r>
      <w:proofErr w:type="spellStart"/>
      <w:r>
        <w:t>hatytringar</w:t>
      </w:r>
      <w:proofErr w:type="spellEnd"/>
      <w:r>
        <w:t xml:space="preserve">, diskriminering, </w:t>
      </w:r>
      <w:proofErr w:type="spellStart"/>
      <w:r>
        <w:t>stereotypiar</w:t>
      </w:r>
      <w:proofErr w:type="spellEnd"/>
      <w:r>
        <w:t xml:space="preserve"> og negative </w:t>
      </w:r>
      <w:proofErr w:type="spellStart"/>
      <w:r>
        <w:t>haldningar</w:t>
      </w:r>
      <w:proofErr w:type="spellEnd"/>
      <w:r>
        <w:t xml:space="preserve">. </w:t>
      </w:r>
      <w:proofErr w:type="spellStart"/>
      <w:r>
        <w:t>Samar</w:t>
      </w:r>
      <w:proofErr w:type="spellEnd"/>
      <w:r>
        <w:t xml:space="preserve"> kan oppleve hets og </w:t>
      </w:r>
      <w:proofErr w:type="spellStart"/>
      <w:r>
        <w:t>hatytringar</w:t>
      </w:r>
      <w:proofErr w:type="spellEnd"/>
      <w:r>
        <w:t xml:space="preserve"> fordi </w:t>
      </w:r>
      <w:proofErr w:type="spellStart"/>
      <w:r>
        <w:t>dei</w:t>
      </w:r>
      <w:proofErr w:type="spellEnd"/>
      <w:r>
        <w:t xml:space="preserve"> er </w:t>
      </w:r>
      <w:proofErr w:type="spellStart"/>
      <w:r>
        <w:t>samar</w:t>
      </w:r>
      <w:proofErr w:type="spellEnd"/>
      <w:r>
        <w:t xml:space="preserve"> når </w:t>
      </w:r>
      <w:proofErr w:type="spellStart"/>
      <w:r>
        <w:t>dei</w:t>
      </w:r>
      <w:proofErr w:type="spellEnd"/>
      <w:r>
        <w:t xml:space="preserve"> </w:t>
      </w:r>
      <w:proofErr w:type="spellStart"/>
      <w:r>
        <w:t>ytrar</w:t>
      </w:r>
      <w:proofErr w:type="spellEnd"/>
      <w:r>
        <w:t xml:space="preserve"> seg </w:t>
      </w:r>
      <w:proofErr w:type="spellStart"/>
      <w:r>
        <w:t>offentleg</w:t>
      </w:r>
      <w:proofErr w:type="spellEnd"/>
      <w:r>
        <w:t xml:space="preserve">. </w:t>
      </w:r>
      <w:proofErr w:type="spellStart"/>
      <w:r>
        <w:t>Auka</w:t>
      </w:r>
      <w:proofErr w:type="spellEnd"/>
      <w:r>
        <w:t xml:space="preserve"> kunnskap kan </w:t>
      </w:r>
      <w:proofErr w:type="spellStart"/>
      <w:r>
        <w:t>gjere</w:t>
      </w:r>
      <w:proofErr w:type="spellEnd"/>
      <w:r>
        <w:t xml:space="preserve"> det </w:t>
      </w:r>
      <w:proofErr w:type="spellStart"/>
      <w:r>
        <w:t>lettare</w:t>
      </w:r>
      <w:proofErr w:type="spellEnd"/>
      <w:r>
        <w:t xml:space="preserve"> for </w:t>
      </w:r>
      <w:proofErr w:type="spellStart"/>
      <w:r>
        <w:t>samar</w:t>
      </w:r>
      <w:proofErr w:type="spellEnd"/>
      <w:r>
        <w:t xml:space="preserve"> å ytre seg og delta i det </w:t>
      </w:r>
      <w:proofErr w:type="spellStart"/>
      <w:r>
        <w:t>offentlege</w:t>
      </w:r>
      <w:proofErr w:type="spellEnd"/>
      <w:r>
        <w:t xml:space="preserve"> rommet </w:t>
      </w:r>
      <w:proofErr w:type="spellStart"/>
      <w:r>
        <w:t>utan</w:t>
      </w:r>
      <w:proofErr w:type="spellEnd"/>
      <w:r>
        <w:t xml:space="preserve"> å bli utsette for hets. Kommunal- og </w:t>
      </w:r>
      <w:proofErr w:type="spellStart"/>
      <w:r>
        <w:t>distriktsdepartementet</w:t>
      </w:r>
      <w:proofErr w:type="spellEnd"/>
      <w:r>
        <w:t xml:space="preserve"> </w:t>
      </w:r>
      <w:proofErr w:type="spellStart"/>
      <w:r>
        <w:t>støttar</w:t>
      </w:r>
      <w:proofErr w:type="spellEnd"/>
      <w:r>
        <w:t xml:space="preserve"> derfor </w:t>
      </w:r>
      <w:proofErr w:type="spellStart"/>
      <w:r>
        <w:t>fleire</w:t>
      </w:r>
      <w:proofErr w:type="spellEnd"/>
      <w:r>
        <w:t xml:space="preserve"> tiltak som gir </w:t>
      </w:r>
      <w:proofErr w:type="spellStart"/>
      <w:r>
        <w:t>auka</w:t>
      </w:r>
      <w:proofErr w:type="spellEnd"/>
      <w:r>
        <w:t xml:space="preserve"> kunnskap om samiske forhold, mellom anna gjennom ordninga med samiske </w:t>
      </w:r>
      <w:proofErr w:type="spellStart"/>
      <w:r>
        <w:t>vegvisarar</w:t>
      </w:r>
      <w:proofErr w:type="spellEnd"/>
      <w:r>
        <w:t xml:space="preserve"> over kap. 560, post 55. </w:t>
      </w:r>
      <w:proofErr w:type="spellStart"/>
      <w:r>
        <w:t>Endringar</w:t>
      </w:r>
      <w:proofErr w:type="spellEnd"/>
      <w:r>
        <w:t xml:space="preserve"> i samelovas </w:t>
      </w:r>
      <w:proofErr w:type="spellStart"/>
      <w:r>
        <w:t>språkreglar</w:t>
      </w:r>
      <w:proofErr w:type="spellEnd"/>
      <w:r>
        <w:t xml:space="preserve"> trer i kraft 1. januar 2024. </w:t>
      </w:r>
      <w:proofErr w:type="spellStart"/>
      <w:r>
        <w:t>Frå</w:t>
      </w:r>
      <w:proofErr w:type="spellEnd"/>
      <w:r>
        <w:t xml:space="preserve"> dette tidspunktet blir forvaltningsområdet for samiske språk delt inn i tre ulike </w:t>
      </w:r>
      <w:proofErr w:type="spellStart"/>
      <w:r>
        <w:t>kommunekategoriar</w:t>
      </w:r>
      <w:proofErr w:type="spellEnd"/>
      <w:r>
        <w:t xml:space="preserve">, der </w:t>
      </w:r>
      <w:proofErr w:type="spellStart"/>
      <w:r>
        <w:t>rettane</w:t>
      </w:r>
      <w:proofErr w:type="spellEnd"/>
      <w:r>
        <w:t xml:space="preserve"> for </w:t>
      </w:r>
      <w:proofErr w:type="spellStart"/>
      <w:r>
        <w:t>språkbrukarane</w:t>
      </w:r>
      <w:proofErr w:type="spellEnd"/>
      <w:r>
        <w:t xml:space="preserve"> er ulike. Dei nye </w:t>
      </w:r>
      <w:proofErr w:type="spellStart"/>
      <w:r>
        <w:t>kategoriane</w:t>
      </w:r>
      <w:proofErr w:type="spellEnd"/>
      <w:r>
        <w:t xml:space="preserve"> er betre tilpassa behova i </w:t>
      </w:r>
      <w:proofErr w:type="spellStart"/>
      <w:r>
        <w:t>dei</w:t>
      </w:r>
      <w:proofErr w:type="spellEnd"/>
      <w:r>
        <w:t xml:space="preserve"> ulike </w:t>
      </w:r>
      <w:proofErr w:type="spellStart"/>
      <w:r>
        <w:t>kommunane</w:t>
      </w:r>
      <w:proofErr w:type="spellEnd"/>
      <w:r>
        <w:t xml:space="preserve"> i forvaltningsområdet. Dei </w:t>
      </w:r>
      <w:proofErr w:type="spellStart"/>
      <w:r>
        <w:t>kommunane</w:t>
      </w:r>
      <w:proofErr w:type="spellEnd"/>
      <w:r>
        <w:t xml:space="preserve"> som er innlemma i dag blir innplasserte i </w:t>
      </w:r>
      <w:proofErr w:type="spellStart"/>
      <w:r>
        <w:t>ein</w:t>
      </w:r>
      <w:proofErr w:type="spellEnd"/>
      <w:r>
        <w:t xml:space="preserve"> av </w:t>
      </w:r>
      <w:proofErr w:type="spellStart"/>
      <w:r>
        <w:t>dei</w:t>
      </w:r>
      <w:proofErr w:type="spellEnd"/>
      <w:r>
        <w:t xml:space="preserve"> to </w:t>
      </w:r>
      <w:proofErr w:type="spellStart"/>
      <w:r>
        <w:t>kategoriane</w:t>
      </w:r>
      <w:proofErr w:type="spellEnd"/>
      <w:r>
        <w:t xml:space="preserve"> som har det </w:t>
      </w:r>
      <w:proofErr w:type="spellStart"/>
      <w:r>
        <w:t>høgaste</w:t>
      </w:r>
      <w:proofErr w:type="spellEnd"/>
      <w:r>
        <w:t xml:space="preserve"> nivået av </w:t>
      </w:r>
      <w:proofErr w:type="spellStart"/>
      <w:r>
        <w:t>rettar</w:t>
      </w:r>
      <w:proofErr w:type="spellEnd"/>
      <w:r>
        <w:t xml:space="preserve">. Den tredje kategorien </w:t>
      </w:r>
      <w:proofErr w:type="spellStart"/>
      <w:r>
        <w:t>senkar</w:t>
      </w:r>
      <w:proofErr w:type="spellEnd"/>
      <w:r>
        <w:t xml:space="preserve"> terskelen for at nye </w:t>
      </w:r>
      <w:proofErr w:type="spellStart"/>
      <w:r>
        <w:t>kommunar</w:t>
      </w:r>
      <w:proofErr w:type="spellEnd"/>
      <w:r>
        <w:t xml:space="preserve"> kan </w:t>
      </w:r>
      <w:proofErr w:type="spellStart"/>
      <w:r>
        <w:t>søkje</w:t>
      </w:r>
      <w:proofErr w:type="spellEnd"/>
      <w:r>
        <w:t xml:space="preserve"> om innlemming i forvaltningsområdet. </w:t>
      </w:r>
    </w:p>
    <w:p w14:paraId="1FA4F9AB" w14:textId="77777777" w:rsidR="00EA7450" w:rsidRDefault="00EA7450" w:rsidP="00BE4B67">
      <w:pPr>
        <w:pStyle w:val="avsnitt-tittel"/>
      </w:pPr>
      <w:r>
        <w:t xml:space="preserve">Mål 2 </w:t>
      </w:r>
      <w:proofErr w:type="spellStart"/>
      <w:r>
        <w:t>Samane</w:t>
      </w:r>
      <w:proofErr w:type="spellEnd"/>
      <w:r>
        <w:t xml:space="preserve"> </w:t>
      </w:r>
      <w:proofErr w:type="spellStart"/>
      <w:r>
        <w:t>deltek</w:t>
      </w:r>
      <w:proofErr w:type="spellEnd"/>
      <w:r>
        <w:t xml:space="preserve"> i </w:t>
      </w:r>
      <w:proofErr w:type="spellStart"/>
      <w:r>
        <w:t>offentlege</w:t>
      </w:r>
      <w:proofErr w:type="spellEnd"/>
      <w:r>
        <w:t xml:space="preserve"> </w:t>
      </w:r>
      <w:proofErr w:type="spellStart"/>
      <w:r>
        <w:t>avgjerdsprosessar</w:t>
      </w:r>
      <w:proofErr w:type="spellEnd"/>
    </w:p>
    <w:p w14:paraId="170ACF7E" w14:textId="77777777" w:rsidR="00EA7450" w:rsidRDefault="00EA7450" w:rsidP="00BE4B67">
      <w:r>
        <w:t xml:space="preserve">Det er </w:t>
      </w:r>
      <w:proofErr w:type="spellStart"/>
      <w:r>
        <w:t>eit</w:t>
      </w:r>
      <w:proofErr w:type="spellEnd"/>
      <w:r>
        <w:t xml:space="preserve"> sentralt politisk mål at </w:t>
      </w:r>
      <w:proofErr w:type="spellStart"/>
      <w:r>
        <w:t>samane</w:t>
      </w:r>
      <w:proofErr w:type="spellEnd"/>
      <w:r>
        <w:t xml:space="preserve"> skal ha reell </w:t>
      </w:r>
      <w:proofErr w:type="spellStart"/>
      <w:r>
        <w:t>innverknad</w:t>
      </w:r>
      <w:proofErr w:type="spellEnd"/>
      <w:r>
        <w:t xml:space="preserve"> på avgjerder som gjeld </w:t>
      </w:r>
      <w:proofErr w:type="spellStart"/>
      <w:r>
        <w:t>dei</w:t>
      </w:r>
      <w:proofErr w:type="spellEnd"/>
      <w:r>
        <w:t xml:space="preserve"> sjølve. Når det </w:t>
      </w:r>
      <w:proofErr w:type="spellStart"/>
      <w:r>
        <w:t>gjeld</w:t>
      </w:r>
      <w:proofErr w:type="spellEnd"/>
      <w:r>
        <w:t xml:space="preserve"> tiltak som er omfatta av kap. 560, post 50, som saker om bevaring og revitalisering av samiske språk og arbeid med å samle inn og sikre samisk tradisjonell kunnskap, er det </w:t>
      </w:r>
      <w:proofErr w:type="spellStart"/>
      <w:r>
        <w:t>naturleg</w:t>
      </w:r>
      <w:proofErr w:type="spellEnd"/>
      <w:r>
        <w:t xml:space="preserve"> at Sametinget tar avgjerdene. I andre saker står </w:t>
      </w:r>
      <w:proofErr w:type="spellStart"/>
      <w:r>
        <w:t>statlege</w:t>
      </w:r>
      <w:proofErr w:type="spellEnd"/>
      <w:r>
        <w:t xml:space="preserve"> styresmakter for avveging av interesser og ei </w:t>
      </w:r>
      <w:proofErr w:type="spellStart"/>
      <w:r>
        <w:t>endeleg</w:t>
      </w:r>
      <w:proofErr w:type="spellEnd"/>
      <w:r>
        <w:t xml:space="preserve"> avgjerd. Då er det viktig å </w:t>
      </w:r>
      <w:proofErr w:type="spellStart"/>
      <w:r>
        <w:t>sørgje</w:t>
      </w:r>
      <w:proofErr w:type="spellEnd"/>
      <w:r>
        <w:t xml:space="preserve"> for reell involvering før avgjerda blir fatta.</w:t>
      </w:r>
    </w:p>
    <w:p w14:paraId="14C6DB5C" w14:textId="77777777" w:rsidR="00EA7450" w:rsidRDefault="00EA7450" w:rsidP="00BE4B67">
      <w:r>
        <w:t xml:space="preserve">Forskrifter i samelova om </w:t>
      </w:r>
      <w:proofErr w:type="spellStart"/>
      <w:r>
        <w:t>konsultasjonar</w:t>
      </w:r>
      <w:proofErr w:type="spellEnd"/>
      <w:r>
        <w:t xml:space="preserve"> med samiske interesser har </w:t>
      </w:r>
      <w:proofErr w:type="spellStart"/>
      <w:r>
        <w:t>vore</w:t>
      </w:r>
      <w:proofErr w:type="spellEnd"/>
      <w:r>
        <w:t xml:space="preserve"> i kraft </w:t>
      </w:r>
      <w:proofErr w:type="spellStart"/>
      <w:r>
        <w:t>sidan</w:t>
      </w:r>
      <w:proofErr w:type="spellEnd"/>
      <w:r>
        <w:t xml:space="preserve"> juli 2021. Lovforskriftene skal legge til rette for </w:t>
      </w:r>
      <w:proofErr w:type="spellStart"/>
      <w:r>
        <w:t>meir</w:t>
      </w:r>
      <w:proofErr w:type="spellEnd"/>
      <w:r>
        <w:t xml:space="preserve"> effektive og betre </w:t>
      </w:r>
      <w:proofErr w:type="spellStart"/>
      <w:r>
        <w:t>konsultasjonar</w:t>
      </w:r>
      <w:proofErr w:type="spellEnd"/>
      <w:r>
        <w:t xml:space="preserve"> mellom </w:t>
      </w:r>
      <w:proofErr w:type="spellStart"/>
      <w:r>
        <w:t>offentlege</w:t>
      </w:r>
      <w:proofErr w:type="spellEnd"/>
      <w:r>
        <w:t xml:space="preserve"> styresmakter og Sametinget, eller andre samiske interesser. Lova </w:t>
      </w:r>
      <w:proofErr w:type="spellStart"/>
      <w:r>
        <w:t>forankrar</w:t>
      </w:r>
      <w:proofErr w:type="spellEnd"/>
      <w:r>
        <w:t xml:space="preserve"> konsultasjonsplikta for alle forvaltningsnivå, òg </w:t>
      </w:r>
      <w:proofErr w:type="spellStart"/>
      <w:r>
        <w:t>kommunar</w:t>
      </w:r>
      <w:proofErr w:type="spellEnd"/>
      <w:r>
        <w:t xml:space="preserve"> og </w:t>
      </w:r>
      <w:proofErr w:type="spellStart"/>
      <w:r>
        <w:t>fylkeskommunar</w:t>
      </w:r>
      <w:proofErr w:type="spellEnd"/>
      <w:r>
        <w:t xml:space="preserve">. Lovfestinga av konsultasjonsplikta </w:t>
      </w:r>
      <w:proofErr w:type="spellStart"/>
      <w:r>
        <w:t>endrar</w:t>
      </w:r>
      <w:proofErr w:type="spellEnd"/>
      <w:r>
        <w:t xml:space="preserve"> </w:t>
      </w:r>
      <w:proofErr w:type="spellStart"/>
      <w:r>
        <w:t>ikkje</w:t>
      </w:r>
      <w:proofErr w:type="spellEnd"/>
      <w:r>
        <w:t xml:space="preserve"> på det kommunale </w:t>
      </w:r>
      <w:proofErr w:type="spellStart"/>
      <w:r>
        <w:t>sjølvstyret</w:t>
      </w:r>
      <w:proofErr w:type="spellEnd"/>
      <w:r>
        <w:t>.</w:t>
      </w:r>
    </w:p>
    <w:p w14:paraId="2BDA0FF2" w14:textId="77777777" w:rsidR="00EA7450" w:rsidRDefault="00EA7450" w:rsidP="00BE4B67">
      <w:pPr>
        <w:pStyle w:val="avsnitt-tittel"/>
      </w:pPr>
      <w:r>
        <w:t xml:space="preserve">Mål 3 </w:t>
      </w:r>
      <w:proofErr w:type="spellStart"/>
      <w:r>
        <w:t>Samane</w:t>
      </w:r>
      <w:proofErr w:type="spellEnd"/>
      <w:r>
        <w:t xml:space="preserve"> får gode og likeverdige </w:t>
      </w:r>
      <w:proofErr w:type="spellStart"/>
      <w:r>
        <w:t>tenester</w:t>
      </w:r>
      <w:proofErr w:type="spellEnd"/>
    </w:p>
    <w:p w14:paraId="67A2813E" w14:textId="77777777" w:rsidR="00EA7450" w:rsidRDefault="00EA7450" w:rsidP="00BE4B67">
      <w:r>
        <w:t xml:space="preserve">Målet om at </w:t>
      </w:r>
      <w:proofErr w:type="spellStart"/>
      <w:r>
        <w:t>samane</w:t>
      </w:r>
      <w:proofErr w:type="spellEnd"/>
      <w:r>
        <w:t xml:space="preserve"> får gode og likeverdige </w:t>
      </w:r>
      <w:proofErr w:type="spellStart"/>
      <w:r>
        <w:t>tenester</w:t>
      </w:r>
      <w:proofErr w:type="spellEnd"/>
      <w:r>
        <w:t xml:space="preserve"> gjeld </w:t>
      </w:r>
      <w:proofErr w:type="spellStart"/>
      <w:r>
        <w:t>tenester</w:t>
      </w:r>
      <w:proofErr w:type="spellEnd"/>
      <w:r>
        <w:t xml:space="preserve"> </w:t>
      </w:r>
      <w:proofErr w:type="spellStart"/>
      <w:r>
        <w:t>frå</w:t>
      </w:r>
      <w:proofErr w:type="spellEnd"/>
      <w:r>
        <w:t xml:space="preserve"> både staten, </w:t>
      </w:r>
      <w:proofErr w:type="spellStart"/>
      <w:r>
        <w:t>fylkeskommunane</w:t>
      </w:r>
      <w:proofErr w:type="spellEnd"/>
      <w:r>
        <w:t xml:space="preserve"> og </w:t>
      </w:r>
      <w:proofErr w:type="spellStart"/>
      <w:r>
        <w:t>kommunane</w:t>
      </w:r>
      <w:proofErr w:type="spellEnd"/>
      <w:r>
        <w:t xml:space="preserve">. Det betyr at </w:t>
      </w:r>
      <w:proofErr w:type="spellStart"/>
      <w:r>
        <w:t>offentlege</w:t>
      </w:r>
      <w:proofErr w:type="spellEnd"/>
      <w:r>
        <w:t xml:space="preserve"> </w:t>
      </w:r>
      <w:proofErr w:type="spellStart"/>
      <w:r>
        <w:t>tenester</w:t>
      </w:r>
      <w:proofErr w:type="spellEnd"/>
      <w:r>
        <w:t xml:space="preserve"> må </w:t>
      </w:r>
      <w:proofErr w:type="spellStart"/>
      <w:r>
        <w:t>vere</w:t>
      </w:r>
      <w:proofErr w:type="spellEnd"/>
      <w:r>
        <w:t xml:space="preserve"> tilpassa behova til målgruppa for </w:t>
      </w:r>
      <w:proofErr w:type="spellStart"/>
      <w:r>
        <w:t>tenestene</w:t>
      </w:r>
      <w:proofErr w:type="spellEnd"/>
      <w:r>
        <w:t xml:space="preserve">, mellom anna slik at samiske </w:t>
      </w:r>
      <w:proofErr w:type="spellStart"/>
      <w:r>
        <w:t>brukarar</w:t>
      </w:r>
      <w:proofErr w:type="spellEnd"/>
      <w:r>
        <w:t xml:space="preserve"> eller </w:t>
      </w:r>
      <w:proofErr w:type="spellStart"/>
      <w:r>
        <w:t>pasientar</w:t>
      </w:r>
      <w:proofErr w:type="spellEnd"/>
      <w:r>
        <w:t xml:space="preserve"> blir møtte av </w:t>
      </w:r>
      <w:proofErr w:type="spellStart"/>
      <w:r>
        <w:t>saksbehandlarar</w:t>
      </w:r>
      <w:proofErr w:type="spellEnd"/>
      <w:r>
        <w:t xml:space="preserve"> og personale med tilpassa språk- og kulturkompetanse. Det gjeld til dømes i møte med </w:t>
      </w:r>
      <w:proofErr w:type="spellStart"/>
      <w:r>
        <w:t>instansar</w:t>
      </w:r>
      <w:proofErr w:type="spellEnd"/>
      <w:r>
        <w:t xml:space="preserve"> som barnevernet, psykisk helsevern, familievernkontor, politi eller sjukeheim.</w:t>
      </w:r>
    </w:p>
    <w:p w14:paraId="6045088E" w14:textId="77777777" w:rsidR="00EA7450" w:rsidRDefault="00EA7450" w:rsidP="00BE4B67">
      <w:r>
        <w:t xml:space="preserve">Regjeringa arbeider langs </w:t>
      </w:r>
      <w:proofErr w:type="spellStart"/>
      <w:r>
        <w:t>fleire</w:t>
      </w:r>
      <w:proofErr w:type="spellEnd"/>
      <w:r>
        <w:t xml:space="preserve"> linjer for å </w:t>
      </w:r>
      <w:proofErr w:type="spellStart"/>
      <w:r>
        <w:t>auke</w:t>
      </w:r>
      <w:proofErr w:type="spellEnd"/>
      <w:r>
        <w:t xml:space="preserve"> kunnskapen og kompetansen i samisk språk og kultur blant tilsette i det </w:t>
      </w:r>
      <w:proofErr w:type="spellStart"/>
      <w:r>
        <w:t>offentlege</w:t>
      </w:r>
      <w:proofErr w:type="spellEnd"/>
      <w:r>
        <w:t xml:space="preserve"> </w:t>
      </w:r>
      <w:proofErr w:type="spellStart"/>
      <w:r>
        <w:t>tenesteapparatet</w:t>
      </w:r>
      <w:proofErr w:type="spellEnd"/>
      <w:r>
        <w:t xml:space="preserve">. I </w:t>
      </w:r>
      <w:proofErr w:type="spellStart"/>
      <w:r>
        <w:t>dei</w:t>
      </w:r>
      <w:proofErr w:type="spellEnd"/>
      <w:r>
        <w:t xml:space="preserve"> nye </w:t>
      </w:r>
      <w:proofErr w:type="spellStart"/>
      <w:r>
        <w:t>reglane</w:t>
      </w:r>
      <w:proofErr w:type="spellEnd"/>
      <w:r>
        <w:t xml:space="preserve"> i samelova som trer i kraft 1. januar 2024, er det </w:t>
      </w:r>
      <w:proofErr w:type="spellStart"/>
      <w:r>
        <w:t>no</w:t>
      </w:r>
      <w:proofErr w:type="spellEnd"/>
      <w:r>
        <w:t xml:space="preserve"> klart at det blir høve til å stille krav til </w:t>
      </w:r>
      <w:proofErr w:type="spellStart"/>
      <w:r>
        <w:t>samiskkunnskapar</w:t>
      </w:r>
      <w:proofErr w:type="spellEnd"/>
      <w:r>
        <w:t xml:space="preserve"> ved utlysing av </w:t>
      </w:r>
      <w:proofErr w:type="spellStart"/>
      <w:r>
        <w:t>stillingar</w:t>
      </w:r>
      <w:proofErr w:type="spellEnd"/>
      <w:r>
        <w:t xml:space="preserve">, når det er behov for slik kompetanse. Retten til løna utdanningspermisjon </w:t>
      </w:r>
      <w:r>
        <w:lastRenderedPageBreak/>
        <w:t xml:space="preserve">til alle tilsette i </w:t>
      </w:r>
      <w:proofErr w:type="spellStart"/>
      <w:r>
        <w:t>offentlege</w:t>
      </w:r>
      <w:proofErr w:type="spellEnd"/>
      <w:r>
        <w:t xml:space="preserve"> organ som har behov for </w:t>
      </w:r>
      <w:proofErr w:type="spellStart"/>
      <w:r>
        <w:t>samiskspråkleg</w:t>
      </w:r>
      <w:proofErr w:type="spellEnd"/>
      <w:r>
        <w:t xml:space="preserve"> kompetanse blir òg utvida. Det overordna målet med </w:t>
      </w:r>
      <w:r>
        <w:rPr>
          <w:rStyle w:val="kursiv"/>
          <w:sz w:val="21"/>
          <w:szCs w:val="21"/>
        </w:rPr>
        <w:t xml:space="preserve">Meld. St. 13 (2022–2023) Samisk språk kultur og samfunnsliv – Kompetanse og rekruttering i barnehage, grunnopplæring og høyere utdanning, </w:t>
      </w:r>
      <w:r>
        <w:t xml:space="preserve">er at </w:t>
      </w:r>
      <w:proofErr w:type="spellStart"/>
      <w:r>
        <w:t>fleire</w:t>
      </w:r>
      <w:proofErr w:type="spellEnd"/>
      <w:r>
        <w:t xml:space="preserve"> skal </w:t>
      </w:r>
      <w:proofErr w:type="spellStart"/>
      <w:r>
        <w:t>velje</w:t>
      </w:r>
      <w:proofErr w:type="spellEnd"/>
      <w:r>
        <w:t xml:space="preserve"> samisk </w:t>
      </w:r>
      <w:proofErr w:type="spellStart"/>
      <w:r>
        <w:t>barnehagetilbod</w:t>
      </w:r>
      <w:proofErr w:type="spellEnd"/>
      <w:r>
        <w:t xml:space="preserve"> og samisk i heile grunnopplæringa, og at </w:t>
      </w:r>
      <w:proofErr w:type="spellStart"/>
      <w:r>
        <w:t>fleire</w:t>
      </w:r>
      <w:proofErr w:type="spellEnd"/>
      <w:r>
        <w:t xml:space="preserve"> </w:t>
      </w:r>
      <w:proofErr w:type="spellStart"/>
      <w:r>
        <w:t>ønskjer</w:t>
      </w:r>
      <w:proofErr w:type="spellEnd"/>
      <w:r>
        <w:t xml:space="preserve"> å ta ei samisk profesjonsutdanning eller anna samisk </w:t>
      </w:r>
      <w:proofErr w:type="spellStart"/>
      <w:r>
        <w:t>høgare</w:t>
      </w:r>
      <w:proofErr w:type="spellEnd"/>
      <w:r>
        <w:t xml:space="preserve"> utdanning.</w:t>
      </w:r>
    </w:p>
    <w:p w14:paraId="5366120A" w14:textId="77777777" w:rsidR="00EA7450" w:rsidRDefault="00EA7450" w:rsidP="00BE4B67">
      <w:pPr>
        <w:pStyle w:val="Undertittel"/>
      </w:pPr>
      <w:proofErr w:type="spellStart"/>
      <w:r>
        <w:t>Berekraftsmåla</w:t>
      </w:r>
      <w:proofErr w:type="spellEnd"/>
    </w:p>
    <w:p w14:paraId="0DCEFD67" w14:textId="77777777" w:rsidR="00EA7450" w:rsidRDefault="00EA7450" w:rsidP="00BE4B67">
      <w:r>
        <w:t xml:space="preserve">Gjennom arbeidet sitt bidrar Sametinget og Internasjonalt reindriftssenter til å oppfylle </w:t>
      </w:r>
      <w:proofErr w:type="spellStart"/>
      <w:r>
        <w:t>berekraftsmål</w:t>
      </w:r>
      <w:proofErr w:type="spellEnd"/>
      <w:r>
        <w:t xml:space="preserve"> 11.4 om å </w:t>
      </w:r>
      <w:proofErr w:type="spellStart"/>
      <w:r>
        <w:t>styrkje</w:t>
      </w:r>
      <w:proofErr w:type="spellEnd"/>
      <w:r>
        <w:t xml:space="preserve"> innsatsen for å verne om og sikre kultur- og naturarv i verda.</w:t>
      </w:r>
    </w:p>
    <w:p w14:paraId="58DBFDE2" w14:textId="77777777" w:rsidR="00EA7450" w:rsidRDefault="00EA7450" w:rsidP="00BE4B67">
      <w:r>
        <w:t xml:space="preserve">I samelova er plikta til å konsultere Sametinget og samiske interesser for alle forvaltningsnivå forankra, dette </w:t>
      </w:r>
      <w:proofErr w:type="spellStart"/>
      <w:r>
        <w:t>gjeld</w:t>
      </w:r>
      <w:proofErr w:type="spellEnd"/>
      <w:r>
        <w:t xml:space="preserve"> òg for </w:t>
      </w:r>
      <w:proofErr w:type="spellStart"/>
      <w:r>
        <w:t>kommunar</w:t>
      </w:r>
      <w:proofErr w:type="spellEnd"/>
      <w:r>
        <w:t xml:space="preserve"> og </w:t>
      </w:r>
      <w:proofErr w:type="spellStart"/>
      <w:r>
        <w:t>fylkeskommunar</w:t>
      </w:r>
      <w:proofErr w:type="spellEnd"/>
      <w:r>
        <w:t xml:space="preserve">. Lova </w:t>
      </w:r>
      <w:proofErr w:type="spellStart"/>
      <w:r>
        <w:t>legg</w:t>
      </w:r>
      <w:proofErr w:type="spellEnd"/>
      <w:r>
        <w:t xml:space="preserve"> til rette for gode demokratiske </w:t>
      </w:r>
      <w:proofErr w:type="spellStart"/>
      <w:r>
        <w:t>prosessar</w:t>
      </w:r>
      <w:proofErr w:type="spellEnd"/>
      <w:r>
        <w:t xml:space="preserve"> og skal sikre at samiske interesser kjem </w:t>
      </w:r>
      <w:proofErr w:type="spellStart"/>
      <w:r>
        <w:t>tidleg</w:t>
      </w:r>
      <w:proofErr w:type="spellEnd"/>
      <w:r>
        <w:t xml:space="preserve"> inn i </w:t>
      </w:r>
      <w:proofErr w:type="spellStart"/>
      <w:r>
        <w:t>prosessane</w:t>
      </w:r>
      <w:proofErr w:type="spellEnd"/>
      <w:r>
        <w:t xml:space="preserve">, slik at </w:t>
      </w:r>
      <w:proofErr w:type="spellStart"/>
      <w:r>
        <w:t>dei</w:t>
      </w:r>
      <w:proofErr w:type="spellEnd"/>
      <w:r>
        <w:t xml:space="preserve"> har </w:t>
      </w:r>
      <w:proofErr w:type="spellStart"/>
      <w:r>
        <w:t>moglegheit</w:t>
      </w:r>
      <w:proofErr w:type="spellEnd"/>
      <w:r>
        <w:t xml:space="preserve"> til å </w:t>
      </w:r>
      <w:proofErr w:type="spellStart"/>
      <w:r>
        <w:t>påverke</w:t>
      </w:r>
      <w:proofErr w:type="spellEnd"/>
      <w:r>
        <w:t xml:space="preserve"> avgjerdene. Dette er i tråd med </w:t>
      </w:r>
      <w:proofErr w:type="spellStart"/>
      <w:r>
        <w:t>berekraftsmål</w:t>
      </w:r>
      <w:proofErr w:type="spellEnd"/>
      <w:r>
        <w:t xml:space="preserve"> 16.7 om å sikre </w:t>
      </w:r>
      <w:proofErr w:type="spellStart"/>
      <w:r>
        <w:t>lydhøyre</w:t>
      </w:r>
      <w:proofErr w:type="spellEnd"/>
      <w:r>
        <w:t xml:space="preserve">, </w:t>
      </w:r>
      <w:proofErr w:type="spellStart"/>
      <w:r>
        <w:t>inkluderande</w:t>
      </w:r>
      <w:proofErr w:type="spellEnd"/>
      <w:r>
        <w:t xml:space="preserve">, </w:t>
      </w:r>
      <w:proofErr w:type="spellStart"/>
      <w:r>
        <w:t>medbestemmande</w:t>
      </w:r>
      <w:proofErr w:type="spellEnd"/>
      <w:r>
        <w:t xml:space="preserve"> og representative </w:t>
      </w:r>
      <w:proofErr w:type="spellStart"/>
      <w:r>
        <w:t>avgjerdsprosessar</w:t>
      </w:r>
      <w:proofErr w:type="spellEnd"/>
      <w:r>
        <w:t xml:space="preserve"> på alle nivå.</w:t>
      </w:r>
    </w:p>
    <w:p w14:paraId="0AA79A0D" w14:textId="77777777" w:rsidR="00EA7450" w:rsidRDefault="00EA7450" w:rsidP="00BE4B67">
      <w:pPr>
        <w:pStyle w:val="b-budkaptit"/>
      </w:pPr>
      <w:r>
        <w:t xml:space="preserve">Kap. 560 Samiske </w:t>
      </w:r>
      <w:proofErr w:type="spellStart"/>
      <w:r>
        <w:t>føremål</w:t>
      </w:r>
      <w:proofErr w:type="spellEnd"/>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56B58192"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ACD9B1F"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CC4C928"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65D5A7"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C24482"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CAE4B9" w14:textId="77777777" w:rsidR="00EA7450" w:rsidRDefault="00EA7450" w:rsidP="00BE4B67">
            <w:r>
              <w:t>(i 1 000 kr)</w:t>
            </w:r>
          </w:p>
        </w:tc>
      </w:tr>
      <w:tr w:rsidR="00341FB7" w14:paraId="2FBE62E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C389B41"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2A8BE96"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A4869D"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CD1446"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8F6FBD" w14:textId="77777777" w:rsidR="00EA7450" w:rsidRDefault="00EA7450" w:rsidP="00BE4B67">
            <w:r>
              <w:t>Forslag</w:t>
            </w:r>
            <w:r>
              <w:br/>
              <w:t>2024</w:t>
            </w:r>
          </w:p>
        </w:tc>
      </w:tr>
      <w:tr w:rsidR="00341FB7" w14:paraId="318EC0B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5E41493" w14:textId="77777777" w:rsidR="00EA7450" w:rsidRDefault="00EA7450" w:rsidP="00BE4B67">
            <w:r>
              <w:t>50</w:t>
            </w:r>
          </w:p>
        </w:tc>
        <w:tc>
          <w:tcPr>
            <w:tcW w:w="4800" w:type="dxa"/>
            <w:tcBorders>
              <w:top w:val="single" w:sz="4" w:space="0" w:color="000000"/>
              <w:left w:val="nil"/>
              <w:bottom w:val="nil"/>
              <w:right w:val="nil"/>
            </w:tcBorders>
            <w:tcMar>
              <w:top w:w="128" w:type="dxa"/>
              <w:left w:w="43" w:type="dxa"/>
              <w:bottom w:w="43" w:type="dxa"/>
              <w:right w:w="43" w:type="dxa"/>
            </w:tcMar>
          </w:tcPr>
          <w:p w14:paraId="09F62625" w14:textId="77777777" w:rsidR="00EA7450" w:rsidRDefault="00EA7450" w:rsidP="00BE4B67">
            <w:r>
              <w:t>Samisk språk, kultur og samfunnsliv</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3220BA5" w14:textId="77777777" w:rsidR="00EA7450" w:rsidRDefault="00EA7450" w:rsidP="00BE4B67">
            <w:r>
              <w:t>560 644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C25873F" w14:textId="77777777" w:rsidR="00EA7450" w:rsidRDefault="00EA7450" w:rsidP="00BE4B67">
            <w:r>
              <w:t>592 114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6C2283F" w14:textId="77777777" w:rsidR="00EA7450" w:rsidRDefault="00EA7450" w:rsidP="00BE4B67">
            <w:r>
              <w:t>641 721</w:t>
            </w:r>
          </w:p>
        </w:tc>
      </w:tr>
      <w:tr w:rsidR="00341FB7" w14:paraId="5D2A977D" w14:textId="77777777">
        <w:trPr>
          <w:trHeight w:val="380"/>
        </w:trPr>
        <w:tc>
          <w:tcPr>
            <w:tcW w:w="840" w:type="dxa"/>
            <w:tcBorders>
              <w:top w:val="nil"/>
              <w:left w:val="nil"/>
              <w:bottom w:val="nil"/>
              <w:right w:val="nil"/>
            </w:tcBorders>
            <w:tcMar>
              <w:top w:w="128" w:type="dxa"/>
              <w:left w:w="43" w:type="dxa"/>
              <w:bottom w:w="43" w:type="dxa"/>
              <w:right w:w="43" w:type="dxa"/>
            </w:tcMar>
          </w:tcPr>
          <w:p w14:paraId="4C851A48" w14:textId="77777777" w:rsidR="00EA7450" w:rsidRDefault="00EA7450" w:rsidP="00BE4B67">
            <w:r>
              <w:t>51</w:t>
            </w:r>
          </w:p>
        </w:tc>
        <w:tc>
          <w:tcPr>
            <w:tcW w:w="4800" w:type="dxa"/>
            <w:tcBorders>
              <w:top w:val="nil"/>
              <w:left w:val="nil"/>
              <w:bottom w:val="nil"/>
              <w:right w:val="nil"/>
            </w:tcBorders>
            <w:tcMar>
              <w:top w:w="128" w:type="dxa"/>
              <w:left w:w="43" w:type="dxa"/>
              <w:bottom w:w="43" w:type="dxa"/>
              <w:right w:w="43" w:type="dxa"/>
            </w:tcMar>
          </w:tcPr>
          <w:p w14:paraId="294E0D28" w14:textId="77777777" w:rsidR="00EA7450" w:rsidRDefault="00EA7450" w:rsidP="00BE4B67">
            <w:proofErr w:type="spellStart"/>
            <w:r>
              <w:t>Divvun</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25B7892" w14:textId="77777777" w:rsidR="00EA7450" w:rsidRDefault="00EA7450" w:rsidP="00BE4B67">
            <w:r>
              <w:t>7 780</w:t>
            </w:r>
          </w:p>
        </w:tc>
        <w:tc>
          <w:tcPr>
            <w:tcW w:w="1300" w:type="dxa"/>
            <w:tcBorders>
              <w:top w:val="nil"/>
              <w:left w:val="nil"/>
              <w:bottom w:val="nil"/>
              <w:right w:val="nil"/>
            </w:tcBorders>
            <w:tcMar>
              <w:top w:w="128" w:type="dxa"/>
              <w:left w:w="43" w:type="dxa"/>
              <w:bottom w:w="43" w:type="dxa"/>
              <w:right w:w="43" w:type="dxa"/>
            </w:tcMar>
            <w:vAlign w:val="bottom"/>
          </w:tcPr>
          <w:p w14:paraId="7A2D45FD" w14:textId="77777777" w:rsidR="00EA7450" w:rsidRDefault="00EA7450" w:rsidP="00BE4B67">
            <w:r>
              <w:t>8 003</w:t>
            </w:r>
          </w:p>
        </w:tc>
        <w:tc>
          <w:tcPr>
            <w:tcW w:w="1300" w:type="dxa"/>
            <w:tcBorders>
              <w:top w:val="nil"/>
              <w:left w:val="nil"/>
              <w:bottom w:val="nil"/>
              <w:right w:val="nil"/>
            </w:tcBorders>
            <w:tcMar>
              <w:top w:w="128" w:type="dxa"/>
              <w:left w:w="43" w:type="dxa"/>
              <w:bottom w:w="43" w:type="dxa"/>
              <w:right w:w="43" w:type="dxa"/>
            </w:tcMar>
            <w:vAlign w:val="bottom"/>
          </w:tcPr>
          <w:p w14:paraId="35E2E9A8" w14:textId="77777777" w:rsidR="00EA7450" w:rsidRDefault="00EA7450" w:rsidP="00BE4B67">
            <w:r>
              <w:t>12 919</w:t>
            </w:r>
          </w:p>
        </w:tc>
      </w:tr>
      <w:tr w:rsidR="00341FB7" w14:paraId="2971D70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6027EDC" w14:textId="77777777" w:rsidR="00EA7450" w:rsidRDefault="00EA7450" w:rsidP="00BE4B67">
            <w:r>
              <w:t>55</w:t>
            </w:r>
          </w:p>
        </w:tc>
        <w:tc>
          <w:tcPr>
            <w:tcW w:w="4800" w:type="dxa"/>
            <w:tcBorders>
              <w:top w:val="nil"/>
              <w:left w:val="nil"/>
              <w:bottom w:val="single" w:sz="4" w:space="0" w:color="000000"/>
              <w:right w:val="nil"/>
            </w:tcBorders>
            <w:tcMar>
              <w:top w:w="128" w:type="dxa"/>
              <w:left w:w="43" w:type="dxa"/>
              <w:bottom w:w="43" w:type="dxa"/>
              <w:right w:w="43" w:type="dxa"/>
            </w:tcMar>
          </w:tcPr>
          <w:p w14:paraId="68C99FB3" w14:textId="77777777" w:rsidR="00EA7450" w:rsidRDefault="00EA7450" w:rsidP="00BE4B67">
            <w:r>
              <w:t xml:space="preserve">Samisk </w:t>
            </w:r>
            <w:proofErr w:type="spellStart"/>
            <w:r>
              <w:t>høgskule</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0097CE" w14:textId="77777777" w:rsidR="00EA7450" w:rsidRDefault="00EA7450" w:rsidP="00BE4B67">
            <w:r>
              <w:t>5 616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CC8464" w14:textId="77777777" w:rsidR="00EA7450" w:rsidRDefault="00EA7450" w:rsidP="00BE4B67">
            <w:r>
              <w:t>5 777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FFBFE6" w14:textId="77777777" w:rsidR="00EA7450" w:rsidRDefault="00EA7450" w:rsidP="00BE4B67">
            <w:r>
              <w:t>8 150</w:t>
            </w:r>
          </w:p>
        </w:tc>
      </w:tr>
      <w:tr w:rsidR="00341FB7" w14:paraId="36D1C06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F525CB1"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65BABA88" w14:textId="77777777" w:rsidR="00EA7450" w:rsidRDefault="00EA7450" w:rsidP="00BE4B67">
            <w:r>
              <w:t>Sum kap. 560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92D124" w14:textId="77777777" w:rsidR="00EA7450" w:rsidRDefault="00EA7450" w:rsidP="00BE4B67">
            <w:r>
              <w:t>574 040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6E34D5" w14:textId="77777777" w:rsidR="00EA7450" w:rsidRDefault="00EA7450" w:rsidP="00BE4B67">
            <w:r>
              <w:t>605 894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EDB8A8" w14:textId="77777777" w:rsidR="00EA7450" w:rsidRDefault="00EA7450" w:rsidP="00BE4B67">
            <w:r>
              <w:t>662 790</w:t>
            </w:r>
          </w:p>
        </w:tc>
      </w:tr>
    </w:tbl>
    <w:p w14:paraId="2395D377" w14:textId="77777777" w:rsidR="00EA7450" w:rsidRDefault="00EA7450" w:rsidP="00BE4B67">
      <w:pPr>
        <w:pStyle w:val="b-post"/>
      </w:pPr>
      <w:r>
        <w:t>Post 50 Samisk språk, kultur og samfunnsliv</w:t>
      </w:r>
    </w:p>
    <w:p w14:paraId="45DE4B6E" w14:textId="77777777" w:rsidR="00EA7450" w:rsidRDefault="00EA7450" w:rsidP="00BE4B67">
      <w:r>
        <w:t xml:space="preserve">Sametinget er </w:t>
      </w:r>
      <w:proofErr w:type="spellStart"/>
      <w:r>
        <w:t>eit</w:t>
      </w:r>
      <w:proofErr w:type="spellEnd"/>
      <w:r>
        <w:t xml:space="preserve"> folkevald, politisk organ. Det er </w:t>
      </w:r>
      <w:proofErr w:type="spellStart"/>
      <w:r>
        <w:t>eit</w:t>
      </w:r>
      <w:proofErr w:type="spellEnd"/>
      <w:r>
        <w:t xml:space="preserve"> sentralt politisk mål at </w:t>
      </w:r>
      <w:proofErr w:type="spellStart"/>
      <w:r>
        <w:t>samane</w:t>
      </w:r>
      <w:proofErr w:type="spellEnd"/>
      <w:r>
        <w:t xml:space="preserve"> skal ha reell innflytelse på avgjerder som gjeld </w:t>
      </w:r>
      <w:proofErr w:type="spellStart"/>
      <w:r>
        <w:t>dei</w:t>
      </w:r>
      <w:proofErr w:type="spellEnd"/>
      <w:r>
        <w:t xml:space="preserve"> sjølve. I </w:t>
      </w:r>
      <w:proofErr w:type="spellStart"/>
      <w:r>
        <w:t>sakar</w:t>
      </w:r>
      <w:proofErr w:type="spellEnd"/>
      <w:r>
        <w:t xml:space="preserve"> som gjeld </w:t>
      </w:r>
      <w:proofErr w:type="spellStart"/>
      <w:r>
        <w:t>samane</w:t>
      </w:r>
      <w:proofErr w:type="spellEnd"/>
      <w:r>
        <w:t xml:space="preserve">, er det derfor </w:t>
      </w:r>
      <w:proofErr w:type="spellStart"/>
      <w:r>
        <w:t>naturleg</w:t>
      </w:r>
      <w:proofErr w:type="spellEnd"/>
      <w:r>
        <w:t xml:space="preserve"> at Sametinget </w:t>
      </w:r>
      <w:proofErr w:type="spellStart"/>
      <w:r>
        <w:t>fattar</w:t>
      </w:r>
      <w:proofErr w:type="spellEnd"/>
      <w:r>
        <w:t xml:space="preserve"> avgjerdene. Regjeringa er </w:t>
      </w:r>
      <w:proofErr w:type="spellStart"/>
      <w:r>
        <w:t>ikkje</w:t>
      </w:r>
      <w:proofErr w:type="spellEnd"/>
      <w:r>
        <w:t xml:space="preserve"> </w:t>
      </w:r>
      <w:proofErr w:type="spellStart"/>
      <w:r>
        <w:t>ansvarleg</w:t>
      </w:r>
      <w:proofErr w:type="spellEnd"/>
      <w:r>
        <w:t xml:space="preserve"> for Sametingets politiske </w:t>
      </w:r>
      <w:proofErr w:type="spellStart"/>
      <w:r>
        <w:t>verksemd</w:t>
      </w:r>
      <w:proofErr w:type="spellEnd"/>
      <w:r>
        <w:t xml:space="preserve">, eller vedtaka som Sametinget </w:t>
      </w:r>
      <w:proofErr w:type="spellStart"/>
      <w:r>
        <w:t>gjer</w:t>
      </w:r>
      <w:proofErr w:type="spellEnd"/>
      <w:r>
        <w:t xml:space="preserve"> som politisk organ.</w:t>
      </w:r>
    </w:p>
    <w:p w14:paraId="7C009492" w14:textId="77777777" w:rsidR="00EA7450" w:rsidRDefault="00EA7450" w:rsidP="00BE4B67">
      <w:pPr>
        <w:pStyle w:val="avsnitt-tittel"/>
      </w:pPr>
      <w:r>
        <w:t>Rapport</w:t>
      </w:r>
    </w:p>
    <w:p w14:paraId="3D50AE88" w14:textId="77777777" w:rsidR="00EA7450" w:rsidRDefault="00EA7450" w:rsidP="00BE4B67">
      <w:r>
        <w:t xml:space="preserve">Regjeringa legg </w:t>
      </w:r>
      <w:proofErr w:type="spellStart"/>
      <w:r>
        <w:t>årleg</w:t>
      </w:r>
      <w:proofErr w:type="spellEnd"/>
      <w:r>
        <w:t xml:space="preserve"> fram ei </w:t>
      </w:r>
      <w:proofErr w:type="spellStart"/>
      <w:r>
        <w:t>framoverskodande</w:t>
      </w:r>
      <w:proofErr w:type="spellEnd"/>
      <w:r>
        <w:t xml:space="preserve"> melding om samisk språk, kultur og samfunnsliv. Meld. St. 13 (2022–2023) </w:t>
      </w:r>
      <w:r>
        <w:rPr>
          <w:rStyle w:val="kursiv"/>
          <w:sz w:val="21"/>
          <w:szCs w:val="21"/>
        </w:rPr>
        <w:t xml:space="preserve">Samisk språk, kultur og samfunnsliv – Kompetanse og rekruttering i barnehage, grunnopplæring og </w:t>
      </w:r>
      <w:proofErr w:type="spellStart"/>
      <w:r>
        <w:rPr>
          <w:rStyle w:val="kursiv"/>
          <w:sz w:val="21"/>
          <w:szCs w:val="21"/>
        </w:rPr>
        <w:t>høgare</w:t>
      </w:r>
      <w:proofErr w:type="spellEnd"/>
      <w:r>
        <w:rPr>
          <w:rStyle w:val="kursiv"/>
          <w:sz w:val="21"/>
          <w:szCs w:val="21"/>
        </w:rPr>
        <w:t xml:space="preserve"> utdanning</w:t>
      </w:r>
      <w:r>
        <w:t xml:space="preserve"> </w:t>
      </w:r>
      <w:proofErr w:type="spellStart"/>
      <w:r>
        <w:t>vart</w:t>
      </w:r>
      <w:proofErr w:type="spellEnd"/>
      <w:r>
        <w:t xml:space="preserve"> lagt fram for Stortinget 24. mars 2023. Same</w:t>
      </w:r>
      <w:r>
        <w:lastRenderedPageBreak/>
        <w:t xml:space="preserve">tingets årsmelding er </w:t>
      </w:r>
      <w:proofErr w:type="spellStart"/>
      <w:r>
        <w:t>særskild</w:t>
      </w:r>
      <w:proofErr w:type="spellEnd"/>
      <w:r>
        <w:t xml:space="preserve"> vedlegg til meldinga. Sametingets bruk av </w:t>
      </w:r>
      <w:proofErr w:type="spellStart"/>
      <w:r>
        <w:t>midlar</w:t>
      </w:r>
      <w:proofErr w:type="spellEnd"/>
      <w:r>
        <w:t xml:space="preserve"> løyva over statsbudsjettet går fram av årsmeldinga.</w:t>
      </w:r>
    </w:p>
    <w:p w14:paraId="5B447D3C" w14:textId="77777777" w:rsidR="00EA7450" w:rsidRDefault="00EA7450" w:rsidP="00BE4B67">
      <w:pPr>
        <w:pStyle w:val="avsnitt-tittel"/>
      </w:pPr>
      <w:proofErr w:type="spellStart"/>
      <w:r>
        <w:t>Prioriteringar</w:t>
      </w:r>
      <w:proofErr w:type="spellEnd"/>
      <w:r>
        <w:t xml:space="preserve"> og budsjettforslag for 2024</w:t>
      </w:r>
    </w:p>
    <w:p w14:paraId="6D853ADD" w14:textId="77777777" w:rsidR="00EA7450" w:rsidRDefault="00EA7450" w:rsidP="00BE4B67">
      <w:r>
        <w:t xml:space="preserve">Løyvinga blir forvalta i heilskap av Sametinget. Sametinget </w:t>
      </w:r>
      <w:proofErr w:type="spellStart"/>
      <w:r>
        <w:t>gjer</w:t>
      </w:r>
      <w:proofErr w:type="spellEnd"/>
      <w:r>
        <w:t xml:space="preserve"> sjølvstendige </w:t>
      </w:r>
      <w:proofErr w:type="spellStart"/>
      <w:r>
        <w:t>prioriteringar</w:t>
      </w:r>
      <w:proofErr w:type="spellEnd"/>
      <w:r>
        <w:t xml:space="preserve"> som folkevald, politisk organ. Vedtaka til Sametinget kan </w:t>
      </w:r>
      <w:proofErr w:type="spellStart"/>
      <w:r>
        <w:t>lesast</w:t>
      </w:r>
      <w:proofErr w:type="spellEnd"/>
      <w:r>
        <w:t xml:space="preserve"> på sametinget.no.</w:t>
      </w:r>
    </w:p>
    <w:p w14:paraId="2B3028D9" w14:textId="77777777" w:rsidR="00EA7450" w:rsidRDefault="00EA7450" w:rsidP="00BE4B67">
      <w:r>
        <w:t xml:space="preserve">Løyvinga blir foreslått </w:t>
      </w:r>
      <w:proofErr w:type="spellStart"/>
      <w:r>
        <w:t>auka</w:t>
      </w:r>
      <w:proofErr w:type="spellEnd"/>
      <w:r>
        <w:t xml:space="preserve"> med 3,6 mill. kroner til Sametingets språkarbeid knytt til oppfølging av Meld. St. 13 (2022–2023) </w:t>
      </w:r>
      <w:r>
        <w:rPr>
          <w:rStyle w:val="kursiv"/>
          <w:sz w:val="21"/>
          <w:szCs w:val="21"/>
        </w:rPr>
        <w:t>Samisk språk, kultur og samfunnsliv</w:t>
      </w:r>
      <w:r>
        <w:t>.</w:t>
      </w:r>
    </w:p>
    <w:p w14:paraId="719BCA58" w14:textId="77777777" w:rsidR="00EA7450" w:rsidRDefault="00EA7450" w:rsidP="00BE4B67">
      <w:bookmarkStart w:id="77" w:name="RTF5f486c6b3134323438363831"/>
      <w:r>
        <w:t>Det samlokaliserte prosjektet med nybygg i Ka</w:t>
      </w:r>
      <w:bookmarkEnd w:id="77"/>
      <w:r>
        <w:t xml:space="preserve">utokeino skal etter planen </w:t>
      </w:r>
      <w:proofErr w:type="spellStart"/>
      <w:r>
        <w:t>vere</w:t>
      </w:r>
      <w:proofErr w:type="spellEnd"/>
      <w:r>
        <w:t xml:space="preserve"> klart for innflytting i løpet av 2024. Nybygget blir oppført som del av husleieordninga i staten, og </w:t>
      </w:r>
      <w:proofErr w:type="spellStart"/>
      <w:r>
        <w:t>omfattar</w:t>
      </w:r>
      <w:proofErr w:type="spellEnd"/>
      <w:r>
        <w:t xml:space="preserve"> nye lokale for Det samiske nasjonalteateret </w:t>
      </w:r>
      <w:proofErr w:type="spellStart"/>
      <w:r>
        <w:t>Beaivváš</w:t>
      </w:r>
      <w:proofErr w:type="spellEnd"/>
      <w:r>
        <w:t xml:space="preserve">. Det er foreslått at løyvinga blir </w:t>
      </w:r>
      <w:proofErr w:type="spellStart"/>
      <w:r>
        <w:t>auka</w:t>
      </w:r>
      <w:proofErr w:type="spellEnd"/>
      <w:r>
        <w:t xml:space="preserve"> med 8,3 mill. kroner til dekning av </w:t>
      </w:r>
      <w:proofErr w:type="spellStart"/>
      <w:r>
        <w:t>husleige</w:t>
      </w:r>
      <w:proofErr w:type="spellEnd"/>
      <w:r>
        <w:t xml:space="preserve"> for </w:t>
      </w:r>
      <w:proofErr w:type="spellStart"/>
      <w:r>
        <w:t>Beaivváš</w:t>
      </w:r>
      <w:proofErr w:type="spellEnd"/>
      <w:r>
        <w:t xml:space="preserve"> i 2024.</w:t>
      </w:r>
    </w:p>
    <w:p w14:paraId="00AE970C" w14:textId="77777777" w:rsidR="00EA7450" w:rsidRDefault="00EA7450" w:rsidP="00BE4B67">
      <w:r>
        <w:t>Det blir foreslått å løyve 641,7 mill. kroner.</w:t>
      </w:r>
    </w:p>
    <w:p w14:paraId="44E54B40" w14:textId="77777777" w:rsidR="00EA7450" w:rsidRDefault="00EA7450" w:rsidP="00BE4B67">
      <w:r>
        <w:t xml:space="preserve">For </w:t>
      </w:r>
      <w:proofErr w:type="gramStart"/>
      <w:r>
        <w:t>ei samla oversikt</w:t>
      </w:r>
      <w:proofErr w:type="gramEnd"/>
      <w:r>
        <w:t xml:space="preserve"> over </w:t>
      </w:r>
      <w:proofErr w:type="spellStart"/>
      <w:r>
        <w:t>løyvingar</w:t>
      </w:r>
      <w:proofErr w:type="spellEnd"/>
      <w:r>
        <w:t xml:space="preserve"> til Sametinget og andre samiske </w:t>
      </w:r>
      <w:proofErr w:type="spellStart"/>
      <w:r>
        <w:t>føremål</w:t>
      </w:r>
      <w:proofErr w:type="spellEnd"/>
      <w:r>
        <w:t xml:space="preserve"> blir det vist til publikasjonen </w:t>
      </w:r>
      <w:proofErr w:type="spellStart"/>
      <w:r>
        <w:rPr>
          <w:rStyle w:val="kursiv"/>
          <w:sz w:val="21"/>
          <w:szCs w:val="21"/>
        </w:rPr>
        <w:t>Løyvingar</w:t>
      </w:r>
      <w:proofErr w:type="spellEnd"/>
      <w:r>
        <w:rPr>
          <w:rStyle w:val="kursiv"/>
          <w:sz w:val="21"/>
          <w:szCs w:val="21"/>
        </w:rPr>
        <w:t xml:space="preserve"> til samiske </w:t>
      </w:r>
      <w:proofErr w:type="spellStart"/>
      <w:r>
        <w:rPr>
          <w:rStyle w:val="kursiv"/>
          <w:sz w:val="21"/>
          <w:szCs w:val="21"/>
        </w:rPr>
        <w:t>føremål</w:t>
      </w:r>
      <w:proofErr w:type="spellEnd"/>
      <w:r>
        <w:rPr>
          <w:rStyle w:val="kursiv"/>
          <w:sz w:val="21"/>
          <w:szCs w:val="21"/>
        </w:rPr>
        <w:t xml:space="preserve"> i statsbudsjettet 2024</w:t>
      </w:r>
      <w:r>
        <w:t xml:space="preserve"> på regjeringa.no.</w:t>
      </w:r>
    </w:p>
    <w:p w14:paraId="2B84B051" w14:textId="77777777" w:rsidR="00EA7450" w:rsidRDefault="00EA7450" w:rsidP="00BE4B67">
      <w:pPr>
        <w:pStyle w:val="b-post"/>
      </w:pPr>
      <w:r>
        <w:t xml:space="preserve">Post 51 </w:t>
      </w:r>
      <w:proofErr w:type="spellStart"/>
      <w:r>
        <w:t>Divvun</w:t>
      </w:r>
      <w:proofErr w:type="spellEnd"/>
    </w:p>
    <w:p w14:paraId="1C6CDF1B" w14:textId="77777777" w:rsidR="00EA7450" w:rsidRDefault="00EA7450" w:rsidP="00BE4B67">
      <w:r>
        <w:t xml:space="preserve">Løyvinga skal brukast til drift av </w:t>
      </w:r>
      <w:proofErr w:type="spellStart"/>
      <w:r>
        <w:t>Divvun</w:t>
      </w:r>
      <w:proofErr w:type="spellEnd"/>
      <w:r>
        <w:t xml:space="preserve">-gruppa, som er ei eiga </w:t>
      </w:r>
      <w:proofErr w:type="spellStart"/>
      <w:r>
        <w:t>språkteknologisk</w:t>
      </w:r>
      <w:proofErr w:type="spellEnd"/>
      <w:r>
        <w:t xml:space="preserve"> eining ved UiT </w:t>
      </w:r>
      <w:proofErr w:type="spellStart"/>
      <w:r>
        <w:t>Noregs</w:t>
      </w:r>
      <w:proofErr w:type="spellEnd"/>
      <w:r>
        <w:t xml:space="preserve"> arktiske universitet. </w:t>
      </w:r>
      <w:proofErr w:type="spellStart"/>
      <w:r>
        <w:t>Divvun</w:t>
      </w:r>
      <w:proofErr w:type="spellEnd"/>
      <w:r>
        <w:t xml:space="preserve"> </w:t>
      </w:r>
      <w:proofErr w:type="spellStart"/>
      <w:r>
        <w:t>utviklar</w:t>
      </w:r>
      <w:proofErr w:type="spellEnd"/>
      <w:r>
        <w:t xml:space="preserve"> samisk språkteknologi og </w:t>
      </w:r>
      <w:proofErr w:type="spellStart"/>
      <w:r>
        <w:t>driftar</w:t>
      </w:r>
      <w:proofErr w:type="spellEnd"/>
      <w:r>
        <w:t xml:space="preserve"> mellom anna retteprogram for samiske språk til bruk på ulike dataplattformer.</w:t>
      </w:r>
    </w:p>
    <w:p w14:paraId="17B7D3D2" w14:textId="77777777" w:rsidR="00EA7450" w:rsidRDefault="00EA7450" w:rsidP="00BE4B67">
      <w:pPr>
        <w:pStyle w:val="avsnitt-tittel"/>
      </w:pPr>
      <w:r>
        <w:t>Rapport</w:t>
      </w:r>
    </w:p>
    <w:p w14:paraId="0245DDEF" w14:textId="77777777" w:rsidR="00EA7450" w:rsidRDefault="00EA7450" w:rsidP="00BE4B67">
      <w:r>
        <w:t xml:space="preserve">Språkverktøya </w:t>
      </w:r>
      <w:proofErr w:type="spellStart"/>
      <w:r>
        <w:t>frå</w:t>
      </w:r>
      <w:proofErr w:type="spellEnd"/>
      <w:r>
        <w:t xml:space="preserve"> </w:t>
      </w:r>
      <w:proofErr w:type="spellStart"/>
      <w:r>
        <w:t>Divvun</w:t>
      </w:r>
      <w:proofErr w:type="spellEnd"/>
      <w:r>
        <w:t xml:space="preserve"> blir brukte av stadig </w:t>
      </w:r>
      <w:proofErr w:type="spellStart"/>
      <w:r>
        <w:t>fleire</w:t>
      </w:r>
      <w:proofErr w:type="spellEnd"/>
      <w:r>
        <w:t xml:space="preserve">, både til forsking og praktiske </w:t>
      </w:r>
      <w:proofErr w:type="spellStart"/>
      <w:r>
        <w:t>føremål</w:t>
      </w:r>
      <w:proofErr w:type="spellEnd"/>
      <w:r>
        <w:t xml:space="preserve">. I 2020 </w:t>
      </w:r>
      <w:proofErr w:type="spellStart"/>
      <w:r>
        <w:t>vart</w:t>
      </w:r>
      <w:proofErr w:type="spellEnd"/>
      <w:r>
        <w:t xml:space="preserve"> den første </w:t>
      </w:r>
      <w:proofErr w:type="spellStart"/>
      <w:r>
        <w:t>grammatikkontrollen</w:t>
      </w:r>
      <w:proofErr w:type="spellEnd"/>
      <w:r>
        <w:t xml:space="preserve"> på nordsamisk lansert, og i 2023 vart </w:t>
      </w:r>
      <w:proofErr w:type="spellStart"/>
      <w:r>
        <w:t>grammatikkontrollar</w:t>
      </w:r>
      <w:proofErr w:type="spellEnd"/>
      <w:r>
        <w:t xml:space="preserve"> for lulesamisk og sørsamisk lanserte. Både </w:t>
      </w:r>
      <w:proofErr w:type="spellStart"/>
      <w:r>
        <w:t>grammatikkontrollane</w:t>
      </w:r>
      <w:proofErr w:type="spellEnd"/>
      <w:r>
        <w:t xml:space="preserve"> og andre program er under stadig oppdatering. Det </w:t>
      </w:r>
      <w:proofErr w:type="spellStart"/>
      <w:r>
        <w:t>gjeld</w:t>
      </w:r>
      <w:proofErr w:type="spellEnd"/>
      <w:r>
        <w:t xml:space="preserve"> òg mobiltastatur og korrekturverktøy. </w:t>
      </w:r>
      <w:proofErr w:type="spellStart"/>
      <w:r>
        <w:t>Divvun</w:t>
      </w:r>
      <w:proofErr w:type="spellEnd"/>
      <w:r>
        <w:t xml:space="preserve"> har </w:t>
      </w:r>
      <w:proofErr w:type="spellStart"/>
      <w:r>
        <w:t>omfattande</w:t>
      </w:r>
      <w:proofErr w:type="spellEnd"/>
      <w:r>
        <w:t xml:space="preserve"> internasjonalt samarbeid. I samarbeid med relevante språkmiljø har </w:t>
      </w:r>
      <w:proofErr w:type="spellStart"/>
      <w:r>
        <w:t>dei</w:t>
      </w:r>
      <w:proofErr w:type="spellEnd"/>
      <w:r>
        <w:t xml:space="preserve"> laga </w:t>
      </w:r>
      <w:proofErr w:type="spellStart"/>
      <w:r>
        <w:t>stavekontrollar</w:t>
      </w:r>
      <w:proofErr w:type="spellEnd"/>
      <w:r>
        <w:t xml:space="preserve"> for </w:t>
      </w:r>
      <w:proofErr w:type="spellStart"/>
      <w:r>
        <w:t>fleire</w:t>
      </w:r>
      <w:proofErr w:type="spellEnd"/>
      <w:r>
        <w:t xml:space="preserve"> minoritetsspråk, mellom anna for andre samiske språk i Norden og for kvensk. I 2022 har </w:t>
      </w:r>
      <w:proofErr w:type="spellStart"/>
      <w:r>
        <w:t>Divvun</w:t>
      </w:r>
      <w:proofErr w:type="spellEnd"/>
      <w:r>
        <w:t xml:space="preserve"> jobba </w:t>
      </w:r>
      <w:proofErr w:type="spellStart"/>
      <w:r>
        <w:t>vidare</w:t>
      </w:r>
      <w:proofErr w:type="spellEnd"/>
      <w:r>
        <w:t xml:space="preserve"> med </w:t>
      </w:r>
      <w:proofErr w:type="spellStart"/>
      <w:r>
        <w:t>eit</w:t>
      </w:r>
      <w:proofErr w:type="spellEnd"/>
      <w:r>
        <w:t xml:space="preserve"> prosjekt for taleteknologi med </w:t>
      </w:r>
      <w:proofErr w:type="gramStart"/>
      <w:r>
        <w:t>fokus</w:t>
      </w:r>
      <w:proofErr w:type="gramEnd"/>
      <w:r>
        <w:t xml:space="preserve"> på lulesamisk talesyntese. I samband med dette prosjektet har </w:t>
      </w:r>
      <w:proofErr w:type="spellStart"/>
      <w:r>
        <w:t>Divvun</w:t>
      </w:r>
      <w:proofErr w:type="spellEnd"/>
      <w:r>
        <w:t xml:space="preserve"> òg eksperimentert med talegjenkjenning, med </w:t>
      </w:r>
      <w:proofErr w:type="spellStart"/>
      <w:r>
        <w:t>lovande</w:t>
      </w:r>
      <w:proofErr w:type="spellEnd"/>
      <w:r>
        <w:t xml:space="preserve"> resultat. </w:t>
      </w:r>
      <w:proofErr w:type="spellStart"/>
      <w:r>
        <w:t>Divvun</w:t>
      </w:r>
      <w:proofErr w:type="spellEnd"/>
      <w:r>
        <w:t xml:space="preserve"> har hatt </w:t>
      </w:r>
      <w:proofErr w:type="spellStart"/>
      <w:r>
        <w:t>noko</w:t>
      </w:r>
      <w:proofErr w:type="spellEnd"/>
      <w:r>
        <w:t xml:space="preserve"> publikumsretta aktivitet i 2022, og har kontakt med </w:t>
      </w:r>
      <w:proofErr w:type="spellStart"/>
      <w:r>
        <w:t>brukarar</w:t>
      </w:r>
      <w:proofErr w:type="spellEnd"/>
      <w:r>
        <w:t xml:space="preserve"> både gjennom sosiale medium og ved besøk på </w:t>
      </w:r>
      <w:proofErr w:type="spellStart"/>
      <w:r>
        <w:t>institusjonar</w:t>
      </w:r>
      <w:proofErr w:type="spellEnd"/>
      <w:r>
        <w:t>.</w:t>
      </w:r>
    </w:p>
    <w:p w14:paraId="4D5FC79B" w14:textId="77777777" w:rsidR="00EA7450" w:rsidRDefault="00EA7450" w:rsidP="00BE4B67">
      <w:pPr>
        <w:pStyle w:val="avsnitt-tittel"/>
      </w:pPr>
      <w:proofErr w:type="spellStart"/>
      <w:r>
        <w:t>Prioriteringar</w:t>
      </w:r>
      <w:proofErr w:type="spellEnd"/>
      <w:r>
        <w:t xml:space="preserve"> og budsjettforslag for 2024</w:t>
      </w:r>
    </w:p>
    <w:p w14:paraId="6E795E79" w14:textId="77777777" w:rsidR="00EA7450" w:rsidRDefault="00EA7450" w:rsidP="00BE4B67">
      <w:proofErr w:type="spellStart"/>
      <w:r>
        <w:t>Divvun</w:t>
      </w:r>
      <w:proofErr w:type="spellEnd"/>
      <w:r>
        <w:t xml:space="preserve"> skal arbeide </w:t>
      </w:r>
      <w:proofErr w:type="spellStart"/>
      <w:r>
        <w:t>vidare</w:t>
      </w:r>
      <w:proofErr w:type="spellEnd"/>
      <w:r>
        <w:t xml:space="preserve"> med å oppdatere, </w:t>
      </w:r>
      <w:proofErr w:type="spellStart"/>
      <w:r>
        <w:t>halde</w:t>
      </w:r>
      <w:proofErr w:type="spellEnd"/>
      <w:r>
        <w:t xml:space="preserve"> ved like og </w:t>
      </w:r>
      <w:proofErr w:type="spellStart"/>
      <w:r>
        <w:t>forbetre</w:t>
      </w:r>
      <w:proofErr w:type="spellEnd"/>
      <w:r>
        <w:t xml:space="preserve"> språkverktøya, og å forenkle installeringa av verktøya. </w:t>
      </w:r>
      <w:proofErr w:type="spellStart"/>
      <w:r>
        <w:t>Vidare</w:t>
      </w:r>
      <w:proofErr w:type="spellEnd"/>
      <w:r>
        <w:t xml:space="preserve"> skal </w:t>
      </w:r>
      <w:proofErr w:type="spellStart"/>
      <w:r>
        <w:t>Divvun</w:t>
      </w:r>
      <w:proofErr w:type="spellEnd"/>
      <w:r>
        <w:t xml:space="preserve"> fullføre tekst-til-tale-prosjektet for lulesamisk og lanseringa av oppdaterte nettordbøker. </w:t>
      </w:r>
      <w:proofErr w:type="spellStart"/>
      <w:r>
        <w:t>Divvun</w:t>
      </w:r>
      <w:proofErr w:type="spellEnd"/>
      <w:r>
        <w:t xml:space="preserve"> skal utvikle </w:t>
      </w:r>
      <w:proofErr w:type="spellStart"/>
      <w:r>
        <w:t>ein</w:t>
      </w:r>
      <w:proofErr w:type="spellEnd"/>
      <w:r>
        <w:t xml:space="preserve"> sørsamisk talesyntese. </w:t>
      </w:r>
      <w:proofErr w:type="spellStart"/>
      <w:r>
        <w:t>Divvun</w:t>
      </w:r>
      <w:proofErr w:type="spellEnd"/>
      <w:r>
        <w:t xml:space="preserve"> skal òg arbeide </w:t>
      </w:r>
      <w:proofErr w:type="spellStart"/>
      <w:r>
        <w:t>vidare</w:t>
      </w:r>
      <w:proofErr w:type="spellEnd"/>
      <w:r>
        <w:t xml:space="preserve"> med å informere aktuelle </w:t>
      </w:r>
      <w:proofErr w:type="spellStart"/>
      <w:r>
        <w:t>brukarar</w:t>
      </w:r>
      <w:proofErr w:type="spellEnd"/>
      <w:r>
        <w:t xml:space="preserve"> om verktøya, og </w:t>
      </w:r>
      <w:proofErr w:type="spellStart"/>
      <w:r>
        <w:t>auke</w:t>
      </w:r>
      <w:proofErr w:type="spellEnd"/>
      <w:r>
        <w:t xml:space="preserve"> </w:t>
      </w:r>
      <w:proofErr w:type="spellStart"/>
      <w:r>
        <w:lastRenderedPageBreak/>
        <w:t>tilgjengelegheita</w:t>
      </w:r>
      <w:proofErr w:type="spellEnd"/>
      <w:r>
        <w:t xml:space="preserve"> si på sosiale medium. Samarbeidet med relevante miljø nasjonalt og internasjonalt skal </w:t>
      </w:r>
      <w:proofErr w:type="spellStart"/>
      <w:r>
        <w:t>førast</w:t>
      </w:r>
      <w:proofErr w:type="spellEnd"/>
      <w:r>
        <w:t xml:space="preserve"> </w:t>
      </w:r>
      <w:proofErr w:type="spellStart"/>
      <w:r>
        <w:t>vidare</w:t>
      </w:r>
      <w:proofErr w:type="spellEnd"/>
      <w:r>
        <w:t>.</w:t>
      </w:r>
    </w:p>
    <w:p w14:paraId="412A3EA5" w14:textId="77777777" w:rsidR="00EA7450" w:rsidRDefault="00EA7450" w:rsidP="00BE4B67">
      <w:r>
        <w:t xml:space="preserve">Som </w:t>
      </w:r>
      <w:proofErr w:type="spellStart"/>
      <w:r>
        <w:t>følgje</w:t>
      </w:r>
      <w:proofErr w:type="spellEnd"/>
      <w:r>
        <w:t xml:space="preserve"> av </w:t>
      </w:r>
      <w:proofErr w:type="spellStart"/>
      <w:r>
        <w:t>auka</w:t>
      </w:r>
      <w:proofErr w:type="spellEnd"/>
      <w:r>
        <w:t xml:space="preserve"> bruk av </w:t>
      </w:r>
      <w:proofErr w:type="spellStart"/>
      <w:r>
        <w:t>tenestene</w:t>
      </w:r>
      <w:proofErr w:type="spellEnd"/>
      <w:r>
        <w:t xml:space="preserve"> til </w:t>
      </w:r>
      <w:proofErr w:type="spellStart"/>
      <w:r>
        <w:t>Divvun</w:t>
      </w:r>
      <w:proofErr w:type="spellEnd"/>
      <w:r>
        <w:t xml:space="preserve">, og behov for </w:t>
      </w:r>
      <w:proofErr w:type="spellStart"/>
      <w:r>
        <w:t>meir</w:t>
      </w:r>
      <w:proofErr w:type="spellEnd"/>
      <w:r>
        <w:t xml:space="preserve"> teknisk </w:t>
      </w:r>
      <w:proofErr w:type="spellStart"/>
      <w:r>
        <w:t>vedlikehald</w:t>
      </w:r>
      <w:proofErr w:type="spellEnd"/>
      <w:r>
        <w:t xml:space="preserve">, er det behov for å </w:t>
      </w:r>
      <w:proofErr w:type="spellStart"/>
      <w:r>
        <w:t>styrkje</w:t>
      </w:r>
      <w:proofErr w:type="spellEnd"/>
      <w:r>
        <w:t xml:space="preserve"> drifta ved eininga. Det er òg behov for ei styrking av </w:t>
      </w:r>
      <w:proofErr w:type="spellStart"/>
      <w:r>
        <w:t>Divvuns</w:t>
      </w:r>
      <w:proofErr w:type="spellEnd"/>
      <w:r>
        <w:t xml:space="preserve"> utviklingsarbeid, slik at </w:t>
      </w:r>
      <w:proofErr w:type="spellStart"/>
      <w:r>
        <w:t>Divvun</w:t>
      </w:r>
      <w:proofErr w:type="spellEnd"/>
      <w:r>
        <w:t xml:space="preserve"> kan </w:t>
      </w:r>
      <w:proofErr w:type="spellStart"/>
      <w:r>
        <w:t>halde</w:t>
      </w:r>
      <w:proofErr w:type="spellEnd"/>
      <w:r>
        <w:t xml:space="preserve"> fram arbeidet med utvikling av nye, og </w:t>
      </w:r>
      <w:proofErr w:type="spellStart"/>
      <w:r>
        <w:t>vidareutvikling</w:t>
      </w:r>
      <w:proofErr w:type="spellEnd"/>
      <w:r>
        <w:t xml:space="preserve"> av </w:t>
      </w:r>
      <w:proofErr w:type="spellStart"/>
      <w:r>
        <w:t>eksisterande</w:t>
      </w:r>
      <w:proofErr w:type="spellEnd"/>
      <w:r>
        <w:t xml:space="preserve"> språkverktøy. Løyvinga blir foreslått </w:t>
      </w:r>
      <w:proofErr w:type="spellStart"/>
      <w:r>
        <w:t>auka</w:t>
      </w:r>
      <w:proofErr w:type="spellEnd"/>
      <w:r>
        <w:t xml:space="preserve"> med 4,4 mill. kroner.</w:t>
      </w:r>
    </w:p>
    <w:p w14:paraId="0CB20EFF" w14:textId="77777777" w:rsidR="00EA7450" w:rsidRDefault="00EA7450" w:rsidP="00BE4B67">
      <w:r>
        <w:t>Det blir foreslått å løyve 12,9 mill. kroner.</w:t>
      </w:r>
    </w:p>
    <w:p w14:paraId="25F5F1F4" w14:textId="77777777" w:rsidR="00EA7450" w:rsidRDefault="00EA7450" w:rsidP="00BE4B67">
      <w:pPr>
        <w:pStyle w:val="b-post"/>
      </w:pPr>
      <w:r>
        <w:t xml:space="preserve">Post 55 Samisk </w:t>
      </w:r>
      <w:proofErr w:type="spellStart"/>
      <w:r>
        <w:t>høgskule</w:t>
      </w:r>
      <w:proofErr w:type="spellEnd"/>
    </w:p>
    <w:p w14:paraId="674FE2A6" w14:textId="77777777" w:rsidR="00EA7450" w:rsidRDefault="00EA7450" w:rsidP="00BE4B67">
      <w:r>
        <w:t xml:space="preserve">Løyvinga skal dekke drift av </w:t>
      </w:r>
      <w:proofErr w:type="spellStart"/>
      <w:r>
        <w:t>fagleg</w:t>
      </w:r>
      <w:proofErr w:type="spellEnd"/>
      <w:r>
        <w:t xml:space="preserve"> analysegruppe for samisk statistikk og drift av ordninga med samiske </w:t>
      </w:r>
      <w:proofErr w:type="spellStart"/>
      <w:r>
        <w:t>vegvisarar</w:t>
      </w:r>
      <w:proofErr w:type="spellEnd"/>
      <w:r>
        <w:t>.</w:t>
      </w:r>
    </w:p>
    <w:p w14:paraId="7EB6DF4E" w14:textId="77777777" w:rsidR="00EA7450" w:rsidRDefault="00EA7450" w:rsidP="00BE4B67">
      <w:pPr>
        <w:pStyle w:val="avsnitt-tittel"/>
      </w:pPr>
      <w:r>
        <w:t>Rapport</w:t>
      </w:r>
    </w:p>
    <w:p w14:paraId="48A1ADD8" w14:textId="77777777" w:rsidR="00EA7450" w:rsidRDefault="00EA7450" w:rsidP="00BE4B67">
      <w:proofErr w:type="spellStart"/>
      <w:r>
        <w:t>Vegvisarordninga</w:t>
      </w:r>
      <w:proofErr w:type="spellEnd"/>
      <w:r>
        <w:t xml:space="preserve"> opplever stor pågang og har i 2022 hatt venteliste for </w:t>
      </w:r>
      <w:proofErr w:type="spellStart"/>
      <w:r>
        <w:t>skular</w:t>
      </w:r>
      <w:proofErr w:type="spellEnd"/>
      <w:r>
        <w:t xml:space="preserve"> som </w:t>
      </w:r>
      <w:proofErr w:type="spellStart"/>
      <w:r>
        <w:t>ønskjer</w:t>
      </w:r>
      <w:proofErr w:type="spellEnd"/>
      <w:r>
        <w:t xml:space="preserve"> besøk. Samisk høgskole har arbeidd </w:t>
      </w:r>
      <w:proofErr w:type="spellStart"/>
      <w:r>
        <w:t>vidare</w:t>
      </w:r>
      <w:proofErr w:type="spellEnd"/>
      <w:r>
        <w:t xml:space="preserve"> med å fylle nettsida samiskeveivisere.no med </w:t>
      </w:r>
      <w:proofErr w:type="spellStart"/>
      <w:r>
        <w:t>fagleg</w:t>
      </w:r>
      <w:proofErr w:type="spellEnd"/>
      <w:r>
        <w:t xml:space="preserve"> </w:t>
      </w:r>
      <w:proofErr w:type="spellStart"/>
      <w:r>
        <w:t>innhald</w:t>
      </w:r>
      <w:proofErr w:type="spellEnd"/>
      <w:r>
        <w:t xml:space="preserve"> og med </w:t>
      </w:r>
      <w:proofErr w:type="spellStart"/>
      <w:r>
        <w:t>synleggjering</w:t>
      </w:r>
      <w:proofErr w:type="spellEnd"/>
      <w:r>
        <w:t xml:space="preserve"> og publisering på sosiale medium.</w:t>
      </w:r>
    </w:p>
    <w:p w14:paraId="7D9710B4" w14:textId="77777777" w:rsidR="00EA7450" w:rsidRDefault="00EA7450" w:rsidP="00BE4B67">
      <w:r>
        <w:t xml:space="preserve">Analysegruppa gir kvart år ut publikasjonen </w:t>
      </w:r>
      <w:r>
        <w:rPr>
          <w:rStyle w:val="kursiv"/>
          <w:sz w:val="21"/>
          <w:szCs w:val="21"/>
        </w:rPr>
        <w:t>Samiske tall forteller – Kommentert samisk statistikk</w:t>
      </w:r>
      <w:r>
        <w:t xml:space="preserve">. I 2023 blir den </w:t>
      </w:r>
      <w:proofErr w:type="spellStart"/>
      <w:r>
        <w:t>femtande</w:t>
      </w:r>
      <w:proofErr w:type="spellEnd"/>
      <w:r>
        <w:t xml:space="preserve"> </w:t>
      </w:r>
      <w:proofErr w:type="spellStart"/>
      <w:r>
        <w:t>utgåva</w:t>
      </w:r>
      <w:proofErr w:type="spellEnd"/>
      <w:r>
        <w:t xml:space="preserve"> gitt ut.</w:t>
      </w:r>
    </w:p>
    <w:p w14:paraId="2768D668" w14:textId="77777777" w:rsidR="00EA7450" w:rsidRDefault="00EA7450" w:rsidP="00BE4B67">
      <w:r>
        <w:t xml:space="preserve">Som medlem i analysegruppa inngår Samisk høgskole, UiT </w:t>
      </w:r>
      <w:proofErr w:type="spellStart"/>
      <w:r>
        <w:t>Noregs</w:t>
      </w:r>
      <w:proofErr w:type="spellEnd"/>
      <w:r>
        <w:t xml:space="preserve"> arktiske universitet, Nord universitet, Statistisk sentralbyrå og </w:t>
      </w:r>
      <w:proofErr w:type="spellStart"/>
      <w:r>
        <w:t>OsloMet</w:t>
      </w:r>
      <w:proofErr w:type="spellEnd"/>
      <w:r>
        <w:t xml:space="preserve"> – storbyuniversitetet. Samisk høgskole har sekretariatsansvar for gruppa.</w:t>
      </w:r>
    </w:p>
    <w:p w14:paraId="7BF627EC" w14:textId="77777777" w:rsidR="00EA7450" w:rsidRDefault="00EA7450" w:rsidP="00BE4B67">
      <w:pPr>
        <w:pStyle w:val="avsnitt-tittel"/>
      </w:pPr>
      <w:bookmarkStart w:id="78" w:name="RTF5f486c6b3133383636373639"/>
      <w:proofErr w:type="spellStart"/>
      <w:r>
        <w:t>Prioriteringar</w:t>
      </w:r>
      <w:proofErr w:type="spellEnd"/>
      <w:r>
        <w:t xml:space="preserve"> og budsjettforslag for 2024</w:t>
      </w:r>
      <w:bookmarkEnd w:id="78"/>
    </w:p>
    <w:p w14:paraId="2D668844" w14:textId="77777777" w:rsidR="00EA7450" w:rsidRDefault="00EA7450" w:rsidP="00BE4B67">
      <w:r>
        <w:t xml:space="preserve">Dei samiske </w:t>
      </w:r>
      <w:proofErr w:type="spellStart"/>
      <w:r>
        <w:t>vegvisarane</w:t>
      </w:r>
      <w:proofErr w:type="spellEnd"/>
      <w:r>
        <w:t xml:space="preserve"> skal </w:t>
      </w:r>
      <w:proofErr w:type="spellStart"/>
      <w:r>
        <w:t>halde</w:t>
      </w:r>
      <w:proofErr w:type="spellEnd"/>
      <w:r>
        <w:t xml:space="preserve"> fram arbeidet med å bidra til </w:t>
      </w:r>
      <w:proofErr w:type="spellStart"/>
      <w:r>
        <w:t>auka</w:t>
      </w:r>
      <w:proofErr w:type="spellEnd"/>
      <w:r>
        <w:t xml:space="preserve"> kunnskap om </w:t>
      </w:r>
      <w:proofErr w:type="spellStart"/>
      <w:r>
        <w:t>samar</w:t>
      </w:r>
      <w:proofErr w:type="spellEnd"/>
      <w:r>
        <w:t xml:space="preserve"> og samiske forhold blant unge i </w:t>
      </w:r>
      <w:proofErr w:type="spellStart"/>
      <w:r>
        <w:t>Noreg</w:t>
      </w:r>
      <w:proofErr w:type="spellEnd"/>
      <w:r>
        <w:t xml:space="preserve">, under dette </w:t>
      </w:r>
      <w:proofErr w:type="spellStart"/>
      <w:r>
        <w:t>halde</w:t>
      </w:r>
      <w:proofErr w:type="spellEnd"/>
      <w:r>
        <w:t xml:space="preserve"> fram drifta og </w:t>
      </w:r>
      <w:proofErr w:type="spellStart"/>
      <w:r>
        <w:t>vidareutviklinga</w:t>
      </w:r>
      <w:proofErr w:type="spellEnd"/>
      <w:r>
        <w:t xml:space="preserve"> av nettsida samiskeveivisere.no som </w:t>
      </w:r>
      <w:proofErr w:type="spellStart"/>
      <w:r>
        <w:t>ein</w:t>
      </w:r>
      <w:proofErr w:type="spellEnd"/>
      <w:r>
        <w:t xml:space="preserve"> informasjonskanal. Informasjonsarbeidet til </w:t>
      </w:r>
      <w:proofErr w:type="spellStart"/>
      <w:r>
        <w:t>vegvisarane</w:t>
      </w:r>
      <w:proofErr w:type="spellEnd"/>
      <w:r>
        <w:t xml:space="preserve"> har som mål å </w:t>
      </w:r>
      <w:proofErr w:type="spellStart"/>
      <w:r>
        <w:t>motverke</w:t>
      </w:r>
      <w:proofErr w:type="spellEnd"/>
      <w:r>
        <w:t xml:space="preserve"> hets, </w:t>
      </w:r>
      <w:proofErr w:type="spellStart"/>
      <w:r>
        <w:t>hatytringar</w:t>
      </w:r>
      <w:proofErr w:type="spellEnd"/>
      <w:r>
        <w:t xml:space="preserve"> og </w:t>
      </w:r>
      <w:proofErr w:type="spellStart"/>
      <w:r>
        <w:t>fordommar</w:t>
      </w:r>
      <w:proofErr w:type="spellEnd"/>
      <w:r>
        <w:t xml:space="preserve"> mot den samiske befolkninga.</w:t>
      </w:r>
    </w:p>
    <w:p w14:paraId="5186522C" w14:textId="77777777" w:rsidR="00EA7450" w:rsidRDefault="00EA7450" w:rsidP="00BE4B67">
      <w:r>
        <w:t xml:space="preserve">Som </w:t>
      </w:r>
      <w:proofErr w:type="spellStart"/>
      <w:r>
        <w:t>følgje</w:t>
      </w:r>
      <w:proofErr w:type="spellEnd"/>
      <w:r>
        <w:t xml:space="preserve"> av </w:t>
      </w:r>
      <w:proofErr w:type="spellStart"/>
      <w:r>
        <w:t>auka</w:t>
      </w:r>
      <w:proofErr w:type="spellEnd"/>
      <w:r>
        <w:t xml:space="preserve"> etterspørsel </w:t>
      </w:r>
      <w:proofErr w:type="spellStart"/>
      <w:r>
        <w:t>frå</w:t>
      </w:r>
      <w:proofErr w:type="spellEnd"/>
      <w:r>
        <w:t xml:space="preserve"> </w:t>
      </w:r>
      <w:proofErr w:type="spellStart"/>
      <w:r>
        <w:t>skular</w:t>
      </w:r>
      <w:proofErr w:type="spellEnd"/>
      <w:r>
        <w:t xml:space="preserve"> om besøk </w:t>
      </w:r>
      <w:proofErr w:type="spellStart"/>
      <w:r>
        <w:t>frå</w:t>
      </w:r>
      <w:proofErr w:type="spellEnd"/>
      <w:r>
        <w:t xml:space="preserve"> </w:t>
      </w:r>
      <w:proofErr w:type="spellStart"/>
      <w:r>
        <w:t>vegvisarane</w:t>
      </w:r>
      <w:proofErr w:type="spellEnd"/>
      <w:r>
        <w:t xml:space="preserve">, blir løyvinga foreslått </w:t>
      </w:r>
      <w:proofErr w:type="spellStart"/>
      <w:r>
        <w:t>auka</w:t>
      </w:r>
      <w:proofErr w:type="spellEnd"/>
      <w:r>
        <w:t xml:space="preserve"> med 2 mill. kroner, slik at ordninga kan </w:t>
      </w:r>
      <w:proofErr w:type="spellStart"/>
      <w:r>
        <w:t>utvidast</w:t>
      </w:r>
      <w:proofErr w:type="spellEnd"/>
      <w:r>
        <w:t xml:space="preserve"> med to </w:t>
      </w:r>
      <w:proofErr w:type="spellStart"/>
      <w:r>
        <w:t>vegvisarar</w:t>
      </w:r>
      <w:proofErr w:type="spellEnd"/>
      <w:r>
        <w:t>.</w:t>
      </w:r>
    </w:p>
    <w:p w14:paraId="290B480A" w14:textId="77777777" w:rsidR="00EA7450" w:rsidRDefault="00EA7450" w:rsidP="00BE4B67">
      <w:r>
        <w:t xml:space="preserve">Analysegruppa skal </w:t>
      </w:r>
      <w:proofErr w:type="spellStart"/>
      <w:r>
        <w:t>innan</w:t>
      </w:r>
      <w:proofErr w:type="spellEnd"/>
      <w:r>
        <w:t xml:space="preserve"> 30. juni kvart år legge fram </w:t>
      </w:r>
      <w:proofErr w:type="spellStart"/>
      <w:r>
        <w:t>ein</w:t>
      </w:r>
      <w:proofErr w:type="spellEnd"/>
      <w:r>
        <w:t xml:space="preserve"> rapport til Kommunal- og </w:t>
      </w:r>
      <w:proofErr w:type="spellStart"/>
      <w:r>
        <w:t>distriktsdepartementet</w:t>
      </w:r>
      <w:proofErr w:type="spellEnd"/>
      <w:r>
        <w:t xml:space="preserve"> og Sametinget. Rapporten skal gi ei situasjonsskildring og analyse av </w:t>
      </w:r>
      <w:proofErr w:type="spellStart"/>
      <w:r>
        <w:t>utvalde</w:t>
      </w:r>
      <w:proofErr w:type="spellEnd"/>
      <w:r>
        <w:t xml:space="preserve">, sentrale utviklingstrekk i det samiske samfunnet i </w:t>
      </w:r>
      <w:proofErr w:type="spellStart"/>
      <w:r>
        <w:t>Noreg</w:t>
      </w:r>
      <w:proofErr w:type="spellEnd"/>
      <w:r>
        <w:t>.</w:t>
      </w:r>
    </w:p>
    <w:p w14:paraId="30D76A3F" w14:textId="77777777" w:rsidR="00EA7450" w:rsidRDefault="00EA7450" w:rsidP="00BE4B67">
      <w:r>
        <w:t>Det blir foreslått å løyve 8,2 mill. kroner.</w:t>
      </w:r>
    </w:p>
    <w:p w14:paraId="5313B8B8" w14:textId="77777777" w:rsidR="00EA7450" w:rsidRDefault="00EA7450" w:rsidP="00BE4B67">
      <w:pPr>
        <w:pStyle w:val="b-budkaptit"/>
      </w:pPr>
      <w:r>
        <w:t>Kap. 563 Internasjonalt reindriftssenter</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1516BD2C"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6A24FC6"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BDB2C1C"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37E517"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5CA907"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CD4D2F" w14:textId="77777777" w:rsidR="00EA7450" w:rsidRDefault="00EA7450" w:rsidP="00BE4B67">
            <w:r>
              <w:t>(i 1 000 kr)</w:t>
            </w:r>
          </w:p>
        </w:tc>
      </w:tr>
      <w:tr w:rsidR="00341FB7" w14:paraId="7782D09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4640432" w14:textId="77777777" w:rsidR="00EA7450" w:rsidRDefault="00EA7450" w:rsidP="00BE4B67">
            <w:r>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C01C962"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97788F"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F8FC7C"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FB0886" w14:textId="77777777" w:rsidR="00EA7450" w:rsidRDefault="00EA7450" w:rsidP="00BE4B67">
            <w:r>
              <w:t>Forslag</w:t>
            </w:r>
            <w:r>
              <w:br/>
              <w:t>2024</w:t>
            </w:r>
          </w:p>
        </w:tc>
      </w:tr>
      <w:tr w:rsidR="00341FB7" w14:paraId="2384E69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0896834" w14:textId="77777777" w:rsidR="00EA7450" w:rsidRDefault="00EA7450" w:rsidP="00BE4B67">
            <w:r>
              <w:t>01</w:t>
            </w:r>
          </w:p>
        </w:tc>
        <w:tc>
          <w:tcPr>
            <w:tcW w:w="4800" w:type="dxa"/>
            <w:tcBorders>
              <w:top w:val="single" w:sz="4" w:space="0" w:color="000000"/>
              <w:left w:val="nil"/>
              <w:bottom w:val="nil"/>
              <w:right w:val="nil"/>
            </w:tcBorders>
            <w:tcMar>
              <w:top w:w="128" w:type="dxa"/>
              <w:left w:w="43" w:type="dxa"/>
              <w:bottom w:w="43" w:type="dxa"/>
              <w:right w:w="43" w:type="dxa"/>
            </w:tcMar>
          </w:tcPr>
          <w:p w14:paraId="626F7F03" w14:textId="77777777" w:rsidR="00EA7450" w:rsidRDefault="00EA7450" w:rsidP="00BE4B67">
            <w:r>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A68741F" w14:textId="77777777" w:rsidR="00EA7450" w:rsidRDefault="00EA7450" w:rsidP="00BE4B67">
            <w:r>
              <w:t>6 555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43BC7E4" w14:textId="77777777" w:rsidR="00EA7450" w:rsidRDefault="00EA7450" w:rsidP="00BE4B67">
            <w:r>
              <w:t>6 276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4704E9E" w14:textId="77777777" w:rsidR="00EA7450" w:rsidRDefault="00EA7450" w:rsidP="00BE4B67">
            <w:r>
              <w:t>6 613</w:t>
            </w:r>
          </w:p>
        </w:tc>
      </w:tr>
      <w:tr w:rsidR="00341FB7" w14:paraId="3D61068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C8F8EAB" w14:textId="77777777" w:rsidR="00EA7450" w:rsidRDefault="00EA7450" w:rsidP="00BE4B67">
            <w:r>
              <w:t>21</w:t>
            </w:r>
          </w:p>
        </w:tc>
        <w:tc>
          <w:tcPr>
            <w:tcW w:w="4800" w:type="dxa"/>
            <w:tcBorders>
              <w:top w:val="nil"/>
              <w:left w:val="nil"/>
              <w:bottom w:val="single" w:sz="4" w:space="0" w:color="000000"/>
              <w:right w:val="nil"/>
            </w:tcBorders>
            <w:tcMar>
              <w:top w:w="128" w:type="dxa"/>
              <w:left w:w="43" w:type="dxa"/>
              <w:bottom w:w="43" w:type="dxa"/>
              <w:right w:w="43" w:type="dxa"/>
            </w:tcMar>
          </w:tcPr>
          <w:p w14:paraId="6A60FF19" w14:textId="77777777" w:rsidR="00EA7450" w:rsidRDefault="00EA7450" w:rsidP="00BE4B67">
            <w:proofErr w:type="spellStart"/>
            <w:r>
              <w:t>Særskilde</w:t>
            </w:r>
            <w:proofErr w:type="spellEnd"/>
            <w:r>
              <w:t xml:space="preserve"> driftsutgifter</w:t>
            </w:r>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275F24" w14:textId="77777777" w:rsidR="00EA7450" w:rsidRDefault="00EA7450" w:rsidP="00BE4B67">
            <w:r>
              <w:t>6 023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79A19F" w14:textId="77777777" w:rsidR="00EA7450" w:rsidRDefault="00EA7450" w:rsidP="00BE4B67">
            <w:r>
              <w:t>3 009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3A3DC9" w14:textId="77777777" w:rsidR="00EA7450" w:rsidRDefault="00EA7450" w:rsidP="00BE4B67">
            <w:r>
              <w:t>3 141</w:t>
            </w:r>
          </w:p>
        </w:tc>
      </w:tr>
      <w:tr w:rsidR="00341FB7" w14:paraId="008DDE1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E4395CC"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11D69485" w14:textId="77777777" w:rsidR="00EA7450" w:rsidRDefault="00EA7450" w:rsidP="00BE4B67">
            <w:r>
              <w:t>Sum kap. 563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0C6AE2" w14:textId="77777777" w:rsidR="00EA7450" w:rsidRDefault="00EA7450" w:rsidP="00BE4B67">
            <w:r>
              <w:t>12 5l78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6D65A0" w14:textId="77777777" w:rsidR="00EA7450" w:rsidRDefault="00EA7450" w:rsidP="00BE4B67">
            <w:r>
              <w:t>9 285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E078FA" w14:textId="77777777" w:rsidR="00EA7450" w:rsidRDefault="00EA7450" w:rsidP="00BE4B67">
            <w:r>
              <w:t>9 754</w:t>
            </w:r>
          </w:p>
        </w:tc>
      </w:tr>
    </w:tbl>
    <w:p w14:paraId="3053ABFC" w14:textId="77777777" w:rsidR="00EA7450" w:rsidRDefault="00EA7450" w:rsidP="00BE4B67">
      <w:pPr>
        <w:pStyle w:val="b-post"/>
      </w:pPr>
      <w:bookmarkStart w:id="79" w:name="RTF5f486c6b3133323138373036"/>
      <w:r>
        <w:t>Pos</w:t>
      </w:r>
      <w:bookmarkEnd w:id="79"/>
      <w:r>
        <w:t>t 01 Driftsutgifter</w:t>
      </w:r>
    </w:p>
    <w:p w14:paraId="14F9ADC7" w14:textId="77777777" w:rsidR="00EA7450" w:rsidRDefault="00EA7450" w:rsidP="00BE4B67">
      <w:r>
        <w:t xml:space="preserve">Internasjonalt reindriftssenter i Kautokeino er </w:t>
      </w:r>
      <w:proofErr w:type="spellStart"/>
      <w:r>
        <w:t>ein</w:t>
      </w:r>
      <w:proofErr w:type="spellEnd"/>
      <w:r>
        <w:t xml:space="preserve"> </w:t>
      </w:r>
      <w:proofErr w:type="spellStart"/>
      <w:r>
        <w:t>fagleg</w:t>
      </w:r>
      <w:proofErr w:type="spellEnd"/>
      <w:r>
        <w:t xml:space="preserve"> sjølvstendig institusjon som vedtar eigne mål og resultatkrav </w:t>
      </w:r>
      <w:proofErr w:type="spellStart"/>
      <w:r>
        <w:t>innanfor</w:t>
      </w:r>
      <w:proofErr w:type="spellEnd"/>
      <w:r>
        <w:t xml:space="preserve"> </w:t>
      </w:r>
      <w:proofErr w:type="spellStart"/>
      <w:r>
        <w:t>dei</w:t>
      </w:r>
      <w:proofErr w:type="spellEnd"/>
      <w:r>
        <w:t xml:space="preserve"> rammene som departementet fastsett.</w:t>
      </w:r>
    </w:p>
    <w:p w14:paraId="498C6CDB" w14:textId="77777777" w:rsidR="00EA7450" w:rsidRDefault="00EA7450" w:rsidP="00BE4B67">
      <w:r>
        <w:t xml:space="preserve">Senteret arbeider for </w:t>
      </w:r>
      <w:proofErr w:type="spellStart"/>
      <w:r>
        <w:t>berekraftig</w:t>
      </w:r>
      <w:proofErr w:type="spellEnd"/>
      <w:r>
        <w:t xml:space="preserve"> reindrift i nordområda, å </w:t>
      </w:r>
      <w:proofErr w:type="spellStart"/>
      <w:r>
        <w:t>styrkje</w:t>
      </w:r>
      <w:proofErr w:type="spellEnd"/>
      <w:r>
        <w:t xml:space="preserve"> samarbeidet mellom reindriftsfolk, å </w:t>
      </w:r>
      <w:proofErr w:type="spellStart"/>
      <w:r>
        <w:t>spreie</w:t>
      </w:r>
      <w:proofErr w:type="spellEnd"/>
      <w:r>
        <w:t xml:space="preserve"> kunnskap om verdas reindrift, ivaretaking av tradisjonell kunnskap og kunnskapsutvikling, og å støtte Verdensforbundet for reindriftsfolk og </w:t>
      </w:r>
      <w:proofErr w:type="spellStart"/>
      <w:r>
        <w:t>dei</w:t>
      </w:r>
      <w:proofErr w:type="spellEnd"/>
      <w:r>
        <w:t xml:space="preserve"> internasjonale </w:t>
      </w:r>
      <w:proofErr w:type="spellStart"/>
      <w:r>
        <w:t>aktivitetane</w:t>
      </w:r>
      <w:proofErr w:type="spellEnd"/>
      <w:r>
        <w:t xml:space="preserve"> </w:t>
      </w:r>
      <w:proofErr w:type="spellStart"/>
      <w:r>
        <w:t>deira</w:t>
      </w:r>
      <w:proofErr w:type="spellEnd"/>
      <w:r>
        <w:t>.</w:t>
      </w:r>
    </w:p>
    <w:p w14:paraId="2B38E4ED" w14:textId="77777777" w:rsidR="00EA7450" w:rsidRDefault="00EA7450" w:rsidP="00BE4B67">
      <w:pPr>
        <w:pStyle w:val="avsnitt-tittel"/>
      </w:pPr>
      <w:r>
        <w:t>Rapport</w:t>
      </w:r>
    </w:p>
    <w:p w14:paraId="40B329FF" w14:textId="77777777" w:rsidR="00EA7450" w:rsidRDefault="00EA7450" w:rsidP="00BE4B67">
      <w:r>
        <w:t xml:space="preserve">Internasjonalt reindriftssenter </w:t>
      </w:r>
      <w:proofErr w:type="spellStart"/>
      <w:r>
        <w:t>vidareutvikla</w:t>
      </w:r>
      <w:proofErr w:type="spellEnd"/>
      <w:r>
        <w:t xml:space="preserve"> i 2023 urfolkssamarbeidet sitt med </w:t>
      </w:r>
      <w:proofErr w:type="spellStart"/>
      <w:r>
        <w:t>institusjonar</w:t>
      </w:r>
      <w:proofErr w:type="spellEnd"/>
      <w:r>
        <w:t xml:space="preserve">, </w:t>
      </w:r>
      <w:proofErr w:type="spellStart"/>
      <w:r>
        <w:t>organisasjonar</w:t>
      </w:r>
      <w:proofErr w:type="spellEnd"/>
      <w:r>
        <w:t xml:space="preserve"> og reindriftsfolk i Mongolia, Grønland, Kina, Nord-Amerika og Norden. Gjennom folk-til-folk-samarbeid i nordområda har senteret </w:t>
      </w:r>
      <w:proofErr w:type="spellStart"/>
      <w:r>
        <w:t>saman</w:t>
      </w:r>
      <w:proofErr w:type="spellEnd"/>
      <w:r>
        <w:t xml:space="preserve"> med Verdensforbundet for reindriftsfolk initiert prosjekt som vektlegg lokal kompetansebygging med </w:t>
      </w:r>
      <w:proofErr w:type="spellStart"/>
      <w:r>
        <w:t>eit</w:t>
      </w:r>
      <w:proofErr w:type="spellEnd"/>
      <w:r>
        <w:t xml:space="preserve"> </w:t>
      </w:r>
      <w:proofErr w:type="spellStart"/>
      <w:r>
        <w:t>særskild</w:t>
      </w:r>
      <w:proofErr w:type="spellEnd"/>
      <w:r>
        <w:t xml:space="preserve"> </w:t>
      </w:r>
      <w:proofErr w:type="gramStart"/>
      <w:r>
        <w:t>fokus</w:t>
      </w:r>
      <w:proofErr w:type="gramEnd"/>
      <w:r>
        <w:t xml:space="preserve"> på klimatilpassing.</w:t>
      </w:r>
    </w:p>
    <w:p w14:paraId="345EE392" w14:textId="77777777" w:rsidR="00EA7450" w:rsidRDefault="00EA7450" w:rsidP="00BE4B67">
      <w:r>
        <w:t xml:space="preserve">Senteret rapporterer om store </w:t>
      </w:r>
      <w:proofErr w:type="spellStart"/>
      <w:r>
        <w:t>endringar</w:t>
      </w:r>
      <w:proofErr w:type="spellEnd"/>
      <w:r>
        <w:t xml:space="preserve"> i urfolkssamfunn i Arktis på grunn av </w:t>
      </w:r>
      <w:proofErr w:type="spellStart"/>
      <w:r>
        <w:t>klimaendringar</w:t>
      </w:r>
      <w:proofErr w:type="spellEnd"/>
      <w:r>
        <w:t xml:space="preserve">, globalisering og industriell utbygging. Senteret har </w:t>
      </w:r>
      <w:proofErr w:type="spellStart"/>
      <w:r>
        <w:t>vidareutvikla</w:t>
      </w:r>
      <w:proofErr w:type="spellEnd"/>
      <w:r>
        <w:t xml:space="preserve"> det internasjonale institusjonssamarbeidet sitt med universitet og forskingsinstitutt i Nord-Amerika og EU, mellom anna med </w:t>
      </w:r>
      <w:proofErr w:type="spellStart"/>
      <w:r>
        <w:t>Belfer</w:t>
      </w:r>
      <w:proofErr w:type="spellEnd"/>
      <w:r>
        <w:t xml:space="preserve"> Center ved Harvard-universitetet.</w:t>
      </w:r>
    </w:p>
    <w:p w14:paraId="374D19E7" w14:textId="77777777" w:rsidR="00EA7450" w:rsidRDefault="00EA7450" w:rsidP="00BE4B67">
      <w:r>
        <w:t xml:space="preserve">I </w:t>
      </w:r>
      <w:proofErr w:type="spellStart"/>
      <w:r>
        <w:t>partnarskap</w:t>
      </w:r>
      <w:proofErr w:type="spellEnd"/>
      <w:r>
        <w:t xml:space="preserve"> og samarbeid med </w:t>
      </w:r>
      <w:proofErr w:type="spellStart"/>
      <w:r>
        <w:t>desse</w:t>
      </w:r>
      <w:proofErr w:type="spellEnd"/>
      <w:r>
        <w:t xml:space="preserve"> miljøa har senteret starta opp utdanningsprogram i leiing, </w:t>
      </w:r>
      <w:proofErr w:type="spellStart"/>
      <w:r>
        <w:t>resiliens</w:t>
      </w:r>
      <w:proofErr w:type="spellEnd"/>
      <w:r>
        <w:t xml:space="preserve"> og klimatilpassing for arktiske </w:t>
      </w:r>
      <w:proofErr w:type="spellStart"/>
      <w:r>
        <w:t>urfolksungdommar</w:t>
      </w:r>
      <w:proofErr w:type="spellEnd"/>
      <w:r>
        <w:t xml:space="preserve"> i nordområda. Senteret har gjennom Global Environment </w:t>
      </w:r>
      <w:proofErr w:type="spellStart"/>
      <w:r>
        <w:t>Facility</w:t>
      </w:r>
      <w:proofErr w:type="spellEnd"/>
      <w:r>
        <w:t xml:space="preserve"> (GEF) fått finansiert det nye globale prosjektet sitt for </w:t>
      </w:r>
      <w:proofErr w:type="spellStart"/>
      <w:r>
        <w:t>resiliens</w:t>
      </w:r>
      <w:proofErr w:type="spellEnd"/>
      <w:r>
        <w:t xml:space="preserve"> i reindrifta, der kurs for urfolksungdom i utviklingsland står sentralt.</w:t>
      </w:r>
    </w:p>
    <w:p w14:paraId="23E77FCC" w14:textId="77777777" w:rsidR="00EA7450" w:rsidRDefault="00EA7450" w:rsidP="00BE4B67">
      <w:r>
        <w:t xml:space="preserve">Senteret har gjennomført </w:t>
      </w:r>
      <w:proofErr w:type="spellStart"/>
      <w:r>
        <w:t>hovudprosjektfasen</w:t>
      </w:r>
      <w:proofErr w:type="spellEnd"/>
      <w:r>
        <w:t xml:space="preserve"> for </w:t>
      </w:r>
      <w:proofErr w:type="spellStart"/>
      <w:r>
        <w:t>Boaššu</w:t>
      </w:r>
      <w:proofErr w:type="spellEnd"/>
      <w:r>
        <w:t xml:space="preserve"> – NOMAD </w:t>
      </w:r>
      <w:proofErr w:type="spellStart"/>
      <w:r>
        <w:t>Indigenous</w:t>
      </w:r>
      <w:proofErr w:type="spellEnd"/>
      <w:r>
        <w:t xml:space="preserve"> </w:t>
      </w:r>
      <w:proofErr w:type="spellStart"/>
      <w:r>
        <w:t>FoodLab</w:t>
      </w:r>
      <w:proofErr w:type="spellEnd"/>
      <w:r>
        <w:t xml:space="preserve">, med støtte over Kommunal- og </w:t>
      </w:r>
      <w:proofErr w:type="spellStart"/>
      <w:r>
        <w:t>distriktsdepartementets</w:t>
      </w:r>
      <w:proofErr w:type="spellEnd"/>
      <w:r>
        <w:t xml:space="preserve"> kap. 500, post 21. Senteret har jobba </w:t>
      </w:r>
      <w:proofErr w:type="spellStart"/>
      <w:r>
        <w:t>vidare</w:t>
      </w:r>
      <w:proofErr w:type="spellEnd"/>
      <w:r>
        <w:t xml:space="preserve"> med utvikling av konseptet og har gjennomført </w:t>
      </w:r>
      <w:proofErr w:type="spellStart"/>
      <w:r>
        <w:t>fleire</w:t>
      </w:r>
      <w:proofErr w:type="spellEnd"/>
      <w:r>
        <w:t xml:space="preserve"> </w:t>
      </w:r>
      <w:proofErr w:type="spellStart"/>
      <w:r>
        <w:t>FoodLab</w:t>
      </w:r>
      <w:proofErr w:type="spellEnd"/>
      <w:r>
        <w:t xml:space="preserve">-arrangement nasjonalt og internasjonalt. </w:t>
      </w:r>
      <w:proofErr w:type="spellStart"/>
      <w:r>
        <w:t>Boaššu</w:t>
      </w:r>
      <w:proofErr w:type="spellEnd"/>
      <w:r>
        <w:t xml:space="preserve"> vart offisielt </w:t>
      </w:r>
      <w:proofErr w:type="spellStart"/>
      <w:r>
        <w:t>opna</w:t>
      </w:r>
      <w:proofErr w:type="spellEnd"/>
      <w:r>
        <w:t xml:space="preserve"> 16. august 2022.</w:t>
      </w:r>
    </w:p>
    <w:p w14:paraId="031E7687" w14:textId="77777777" w:rsidR="00EA7450" w:rsidRDefault="00EA7450" w:rsidP="00BE4B67">
      <w:r>
        <w:t xml:space="preserve">Senteret er i gang med </w:t>
      </w:r>
      <w:proofErr w:type="spellStart"/>
      <w:r>
        <w:t>hovudprosjektfasen</w:t>
      </w:r>
      <w:proofErr w:type="spellEnd"/>
      <w:r>
        <w:t xml:space="preserve"> av FoU-prosjektet «</w:t>
      </w:r>
      <w:proofErr w:type="spellStart"/>
      <w:r>
        <w:t>Peatlands</w:t>
      </w:r>
      <w:proofErr w:type="spellEnd"/>
      <w:r>
        <w:t xml:space="preserve">/ </w:t>
      </w:r>
      <w:proofErr w:type="spellStart"/>
      <w:r>
        <w:t>Reindeer</w:t>
      </w:r>
      <w:proofErr w:type="spellEnd"/>
      <w:r>
        <w:t xml:space="preserve"> Herders and </w:t>
      </w:r>
      <w:proofErr w:type="spellStart"/>
      <w:r>
        <w:t>Resilience</w:t>
      </w:r>
      <w:proofErr w:type="spellEnd"/>
      <w:r>
        <w:t xml:space="preserve">», </w:t>
      </w:r>
      <w:proofErr w:type="spellStart"/>
      <w:r>
        <w:t>saman</w:t>
      </w:r>
      <w:proofErr w:type="spellEnd"/>
      <w:r>
        <w:t xml:space="preserve"> med FNs miljøprogram (UNEP), regjeringa i Mongolia, </w:t>
      </w:r>
      <w:proofErr w:type="spellStart"/>
      <w:r>
        <w:t>University</w:t>
      </w:r>
      <w:proofErr w:type="spellEnd"/>
      <w:r>
        <w:t xml:space="preserve"> </w:t>
      </w:r>
      <w:proofErr w:type="spellStart"/>
      <w:r>
        <w:t>of</w:t>
      </w:r>
      <w:proofErr w:type="spellEnd"/>
      <w:r>
        <w:t xml:space="preserve"> </w:t>
      </w:r>
      <w:proofErr w:type="spellStart"/>
      <w:r>
        <w:t>the</w:t>
      </w:r>
      <w:proofErr w:type="spellEnd"/>
      <w:r>
        <w:t xml:space="preserve"> Arctic (</w:t>
      </w:r>
      <w:proofErr w:type="spellStart"/>
      <w:r>
        <w:t>UArctic</w:t>
      </w:r>
      <w:proofErr w:type="spellEnd"/>
      <w:r>
        <w:t xml:space="preserve">) og </w:t>
      </w:r>
      <w:proofErr w:type="spellStart"/>
      <w:r>
        <w:t>partnarar</w:t>
      </w:r>
      <w:proofErr w:type="spellEnd"/>
      <w:r>
        <w:t xml:space="preserve">, med status som forvaltningseining under UNEP. Senteret samarbeider òg om urfolks </w:t>
      </w:r>
      <w:proofErr w:type="spellStart"/>
      <w:r>
        <w:t>matsystem</w:t>
      </w:r>
      <w:proofErr w:type="spellEnd"/>
      <w:r>
        <w:t xml:space="preserve"> med FNs organisasjon for ernæring og landbruk (FAO).</w:t>
      </w:r>
    </w:p>
    <w:p w14:paraId="42B5BC1C" w14:textId="77777777" w:rsidR="00EA7450" w:rsidRDefault="00EA7450" w:rsidP="00BE4B67">
      <w:r>
        <w:lastRenderedPageBreak/>
        <w:t xml:space="preserve">Senteret har tatt aktivt del i Arktisk råds utvikling av </w:t>
      </w:r>
      <w:proofErr w:type="spellStart"/>
      <w:r>
        <w:t>metodar</w:t>
      </w:r>
      <w:proofErr w:type="spellEnd"/>
      <w:r>
        <w:t xml:space="preserve"> for </w:t>
      </w:r>
      <w:proofErr w:type="spellStart"/>
      <w:r>
        <w:t>deltakande</w:t>
      </w:r>
      <w:proofErr w:type="spellEnd"/>
      <w:r>
        <w:t xml:space="preserve"> </w:t>
      </w:r>
      <w:proofErr w:type="spellStart"/>
      <w:r>
        <w:t>miljøobservasjonar</w:t>
      </w:r>
      <w:proofErr w:type="spellEnd"/>
      <w:r>
        <w:t xml:space="preserve">, mellom anna i </w:t>
      </w:r>
      <w:proofErr w:type="spellStart"/>
      <w:r>
        <w:t>samspel</w:t>
      </w:r>
      <w:proofErr w:type="spellEnd"/>
      <w:r>
        <w:t xml:space="preserve"> med </w:t>
      </w:r>
      <w:proofErr w:type="spellStart"/>
      <w:r>
        <w:t>aktørar</w:t>
      </w:r>
      <w:proofErr w:type="spellEnd"/>
      <w:r>
        <w:t xml:space="preserve"> i Alaska. Senteret har gjennomført </w:t>
      </w:r>
      <w:proofErr w:type="spellStart"/>
      <w:r>
        <w:t>leveransane</w:t>
      </w:r>
      <w:proofErr w:type="spellEnd"/>
      <w:r>
        <w:t xml:space="preserve"> sine til </w:t>
      </w:r>
      <w:proofErr w:type="spellStart"/>
      <w:r>
        <w:t>fleire</w:t>
      </w:r>
      <w:proofErr w:type="spellEnd"/>
      <w:r>
        <w:t xml:space="preserve"> større forskingsprosjekt, inkludert publisering av ei rekke </w:t>
      </w:r>
      <w:proofErr w:type="spellStart"/>
      <w:r>
        <w:t>vitskaplege</w:t>
      </w:r>
      <w:proofErr w:type="spellEnd"/>
      <w:r>
        <w:t xml:space="preserve"> </w:t>
      </w:r>
      <w:proofErr w:type="spellStart"/>
      <w:r>
        <w:t>artiklar</w:t>
      </w:r>
      <w:proofErr w:type="spellEnd"/>
      <w:r>
        <w:t xml:space="preserve"> </w:t>
      </w:r>
      <w:proofErr w:type="spellStart"/>
      <w:r>
        <w:t>innanfor</w:t>
      </w:r>
      <w:proofErr w:type="spellEnd"/>
      <w:r>
        <w:t xml:space="preserve"> felta klimatilpassing og urfolk sine </w:t>
      </w:r>
      <w:proofErr w:type="spellStart"/>
      <w:r>
        <w:t>matsystem</w:t>
      </w:r>
      <w:proofErr w:type="spellEnd"/>
      <w:r>
        <w:t xml:space="preserve">. På grunn av krigen i Ukraina og </w:t>
      </w:r>
      <w:proofErr w:type="spellStart"/>
      <w:r>
        <w:t>sanksjonane</w:t>
      </w:r>
      <w:proofErr w:type="spellEnd"/>
      <w:r>
        <w:t xml:space="preserve"> mot Russland, har senteret sett alt institusjonelt samarbeid med Russland på pause.</w:t>
      </w:r>
    </w:p>
    <w:p w14:paraId="50FE5850" w14:textId="77777777" w:rsidR="00EA7450" w:rsidRDefault="00EA7450" w:rsidP="00BE4B67">
      <w:pPr>
        <w:pStyle w:val="avsnitt-tittel"/>
      </w:pPr>
      <w:proofErr w:type="spellStart"/>
      <w:r>
        <w:t>Prioriteringar</w:t>
      </w:r>
      <w:proofErr w:type="spellEnd"/>
      <w:r>
        <w:t xml:space="preserve"> og budsjettforslag for 2024</w:t>
      </w:r>
    </w:p>
    <w:p w14:paraId="488ED33F" w14:textId="77777777" w:rsidR="00EA7450" w:rsidRDefault="00EA7450" w:rsidP="00BE4B67">
      <w:r>
        <w:t xml:space="preserve">Styret for senteret </w:t>
      </w:r>
      <w:proofErr w:type="spellStart"/>
      <w:r>
        <w:t>set</w:t>
      </w:r>
      <w:proofErr w:type="spellEnd"/>
      <w:r>
        <w:t xml:space="preserve"> sine eigne </w:t>
      </w:r>
      <w:proofErr w:type="spellStart"/>
      <w:r>
        <w:t>prioriteringar</w:t>
      </w:r>
      <w:proofErr w:type="spellEnd"/>
      <w:r>
        <w:t xml:space="preserve">. Senteret har planar om å arbeide med nye </w:t>
      </w:r>
      <w:proofErr w:type="spellStart"/>
      <w:r>
        <w:t>kunnskapsstrategiar</w:t>
      </w:r>
      <w:proofErr w:type="spellEnd"/>
      <w:r>
        <w:t xml:space="preserve"> for urfolkssamarbeid i nordområda og å </w:t>
      </w:r>
      <w:proofErr w:type="spellStart"/>
      <w:r>
        <w:t>halde</w:t>
      </w:r>
      <w:proofErr w:type="spellEnd"/>
      <w:r>
        <w:t xml:space="preserve"> fram med arbeidet med </w:t>
      </w:r>
      <w:proofErr w:type="spellStart"/>
      <w:r>
        <w:t>berekraftsmåla</w:t>
      </w:r>
      <w:proofErr w:type="spellEnd"/>
      <w:r>
        <w:t xml:space="preserve"> og engasjement av urfolksungdom, med </w:t>
      </w:r>
      <w:proofErr w:type="spellStart"/>
      <w:r>
        <w:t>særleg</w:t>
      </w:r>
      <w:proofErr w:type="spellEnd"/>
      <w:r>
        <w:t xml:space="preserve"> </w:t>
      </w:r>
      <w:proofErr w:type="gramStart"/>
      <w:r>
        <w:t>fokus</w:t>
      </w:r>
      <w:proofErr w:type="gramEnd"/>
      <w:r>
        <w:t xml:space="preserve"> på klimatilpassing og </w:t>
      </w:r>
      <w:proofErr w:type="spellStart"/>
      <w:r>
        <w:t>motstandsdyktigheit</w:t>
      </w:r>
      <w:proofErr w:type="spellEnd"/>
      <w:r>
        <w:t xml:space="preserve">. Senteret har òg planar om å </w:t>
      </w:r>
      <w:proofErr w:type="spellStart"/>
      <w:r>
        <w:t>halde</w:t>
      </w:r>
      <w:proofErr w:type="spellEnd"/>
      <w:r>
        <w:t xml:space="preserve"> fram arbeidet med urfolk sine </w:t>
      </w:r>
      <w:proofErr w:type="spellStart"/>
      <w:r>
        <w:t>matsystem</w:t>
      </w:r>
      <w:proofErr w:type="spellEnd"/>
      <w:r>
        <w:t>, tradisjonell kunnskap og verdiskaping.</w:t>
      </w:r>
    </w:p>
    <w:p w14:paraId="2A4AFE17" w14:textId="77777777" w:rsidR="00EA7450" w:rsidRDefault="00EA7450" w:rsidP="00BE4B67">
      <w:r>
        <w:t>Det blir foreslått å løyve 6,6 mill. kroner.</w:t>
      </w:r>
    </w:p>
    <w:p w14:paraId="1A0288E8" w14:textId="77777777" w:rsidR="00EA7450" w:rsidRPr="002470EE" w:rsidRDefault="00EA7450" w:rsidP="00BE4B67">
      <w:pPr>
        <w:pStyle w:val="b-post"/>
      </w:pPr>
      <w:r w:rsidRPr="002470EE">
        <w:t xml:space="preserve">Post 21 </w:t>
      </w:r>
      <w:proofErr w:type="spellStart"/>
      <w:r w:rsidRPr="002470EE">
        <w:t>Særskilde</w:t>
      </w:r>
      <w:proofErr w:type="spellEnd"/>
      <w:r w:rsidRPr="002470EE">
        <w:t xml:space="preserve"> driftsutgifter, kan </w:t>
      </w:r>
      <w:proofErr w:type="spellStart"/>
      <w:r w:rsidRPr="002470EE">
        <w:t>overførast</w:t>
      </w:r>
      <w:proofErr w:type="spellEnd"/>
    </w:p>
    <w:p w14:paraId="6E4AE9DF" w14:textId="77777777" w:rsidR="00EA7450" w:rsidRDefault="00EA7450" w:rsidP="00BE4B67">
      <w:r>
        <w:t xml:space="preserve">Posten dekker utgifter knytte til eksternt finansierte prosjekt og har </w:t>
      </w:r>
      <w:proofErr w:type="spellStart"/>
      <w:r>
        <w:t>tilsvarande</w:t>
      </w:r>
      <w:proofErr w:type="spellEnd"/>
      <w:r>
        <w:t xml:space="preserve"> inntekter på kap. 3563, post 02.</w:t>
      </w:r>
    </w:p>
    <w:p w14:paraId="4AFAF5B0" w14:textId="77777777" w:rsidR="00EA7450" w:rsidRDefault="00EA7450" w:rsidP="00BE4B67">
      <w:r>
        <w:t>For rapportering, sjå omtale under kap. 563, post 01.</w:t>
      </w:r>
    </w:p>
    <w:p w14:paraId="18B04D83" w14:textId="77777777" w:rsidR="00EA7450" w:rsidRDefault="00EA7450" w:rsidP="00BE4B67">
      <w:pPr>
        <w:pStyle w:val="avsnitt-tittel"/>
      </w:pPr>
      <w:proofErr w:type="spellStart"/>
      <w:r>
        <w:t>Prioriteringar</w:t>
      </w:r>
      <w:proofErr w:type="spellEnd"/>
      <w:r>
        <w:t xml:space="preserve"> og budsjettforslag for 2024</w:t>
      </w:r>
    </w:p>
    <w:p w14:paraId="3E9A55A2" w14:textId="77777777" w:rsidR="00EA7450" w:rsidRDefault="00EA7450" w:rsidP="00BE4B67">
      <w:r>
        <w:t xml:space="preserve">Styret for senteret </w:t>
      </w:r>
      <w:proofErr w:type="spellStart"/>
      <w:r>
        <w:t>set</w:t>
      </w:r>
      <w:proofErr w:type="spellEnd"/>
      <w:r>
        <w:t xml:space="preserve"> sine eigne </w:t>
      </w:r>
      <w:proofErr w:type="spellStart"/>
      <w:r>
        <w:t>prioriteringar</w:t>
      </w:r>
      <w:proofErr w:type="spellEnd"/>
      <w:r>
        <w:t xml:space="preserve">, jf. omtalen under post 01. Post 21 blir brukt til eksternt finansierte </w:t>
      </w:r>
      <w:proofErr w:type="spellStart"/>
      <w:r>
        <w:t>aktivitetar</w:t>
      </w:r>
      <w:proofErr w:type="spellEnd"/>
      <w:r>
        <w:t>.</w:t>
      </w:r>
    </w:p>
    <w:p w14:paraId="41D406C9" w14:textId="77777777" w:rsidR="00EA7450" w:rsidRDefault="00EA7450" w:rsidP="00BE4B67">
      <w:r>
        <w:t>Det blir foreslått å løyve 3,1 mill. kroner.</w:t>
      </w:r>
    </w:p>
    <w:p w14:paraId="7E152C2D" w14:textId="77777777" w:rsidR="00EA7450" w:rsidRDefault="00EA7450" w:rsidP="00BE4B67">
      <w:r>
        <w:t xml:space="preserve">Det blir foreslått at løyvinga på posten kan </w:t>
      </w:r>
      <w:proofErr w:type="spellStart"/>
      <w:r>
        <w:t>overskridast</w:t>
      </w:r>
      <w:proofErr w:type="spellEnd"/>
      <w:r>
        <w:t xml:space="preserve"> mot </w:t>
      </w:r>
      <w:proofErr w:type="spellStart"/>
      <w:r>
        <w:t>tilsvarande</w:t>
      </w:r>
      <w:proofErr w:type="spellEnd"/>
      <w:r>
        <w:t xml:space="preserve"> </w:t>
      </w:r>
      <w:proofErr w:type="spellStart"/>
      <w:r>
        <w:t>meirinntekter</w:t>
      </w:r>
      <w:proofErr w:type="spellEnd"/>
      <w:r>
        <w:t xml:space="preserve"> under kap. 3563, post 02, jf. forslag til </w:t>
      </w:r>
      <w:proofErr w:type="spellStart"/>
      <w:r>
        <w:t>romartalsvedtak</w:t>
      </w:r>
      <w:proofErr w:type="spellEnd"/>
      <w:r>
        <w:t>.</w:t>
      </w:r>
    </w:p>
    <w:p w14:paraId="0D4CAE6A" w14:textId="77777777" w:rsidR="00EA7450" w:rsidRDefault="00EA7450" w:rsidP="00BE4B67">
      <w:pPr>
        <w:pStyle w:val="b-budkaptit"/>
      </w:pPr>
      <w:r>
        <w:t>Kap. 3563 Internasjonalt reindriftssenter</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7C6979F9"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1CBD9EB"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473FC2B"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9DB166"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AB5D3C"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24B610" w14:textId="77777777" w:rsidR="00EA7450" w:rsidRDefault="00EA7450" w:rsidP="00BE4B67">
            <w:r>
              <w:t>(i 1 000 kr)</w:t>
            </w:r>
          </w:p>
        </w:tc>
      </w:tr>
      <w:tr w:rsidR="00341FB7" w14:paraId="69EDA7E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5793074"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544BAAA"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B9F494"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E8D664"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758149" w14:textId="77777777" w:rsidR="00EA7450" w:rsidRDefault="00EA7450" w:rsidP="00BE4B67">
            <w:r>
              <w:t>Forslag</w:t>
            </w:r>
            <w:r>
              <w:br/>
              <w:t>2024</w:t>
            </w:r>
          </w:p>
        </w:tc>
      </w:tr>
      <w:tr w:rsidR="00341FB7" w14:paraId="3C606150"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D4E6530" w14:textId="77777777" w:rsidR="00EA7450" w:rsidRDefault="00EA7450" w:rsidP="00BE4B67">
            <w:r>
              <w:t>02</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38CC558" w14:textId="77777777" w:rsidR="00EA7450" w:rsidRDefault="00EA7450" w:rsidP="00BE4B67">
            <w:r>
              <w:t>Diverse inntekter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7B91D0" w14:textId="77777777" w:rsidR="00EA7450" w:rsidRDefault="00EA7450" w:rsidP="00BE4B67">
            <w:r>
              <w:t>6 023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95D864" w14:textId="77777777" w:rsidR="00EA7450" w:rsidRDefault="00EA7450" w:rsidP="00BE4B67">
            <w:r>
              <w:t>3 009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9B4986" w14:textId="77777777" w:rsidR="00EA7450" w:rsidRDefault="00EA7450" w:rsidP="00BE4B67">
            <w:r>
              <w:t>3 141</w:t>
            </w:r>
          </w:p>
        </w:tc>
      </w:tr>
      <w:tr w:rsidR="00341FB7" w14:paraId="1A80FAB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882066A"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0F3CEDDF" w14:textId="77777777" w:rsidR="00EA7450" w:rsidRDefault="00EA7450" w:rsidP="00BE4B67">
            <w:r>
              <w:t>Sum kap. 3563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7E43ED" w14:textId="77777777" w:rsidR="00EA7450" w:rsidRDefault="00EA7450" w:rsidP="00BE4B67">
            <w:r>
              <w:t>6 023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00B29E" w14:textId="77777777" w:rsidR="00EA7450" w:rsidRDefault="00EA7450" w:rsidP="00BE4B67">
            <w:r>
              <w:t>3 009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D110DF" w14:textId="77777777" w:rsidR="00EA7450" w:rsidRDefault="00EA7450" w:rsidP="00BE4B67">
            <w:r>
              <w:t>3 141</w:t>
            </w:r>
          </w:p>
        </w:tc>
      </w:tr>
    </w:tbl>
    <w:p w14:paraId="6C3A8232" w14:textId="77777777" w:rsidR="00EA7450" w:rsidRDefault="00EA7450" w:rsidP="00BE4B67">
      <w:pPr>
        <w:pStyle w:val="b-post"/>
      </w:pPr>
      <w:r>
        <w:lastRenderedPageBreak/>
        <w:t>Post 02 Diverse inntekter</w:t>
      </w:r>
    </w:p>
    <w:p w14:paraId="1BA19D18" w14:textId="77777777" w:rsidR="00EA7450" w:rsidRDefault="00EA7450" w:rsidP="00BE4B67">
      <w:r>
        <w:t xml:space="preserve">På posten blir det ført inntekter knytte til eksternt finansierte prosjekt i regi av Internasjonalt reindriftssenter. </w:t>
      </w:r>
      <w:proofErr w:type="spellStart"/>
      <w:r>
        <w:t>Tilhøyrande</w:t>
      </w:r>
      <w:proofErr w:type="spellEnd"/>
      <w:r>
        <w:t xml:space="preserve"> utgifter blir ført på kap. 563, post 21.</w:t>
      </w:r>
    </w:p>
    <w:p w14:paraId="22146EF9" w14:textId="77777777" w:rsidR="00EA7450" w:rsidRDefault="00EA7450" w:rsidP="00BE4B67">
      <w:r>
        <w:t>Det blir foreslått å løyve 3,1 mill. kroner.</w:t>
      </w:r>
    </w:p>
    <w:p w14:paraId="04F2045A" w14:textId="77777777" w:rsidR="00EA7450" w:rsidRDefault="00EA7450" w:rsidP="00BE4B67">
      <w:pPr>
        <w:pStyle w:val="b-progkat"/>
      </w:pPr>
      <w:r>
        <w:t xml:space="preserve">Programkategori 13.67 Nasjonale </w:t>
      </w:r>
      <w:proofErr w:type="spellStart"/>
      <w:r>
        <w:t>minoritetar</w:t>
      </w:r>
      <w:proofErr w:type="spellEnd"/>
    </w:p>
    <w:p w14:paraId="539DA585" w14:textId="77777777" w:rsidR="00EA7450" w:rsidRDefault="00EA7450" w:rsidP="00BE4B67">
      <w:pPr>
        <w:pStyle w:val="avsnitt-tittel"/>
      </w:pPr>
      <w:r>
        <w:t>Utgifter under programkategori 13.67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341FB7" w14:paraId="4B3B0209"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1E3BB54" w14:textId="77777777" w:rsidR="00EA7450" w:rsidRDefault="00EA7450" w:rsidP="00BE4B67">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8966173"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25741C"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E42F6A"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FBB5CB"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7A271B" w14:textId="77777777" w:rsidR="00EA7450" w:rsidRDefault="00EA7450" w:rsidP="00BE4B67">
            <w:r>
              <w:t>(i 1 000 kr)</w:t>
            </w:r>
          </w:p>
        </w:tc>
      </w:tr>
      <w:tr w:rsidR="00341FB7" w14:paraId="7BFB0D0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1C9FB32" w14:textId="77777777" w:rsidR="00EA7450" w:rsidRDefault="00EA7450" w:rsidP="00BE4B67">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CB68488"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07274D"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7BA345"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334FEE" w14:textId="77777777" w:rsidR="00EA7450" w:rsidRDefault="00EA7450" w:rsidP="00BE4B67">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8E2A57" w14:textId="77777777" w:rsidR="00EA7450" w:rsidRDefault="00EA7450" w:rsidP="00BE4B67">
            <w:r>
              <w:t>Endring</w:t>
            </w:r>
            <w:r>
              <w:br/>
              <w:t>i pst.</w:t>
            </w:r>
          </w:p>
        </w:tc>
      </w:tr>
      <w:tr w:rsidR="00341FB7" w14:paraId="5968A2B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92F423E" w14:textId="77777777" w:rsidR="00EA7450" w:rsidRDefault="00EA7450" w:rsidP="00BE4B67">
            <w:r>
              <w:t>567</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550D4506" w14:textId="77777777" w:rsidR="00EA7450" w:rsidRDefault="00EA7450" w:rsidP="00BE4B67">
            <w:r>
              <w:t xml:space="preserve">Nasjonale </w:t>
            </w:r>
            <w:proofErr w:type="spellStart"/>
            <w:r>
              <w:t>minoritetar</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1DE4B9" w14:textId="77777777" w:rsidR="00EA7450" w:rsidRDefault="00EA7450" w:rsidP="00BE4B67">
            <w:r>
              <w:t>55 952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DC7C7B" w14:textId="77777777" w:rsidR="00EA7450" w:rsidRDefault="00EA7450" w:rsidP="00BE4B67">
            <w:r>
              <w:t>59 014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A0241E" w14:textId="77777777" w:rsidR="00EA7450" w:rsidRDefault="00EA7450" w:rsidP="00BE4B67">
            <w:r>
              <w:t>67 630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967DE5" w14:textId="77777777" w:rsidR="00EA7450" w:rsidRDefault="00EA7450" w:rsidP="00BE4B67">
            <w:r>
              <w:t>14,6</w:t>
            </w:r>
          </w:p>
        </w:tc>
      </w:tr>
      <w:tr w:rsidR="00341FB7" w14:paraId="39332EF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E372F3C" w14:textId="77777777" w:rsidR="00EA7450" w:rsidRDefault="00EA7450" w:rsidP="00BE4B67"/>
        </w:tc>
        <w:tc>
          <w:tcPr>
            <w:tcW w:w="3500" w:type="dxa"/>
            <w:tcBorders>
              <w:top w:val="nil"/>
              <w:left w:val="nil"/>
              <w:bottom w:val="single" w:sz="4" w:space="0" w:color="000000"/>
              <w:right w:val="nil"/>
            </w:tcBorders>
            <w:tcMar>
              <w:top w:w="128" w:type="dxa"/>
              <w:left w:w="43" w:type="dxa"/>
              <w:bottom w:w="43" w:type="dxa"/>
              <w:right w:w="43" w:type="dxa"/>
            </w:tcMar>
          </w:tcPr>
          <w:p w14:paraId="461BC1BA" w14:textId="77777777" w:rsidR="00EA7450" w:rsidRDefault="00EA7450" w:rsidP="00BE4B67">
            <w:r>
              <w:t>Sum kategori 13.67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E3C780" w14:textId="77777777" w:rsidR="00EA7450" w:rsidRDefault="00EA7450" w:rsidP="00BE4B67">
            <w:r>
              <w:t>55 952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69458E" w14:textId="77777777" w:rsidR="00EA7450" w:rsidRDefault="00EA7450" w:rsidP="00BE4B67">
            <w:r>
              <w:t>59 014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9E1A14" w14:textId="77777777" w:rsidR="00EA7450" w:rsidRDefault="00EA7450" w:rsidP="00BE4B67">
            <w:r>
              <w:t>67 630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5B1B4C" w14:textId="77777777" w:rsidR="00EA7450" w:rsidRDefault="00EA7450" w:rsidP="00BE4B67">
            <w:r>
              <w:t>14,6</w:t>
            </w:r>
          </w:p>
        </w:tc>
      </w:tr>
    </w:tbl>
    <w:p w14:paraId="0CB3E9C4" w14:textId="77777777" w:rsidR="00EA7450" w:rsidRDefault="00EA7450" w:rsidP="00BE4B67">
      <w:pPr>
        <w:pStyle w:val="Undertittel"/>
      </w:pPr>
      <w:r>
        <w:t>Innleiing</w:t>
      </w:r>
    </w:p>
    <w:p w14:paraId="6D1BBF78" w14:textId="77777777" w:rsidR="00EA7450" w:rsidRDefault="00EA7450" w:rsidP="00BE4B67">
      <w:r>
        <w:t xml:space="preserve">Etniske, religiøse og/eller </w:t>
      </w:r>
      <w:proofErr w:type="spellStart"/>
      <w:r>
        <w:t>språklege</w:t>
      </w:r>
      <w:proofErr w:type="spellEnd"/>
      <w:r>
        <w:t xml:space="preserve"> </w:t>
      </w:r>
      <w:proofErr w:type="spellStart"/>
      <w:r>
        <w:t>minoritetar</w:t>
      </w:r>
      <w:proofErr w:type="spellEnd"/>
      <w:r>
        <w:t xml:space="preserve"> med langvarig </w:t>
      </w:r>
      <w:proofErr w:type="spellStart"/>
      <w:r>
        <w:t>tilknyting</w:t>
      </w:r>
      <w:proofErr w:type="spellEnd"/>
      <w:r>
        <w:t xml:space="preserve"> til landet blir </w:t>
      </w:r>
      <w:proofErr w:type="spellStart"/>
      <w:r>
        <w:t>rekna</w:t>
      </w:r>
      <w:proofErr w:type="spellEnd"/>
      <w:r>
        <w:t xml:space="preserve"> som nasjonale </w:t>
      </w:r>
      <w:proofErr w:type="spellStart"/>
      <w:r>
        <w:t>minoritetar</w:t>
      </w:r>
      <w:proofErr w:type="spellEnd"/>
      <w:r>
        <w:t xml:space="preserve">. </w:t>
      </w:r>
      <w:proofErr w:type="spellStart"/>
      <w:r>
        <w:t>Jødar</w:t>
      </w:r>
      <w:proofErr w:type="spellEnd"/>
      <w:r>
        <w:t>, kvener/</w:t>
      </w:r>
      <w:proofErr w:type="spellStart"/>
      <w:r>
        <w:t>norskfinnar</w:t>
      </w:r>
      <w:proofErr w:type="spellEnd"/>
      <w:r>
        <w:t xml:space="preserve">, </w:t>
      </w:r>
      <w:proofErr w:type="spellStart"/>
      <w:r>
        <w:t>romar</w:t>
      </w:r>
      <w:proofErr w:type="spellEnd"/>
      <w:r>
        <w:t>, romanifolk/</w:t>
      </w:r>
      <w:proofErr w:type="spellStart"/>
      <w:r>
        <w:t>taterar</w:t>
      </w:r>
      <w:proofErr w:type="spellEnd"/>
      <w:r>
        <w:t xml:space="preserve"> og </w:t>
      </w:r>
      <w:proofErr w:type="spellStart"/>
      <w:r>
        <w:t>skogfinnar</w:t>
      </w:r>
      <w:proofErr w:type="spellEnd"/>
      <w:r>
        <w:t xml:space="preserve"> er </w:t>
      </w:r>
      <w:proofErr w:type="spellStart"/>
      <w:r>
        <w:t>anerkjende</w:t>
      </w:r>
      <w:proofErr w:type="spellEnd"/>
      <w:r>
        <w:t xml:space="preserve"> som nasjonale </w:t>
      </w:r>
      <w:proofErr w:type="spellStart"/>
      <w:r>
        <w:t>minoritetar</w:t>
      </w:r>
      <w:proofErr w:type="spellEnd"/>
      <w:r>
        <w:t xml:space="preserve"> i </w:t>
      </w:r>
      <w:proofErr w:type="spellStart"/>
      <w:r>
        <w:t>Noreg</w:t>
      </w:r>
      <w:proofErr w:type="spellEnd"/>
      <w:r>
        <w:t xml:space="preserve">. Når det </w:t>
      </w:r>
      <w:proofErr w:type="spellStart"/>
      <w:r>
        <w:t>gjeld</w:t>
      </w:r>
      <w:proofErr w:type="spellEnd"/>
      <w:r>
        <w:t xml:space="preserve"> spørsmål om kven som høyrer til </w:t>
      </w:r>
      <w:proofErr w:type="spellStart"/>
      <w:r>
        <w:t>ein</w:t>
      </w:r>
      <w:proofErr w:type="spellEnd"/>
      <w:r>
        <w:t xml:space="preserve"> nasjonal minoritet, skal styresmaktene legge vekt på </w:t>
      </w:r>
      <w:proofErr w:type="spellStart"/>
      <w:r>
        <w:t>sjølvidentifiseringa</w:t>
      </w:r>
      <w:proofErr w:type="spellEnd"/>
      <w:r>
        <w:t xml:space="preserve"> til den enkelte.</w:t>
      </w:r>
    </w:p>
    <w:p w14:paraId="5C8D526E" w14:textId="77777777" w:rsidR="00EA7450" w:rsidRDefault="00EA7450" w:rsidP="00BE4B67">
      <w:proofErr w:type="spellStart"/>
      <w:r>
        <w:t>Noregs</w:t>
      </w:r>
      <w:proofErr w:type="spellEnd"/>
      <w:r>
        <w:t xml:space="preserve"> politikk overfor nasjonale </w:t>
      </w:r>
      <w:proofErr w:type="spellStart"/>
      <w:r>
        <w:t>minoritetar</w:t>
      </w:r>
      <w:proofErr w:type="spellEnd"/>
      <w:r>
        <w:t xml:space="preserve"> bygger på prinsippet om likeverd og </w:t>
      </w:r>
      <w:proofErr w:type="spellStart"/>
      <w:r>
        <w:t>ikkje</w:t>
      </w:r>
      <w:proofErr w:type="spellEnd"/>
      <w:r>
        <w:t xml:space="preserve">-diskriminering og er forankra i internasjonale </w:t>
      </w:r>
      <w:proofErr w:type="spellStart"/>
      <w:r>
        <w:t>menneskerettskonvensjonar</w:t>
      </w:r>
      <w:proofErr w:type="spellEnd"/>
      <w:r>
        <w:t xml:space="preserve">, som FN-konvensjonen om sivile og politiske </w:t>
      </w:r>
      <w:proofErr w:type="spellStart"/>
      <w:r>
        <w:t>rettar</w:t>
      </w:r>
      <w:proofErr w:type="spellEnd"/>
      <w:r>
        <w:t xml:space="preserve">, Europarådets rammekonvensjon om beskyttelse av nasjonale </w:t>
      </w:r>
      <w:proofErr w:type="spellStart"/>
      <w:r>
        <w:t>minoritetar</w:t>
      </w:r>
      <w:proofErr w:type="spellEnd"/>
      <w:r>
        <w:t xml:space="preserve"> og den europeiske pakta om regions- eller minoritetsspråk.</w:t>
      </w:r>
    </w:p>
    <w:p w14:paraId="34A03F45" w14:textId="77777777" w:rsidR="00EA7450" w:rsidRDefault="00EA7450" w:rsidP="00BE4B67">
      <w:r>
        <w:t xml:space="preserve">Kommunal- og </w:t>
      </w:r>
      <w:proofErr w:type="spellStart"/>
      <w:r>
        <w:t>distriktsdepartementet</w:t>
      </w:r>
      <w:proofErr w:type="spellEnd"/>
      <w:r>
        <w:t xml:space="preserve"> har ansvar for å samordne </w:t>
      </w:r>
      <w:proofErr w:type="spellStart"/>
      <w:r>
        <w:t>statleg</w:t>
      </w:r>
      <w:proofErr w:type="spellEnd"/>
      <w:r>
        <w:t xml:space="preserve"> politikk som gjeld nasjonale </w:t>
      </w:r>
      <w:proofErr w:type="spellStart"/>
      <w:r>
        <w:t>minoritetar</w:t>
      </w:r>
      <w:proofErr w:type="spellEnd"/>
      <w:r>
        <w:t xml:space="preserve"> og skal arbeide for heilskap og </w:t>
      </w:r>
      <w:proofErr w:type="spellStart"/>
      <w:r>
        <w:t>samanheng</w:t>
      </w:r>
      <w:proofErr w:type="spellEnd"/>
      <w:r>
        <w:t xml:space="preserve"> i politikken, på tvers av </w:t>
      </w:r>
      <w:proofErr w:type="spellStart"/>
      <w:r>
        <w:t>sektorar</w:t>
      </w:r>
      <w:proofErr w:type="spellEnd"/>
      <w:r>
        <w:t xml:space="preserve"> og forvaltningsnivå. Kvart departement har ansvar for å </w:t>
      </w:r>
      <w:proofErr w:type="spellStart"/>
      <w:r>
        <w:t>følgje</w:t>
      </w:r>
      <w:proofErr w:type="spellEnd"/>
      <w:r>
        <w:t xml:space="preserve"> opp den </w:t>
      </w:r>
      <w:proofErr w:type="spellStart"/>
      <w:r>
        <w:t>statlege</w:t>
      </w:r>
      <w:proofErr w:type="spellEnd"/>
      <w:r>
        <w:t xml:space="preserve"> politikken </w:t>
      </w:r>
      <w:proofErr w:type="spellStart"/>
      <w:r>
        <w:t>innanfor</w:t>
      </w:r>
      <w:proofErr w:type="spellEnd"/>
      <w:r>
        <w:t xml:space="preserve"> sin sektor. Det er staten sitt ansvar å sikre at omsynet til nasjonale </w:t>
      </w:r>
      <w:proofErr w:type="spellStart"/>
      <w:r>
        <w:t>minoritetar</w:t>
      </w:r>
      <w:proofErr w:type="spellEnd"/>
      <w:r>
        <w:t xml:space="preserve"> blir varetatt. Staten </w:t>
      </w:r>
      <w:proofErr w:type="spellStart"/>
      <w:r>
        <w:t>legg</w:t>
      </w:r>
      <w:proofErr w:type="spellEnd"/>
      <w:r>
        <w:t xml:space="preserve"> til grunn at </w:t>
      </w:r>
      <w:proofErr w:type="spellStart"/>
      <w:r>
        <w:t>kommunar</w:t>
      </w:r>
      <w:proofErr w:type="spellEnd"/>
      <w:r>
        <w:t xml:space="preserve"> og </w:t>
      </w:r>
      <w:proofErr w:type="spellStart"/>
      <w:r>
        <w:t>fylkeskommunar</w:t>
      </w:r>
      <w:proofErr w:type="spellEnd"/>
      <w:r>
        <w:t xml:space="preserve"> følgjer opp aktuelle </w:t>
      </w:r>
      <w:proofErr w:type="spellStart"/>
      <w:r>
        <w:t>forpliktingar</w:t>
      </w:r>
      <w:proofErr w:type="spellEnd"/>
      <w:r>
        <w:t>.</w:t>
      </w:r>
    </w:p>
    <w:p w14:paraId="02A816D5" w14:textId="77777777" w:rsidR="00EA7450" w:rsidRDefault="00EA7450" w:rsidP="00BE4B67">
      <w:pPr>
        <w:pStyle w:val="Undertittel"/>
      </w:pPr>
      <w:r>
        <w:t>Mål for programkategorien</w:t>
      </w:r>
    </w:p>
    <w:p w14:paraId="058097EA" w14:textId="77777777" w:rsidR="00EA7450" w:rsidRDefault="00EA7450" w:rsidP="000421BA">
      <w:pPr>
        <w:pStyle w:val="Nummerertliste"/>
        <w:numPr>
          <w:ilvl w:val="0"/>
          <w:numId w:val="28"/>
        </w:numPr>
      </w:pPr>
      <w:r>
        <w:t xml:space="preserve">Dei nasjonale </w:t>
      </w:r>
      <w:proofErr w:type="spellStart"/>
      <w:r>
        <w:t>minoritetane</w:t>
      </w:r>
      <w:proofErr w:type="spellEnd"/>
      <w:r>
        <w:t xml:space="preserve"> </w:t>
      </w:r>
      <w:proofErr w:type="spellStart"/>
      <w:r>
        <w:t>deltek</w:t>
      </w:r>
      <w:proofErr w:type="spellEnd"/>
      <w:r>
        <w:t xml:space="preserve"> aktivt i samfunnet og kan uttrykke og </w:t>
      </w:r>
      <w:proofErr w:type="spellStart"/>
      <w:r>
        <w:t>vidareutvikle</w:t>
      </w:r>
      <w:proofErr w:type="spellEnd"/>
      <w:r>
        <w:t xml:space="preserve"> språka sine og kulturen sin</w:t>
      </w:r>
    </w:p>
    <w:p w14:paraId="315097C5" w14:textId="77777777" w:rsidR="00EA7450" w:rsidRDefault="00EA7450" w:rsidP="00BE4B67">
      <w:pPr>
        <w:pStyle w:val="Nummerertliste"/>
      </w:pPr>
      <w:r>
        <w:t xml:space="preserve">Dei nasjonale </w:t>
      </w:r>
      <w:proofErr w:type="spellStart"/>
      <w:r>
        <w:t>minoritetane</w:t>
      </w:r>
      <w:proofErr w:type="spellEnd"/>
      <w:r>
        <w:t xml:space="preserve"> </w:t>
      </w:r>
      <w:proofErr w:type="spellStart"/>
      <w:r>
        <w:t>deltek</w:t>
      </w:r>
      <w:proofErr w:type="spellEnd"/>
      <w:r>
        <w:t xml:space="preserve"> i </w:t>
      </w:r>
      <w:proofErr w:type="spellStart"/>
      <w:r>
        <w:t>offentlege</w:t>
      </w:r>
      <w:proofErr w:type="spellEnd"/>
      <w:r>
        <w:t xml:space="preserve"> </w:t>
      </w:r>
      <w:proofErr w:type="spellStart"/>
      <w:r>
        <w:t>avgjerdsprosessar</w:t>
      </w:r>
      <w:proofErr w:type="spellEnd"/>
    </w:p>
    <w:p w14:paraId="7BDB2E08" w14:textId="77777777" w:rsidR="00EA7450" w:rsidRDefault="00EA7450" w:rsidP="00BE4B67">
      <w:pPr>
        <w:pStyle w:val="Nummerertliste"/>
      </w:pPr>
      <w:r>
        <w:lastRenderedPageBreak/>
        <w:t xml:space="preserve">Dei nasjonale </w:t>
      </w:r>
      <w:proofErr w:type="spellStart"/>
      <w:r>
        <w:t>minoritetane</w:t>
      </w:r>
      <w:proofErr w:type="spellEnd"/>
      <w:r>
        <w:t xml:space="preserve"> får gode og likeverdige </w:t>
      </w:r>
      <w:proofErr w:type="spellStart"/>
      <w:r>
        <w:t>tenester</w:t>
      </w:r>
      <w:proofErr w:type="spellEnd"/>
    </w:p>
    <w:p w14:paraId="2281D2D2" w14:textId="77777777" w:rsidR="00EA7450" w:rsidRDefault="00EA7450" w:rsidP="00BE4B67">
      <w:pPr>
        <w:pStyle w:val="avsnitt-tittel"/>
      </w:pPr>
      <w:r>
        <w:t xml:space="preserve">Mål 1 Dei nasjonale </w:t>
      </w:r>
      <w:proofErr w:type="spellStart"/>
      <w:r>
        <w:t>minoritetane</w:t>
      </w:r>
      <w:proofErr w:type="spellEnd"/>
      <w:r>
        <w:t xml:space="preserve"> </w:t>
      </w:r>
      <w:proofErr w:type="spellStart"/>
      <w:r>
        <w:t>deltek</w:t>
      </w:r>
      <w:proofErr w:type="spellEnd"/>
      <w:r>
        <w:t xml:space="preserve"> aktivt i samfunnet og kan uttrykke og </w:t>
      </w:r>
      <w:proofErr w:type="spellStart"/>
      <w:r>
        <w:t>vidareutvikle</w:t>
      </w:r>
      <w:proofErr w:type="spellEnd"/>
      <w:r>
        <w:t xml:space="preserve"> språka sine og kulturen sin</w:t>
      </w:r>
    </w:p>
    <w:p w14:paraId="69817F5A" w14:textId="77777777" w:rsidR="00EA7450" w:rsidRDefault="00EA7450" w:rsidP="00BE4B67">
      <w:r>
        <w:t xml:space="preserve">Det er </w:t>
      </w:r>
      <w:proofErr w:type="spellStart"/>
      <w:r>
        <w:t>eit</w:t>
      </w:r>
      <w:proofErr w:type="spellEnd"/>
      <w:r>
        <w:t xml:space="preserve"> mål at </w:t>
      </w:r>
      <w:proofErr w:type="spellStart"/>
      <w:r>
        <w:t>dei</w:t>
      </w:r>
      <w:proofErr w:type="spellEnd"/>
      <w:r>
        <w:t xml:space="preserve"> nasjonale </w:t>
      </w:r>
      <w:proofErr w:type="spellStart"/>
      <w:r>
        <w:t>minoritetane</w:t>
      </w:r>
      <w:proofErr w:type="spellEnd"/>
      <w:r>
        <w:t xml:space="preserve"> </w:t>
      </w:r>
      <w:proofErr w:type="spellStart"/>
      <w:r>
        <w:t>deltek</w:t>
      </w:r>
      <w:proofErr w:type="spellEnd"/>
      <w:r>
        <w:t xml:space="preserve"> aktivt i samfunnet og kan uttrykke og </w:t>
      </w:r>
      <w:proofErr w:type="spellStart"/>
      <w:r>
        <w:t>vidareutvikle</w:t>
      </w:r>
      <w:proofErr w:type="spellEnd"/>
      <w:r>
        <w:t xml:space="preserve"> språka sine og kulturen sin. </w:t>
      </w:r>
      <w:proofErr w:type="spellStart"/>
      <w:r>
        <w:t>Verkemiddel</w:t>
      </w:r>
      <w:proofErr w:type="spellEnd"/>
      <w:r>
        <w:t xml:space="preserve"> i språk-, kultur- og opplæringspolitikken er sentrale for å nå dette målet. Kunnskap om nasjonale </w:t>
      </w:r>
      <w:proofErr w:type="spellStart"/>
      <w:r>
        <w:t>minoritetar</w:t>
      </w:r>
      <w:proofErr w:type="spellEnd"/>
      <w:r>
        <w:t xml:space="preserve"> og kulturuttrykka </w:t>
      </w:r>
      <w:proofErr w:type="spellStart"/>
      <w:r>
        <w:t>deira</w:t>
      </w:r>
      <w:proofErr w:type="spellEnd"/>
      <w:r>
        <w:t xml:space="preserve"> kan </w:t>
      </w:r>
      <w:proofErr w:type="spellStart"/>
      <w:r>
        <w:t>motverke</w:t>
      </w:r>
      <w:proofErr w:type="spellEnd"/>
      <w:r>
        <w:t xml:space="preserve"> diskriminering, </w:t>
      </w:r>
      <w:proofErr w:type="spellStart"/>
      <w:r>
        <w:t>stereotypiar</w:t>
      </w:r>
      <w:proofErr w:type="spellEnd"/>
      <w:r>
        <w:t xml:space="preserve"> og negative </w:t>
      </w:r>
      <w:proofErr w:type="spellStart"/>
      <w:r>
        <w:t>haldningar</w:t>
      </w:r>
      <w:proofErr w:type="spellEnd"/>
      <w:r>
        <w:t xml:space="preserve">. Kommunal- og </w:t>
      </w:r>
      <w:proofErr w:type="spellStart"/>
      <w:r>
        <w:t>distriktsdepartementet</w:t>
      </w:r>
      <w:proofErr w:type="spellEnd"/>
      <w:r>
        <w:t xml:space="preserve"> støtter derfor tiltak som kan gi større innsikt i situasjonen til </w:t>
      </w:r>
      <w:proofErr w:type="spellStart"/>
      <w:r>
        <w:t>dei</w:t>
      </w:r>
      <w:proofErr w:type="spellEnd"/>
      <w:r>
        <w:t xml:space="preserve"> nasjonale </w:t>
      </w:r>
      <w:proofErr w:type="spellStart"/>
      <w:r>
        <w:t>minoritetane</w:t>
      </w:r>
      <w:proofErr w:type="spellEnd"/>
      <w:r>
        <w:t>.</w:t>
      </w:r>
    </w:p>
    <w:p w14:paraId="27FFA153" w14:textId="77777777" w:rsidR="00EA7450" w:rsidRDefault="00EA7450" w:rsidP="00BE4B67">
      <w:pPr>
        <w:pStyle w:val="avsnitt-tittel"/>
      </w:pPr>
      <w:r>
        <w:t xml:space="preserve">Mål 2 Dei nasjonale </w:t>
      </w:r>
      <w:proofErr w:type="spellStart"/>
      <w:r>
        <w:t>minoritetane</w:t>
      </w:r>
      <w:proofErr w:type="spellEnd"/>
      <w:r>
        <w:t xml:space="preserve"> </w:t>
      </w:r>
      <w:proofErr w:type="spellStart"/>
      <w:r>
        <w:t>deltek</w:t>
      </w:r>
      <w:proofErr w:type="spellEnd"/>
      <w:r>
        <w:t xml:space="preserve"> i </w:t>
      </w:r>
      <w:proofErr w:type="spellStart"/>
      <w:r>
        <w:t>offentlege</w:t>
      </w:r>
      <w:proofErr w:type="spellEnd"/>
      <w:r>
        <w:t xml:space="preserve"> </w:t>
      </w:r>
      <w:proofErr w:type="spellStart"/>
      <w:r>
        <w:t>avgjerdsprosessar</w:t>
      </w:r>
      <w:proofErr w:type="spellEnd"/>
    </w:p>
    <w:p w14:paraId="14DCA9C6" w14:textId="77777777" w:rsidR="00EA7450" w:rsidRDefault="00EA7450" w:rsidP="00BE4B67">
      <w:r>
        <w:t xml:space="preserve">Målet er avleidd av Europarådets rammekonvensjon om beskyttelse av nasjonale </w:t>
      </w:r>
      <w:proofErr w:type="spellStart"/>
      <w:r>
        <w:t>minoritetar</w:t>
      </w:r>
      <w:proofErr w:type="spellEnd"/>
      <w:r>
        <w:t xml:space="preserve"> artikkel 15, der det står at «</w:t>
      </w:r>
      <w:proofErr w:type="spellStart"/>
      <w:r>
        <w:t>partane</w:t>
      </w:r>
      <w:proofErr w:type="spellEnd"/>
      <w:r>
        <w:t xml:space="preserve"> skal skape </w:t>
      </w:r>
      <w:proofErr w:type="spellStart"/>
      <w:r>
        <w:t>dei</w:t>
      </w:r>
      <w:proofErr w:type="spellEnd"/>
      <w:r>
        <w:t xml:space="preserve"> </w:t>
      </w:r>
      <w:proofErr w:type="spellStart"/>
      <w:r>
        <w:t>føresetnadane</w:t>
      </w:r>
      <w:proofErr w:type="spellEnd"/>
      <w:r>
        <w:t xml:space="preserve"> som er nødvendige for at </w:t>
      </w:r>
      <w:proofErr w:type="spellStart"/>
      <w:r>
        <w:t>personar</w:t>
      </w:r>
      <w:proofErr w:type="spellEnd"/>
      <w:r>
        <w:t xml:space="preserve"> som høyrer til nasjonale </w:t>
      </w:r>
      <w:proofErr w:type="spellStart"/>
      <w:r>
        <w:t>minoritetar</w:t>
      </w:r>
      <w:proofErr w:type="spellEnd"/>
      <w:r>
        <w:t xml:space="preserve">, er sikra effektiv deltaking i det kulturelle, sosiale og økonomiske livet og i </w:t>
      </w:r>
      <w:proofErr w:type="spellStart"/>
      <w:r>
        <w:t>offentlege</w:t>
      </w:r>
      <w:proofErr w:type="spellEnd"/>
      <w:r>
        <w:t xml:space="preserve"> saker, </w:t>
      </w:r>
      <w:proofErr w:type="spellStart"/>
      <w:r>
        <w:t>særleg</w:t>
      </w:r>
      <w:proofErr w:type="spellEnd"/>
      <w:r>
        <w:t xml:space="preserve"> </w:t>
      </w:r>
      <w:proofErr w:type="spellStart"/>
      <w:r>
        <w:t>dei</w:t>
      </w:r>
      <w:proofErr w:type="spellEnd"/>
      <w:r>
        <w:t xml:space="preserve"> som gjeld </w:t>
      </w:r>
      <w:proofErr w:type="spellStart"/>
      <w:r>
        <w:t>dei</w:t>
      </w:r>
      <w:proofErr w:type="spellEnd"/>
      <w:r>
        <w:t xml:space="preserve"> sjølve». Det skjer mellom anna gjennom </w:t>
      </w:r>
      <w:proofErr w:type="spellStart"/>
      <w:r>
        <w:t>tilskot</w:t>
      </w:r>
      <w:proofErr w:type="spellEnd"/>
      <w:r>
        <w:t xml:space="preserve"> til </w:t>
      </w:r>
      <w:proofErr w:type="spellStart"/>
      <w:r>
        <w:t>organisasjonane</w:t>
      </w:r>
      <w:proofErr w:type="spellEnd"/>
      <w:r>
        <w:t xml:space="preserve"> til </w:t>
      </w:r>
      <w:proofErr w:type="spellStart"/>
      <w:r>
        <w:t>dei</w:t>
      </w:r>
      <w:proofErr w:type="spellEnd"/>
      <w:r>
        <w:t xml:space="preserve"> nasjonale </w:t>
      </w:r>
      <w:proofErr w:type="spellStart"/>
      <w:r>
        <w:t>minoritetane</w:t>
      </w:r>
      <w:proofErr w:type="spellEnd"/>
      <w:r>
        <w:t xml:space="preserve">, og gjennom å etablere arenaer for dialog mellom sentrale styresmakter og </w:t>
      </w:r>
      <w:proofErr w:type="spellStart"/>
      <w:r>
        <w:t>organisasjonane</w:t>
      </w:r>
      <w:proofErr w:type="spellEnd"/>
      <w:r>
        <w:t xml:space="preserve"> til </w:t>
      </w:r>
      <w:proofErr w:type="spellStart"/>
      <w:r>
        <w:t>minoritetane</w:t>
      </w:r>
      <w:proofErr w:type="spellEnd"/>
      <w:r>
        <w:t>.</w:t>
      </w:r>
    </w:p>
    <w:p w14:paraId="7069C261" w14:textId="77777777" w:rsidR="00EA7450" w:rsidRDefault="00EA7450" w:rsidP="00BE4B67">
      <w:pPr>
        <w:pStyle w:val="avsnitt-tittel"/>
      </w:pPr>
      <w:r>
        <w:t xml:space="preserve">Mål 3 Dei nasjonale </w:t>
      </w:r>
      <w:proofErr w:type="spellStart"/>
      <w:r>
        <w:t>minoritetane</w:t>
      </w:r>
      <w:proofErr w:type="spellEnd"/>
      <w:r>
        <w:t xml:space="preserve"> får gode og likeverdige </w:t>
      </w:r>
      <w:proofErr w:type="spellStart"/>
      <w:r>
        <w:t>tenester</w:t>
      </w:r>
      <w:proofErr w:type="spellEnd"/>
    </w:p>
    <w:p w14:paraId="2452FEF2" w14:textId="77777777" w:rsidR="00EA7450" w:rsidRDefault="00EA7450" w:rsidP="00BE4B67">
      <w:r>
        <w:t xml:space="preserve">Nasjonale minoritetsgrupper har historisk erfaring med </w:t>
      </w:r>
      <w:proofErr w:type="spellStart"/>
      <w:r>
        <w:t>statleg</w:t>
      </w:r>
      <w:proofErr w:type="spellEnd"/>
      <w:r>
        <w:t xml:space="preserve"> diskriminering. Dette kan prege forholdet gruppene har til </w:t>
      </w:r>
      <w:proofErr w:type="spellStart"/>
      <w:r>
        <w:t>offentlege</w:t>
      </w:r>
      <w:proofErr w:type="spellEnd"/>
      <w:r>
        <w:t xml:space="preserve"> styresmakter i dag og </w:t>
      </w:r>
      <w:proofErr w:type="spellStart"/>
      <w:r>
        <w:t>påverke</w:t>
      </w:r>
      <w:proofErr w:type="spellEnd"/>
      <w:r>
        <w:t xml:space="preserve"> om, og korleis, </w:t>
      </w:r>
      <w:proofErr w:type="spellStart"/>
      <w:r>
        <w:t>dei</w:t>
      </w:r>
      <w:proofErr w:type="spellEnd"/>
      <w:r>
        <w:t xml:space="preserve"> </w:t>
      </w:r>
      <w:proofErr w:type="spellStart"/>
      <w:r>
        <w:t>oppsøkjer</w:t>
      </w:r>
      <w:proofErr w:type="spellEnd"/>
      <w:r>
        <w:t xml:space="preserve"> </w:t>
      </w:r>
      <w:proofErr w:type="spellStart"/>
      <w:r>
        <w:t>offentlege</w:t>
      </w:r>
      <w:proofErr w:type="spellEnd"/>
      <w:r>
        <w:t xml:space="preserve"> </w:t>
      </w:r>
      <w:proofErr w:type="spellStart"/>
      <w:r>
        <w:t>tenester</w:t>
      </w:r>
      <w:proofErr w:type="spellEnd"/>
      <w:r>
        <w:t xml:space="preserve">. </w:t>
      </w:r>
      <w:proofErr w:type="spellStart"/>
      <w:r>
        <w:t>Kommunane</w:t>
      </w:r>
      <w:proofErr w:type="spellEnd"/>
      <w:r>
        <w:t xml:space="preserve"> har ansvar for å sikre </w:t>
      </w:r>
      <w:proofErr w:type="spellStart"/>
      <w:r>
        <w:t>innbyggarane</w:t>
      </w:r>
      <w:proofErr w:type="spellEnd"/>
      <w:r>
        <w:t xml:space="preserve"> gode og likeverdige </w:t>
      </w:r>
      <w:proofErr w:type="spellStart"/>
      <w:r>
        <w:t>tenester</w:t>
      </w:r>
      <w:proofErr w:type="spellEnd"/>
      <w:r>
        <w:t xml:space="preserve"> </w:t>
      </w:r>
      <w:proofErr w:type="spellStart"/>
      <w:r>
        <w:t>innanfor</w:t>
      </w:r>
      <w:proofErr w:type="spellEnd"/>
      <w:r>
        <w:t xml:space="preserve"> til dømes barnehage, grunnopplæring og ulike helse- og </w:t>
      </w:r>
      <w:proofErr w:type="spellStart"/>
      <w:r>
        <w:t>velferdstenester</w:t>
      </w:r>
      <w:proofErr w:type="spellEnd"/>
      <w:r>
        <w:t xml:space="preserve">. Det er derfor viktig at </w:t>
      </w:r>
      <w:proofErr w:type="spellStart"/>
      <w:r>
        <w:t>kommunane</w:t>
      </w:r>
      <w:proofErr w:type="spellEnd"/>
      <w:r>
        <w:t xml:space="preserve"> har kjennskap til nasjonale </w:t>
      </w:r>
      <w:proofErr w:type="spellStart"/>
      <w:r>
        <w:t>minoritetar</w:t>
      </w:r>
      <w:proofErr w:type="spellEnd"/>
      <w:r>
        <w:t>.</w:t>
      </w:r>
    </w:p>
    <w:p w14:paraId="1F0B5F8F" w14:textId="77777777" w:rsidR="00EA7450" w:rsidRDefault="00EA7450" w:rsidP="00BE4B67">
      <w:r>
        <w:t xml:space="preserve">For å </w:t>
      </w:r>
      <w:proofErr w:type="spellStart"/>
      <w:r>
        <w:t>styrkje</w:t>
      </w:r>
      <w:proofErr w:type="spellEnd"/>
      <w:r>
        <w:t xml:space="preserve"> kunnskapen om nasjonale </w:t>
      </w:r>
      <w:proofErr w:type="spellStart"/>
      <w:r>
        <w:t>minoritetar</w:t>
      </w:r>
      <w:proofErr w:type="spellEnd"/>
      <w:r>
        <w:t xml:space="preserve"> i forvaltninga, har Kommunal- og </w:t>
      </w:r>
      <w:proofErr w:type="spellStart"/>
      <w:r>
        <w:t>distriktsdepartementet</w:t>
      </w:r>
      <w:proofErr w:type="spellEnd"/>
      <w:r>
        <w:t xml:space="preserve"> utarbeidd </w:t>
      </w:r>
      <w:proofErr w:type="spellStart"/>
      <w:r>
        <w:t>eit</w:t>
      </w:r>
      <w:proofErr w:type="spellEnd"/>
      <w:r>
        <w:t xml:space="preserve"> e-læringskurs om urfolk og nasjonale </w:t>
      </w:r>
      <w:proofErr w:type="spellStart"/>
      <w:r>
        <w:t>minoritetar</w:t>
      </w:r>
      <w:proofErr w:type="spellEnd"/>
      <w:r>
        <w:t xml:space="preserve">, der målgruppa er tilsette i statsforvaltninga og i </w:t>
      </w:r>
      <w:proofErr w:type="spellStart"/>
      <w:r>
        <w:t>kommunane</w:t>
      </w:r>
      <w:proofErr w:type="spellEnd"/>
      <w:r>
        <w:t>.</w:t>
      </w:r>
    </w:p>
    <w:p w14:paraId="125DBC08" w14:textId="77777777" w:rsidR="00EA7450" w:rsidRDefault="00EA7450" w:rsidP="00BE4B67">
      <w:pPr>
        <w:pStyle w:val="Undertittel"/>
      </w:pPr>
      <w:proofErr w:type="spellStart"/>
      <w:r>
        <w:t>Berekraftsmåla</w:t>
      </w:r>
      <w:proofErr w:type="spellEnd"/>
    </w:p>
    <w:p w14:paraId="31033288" w14:textId="77777777" w:rsidR="00EA7450" w:rsidRDefault="00EA7450" w:rsidP="00BE4B67">
      <w:r>
        <w:t xml:space="preserve">Kommunal- og </w:t>
      </w:r>
      <w:proofErr w:type="spellStart"/>
      <w:r>
        <w:t>distriktsdepartementet</w:t>
      </w:r>
      <w:proofErr w:type="spellEnd"/>
      <w:r>
        <w:t xml:space="preserve"> koordinerer oppfølginga av Europarådets rammekonvensjon om beskyttelse av nasjonale </w:t>
      </w:r>
      <w:proofErr w:type="spellStart"/>
      <w:r>
        <w:t>minoritetar</w:t>
      </w:r>
      <w:proofErr w:type="spellEnd"/>
      <w:r>
        <w:t xml:space="preserve"> artikkel 15, og </w:t>
      </w:r>
      <w:proofErr w:type="spellStart"/>
      <w:r>
        <w:t>bidreg</w:t>
      </w:r>
      <w:proofErr w:type="spellEnd"/>
      <w:r>
        <w:t xml:space="preserve"> slik til å nå </w:t>
      </w:r>
      <w:proofErr w:type="spellStart"/>
      <w:r>
        <w:t>berekraftsmål</w:t>
      </w:r>
      <w:proofErr w:type="spellEnd"/>
      <w:r>
        <w:t xml:space="preserve"> 16.7 om å sikre </w:t>
      </w:r>
      <w:proofErr w:type="spellStart"/>
      <w:r>
        <w:t>lydhøyre</w:t>
      </w:r>
      <w:proofErr w:type="spellEnd"/>
      <w:r>
        <w:t xml:space="preserve">, </w:t>
      </w:r>
      <w:proofErr w:type="spellStart"/>
      <w:r>
        <w:t>inkluderande</w:t>
      </w:r>
      <w:proofErr w:type="spellEnd"/>
      <w:r>
        <w:t xml:space="preserve">, </w:t>
      </w:r>
      <w:proofErr w:type="spellStart"/>
      <w:r>
        <w:t>deltakarbaserte</w:t>
      </w:r>
      <w:proofErr w:type="spellEnd"/>
      <w:r>
        <w:t xml:space="preserve"> og representative </w:t>
      </w:r>
      <w:proofErr w:type="spellStart"/>
      <w:r>
        <w:t>avgjerdsprosessar</w:t>
      </w:r>
      <w:proofErr w:type="spellEnd"/>
      <w:r>
        <w:t xml:space="preserve"> på alle nivå. Dette blir gjort gjennom å støtte </w:t>
      </w:r>
      <w:proofErr w:type="spellStart"/>
      <w:r>
        <w:t>dei</w:t>
      </w:r>
      <w:proofErr w:type="spellEnd"/>
      <w:r>
        <w:t xml:space="preserve"> nasjonale </w:t>
      </w:r>
      <w:proofErr w:type="spellStart"/>
      <w:r>
        <w:t>minoritetane</w:t>
      </w:r>
      <w:proofErr w:type="spellEnd"/>
      <w:r>
        <w:t xml:space="preserve"> sine eigne </w:t>
      </w:r>
      <w:proofErr w:type="spellStart"/>
      <w:r>
        <w:t>organisasjonar</w:t>
      </w:r>
      <w:proofErr w:type="spellEnd"/>
      <w:r>
        <w:t xml:space="preserve">, og gjennom å etablere eigne arenaer for dialog mellom sentrale styresmakter og </w:t>
      </w:r>
      <w:proofErr w:type="spellStart"/>
      <w:r>
        <w:t>minoritetane</w:t>
      </w:r>
      <w:proofErr w:type="spellEnd"/>
      <w:r>
        <w:t xml:space="preserve"> sine </w:t>
      </w:r>
      <w:proofErr w:type="spellStart"/>
      <w:r>
        <w:t>organisasjonar</w:t>
      </w:r>
      <w:proofErr w:type="spellEnd"/>
      <w:r>
        <w:t xml:space="preserve">. Det blir gitt støtte til </w:t>
      </w:r>
      <w:proofErr w:type="spellStart"/>
      <w:r>
        <w:t>organisasjonane</w:t>
      </w:r>
      <w:proofErr w:type="spellEnd"/>
      <w:r>
        <w:t xml:space="preserve"> via </w:t>
      </w:r>
      <w:proofErr w:type="spellStart"/>
      <w:r>
        <w:t>tilskotsordningane</w:t>
      </w:r>
      <w:proofErr w:type="spellEnd"/>
      <w:r>
        <w:t xml:space="preserve"> for nasjonale </w:t>
      </w:r>
      <w:proofErr w:type="spellStart"/>
      <w:r>
        <w:t>minoritetar</w:t>
      </w:r>
      <w:proofErr w:type="spellEnd"/>
      <w:r>
        <w:t>, kvensk språk og kvensk/norskfinsk kultur og romanifolket/</w:t>
      </w:r>
      <w:proofErr w:type="spellStart"/>
      <w:r>
        <w:t>taterane</w:t>
      </w:r>
      <w:proofErr w:type="spellEnd"/>
      <w:r>
        <w:t xml:space="preserve">. Departementet har faste </w:t>
      </w:r>
      <w:proofErr w:type="spellStart"/>
      <w:r>
        <w:t>årlege</w:t>
      </w:r>
      <w:proofErr w:type="spellEnd"/>
      <w:r>
        <w:t xml:space="preserve"> møte med </w:t>
      </w:r>
      <w:proofErr w:type="spellStart"/>
      <w:r>
        <w:t>dei</w:t>
      </w:r>
      <w:proofErr w:type="spellEnd"/>
      <w:r>
        <w:t xml:space="preserve"> enkelte </w:t>
      </w:r>
      <w:proofErr w:type="spellStart"/>
      <w:r>
        <w:t>interesseorganisasjonane</w:t>
      </w:r>
      <w:proofErr w:type="spellEnd"/>
      <w:r>
        <w:t xml:space="preserve"> og arrangerer òg </w:t>
      </w:r>
      <w:proofErr w:type="spellStart"/>
      <w:r>
        <w:t>eit</w:t>
      </w:r>
      <w:proofErr w:type="spellEnd"/>
      <w:r>
        <w:t xml:space="preserve"> felles dialogmøte </w:t>
      </w:r>
      <w:proofErr w:type="spellStart"/>
      <w:r>
        <w:t>éin</w:t>
      </w:r>
      <w:proofErr w:type="spellEnd"/>
      <w:r>
        <w:t xml:space="preserve"> gong i året, der alle </w:t>
      </w:r>
      <w:proofErr w:type="spellStart"/>
      <w:r>
        <w:t>dei</w:t>
      </w:r>
      <w:proofErr w:type="spellEnd"/>
      <w:r>
        <w:t xml:space="preserve"> nasjonale </w:t>
      </w:r>
      <w:proofErr w:type="spellStart"/>
      <w:r>
        <w:t>minoritetane</w:t>
      </w:r>
      <w:proofErr w:type="spellEnd"/>
      <w:r>
        <w:t xml:space="preserve"> er representerte.</w:t>
      </w:r>
    </w:p>
    <w:p w14:paraId="62B66B03" w14:textId="77777777" w:rsidR="00EA7450" w:rsidRDefault="00EA7450" w:rsidP="00BE4B67">
      <w:r>
        <w:t xml:space="preserve">Løyvinga på kap. 567, post 60 skal bidra til at </w:t>
      </w:r>
      <w:proofErr w:type="spellStart"/>
      <w:r>
        <w:t>romske</w:t>
      </w:r>
      <w:proofErr w:type="spellEnd"/>
      <w:r>
        <w:t xml:space="preserve"> barn gjennomfører </w:t>
      </w:r>
      <w:proofErr w:type="spellStart"/>
      <w:r>
        <w:t>skulegang</w:t>
      </w:r>
      <w:proofErr w:type="spellEnd"/>
      <w:r>
        <w:t xml:space="preserve">, og </w:t>
      </w:r>
      <w:proofErr w:type="spellStart"/>
      <w:r>
        <w:t>speglar</w:t>
      </w:r>
      <w:proofErr w:type="spellEnd"/>
      <w:r>
        <w:t xml:space="preserve"> </w:t>
      </w:r>
      <w:proofErr w:type="spellStart"/>
      <w:r>
        <w:t>berekraftsmål</w:t>
      </w:r>
      <w:proofErr w:type="spellEnd"/>
      <w:r>
        <w:t xml:space="preserve"> 4.1 om å sikre at alle jenter og </w:t>
      </w:r>
      <w:proofErr w:type="spellStart"/>
      <w:r>
        <w:t>gutar</w:t>
      </w:r>
      <w:proofErr w:type="spellEnd"/>
      <w:r>
        <w:t xml:space="preserve"> fullfører gratis og likeverdig </w:t>
      </w:r>
      <w:proofErr w:type="spellStart"/>
      <w:r>
        <w:t>grunnskule</w:t>
      </w:r>
      <w:proofErr w:type="spellEnd"/>
      <w:r>
        <w:t xml:space="preserve"> og </w:t>
      </w:r>
      <w:proofErr w:type="spellStart"/>
      <w:r>
        <w:lastRenderedPageBreak/>
        <w:t>vidaregåande</w:t>
      </w:r>
      <w:proofErr w:type="spellEnd"/>
      <w:r>
        <w:t xml:space="preserve"> opplæring av </w:t>
      </w:r>
      <w:proofErr w:type="spellStart"/>
      <w:r>
        <w:t>høg</w:t>
      </w:r>
      <w:proofErr w:type="spellEnd"/>
      <w:r>
        <w:t xml:space="preserve"> kvalitet som kan gi </w:t>
      </w:r>
      <w:proofErr w:type="spellStart"/>
      <w:r>
        <w:t>dei</w:t>
      </w:r>
      <w:proofErr w:type="spellEnd"/>
      <w:r>
        <w:t xml:space="preserve"> </w:t>
      </w:r>
      <w:proofErr w:type="spellStart"/>
      <w:r>
        <w:t>eit</w:t>
      </w:r>
      <w:proofErr w:type="spellEnd"/>
      <w:r>
        <w:t xml:space="preserve"> relevant og reelt læringsutbytte. </w:t>
      </w:r>
      <w:proofErr w:type="spellStart"/>
      <w:r>
        <w:t>Eit</w:t>
      </w:r>
      <w:proofErr w:type="spellEnd"/>
      <w:r>
        <w:t xml:space="preserve"> sentralt prinsipp i </w:t>
      </w:r>
      <w:proofErr w:type="spellStart"/>
      <w:r>
        <w:t>berekraftsmåla</w:t>
      </w:r>
      <w:proofErr w:type="spellEnd"/>
      <w:r>
        <w:t xml:space="preserve"> er at ingen skal </w:t>
      </w:r>
      <w:proofErr w:type="spellStart"/>
      <w:r>
        <w:t>utelatast</w:t>
      </w:r>
      <w:proofErr w:type="spellEnd"/>
      <w:r>
        <w:t xml:space="preserve">. Mange </w:t>
      </w:r>
      <w:proofErr w:type="spellStart"/>
      <w:r>
        <w:t>vaksne</w:t>
      </w:r>
      <w:proofErr w:type="spellEnd"/>
      <w:r>
        <w:t xml:space="preserve"> </w:t>
      </w:r>
      <w:proofErr w:type="spellStart"/>
      <w:r>
        <w:t>romar</w:t>
      </w:r>
      <w:proofErr w:type="spellEnd"/>
      <w:r>
        <w:t xml:space="preserve"> har lite </w:t>
      </w:r>
      <w:proofErr w:type="spellStart"/>
      <w:r>
        <w:t>skulegang</w:t>
      </w:r>
      <w:proofErr w:type="spellEnd"/>
      <w:r>
        <w:t xml:space="preserve">, og </w:t>
      </w:r>
      <w:proofErr w:type="spellStart"/>
      <w:r>
        <w:t>romske</w:t>
      </w:r>
      <w:proofErr w:type="spellEnd"/>
      <w:r>
        <w:t xml:space="preserve"> barn har </w:t>
      </w:r>
      <w:proofErr w:type="spellStart"/>
      <w:r>
        <w:t>utfordringar</w:t>
      </w:r>
      <w:proofErr w:type="spellEnd"/>
      <w:r>
        <w:t xml:space="preserve"> med å fullføre </w:t>
      </w:r>
      <w:proofErr w:type="spellStart"/>
      <w:r>
        <w:t>skulegangen</w:t>
      </w:r>
      <w:proofErr w:type="spellEnd"/>
      <w:r>
        <w:t>.</w:t>
      </w:r>
    </w:p>
    <w:p w14:paraId="0B34499B" w14:textId="77777777" w:rsidR="00EA7450" w:rsidRDefault="00EA7450" w:rsidP="00BE4B67">
      <w:pPr>
        <w:pStyle w:val="b-budkaptit"/>
      </w:pPr>
      <w:r>
        <w:t xml:space="preserve">Kap. 567 Nasjonale </w:t>
      </w:r>
      <w:proofErr w:type="spellStart"/>
      <w:r>
        <w:t>minoritetar</w:t>
      </w:r>
      <w:proofErr w:type="spellEnd"/>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09A83FDC"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FF867EB"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7B78D72"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BA179E"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28F3FF"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25512F" w14:textId="77777777" w:rsidR="00EA7450" w:rsidRDefault="00EA7450" w:rsidP="00BE4B67">
            <w:r>
              <w:t>(i 1 000 kr)</w:t>
            </w:r>
          </w:p>
        </w:tc>
      </w:tr>
      <w:tr w:rsidR="00341FB7" w14:paraId="07DA42E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6A68EDA"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EC2EFF4"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7C244D"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8994D0"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1EA62F" w14:textId="77777777" w:rsidR="00EA7450" w:rsidRDefault="00EA7450" w:rsidP="00BE4B67">
            <w:r>
              <w:t>Forslag</w:t>
            </w:r>
            <w:r>
              <w:br/>
              <w:t>2024</w:t>
            </w:r>
          </w:p>
        </w:tc>
      </w:tr>
      <w:tr w:rsidR="00341FB7" w14:paraId="0D56020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B445122" w14:textId="77777777" w:rsidR="00EA7450" w:rsidRDefault="00EA7450" w:rsidP="00BE4B67">
            <w:r>
              <w:t>60</w:t>
            </w:r>
          </w:p>
        </w:tc>
        <w:tc>
          <w:tcPr>
            <w:tcW w:w="4800" w:type="dxa"/>
            <w:tcBorders>
              <w:top w:val="single" w:sz="4" w:space="0" w:color="000000"/>
              <w:left w:val="nil"/>
              <w:bottom w:val="nil"/>
              <w:right w:val="nil"/>
            </w:tcBorders>
            <w:tcMar>
              <w:top w:w="128" w:type="dxa"/>
              <w:left w:w="43" w:type="dxa"/>
              <w:bottom w:w="43" w:type="dxa"/>
              <w:right w:w="43" w:type="dxa"/>
            </w:tcMar>
          </w:tcPr>
          <w:p w14:paraId="66E9634F" w14:textId="77777777" w:rsidR="00EA7450" w:rsidRDefault="00EA7450" w:rsidP="00BE4B67">
            <w:proofErr w:type="spellStart"/>
            <w:r>
              <w:t>Romar</w:t>
            </w:r>
            <w:proofErr w:type="spellEnd"/>
            <w:r>
              <w:rPr>
                <w:rStyle w:val="kursiv"/>
                <w:sz w:val="21"/>
                <w:szCs w:val="21"/>
              </w:rPr>
              <w:t xml:space="preserve">, kan </w:t>
            </w:r>
            <w:proofErr w:type="spellStart"/>
            <w:r>
              <w:rPr>
                <w:rStyle w:val="kursiv"/>
                <w:sz w:val="21"/>
                <w:szCs w:val="21"/>
              </w:rPr>
              <w:t>overførast</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293C55D" w14:textId="77777777" w:rsidR="00EA7450" w:rsidRDefault="00EA7450" w:rsidP="00BE4B67">
            <w:r>
              <w:t>5 789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A073756" w14:textId="77777777" w:rsidR="00EA7450" w:rsidRDefault="00EA7450" w:rsidP="00BE4B67">
            <w:r>
              <w:t>6 508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1E29AB6" w14:textId="77777777" w:rsidR="00EA7450" w:rsidRDefault="00EA7450" w:rsidP="00BE4B67">
            <w:r>
              <w:t>6 937</w:t>
            </w:r>
          </w:p>
        </w:tc>
      </w:tr>
      <w:tr w:rsidR="00341FB7" w14:paraId="0FD6F846" w14:textId="77777777">
        <w:trPr>
          <w:trHeight w:val="380"/>
        </w:trPr>
        <w:tc>
          <w:tcPr>
            <w:tcW w:w="840" w:type="dxa"/>
            <w:tcBorders>
              <w:top w:val="nil"/>
              <w:left w:val="nil"/>
              <w:bottom w:val="nil"/>
              <w:right w:val="nil"/>
            </w:tcBorders>
            <w:tcMar>
              <w:top w:w="128" w:type="dxa"/>
              <w:left w:w="43" w:type="dxa"/>
              <w:bottom w:w="43" w:type="dxa"/>
              <w:right w:w="43" w:type="dxa"/>
            </w:tcMar>
          </w:tcPr>
          <w:p w14:paraId="37977139" w14:textId="77777777" w:rsidR="00EA7450" w:rsidRDefault="00EA7450" w:rsidP="00BE4B67">
            <w:r>
              <w:t>70</w:t>
            </w:r>
          </w:p>
        </w:tc>
        <w:tc>
          <w:tcPr>
            <w:tcW w:w="4800" w:type="dxa"/>
            <w:tcBorders>
              <w:top w:val="nil"/>
              <w:left w:val="nil"/>
              <w:bottom w:val="nil"/>
              <w:right w:val="nil"/>
            </w:tcBorders>
            <w:tcMar>
              <w:top w:w="128" w:type="dxa"/>
              <w:left w:w="43" w:type="dxa"/>
              <w:bottom w:w="43" w:type="dxa"/>
              <w:right w:w="43" w:type="dxa"/>
            </w:tcMar>
          </w:tcPr>
          <w:p w14:paraId="47DF6C87" w14:textId="77777777" w:rsidR="00EA7450" w:rsidRDefault="00EA7450" w:rsidP="00BE4B67">
            <w:r>
              <w:t xml:space="preserve">Nasjonale </w:t>
            </w:r>
            <w:proofErr w:type="spellStart"/>
            <w:r>
              <w:t>minoritetar</w:t>
            </w:r>
            <w:proofErr w:type="spellEnd"/>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61534232" w14:textId="77777777" w:rsidR="00EA7450" w:rsidRDefault="00EA7450" w:rsidP="00BE4B67">
            <w:r>
              <w:t>8 197</w:t>
            </w:r>
          </w:p>
        </w:tc>
        <w:tc>
          <w:tcPr>
            <w:tcW w:w="1300" w:type="dxa"/>
            <w:tcBorders>
              <w:top w:val="nil"/>
              <w:left w:val="nil"/>
              <w:bottom w:val="nil"/>
              <w:right w:val="nil"/>
            </w:tcBorders>
            <w:tcMar>
              <w:top w:w="128" w:type="dxa"/>
              <w:left w:w="43" w:type="dxa"/>
              <w:bottom w:w="43" w:type="dxa"/>
              <w:right w:w="43" w:type="dxa"/>
            </w:tcMar>
            <w:vAlign w:val="bottom"/>
          </w:tcPr>
          <w:p w14:paraId="521F591F" w14:textId="77777777" w:rsidR="00EA7450" w:rsidRDefault="00EA7450" w:rsidP="00BE4B67">
            <w:r>
              <w:t>8 430</w:t>
            </w:r>
          </w:p>
        </w:tc>
        <w:tc>
          <w:tcPr>
            <w:tcW w:w="1300" w:type="dxa"/>
            <w:tcBorders>
              <w:top w:val="nil"/>
              <w:left w:val="nil"/>
              <w:bottom w:val="nil"/>
              <w:right w:val="nil"/>
            </w:tcBorders>
            <w:tcMar>
              <w:top w:w="128" w:type="dxa"/>
              <w:left w:w="43" w:type="dxa"/>
              <w:bottom w:w="43" w:type="dxa"/>
              <w:right w:w="43" w:type="dxa"/>
            </w:tcMar>
            <w:vAlign w:val="bottom"/>
          </w:tcPr>
          <w:p w14:paraId="17AAD5C0" w14:textId="77777777" w:rsidR="00EA7450" w:rsidRDefault="00EA7450" w:rsidP="00BE4B67">
            <w:r>
              <w:t>10 117</w:t>
            </w:r>
          </w:p>
        </w:tc>
      </w:tr>
      <w:tr w:rsidR="00341FB7" w14:paraId="2CC075D9" w14:textId="77777777">
        <w:trPr>
          <w:trHeight w:val="380"/>
        </w:trPr>
        <w:tc>
          <w:tcPr>
            <w:tcW w:w="840" w:type="dxa"/>
            <w:tcBorders>
              <w:top w:val="nil"/>
              <w:left w:val="nil"/>
              <w:bottom w:val="nil"/>
              <w:right w:val="nil"/>
            </w:tcBorders>
            <w:tcMar>
              <w:top w:w="128" w:type="dxa"/>
              <w:left w:w="43" w:type="dxa"/>
              <w:bottom w:w="43" w:type="dxa"/>
              <w:right w:w="43" w:type="dxa"/>
            </w:tcMar>
          </w:tcPr>
          <w:p w14:paraId="44FF60E2" w14:textId="77777777" w:rsidR="00EA7450" w:rsidRDefault="00EA7450" w:rsidP="00BE4B67">
            <w:r>
              <w:t>72</w:t>
            </w:r>
          </w:p>
        </w:tc>
        <w:tc>
          <w:tcPr>
            <w:tcW w:w="4800" w:type="dxa"/>
            <w:tcBorders>
              <w:top w:val="nil"/>
              <w:left w:val="nil"/>
              <w:bottom w:val="nil"/>
              <w:right w:val="nil"/>
            </w:tcBorders>
            <w:tcMar>
              <w:top w:w="128" w:type="dxa"/>
              <w:left w:w="43" w:type="dxa"/>
              <w:bottom w:w="43" w:type="dxa"/>
              <w:right w:w="43" w:type="dxa"/>
            </w:tcMar>
          </w:tcPr>
          <w:p w14:paraId="14349492" w14:textId="77777777" w:rsidR="00EA7450" w:rsidRDefault="00EA7450" w:rsidP="00BE4B67">
            <w:r>
              <w:t xml:space="preserve">Dei jødiske samfunna i </w:t>
            </w:r>
            <w:proofErr w:type="spellStart"/>
            <w:r>
              <w:t>Noreg</w:t>
            </w:r>
            <w:proofErr w:type="spellEnd"/>
            <w:r>
              <w:t xml:space="preserve"> </w:t>
            </w:r>
          </w:p>
        </w:tc>
        <w:tc>
          <w:tcPr>
            <w:tcW w:w="1300" w:type="dxa"/>
            <w:tcBorders>
              <w:top w:val="nil"/>
              <w:left w:val="nil"/>
              <w:bottom w:val="nil"/>
              <w:right w:val="nil"/>
            </w:tcBorders>
            <w:tcMar>
              <w:top w:w="128" w:type="dxa"/>
              <w:left w:w="43" w:type="dxa"/>
              <w:bottom w:w="43" w:type="dxa"/>
              <w:right w:w="43" w:type="dxa"/>
            </w:tcMar>
            <w:vAlign w:val="bottom"/>
          </w:tcPr>
          <w:p w14:paraId="4034700B" w14:textId="77777777" w:rsidR="00EA7450" w:rsidRDefault="00EA7450" w:rsidP="00BE4B67">
            <w:r>
              <w:t>10 726</w:t>
            </w:r>
          </w:p>
        </w:tc>
        <w:tc>
          <w:tcPr>
            <w:tcW w:w="1300" w:type="dxa"/>
            <w:tcBorders>
              <w:top w:val="nil"/>
              <w:left w:val="nil"/>
              <w:bottom w:val="nil"/>
              <w:right w:val="nil"/>
            </w:tcBorders>
            <w:tcMar>
              <w:top w:w="128" w:type="dxa"/>
              <w:left w:w="43" w:type="dxa"/>
              <w:bottom w:w="43" w:type="dxa"/>
              <w:right w:w="43" w:type="dxa"/>
            </w:tcMar>
            <w:vAlign w:val="bottom"/>
          </w:tcPr>
          <w:p w14:paraId="36BB2904" w14:textId="77777777" w:rsidR="00EA7450" w:rsidRDefault="00EA7450" w:rsidP="00BE4B67">
            <w:r>
              <w:t>10 511</w:t>
            </w:r>
          </w:p>
        </w:tc>
        <w:tc>
          <w:tcPr>
            <w:tcW w:w="1300" w:type="dxa"/>
            <w:tcBorders>
              <w:top w:val="nil"/>
              <w:left w:val="nil"/>
              <w:bottom w:val="nil"/>
              <w:right w:val="nil"/>
            </w:tcBorders>
            <w:tcMar>
              <w:top w:w="128" w:type="dxa"/>
              <w:left w:w="43" w:type="dxa"/>
              <w:bottom w:w="43" w:type="dxa"/>
              <w:right w:w="43" w:type="dxa"/>
            </w:tcMar>
            <w:vAlign w:val="bottom"/>
          </w:tcPr>
          <w:p w14:paraId="4521622F" w14:textId="77777777" w:rsidR="00EA7450" w:rsidRDefault="00EA7450" w:rsidP="00BE4B67">
            <w:r>
              <w:t>13 806</w:t>
            </w:r>
          </w:p>
        </w:tc>
      </w:tr>
      <w:tr w:rsidR="00341FB7" w14:paraId="2C80BA69" w14:textId="77777777">
        <w:trPr>
          <w:trHeight w:val="640"/>
        </w:trPr>
        <w:tc>
          <w:tcPr>
            <w:tcW w:w="840" w:type="dxa"/>
            <w:tcBorders>
              <w:top w:val="nil"/>
              <w:left w:val="nil"/>
              <w:bottom w:val="nil"/>
              <w:right w:val="nil"/>
            </w:tcBorders>
            <w:tcMar>
              <w:top w:w="128" w:type="dxa"/>
              <w:left w:w="43" w:type="dxa"/>
              <w:bottom w:w="43" w:type="dxa"/>
              <w:right w:w="43" w:type="dxa"/>
            </w:tcMar>
          </w:tcPr>
          <w:p w14:paraId="6E75D853" w14:textId="77777777" w:rsidR="00EA7450" w:rsidRDefault="00EA7450" w:rsidP="00BE4B67">
            <w:r>
              <w:t>73</w:t>
            </w:r>
          </w:p>
        </w:tc>
        <w:tc>
          <w:tcPr>
            <w:tcW w:w="4800" w:type="dxa"/>
            <w:tcBorders>
              <w:top w:val="nil"/>
              <w:left w:val="nil"/>
              <w:bottom w:val="nil"/>
              <w:right w:val="nil"/>
            </w:tcBorders>
            <w:tcMar>
              <w:top w:w="128" w:type="dxa"/>
              <w:left w:w="43" w:type="dxa"/>
              <w:bottom w:w="43" w:type="dxa"/>
              <w:right w:w="43" w:type="dxa"/>
            </w:tcMar>
          </w:tcPr>
          <w:p w14:paraId="39F8E7D5" w14:textId="77777777" w:rsidR="00EA7450" w:rsidRDefault="00EA7450" w:rsidP="00BE4B67">
            <w:r>
              <w:t>Kvensk språk og kvensk/norskfinsk kultur</w:t>
            </w:r>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1CE29DA3" w14:textId="77777777" w:rsidR="00EA7450" w:rsidRDefault="00EA7450" w:rsidP="00BE4B67">
            <w:r>
              <w:t>11 118</w:t>
            </w:r>
          </w:p>
        </w:tc>
        <w:tc>
          <w:tcPr>
            <w:tcW w:w="1300" w:type="dxa"/>
            <w:tcBorders>
              <w:top w:val="nil"/>
              <w:left w:val="nil"/>
              <w:bottom w:val="nil"/>
              <w:right w:val="nil"/>
            </w:tcBorders>
            <w:tcMar>
              <w:top w:w="128" w:type="dxa"/>
              <w:left w:w="43" w:type="dxa"/>
              <w:bottom w:w="43" w:type="dxa"/>
              <w:right w:w="43" w:type="dxa"/>
            </w:tcMar>
            <w:vAlign w:val="bottom"/>
          </w:tcPr>
          <w:p w14:paraId="3CC64617" w14:textId="77777777" w:rsidR="00EA7450" w:rsidRDefault="00EA7450" w:rsidP="00BE4B67">
            <w:r>
              <w:t>10 923</w:t>
            </w:r>
          </w:p>
        </w:tc>
        <w:tc>
          <w:tcPr>
            <w:tcW w:w="1300" w:type="dxa"/>
            <w:tcBorders>
              <w:top w:val="nil"/>
              <w:left w:val="nil"/>
              <w:bottom w:val="nil"/>
              <w:right w:val="nil"/>
            </w:tcBorders>
            <w:tcMar>
              <w:top w:w="128" w:type="dxa"/>
              <w:left w:w="43" w:type="dxa"/>
              <w:bottom w:w="43" w:type="dxa"/>
              <w:right w:w="43" w:type="dxa"/>
            </w:tcMar>
            <w:vAlign w:val="bottom"/>
          </w:tcPr>
          <w:p w14:paraId="1D7BABF6" w14:textId="77777777" w:rsidR="00EA7450" w:rsidRDefault="00EA7450" w:rsidP="00BE4B67">
            <w:r>
              <w:t>12 679</w:t>
            </w:r>
          </w:p>
        </w:tc>
      </w:tr>
      <w:tr w:rsidR="00341FB7" w14:paraId="472FF402" w14:textId="77777777">
        <w:trPr>
          <w:trHeight w:val="380"/>
        </w:trPr>
        <w:tc>
          <w:tcPr>
            <w:tcW w:w="840" w:type="dxa"/>
            <w:tcBorders>
              <w:top w:val="nil"/>
              <w:left w:val="nil"/>
              <w:bottom w:val="nil"/>
              <w:right w:val="nil"/>
            </w:tcBorders>
            <w:tcMar>
              <w:top w:w="128" w:type="dxa"/>
              <w:left w:w="43" w:type="dxa"/>
              <w:bottom w:w="43" w:type="dxa"/>
              <w:right w:w="43" w:type="dxa"/>
            </w:tcMar>
          </w:tcPr>
          <w:p w14:paraId="617C10E7" w14:textId="77777777" w:rsidR="00EA7450" w:rsidRDefault="00EA7450" w:rsidP="00BE4B67">
            <w:r>
              <w:t>74</w:t>
            </w:r>
          </w:p>
        </w:tc>
        <w:tc>
          <w:tcPr>
            <w:tcW w:w="4800" w:type="dxa"/>
            <w:tcBorders>
              <w:top w:val="nil"/>
              <w:left w:val="nil"/>
              <w:bottom w:val="nil"/>
              <w:right w:val="nil"/>
            </w:tcBorders>
            <w:tcMar>
              <w:top w:w="128" w:type="dxa"/>
              <w:left w:w="43" w:type="dxa"/>
              <w:bottom w:w="43" w:type="dxa"/>
              <w:right w:w="43" w:type="dxa"/>
            </w:tcMar>
          </w:tcPr>
          <w:p w14:paraId="6FA1680C" w14:textId="77777777" w:rsidR="00EA7450" w:rsidRDefault="00EA7450" w:rsidP="00BE4B67">
            <w:r>
              <w:t xml:space="preserve">Kultur- og ressurssenter for norske </w:t>
            </w:r>
            <w:proofErr w:type="spellStart"/>
            <w:r>
              <w:t>romar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1E219769" w14:textId="77777777" w:rsidR="00EA7450" w:rsidRDefault="00EA7450" w:rsidP="00BE4B67">
            <w:r>
              <w:t>17 086</w:t>
            </w:r>
          </w:p>
        </w:tc>
        <w:tc>
          <w:tcPr>
            <w:tcW w:w="1300" w:type="dxa"/>
            <w:tcBorders>
              <w:top w:val="nil"/>
              <w:left w:val="nil"/>
              <w:bottom w:val="nil"/>
              <w:right w:val="nil"/>
            </w:tcBorders>
            <w:tcMar>
              <w:top w:w="128" w:type="dxa"/>
              <w:left w:w="43" w:type="dxa"/>
              <w:bottom w:w="43" w:type="dxa"/>
              <w:right w:w="43" w:type="dxa"/>
            </w:tcMar>
            <w:vAlign w:val="bottom"/>
          </w:tcPr>
          <w:p w14:paraId="09BA6526" w14:textId="77777777" w:rsidR="00EA7450" w:rsidRDefault="00EA7450" w:rsidP="00BE4B67">
            <w:r>
              <w:t>17 168</w:t>
            </w:r>
          </w:p>
        </w:tc>
        <w:tc>
          <w:tcPr>
            <w:tcW w:w="1300" w:type="dxa"/>
            <w:tcBorders>
              <w:top w:val="nil"/>
              <w:left w:val="nil"/>
              <w:bottom w:val="nil"/>
              <w:right w:val="nil"/>
            </w:tcBorders>
            <w:tcMar>
              <w:top w:w="128" w:type="dxa"/>
              <w:left w:w="43" w:type="dxa"/>
              <w:bottom w:w="43" w:type="dxa"/>
              <w:right w:w="43" w:type="dxa"/>
            </w:tcMar>
            <w:vAlign w:val="bottom"/>
          </w:tcPr>
          <w:p w14:paraId="4EC719A7" w14:textId="77777777" w:rsidR="00EA7450" w:rsidRDefault="00EA7450" w:rsidP="00BE4B67">
            <w:r>
              <w:t>18 266</w:t>
            </w:r>
          </w:p>
        </w:tc>
      </w:tr>
      <w:tr w:rsidR="00341FB7" w14:paraId="1DE69ED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5B0D07D" w14:textId="77777777" w:rsidR="00EA7450" w:rsidRDefault="00EA7450" w:rsidP="00BE4B67">
            <w:r>
              <w:t>75</w:t>
            </w:r>
          </w:p>
        </w:tc>
        <w:tc>
          <w:tcPr>
            <w:tcW w:w="4800" w:type="dxa"/>
            <w:tcBorders>
              <w:top w:val="nil"/>
              <w:left w:val="nil"/>
              <w:bottom w:val="single" w:sz="4" w:space="0" w:color="000000"/>
              <w:right w:val="nil"/>
            </w:tcBorders>
            <w:tcMar>
              <w:top w:w="128" w:type="dxa"/>
              <w:left w:w="43" w:type="dxa"/>
              <w:bottom w:w="43" w:type="dxa"/>
              <w:right w:w="43" w:type="dxa"/>
            </w:tcMar>
          </w:tcPr>
          <w:p w14:paraId="3B3B0422" w14:textId="77777777" w:rsidR="00EA7450" w:rsidRDefault="00EA7450" w:rsidP="00BE4B67">
            <w:r>
              <w:t>Romanifolket/</w:t>
            </w:r>
            <w:proofErr w:type="spellStart"/>
            <w:r>
              <w:t>taterane</w:t>
            </w:r>
            <w:proofErr w:type="spellEnd"/>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1A5315" w14:textId="77777777" w:rsidR="00EA7450" w:rsidRDefault="00EA7450" w:rsidP="00BE4B67">
            <w:r>
              <w:t>3 036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F23874" w14:textId="77777777" w:rsidR="00EA7450" w:rsidRDefault="00EA7450" w:rsidP="00BE4B67">
            <w:r>
              <w:t>5 474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6C7C3A" w14:textId="77777777" w:rsidR="00EA7450" w:rsidRDefault="00EA7450" w:rsidP="00BE4B67">
            <w:r>
              <w:t>5 825</w:t>
            </w:r>
          </w:p>
        </w:tc>
      </w:tr>
      <w:tr w:rsidR="00341FB7" w14:paraId="7B99A55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368EC9C"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5B49E739" w14:textId="77777777" w:rsidR="00EA7450" w:rsidRDefault="00EA7450" w:rsidP="00BE4B67">
            <w:r>
              <w:t>Sum kap. 567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386BA5" w14:textId="77777777" w:rsidR="00EA7450" w:rsidRDefault="00EA7450" w:rsidP="00BE4B67">
            <w:r>
              <w:t>55 952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866F09" w14:textId="77777777" w:rsidR="00EA7450" w:rsidRDefault="00EA7450" w:rsidP="00BE4B67">
            <w:r>
              <w:t>59 014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5E7ACC" w14:textId="77777777" w:rsidR="00EA7450" w:rsidRDefault="00EA7450" w:rsidP="00BE4B67">
            <w:r>
              <w:t>67 630</w:t>
            </w:r>
          </w:p>
        </w:tc>
      </w:tr>
    </w:tbl>
    <w:p w14:paraId="0FDC6BAF" w14:textId="77777777" w:rsidR="00EA7450" w:rsidRDefault="00EA7450" w:rsidP="00BE4B67">
      <w:pPr>
        <w:pStyle w:val="b-post"/>
      </w:pPr>
      <w:r>
        <w:t xml:space="preserve">Post 60 </w:t>
      </w:r>
      <w:proofErr w:type="spellStart"/>
      <w:r>
        <w:t>Romar</w:t>
      </w:r>
      <w:proofErr w:type="spellEnd"/>
      <w:r>
        <w:t xml:space="preserve">, kan </w:t>
      </w:r>
      <w:proofErr w:type="spellStart"/>
      <w:r>
        <w:t>overførast</w:t>
      </w:r>
      <w:proofErr w:type="spellEnd"/>
    </w:p>
    <w:p w14:paraId="161BC695" w14:textId="77777777" w:rsidR="00EA7450" w:rsidRDefault="00EA7450" w:rsidP="00BE4B67">
      <w:r>
        <w:t xml:space="preserve">Målet for ordninga er å betre levekåra til norske </w:t>
      </w:r>
      <w:proofErr w:type="spellStart"/>
      <w:r>
        <w:t>romar</w:t>
      </w:r>
      <w:proofErr w:type="spellEnd"/>
      <w:r>
        <w:t xml:space="preserve">, </w:t>
      </w:r>
      <w:proofErr w:type="spellStart"/>
      <w:r>
        <w:t>særleg</w:t>
      </w:r>
      <w:proofErr w:type="spellEnd"/>
      <w:r>
        <w:t xml:space="preserve"> gjennom tiltak i </w:t>
      </w:r>
      <w:proofErr w:type="spellStart"/>
      <w:r>
        <w:t>skulen</w:t>
      </w:r>
      <w:proofErr w:type="spellEnd"/>
      <w:r>
        <w:t>.</w:t>
      </w:r>
    </w:p>
    <w:p w14:paraId="429E09D6" w14:textId="77777777" w:rsidR="00EA7450" w:rsidRDefault="00EA7450" w:rsidP="00BE4B67">
      <w:r>
        <w:t xml:space="preserve">Kriteria for måloppnåing er at </w:t>
      </w:r>
      <w:proofErr w:type="spellStart"/>
      <w:r>
        <w:t>romar</w:t>
      </w:r>
      <w:proofErr w:type="spellEnd"/>
      <w:r>
        <w:t xml:space="preserve"> </w:t>
      </w:r>
      <w:proofErr w:type="spellStart"/>
      <w:r>
        <w:t>deltek</w:t>
      </w:r>
      <w:proofErr w:type="spellEnd"/>
      <w:r>
        <w:t xml:space="preserve"> i tiltaka og får </w:t>
      </w:r>
      <w:proofErr w:type="spellStart"/>
      <w:r>
        <w:t>moglegheit</w:t>
      </w:r>
      <w:proofErr w:type="spellEnd"/>
      <w:r>
        <w:t xml:space="preserve"> til å bidra i utforminga av </w:t>
      </w:r>
      <w:proofErr w:type="spellStart"/>
      <w:r>
        <w:t>dei</w:t>
      </w:r>
      <w:proofErr w:type="spellEnd"/>
      <w:r>
        <w:t>.</w:t>
      </w:r>
    </w:p>
    <w:p w14:paraId="43EC2A10" w14:textId="77777777" w:rsidR="00EA7450" w:rsidRDefault="00EA7450" w:rsidP="00BE4B67">
      <w:proofErr w:type="spellStart"/>
      <w:r>
        <w:t>Midlane</w:t>
      </w:r>
      <w:proofErr w:type="spellEnd"/>
      <w:r>
        <w:t xml:space="preserve"> på posten skal dekke tiltak under </w:t>
      </w:r>
      <w:proofErr w:type="spellStart"/>
      <w:r>
        <w:t>skulelosordninga</w:t>
      </w:r>
      <w:proofErr w:type="spellEnd"/>
      <w:r>
        <w:t xml:space="preserve"> i Oslo kommune og tiltak retta mot </w:t>
      </w:r>
      <w:proofErr w:type="spellStart"/>
      <w:r>
        <w:t>romar</w:t>
      </w:r>
      <w:proofErr w:type="spellEnd"/>
      <w:r>
        <w:t xml:space="preserve"> i Lørenskog kommune. Dei fleste </w:t>
      </w:r>
      <w:proofErr w:type="spellStart"/>
      <w:r>
        <w:t>romar</w:t>
      </w:r>
      <w:proofErr w:type="spellEnd"/>
      <w:r>
        <w:t xml:space="preserve"> i </w:t>
      </w:r>
      <w:proofErr w:type="spellStart"/>
      <w:r>
        <w:t>Noreg</w:t>
      </w:r>
      <w:proofErr w:type="spellEnd"/>
      <w:r>
        <w:t xml:space="preserve"> bur i dag i Oslo og Lørenskog </w:t>
      </w:r>
      <w:proofErr w:type="spellStart"/>
      <w:r>
        <w:t>kommunar</w:t>
      </w:r>
      <w:proofErr w:type="spellEnd"/>
      <w:r>
        <w:t xml:space="preserve">. </w:t>
      </w:r>
      <w:proofErr w:type="spellStart"/>
      <w:r>
        <w:t>Tilskotet</w:t>
      </w:r>
      <w:proofErr w:type="spellEnd"/>
      <w:r>
        <w:t xml:space="preserve"> gjeld òg oppfølging av </w:t>
      </w:r>
      <w:proofErr w:type="spellStart"/>
      <w:r>
        <w:t>romske</w:t>
      </w:r>
      <w:proofErr w:type="spellEnd"/>
      <w:r>
        <w:t xml:space="preserve"> </w:t>
      </w:r>
      <w:proofErr w:type="spellStart"/>
      <w:r>
        <w:t>elevar</w:t>
      </w:r>
      <w:proofErr w:type="spellEnd"/>
      <w:r>
        <w:t xml:space="preserve"> i andre </w:t>
      </w:r>
      <w:proofErr w:type="spellStart"/>
      <w:r>
        <w:t>nærliggande</w:t>
      </w:r>
      <w:proofErr w:type="spellEnd"/>
      <w:r>
        <w:t xml:space="preserve"> </w:t>
      </w:r>
      <w:proofErr w:type="spellStart"/>
      <w:r>
        <w:t>kommunar</w:t>
      </w:r>
      <w:proofErr w:type="spellEnd"/>
      <w:r>
        <w:t>.</w:t>
      </w:r>
    </w:p>
    <w:p w14:paraId="5616810D" w14:textId="77777777" w:rsidR="00EA7450" w:rsidRDefault="00EA7450" w:rsidP="00BE4B67">
      <w:r>
        <w:t xml:space="preserve">Departementet følgjer opp rapporteringa for bruken av </w:t>
      </w:r>
      <w:proofErr w:type="spellStart"/>
      <w:r>
        <w:t>tilskotsmidlane</w:t>
      </w:r>
      <w:proofErr w:type="spellEnd"/>
      <w:r>
        <w:t xml:space="preserve"> etter </w:t>
      </w:r>
      <w:proofErr w:type="spellStart"/>
      <w:r>
        <w:t>dei</w:t>
      </w:r>
      <w:proofErr w:type="spellEnd"/>
      <w:r>
        <w:t xml:space="preserve"> krava og vilkåra som er sette i regelverk og i </w:t>
      </w:r>
      <w:proofErr w:type="spellStart"/>
      <w:r>
        <w:t>tilskotsbrev</w:t>
      </w:r>
      <w:proofErr w:type="spellEnd"/>
      <w:r>
        <w:t>.</w:t>
      </w:r>
    </w:p>
    <w:p w14:paraId="3861B660" w14:textId="77777777" w:rsidR="00EA7450" w:rsidRDefault="00EA7450" w:rsidP="00BE4B67">
      <w:pPr>
        <w:pStyle w:val="avsnitt-tittel"/>
      </w:pPr>
      <w:r>
        <w:t>Rapport</w:t>
      </w:r>
    </w:p>
    <w:p w14:paraId="179E54DF" w14:textId="77777777" w:rsidR="00EA7450" w:rsidRDefault="00EA7450" w:rsidP="00BE4B67">
      <w:proofErr w:type="spellStart"/>
      <w:r>
        <w:t>Skulelosane</w:t>
      </w:r>
      <w:proofErr w:type="spellEnd"/>
      <w:r>
        <w:t xml:space="preserve"> har </w:t>
      </w:r>
      <w:proofErr w:type="spellStart"/>
      <w:r>
        <w:t>arbeidd</w:t>
      </w:r>
      <w:proofErr w:type="spellEnd"/>
      <w:r>
        <w:t xml:space="preserve"> med å </w:t>
      </w:r>
      <w:proofErr w:type="spellStart"/>
      <w:r>
        <w:t>styrkje</w:t>
      </w:r>
      <w:proofErr w:type="spellEnd"/>
      <w:r>
        <w:t xml:space="preserve"> læringsutbyttet til </w:t>
      </w:r>
      <w:proofErr w:type="spellStart"/>
      <w:r>
        <w:t>elevar</w:t>
      </w:r>
      <w:proofErr w:type="spellEnd"/>
      <w:r>
        <w:t xml:space="preserve"> med rombakgrunn, redusere </w:t>
      </w:r>
      <w:proofErr w:type="spellStart"/>
      <w:r>
        <w:t>fråvær</w:t>
      </w:r>
      <w:proofErr w:type="spellEnd"/>
      <w:r>
        <w:t xml:space="preserve"> og </w:t>
      </w:r>
      <w:proofErr w:type="spellStart"/>
      <w:r>
        <w:t>auke</w:t>
      </w:r>
      <w:proofErr w:type="spellEnd"/>
      <w:r>
        <w:t xml:space="preserve"> delen </w:t>
      </w:r>
      <w:proofErr w:type="spellStart"/>
      <w:r>
        <w:t>elevar</w:t>
      </w:r>
      <w:proofErr w:type="spellEnd"/>
      <w:r>
        <w:t xml:space="preserve"> som fullfører grunnopplæringa.</w:t>
      </w:r>
    </w:p>
    <w:p w14:paraId="302ABA3E" w14:textId="77777777" w:rsidR="00EA7450" w:rsidRDefault="00EA7450" w:rsidP="00BE4B67">
      <w:r>
        <w:lastRenderedPageBreak/>
        <w:t xml:space="preserve">Pandemien hadde store </w:t>
      </w:r>
      <w:proofErr w:type="spellStart"/>
      <w:r>
        <w:t>konsekvensar</w:t>
      </w:r>
      <w:proofErr w:type="spellEnd"/>
      <w:r>
        <w:t xml:space="preserve"> for deltakinga til </w:t>
      </w:r>
      <w:proofErr w:type="spellStart"/>
      <w:r>
        <w:t>romske</w:t>
      </w:r>
      <w:proofErr w:type="spellEnd"/>
      <w:r>
        <w:t xml:space="preserve"> barn på </w:t>
      </w:r>
      <w:proofErr w:type="spellStart"/>
      <w:r>
        <w:t>skulen</w:t>
      </w:r>
      <w:proofErr w:type="spellEnd"/>
      <w:r>
        <w:t xml:space="preserve">. </w:t>
      </w:r>
      <w:proofErr w:type="spellStart"/>
      <w:r>
        <w:t>Skulelostenesta</w:t>
      </w:r>
      <w:proofErr w:type="spellEnd"/>
      <w:r>
        <w:t xml:space="preserve"> </w:t>
      </w:r>
      <w:proofErr w:type="spellStart"/>
      <w:r>
        <w:t>hjelpte</w:t>
      </w:r>
      <w:proofErr w:type="spellEnd"/>
      <w:r>
        <w:t xml:space="preserve"> i 2022 </w:t>
      </w:r>
      <w:proofErr w:type="spellStart"/>
      <w:r>
        <w:t>elevar</w:t>
      </w:r>
      <w:proofErr w:type="spellEnd"/>
      <w:r>
        <w:t xml:space="preserve">, </w:t>
      </w:r>
      <w:proofErr w:type="spellStart"/>
      <w:r>
        <w:t>familiar</w:t>
      </w:r>
      <w:proofErr w:type="spellEnd"/>
      <w:r>
        <w:t xml:space="preserve"> og </w:t>
      </w:r>
      <w:proofErr w:type="spellStart"/>
      <w:r>
        <w:t>skular</w:t>
      </w:r>
      <w:proofErr w:type="spellEnd"/>
      <w:r>
        <w:t xml:space="preserve"> med å få </w:t>
      </w:r>
      <w:proofErr w:type="spellStart"/>
      <w:r>
        <w:t>elevane</w:t>
      </w:r>
      <w:proofErr w:type="spellEnd"/>
      <w:r>
        <w:t xml:space="preserve"> tilbake på </w:t>
      </w:r>
      <w:proofErr w:type="spellStart"/>
      <w:r>
        <w:t>skulen</w:t>
      </w:r>
      <w:proofErr w:type="spellEnd"/>
      <w:r>
        <w:t xml:space="preserve"> etter pandemien.</w:t>
      </w:r>
    </w:p>
    <w:p w14:paraId="72379E15" w14:textId="77777777" w:rsidR="00EA7450" w:rsidRDefault="00EA7450" w:rsidP="00BE4B67">
      <w:proofErr w:type="spellStart"/>
      <w:r>
        <w:t>Skulelostenesta</w:t>
      </w:r>
      <w:proofErr w:type="spellEnd"/>
      <w:r>
        <w:t xml:space="preserve"> har </w:t>
      </w:r>
      <w:proofErr w:type="spellStart"/>
      <w:r>
        <w:t>eit</w:t>
      </w:r>
      <w:proofErr w:type="spellEnd"/>
      <w:r>
        <w:t xml:space="preserve"> </w:t>
      </w:r>
      <w:proofErr w:type="spellStart"/>
      <w:r>
        <w:t>tospråkleg</w:t>
      </w:r>
      <w:proofErr w:type="spellEnd"/>
      <w:r>
        <w:t xml:space="preserve"> </w:t>
      </w:r>
      <w:proofErr w:type="spellStart"/>
      <w:r>
        <w:t>førskuletilbod</w:t>
      </w:r>
      <w:proofErr w:type="spellEnd"/>
      <w:r>
        <w:t xml:space="preserve">. </w:t>
      </w:r>
      <w:proofErr w:type="spellStart"/>
      <w:r>
        <w:t>Føremålet</w:t>
      </w:r>
      <w:proofErr w:type="spellEnd"/>
      <w:r>
        <w:t xml:space="preserve"> er å </w:t>
      </w:r>
      <w:proofErr w:type="spellStart"/>
      <w:r>
        <w:t>styrkje</w:t>
      </w:r>
      <w:proofErr w:type="spellEnd"/>
      <w:r>
        <w:t xml:space="preserve"> </w:t>
      </w:r>
      <w:proofErr w:type="spellStart"/>
      <w:r>
        <w:t>tospråklegheita</w:t>
      </w:r>
      <w:proofErr w:type="spellEnd"/>
      <w:r>
        <w:t xml:space="preserve"> til barna og den </w:t>
      </w:r>
      <w:proofErr w:type="spellStart"/>
      <w:r>
        <w:t>romske</w:t>
      </w:r>
      <w:proofErr w:type="spellEnd"/>
      <w:r>
        <w:t xml:space="preserve"> identiteten </w:t>
      </w:r>
      <w:proofErr w:type="spellStart"/>
      <w:r>
        <w:t>deira</w:t>
      </w:r>
      <w:proofErr w:type="spellEnd"/>
      <w:r>
        <w:t xml:space="preserve">, og å lette overgangen til </w:t>
      </w:r>
      <w:proofErr w:type="spellStart"/>
      <w:proofErr w:type="gramStart"/>
      <w:r>
        <w:t>skule</w:t>
      </w:r>
      <w:proofErr w:type="spellEnd"/>
      <w:proofErr w:type="gramEnd"/>
      <w:r>
        <w:t>.</w:t>
      </w:r>
    </w:p>
    <w:p w14:paraId="5AB8895B" w14:textId="77777777" w:rsidR="00EA7450" w:rsidRDefault="00EA7450" w:rsidP="00BE4B67">
      <w:r>
        <w:t xml:space="preserve">Lørenskog kommune sette i 2022 i gang tiltak for å redusere </w:t>
      </w:r>
      <w:proofErr w:type="spellStart"/>
      <w:r>
        <w:t>utfordringane</w:t>
      </w:r>
      <w:proofErr w:type="spellEnd"/>
      <w:r>
        <w:t xml:space="preserve"> som </w:t>
      </w:r>
      <w:proofErr w:type="spellStart"/>
      <w:r>
        <w:t>romar</w:t>
      </w:r>
      <w:proofErr w:type="spellEnd"/>
      <w:r>
        <w:t xml:space="preserve"> opplever i møtet med det kommunale </w:t>
      </w:r>
      <w:proofErr w:type="spellStart"/>
      <w:r>
        <w:t>tenesteapparatet</w:t>
      </w:r>
      <w:proofErr w:type="spellEnd"/>
      <w:r>
        <w:t xml:space="preserve"> og i nærmiljøet. I 2023 har Lørenskog </w:t>
      </w:r>
      <w:proofErr w:type="spellStart"/>
      <w:r>
        <w:t>vore</w:t>
      </w:r>
      <w:proofErr w:type="spellEnd"/>
      <w:r>
        <w:t xml:space="preserve"> </w:t>
      </w:r>
      <w:proofErr w:type="spellStart"/>
      <w:r>
        <w:t>opptekne</w:t>
      </w:r>
      <w:proofErr w:type="spellEnd"/>
      <w:r>
        <w:t xml:space="preserve"> av å nå barn og unge med tiltaka, skape gode </w:t>
      </w:r>
      <w:proofErr w:type="spellStart"/>
      <w:r>
        <w:t>møteplassar</w:t>
      </w:r>
      <w:proofErr w:type="spellEnd"/>
      <w:r>
        <w:t xml:space="preserve"> for </w:t>
      </w:r>
      <w:proofErr w:type="spellStart"/>
      <w:r>
        <w:t>dei</w:t>
      </w:r>
      <w:proofErr w:type="spellEnd"/>
      <w:r>
        <w:t xml:space="preserve"> og legge til rette for god </w:t>
      </w:r>
      <w:proofErr w:type="spellStart"/>
      <w:r>
        <w:t>tilknyting</w:t>
      </w:r>
      <w:proofErr w:type="spellEnd"/>
      <w:r>
        <w:t xml:space="preserve"> til </w:t>
      </w:r>
      <w:proofErr w:type="spellStart"/>
      <w:r>
        <w:t>skulen</w:t>
      </w:r>
      <w:proofErr w:type="spellEnd"/>
      <w:r>
        <w:t>.</w:t>
      </w:r>
    </w:p>
    <w:p w14:paraId="747A6077" w14:textId="77777777" w:rsidR="00EA7450" w:rsidRDefault="00EA7450" w:rsidP="00BE4B67">
      <w:pPr>
        <w:pStyle w:val="avsnitt-tittel"/>
      </w:pPr>
      <w:proofErr w:type="spellStart"/>
      <w:r>
        <w:t>Prioriteringar</w:t>
      </w:r>
      <w:proofErr w:type="spellEnd"/>
      <w:r>
        <w:t xml:space="preserve"> og budsjettforslag for 2024</w:t>
      </w:r>
    </w:p>
    <w:p w14:paraId="15D3B177" w14:textId="77777777" w:rsidR="00EA7450" w:rsidRDefault="00EA7450" w:rsidP="00BE4B67">
      <w:r>
        <w:t xml:space="preserve">I 2024 skal </w:t>
      </w:r>
      <w:proofErr w:type="spellStart"/>
      <w:r>
        <w:t>skulelosordninga</w:t>
      </w:r>
      <w:proofErr w:type="spellEnd"/>
      <w:r>
        <w:t xml:space="preserve">, som blir drifta av Oslo kommune, </w:t>
      </w:r>
      <w:proofErr w:type="spellStart"/>
      <w:r>
        <w:t>halde</w:t>
      </w:r>
      <w:proofErr w:type="spellEnd"/>
      <w:r>
        <w:t xml:space="preserve"> fram med å hjelpe </w:t>
      </w:r>
      <w:proofErr w:type="spellStart"/>
      <w:r>
        <w:t>romske</w:t>
      </w:r>
      <w:proofErr w:type="spellEnd"/>
      <w:r>
        <w:t xml:space="preserve"> </w:t>
      </w:r>
      <w:proofErr w:type="spellStart"/>
      <w:r>
        <w:t>elevar</w:t>
      </w:r>
      <w:proofErr w:type="spellEnd"/>
      <w:r>
        <w:t xml:space="preserve"> og </w:t>
      </w:r>
      <w:proofErr w:type="spellStart"/>
      <w:r>
        <w:t>familiane</w:t>
      </w:r>
      <w:proofErr w:type="spellEnd"/>
      <w:r>
        <w:t xml:space="preserve"> </w:t>
      </w:r>
      <w:proofErr w:type="spellStart"/>
      <w:r>
        <w:t>deira</w:t>
      </w:r>
      <w:proofErr w:type="spellEnd"/>
      <w:r>
        <w:t xml:space="preserve"> og </w:t>
      </w:r>
      <w:proofErr w:type="spellStart"/>
      <w:r>
        <w:t>skular</w:t>
      </w:r>
      <w:proofErr w:type="spellEnd"/>
      <w:r>
        <w:t xml:space="preserve"> for å bidra til at </w:t>
      </w:r>
      <w:proofErr w:type="spellStart"/>
      <w:r>
        <w:t>fleire</w:t>
      </w:r>
      <w:proofErr w:type="spellEnd"/>
      <w:r>
        <w:t xml:space="preserve"> </w:t>
      </w:r>
      <w:proofErr w:type="spellStart"/>
      <w:r>
        <w:t>elevar</w:t>
      </w:r>
      <w:proofErr w:type="spellEnd"/>
      <w:r>
        <w:t xml:space="preserve"> fullfører </w:t>
      </w:r>
      <w:proofErr w:type="spellStart"/>
      <w:r>
        <w:t>skulen</w:t>
      </w:r>
      <w:proofErr w:type="spellEnd"/>
      <w:r>
        <w:t>.</w:t>
      </w:r>
    </w:p>
    <w:p w14:paraId="754BDBFF" w14:textId="77777777" w:rsidR="00EA7450" w:rsidRDefault="00EA7450" w:rsidP="00BE4B67">
      <w:r>
        <w:t xml:space="preserve">Samarbeidet mellom Oslo og Lørenskog </w:t>
      </w:r>
      <w:proofErr w:type="spellStart"/>
      <w:r>
        <w:t>kommunar</w:t>
      </w:r>
      <w:proofErr w:type="spellEnd"/>
      <w:r>
        <w:t xml:space="preserve"> held fram. Mange </w:t>
      </w:r>
      <w:proofErr w:type="spellStart"/>
      <w:r>
        <w:t>romske</w:t>
      </w:r>
      <w:proofErr w:type="spellEnd"/>
      <w:r>
        <w:t xml:space="preserve"> </w:t>
      </w:r>
      <w:proofErr w:type="spellStart"/>
      <w:r>
        <w:t>familiar</w:t>
      </w:r>
      <w:proofErr w:type="spellEnd"/>
      <w:r>
        <w:t xml:space="preserve"> har flytta til Lørenskog </w:t>
      </w:r>
      <w:proofErr w:type="spellStart"/>
      <w:r>
        <w:t>dei</w:t>
      </w:r>
      <w:proofErr w:type="spellEnd"/>
      <w:r>
        <w:t xml:space="preserve"> siste åra. Det er viktig at </w:t>
      </w:r>
      <w:proofErr w:type="spellStart"/>
      <w:r>
        <w:t>elevane</w:t>
      </w:r>
      <w:proofErr w:type="spellEnd"/>
      <w:r>
        <w:t xml:space="preserve">, </w:t>
      </w:r>
      <w:proofErr w:type="spellStart"/>
      <w:r>
        <w:t>familiane</w:t>
      </w:r>
      <w:proofErr w:type="spellEnd"/>
      <w:r>
        <w:t xml:space="preserve"> og </w:t>
      </w:r>
      <w:proofErr w:type="spellStart"/>
      <w:r>
        <w:t>skulane</w:t>
      </w:r>
      <w:proofErr w:type="spellEnd"/>
      <w:r>
        <w:t xml:space="preserve"> òg der får nødvendig oppfølging.</w:t>
      </w:r>
    </w:p>
    <w:p w14:paraId="7A43C78F" w14:textId="77777777" w:rsidR="00EA7450" w:rsidRDefault="00EA7450" w:rsidP="00BE4B67">
      <w:proofErr w:type="spellStart"/>
      <w:r>
        <w:t>Skulelosordninga</w:t>
      </w:r>
      <w:proofErr w:type="spellEnd"/>
      <w:r>
        <w:t xml:space="preserve"> </w:t>
      </w:r>
      <w:proofErr w:type="spellStart"/>
      <w:r>
        <w:t>vidarefører</w:t>
      </w:r>
      <w:proofErr w:type="spellEnd"/>
      <w:r>
        <w:t xml:space="preserve"> samarbeidet med Romano </w:t>
      </w:r>
      <w:proofErr w:type="spellStart"/>
      <w:r>
        <w:t>Kher</w:t>
      </w:r>
      <w:proofErr w:type="spellEnd"/>
      <w:r>
        <w:t>.</w:t>
      </w:r>
    </w:p>
    <w:p w14:paraId="154BB7F5" w14:textId="77777777" w:rsidR="00EA7450" w:rsidRDefault="00EA7450" w:rsidP="00BE4B67">
      <w:r>
        <w:t>Det blir foreslått å løyve 6,9 mill. kroner.</w:t>
      </w:r>
    </w:p>
    <w:p w14:paraId="14DCE0FD" w14:textId="77777777" w:rsidR="00EA7450" w:rsidRDefault="00EA7450" w:rsidP="00BE4B67">
      <w:pPr>
        <w:pStyle w:val="b-post"/>
      </w:pPr>
      <w:r>
        <w:t xml:space="preserve">Post 70 Nasjonale </w:t>
      </w:r>
      <w:proofErr w:type="spellStart"/>
      <w:r>
        <w:t>minoritetar</w:t>
      </w:r>
      <w:proofErr w:type="spellEnd"/>
      <w:r>
        <w:t xml:space="preserve">, kan </w:t>
      </w:r>
      <w:proofErr w:type="spellStart"/>
      <w:r>
        <w:t>overførast</w:t>
      </w:r>
      <w:proofErr w:type="spellEnd"/>
    </w:p>
    <w:p w14:paraId="78AFF91D" w14:textId="77777777" w:rsidR="00EA7450" w:rsidRDefault="00EA7450" w:rsidP="00BE4B67">
      <w:r>
        <w:t xml:space="preserve">Målet for ordninga er å </w:t>
      </w:r>
      <w:proofErr w:type="spellStart"/>
      <w:r>
        <w:t>styrkje</w:t>
      </w:r>
      <w:proofErr w:type="spellEnd"/>
      <w:r>
        <w:t xml:space="preserve"> nasjonale </w:t>
      </w:r>
      <w:proofErr w:type="spellStart"/>
      <w:r>
        <w:t>minoritetar</w:t>
      </w:r>
      <w:proofErr w:type="spellEnd"/>
      <w:r>
        <w:t xml:space="preserve"> sin kultur, språk og </w:t>
      </w:r>
      <w:proofErr w:type="spellStart"/>
      <w:r>
        <w:t>eigenorganisering</w:t>
      </w:r>
      <w:proofErr w:type="spellEnd"/>
      <w:r>
        <w:t xml:space="preserve">. Det er </w:t>
      </w:r>
      <w:proofErr w:type="spellStart"/>
      <w:r>
        <w:t>eit</w:t>
      </w:r>
      <w:proofErr w:type="spellEnd"/>
      <w:r>
        <w:t xml:space="preserve"> </w:t>
      </w:r>
      <w:proofErr w:type="spellStart"/>
      <w:r>
        <w:t>særleg</w:t>
      </w:r>
      <w:proofErr w:type="spellEnd"/>
      <w:r>
        <w:t xml:space="preserve"> mål at </w:t>
      </w:r>
      <w:proofErr w:type="spellStart"/>
      <w:r>
        <w:t>organisasjonane</w:t>
      </w:r>
      <w:proofErr w:type="spellEnd"/>
      <w:r>
        <w:t xml:space="preserve"> til </w:t>
      </w:r>
      <w:proofErr w:type="spellStart"/>
      <w:r>
        <w:t>dei</w:t>
      </w:r>
      <w:proofErr w:type="spellEnd"/>
      <w:r>
        <w:t xml:space="preserve"> nasjonale </w:t>
      </w:r>
      <w:proofErr w:type="spellStart"/>
      <w:r>
        <w:t>minoritetane</w:t>
      </w:r>
      <w:proofErr w:type="spellEnd"/>
      <w:r>
        <w:t xml:space="preserve"> sjølve kan </w:t>
      </w:r>
      <w:proofErr w:type="spellStart"/>
      <w:r>
        <w:t>fremje</w:t>
      </w:r>
      <w:proofErr w:type="spellEnd"/>
      <w:r>
        <w:t xml:space="preserve"> interessene sine overfor ulike styresmakter.</w:t>
      </w:r>
    </w:p>
    <w:p w14:paraId="11F4B803" w14:textId="77777777" w:rsidR="00EA7450" w:rsidRDefault="00EA7450" w:rsidP="00BE4B67">
      <w:r>
        <w:t xml:space="preserve">Kriterium for måloppnåing for </w:t>
      </w:r>
      <w:proofErr w:type="spellStart"/>
      <w:r>
        <w:t>driftstilskotet</w:t>
      </w:r>
      <w:proofErr w:type="spellEnd"/>
      <w:r>
        <w:t xml:space="preserve"> er grada av </w:t>
      </w:r>
      <w:proofErr w:type="spellStart"/>
      <w:r>
        <w:t>eigenorganisering</w:t>
      </w:r>
      <w:proofErr w:type="spellEnd"/>
      <w:r>
        <w:t xml:space="preserve"> hos </w:t>
      </w:r>
      <w:proofErr w:type="spellStart"/>
      <w:r>
        <w:t>dei</w:t>
      </w:r>
      <w:proofErr w:type="spellEnd"/>
      <w:r>
        <w:t xml:space="preserve"> nasjonale </w:t>
      </w:r>
      <w:proofErr w:type="spellStart"/>
      <w:r>
        <w:t>minoritetane</w:t>
      </w:r>
      <w:proofErr w:type="spellEnd"/>
      <w:r>
        <w:t xml:space="preserve">, om språk og/eller kultur blir styrkt, og grada av deltaking i </w:t>
      </w:r>
      <w:proofErr w:type="spellStart"/>
      <w:r>
        <w:t>offentlege</w:t>
      </w:r>
      <w:proofErr w:type="spellEnd"/>
      <w:r>
        <w:t xml:space="preserve"> </w:t>
      </w:r>
      <w:proofErr w:type="spellStart"/>
      <w:r>
        <w:t>avgjerdsprosessar</w:t>
      </w:r>
      <w:proofErr w:type="spellEnd"/>
      <w:r>
        <w:t>.</w:t>
      </w:r>
    </w:p>
    <w:p w14:paraId="744402E9" w14:textId="77777777" w:rsidR="00EA7450" w:rsidRDefault="00EA7450" w:rsidP="00BE4B67">
      <w:r>
        <w:t xml:space="preserve">Kriterium for måloppnåing for </w:t>
      </w:r>
      <w:proofErr w:type="spellStart"/>
      <w:r>
        <w:t>prosjekttilskotet</w:t>
      </w:r>
      <w:proofErr w:type="spellEnd"/>
      <w:r>
        <w:t xml:space="preserve"> er </w:t>
      </w:r>
      <w:proofErr w:type="spellStart"/>
      <w:r>
        <w:t>talet</w:t>
      </w:r>
      <w:proofErr w:type="spellEnd"/>
      <w:r>
        <w:t xml:space="preserve"> på arrangerte prosjekt, kurs og </w:t>
      </w:r>
      <w:proofErr w:type="spellStart"/>
      <w:r>
        <w:t>aktivitetar</w:t>
      </w:r>
      <w:proofErr w:type="spellEnd"/>
      <w:r>
        <w:t xml:space="preserve"> som </w:t>
      </w:r>
      <w:proofErr w:type="spellStart"/>
      <w:r>
        <w:t>fremjar</w:t>
      </w:r>
      <w:proofErr w:type="spellEnd"/>
      <w:r>
        <w:t xml:space="preserve"> </w:t>
      </w:r>
      <w:proofErr w:type="spellStart"/>
      <w:r>
        <w:t>føremålet</w:t>
      </w:r>
      <w:proofErr w:type="spellEnd"/>
      <w:r>
        <w:t xml:space="preserve">, </w:t>
      </w:r>
      <w:proofErr w:type="spellStart"/>
      <w:r>
        <w:t>talet</w:t>
      </w:r>
      <w:proofErr w:type="spellEnd"/>
      <w:r>
        <w:t xml:space="preserve"> på </w:t>
      </w:r>
      <w:proofErr w:type="spellStart"/>
      <w:r>
        <w:t>personar</w:t>
      </w:r>
      <w:proofErr w:type="spellEnd"/>
      <w:r>
        <w:t xml:space="preserve"> som </w:t>
      </w:r>
      <w:proofErr w:type="spellStart"/>
      <w:r>
        <w:t>deltek</w:t>
      </w:r>
      <w:proofErr w:type="spellEnd"/>
      <w:r>
        <w:t xml:space="preserve"> eller blir nådde gjennom prosjekta, grad av kontakt mellom </w:t>
      </w:r>
      <w:proofErr w:type="spellStart"/>
      <w:r>
        <w:t>organisasjonane</w:t>
      </w:r>
      <w:proofErr w:type="spellEnd"/>
      <w:r>
        <w:t xml:space="preserve">, og </w:t>
      </w:r>
      <w:proofErr w:type="spellStart"/>
      <w:r>
        <w:t>talet</w:t>
      </w:r>
      <w:proofErr w:type="spellEnd"/>
      <w:r>
        <w:t xml:space="preserve"> på barn og unge som blir nådde.</w:t>
      </w:r>
    </w:p>
    <w:p w14:paraId="70308AD8" w14:textId="77777777" w:rsidR="00EA7450" w:rsidRDefault="00EA7450" w:rsidP="00BE4B67">
      <w:pPr>
        <w:pStyle w:val="avsnitt-tittel"/>
      </w:pPr>
      <w:r>
        <w:t>Tildelingskriterium</w:t>
      </w:r>
    </w:p>
    <w:p w14:paraId="114B7762" w14:textId="77777777" w:rsidR="00EA7450" w:rsidRDefault="00EA7450" w:rsidP="00BE4B67">
      <w:proofErr w:type="spellStart"/>
      <w:r>
        <w:t>Tilskot</w:t>
      </w:r>
      <w:proofErr w:type="spellEnd"/>
      <w:r>
        <w:t xml:space="preserve"> over ordninga kan bli gitt både som </w:t>
      </w:r>
      <w:proofErr w:type="spellStart"/>
      <w:r>
        <w:t>driftstilskot</w:t>
      </w:r>
      <w:proofErr w:type="spellEnd"/>
      <w:r>
        <w:t xml:space="preserve"> til </w:t>
      </w:r>
      <w:proofErr w:type="spellStart"/>
      <w:r>
        <w:t>organisasjonane</w:t>
      </w:r>
      <w:proofErr w:type="spellEnd"/>
      <w:r>
        <w:t xml:space="preserve"> som representerer </w:t>
      </w:r>
      <w:proofErr w:type="spellStart"/>
      <w:r>
        <w:t>dei</w:t>
      </w:r>
      <w:proofErr w:type="spellEnd"/>
      <w:r>
        <w:t xml:space="preserve"> nasjonale </w:t>
      </w:r>
      <w:proofErr w:type="spellStart"/>
      <w:r>
        <w:t>minoritetane</w:t>
      </w:r>
      <w:proofErr w:type="spellEnd"/>
      <w:r>
        <w:t xml:space="preserve"> og som </w:t>
      </w:r>
      <w:proofErr w:type="spellStart"/>
      <w:r>
        <w:t>prosjekttilskot</w:t>
      </w:r>
      <w:proofErr w:type="spellEnd"/>
      <w:r>
        <w:t>.</w:t>
      </w:r>
    </w:p>
    <w:p w14:paraId="172FA845" w14:textId="77777777" w:rsidR="00EA7450" w:rsidRDefault="00EA7450" w:rsidP="00BE4B67">
      <w:r>
        <w:t xml:space="preserve">For å få </w:t>
      </w:r>
      <w:proofErr w:type="spellStart"/>
      <w:r>
        <w:t>driftstilskot</w:t>
      </w:r>
      <w:proofErr w:type="spellEnd"/>
      <w:r>
        <w:t xml:space="preserve"> er det krav om at organisasjonen har som </w:t>
      </w:r>
      <w:proofErr w:type="spellStart"/>
      <w:r>
        <w:t>føremål</w:t>
      </w:r>
      <w:proofErr w:type="spellEnd"/>
      <w:r>
        <w:t xml:space="preserve"> å </w:t>
      </w:r>
      <w:proofErr w:type="spellStart"/>
      <w:r>
        <w:t>fremje</w:t>
      </w:r>
      <w:proofErr w:type="spellEnd"/>
      <w:r>
        <w:t xml:space="preserve"> interessene og ivareta </w:t>
      </w:r>
      <w:proofErr w:type="spellStart"/>
      <w:r>
        <w:t>rettane</w:t>
      </w:r>
      <w:proofErr w:type="spellEnd"/>
      <w:r>
        <w:t xml:space="preserve"> til nasjonale </w:t>
      </w:r>
      <w:proofErr w:type="spellStart"/>
      <w:r>
        <w:t>minoritetar</w:t>
      </w:r>
      <w:proofErr w:type="spellEnd"/>
      <w:r>
        <w:t xml:space="preserve"> i </w:t>
      </w:r>
      <w:proofErr w:type="spellStart"/>
      <w:r>
        <w:t>Noreg</w:t>
      </w:r>
      <w:proofErr w:type="spellEnd"/>
      <w:r>
        <w:t xml:space="preserve">. </w:t>
      </w:r>
      <w:proofErr w:type="spellStart"/>
      <w:r>
        <w:t>Tilskot</w:t>
      </w:r>
      <w:proofErr w:type="spellEnd"/>
      <w:r>
        <w:t xml:space="preserve"> blir gitt ut </w:t>
      </w:r>
      <w:proofErr w:type="spellStart"/>
      <w:r>
        <w:t>frå</w:t>
      </w:r>
      <w:proofErr w:type="spellEnd"/>
      <w:r>
        <w:t xml:space="preserve"> ei samla skjønnsmessig vurdering, mellom anna basert på </w:t>
      </w:r>
      <w:proofErr w:type="spellStart"/>
      <w:r>
        <w:t>talet</w:t>
      </w:r>
      <w:proofErr w:type="spellEnd"/>
      <w:r>
        <w:t xml:space="preserve"> på medlemmer, </w:t>
      </w:r>
      <w:proofErr w:type="spellStart"/>
      <w:r>
        <w:t>talet</w:t>
      </w:r>
      <w:proofErr w:type="spellEnd"/>
      <w:r>
        <w:t xml:space="preserve"> på lokallag og </w:t>
      </w:r>
      <w:proofErr w:type="spellStart"/>
      <w:r>
        <w:t>aktivitetar</w:t>
      </w:r>
      <w:proofErr w:type="spellEnd"/>
      <w:r>
        <w:t xml:space="preserve"> i organisasjonen.</w:t>
      </w:r>
    </w:p>
    <w:p w14:paraId="1A57255A" w14:textId="77777777" w:rsidR="00EA7450" w:rsidRDefault="00EA7450" w:rsidP="00BE4B67">
      <w:proofErr w:type="spellStart"/>
      <w:r>
        <w:t>Prosjekttilskot</w:t>
      </w:r>
      <w:proofErr w:type="spellEnd"/>
      <w:r>
        <w:t xml:space="preserve"> skal bidra til å </w:t>
      </w:r>
      <w:proofErr w:type="spellStart"/>
      <w:r>
        <w:t>styrkje</w:t>
      </w:r>
      <w:proofErr w:type="spellEnd"/>
      <w:r>
        <w:t xml:space="preserve"> nasjonale </w:t>
      </w:r>
      <w:proofErr w:type="spellStart"/>
      <w:r>
        <w:t>minoritetar</w:t>
      </w:r>
      <w:proofErr w:type="spellEnd"/>
      <w:r>
        <w:t xml:space="preserve"> sitt språk, kultur og identitet. Det er </w:t>
      </w:r>
      <w:proofErr w:type="spellStart"/>
      <w:r>
        <w:t>eit</w:t>
      </w:r>
      <w:proofErr w:type="spellEnd"/>
      <w:r>
        <w:t xml:space="preserve"> </w:t>
      </w:r>
      <w:proofErr w:type="spellStart"/>
      <w:r>
        <w:t>særleg</w:t>
      </w:r>
      <w:proofErr w:type="spellEnd"/>
      <w:r>
        <w:t xml:space="preserve"> mål å </w:t>
      </w:r>
      <w:proofErr w:type="spellStart"/>
      <w:r>
        <w:t>styrkje</w:t>
      </w:r>
      <w:proofErr w:type="spellEnd"/>
      <w:r>
        <w:t xml:space="preserve"> språk og identitet hos barn og unge. </w:t>
      </w:r>
      <w:proofErr w:type="spellStart"/>
      <w:r>
        <w:t>Tilskot</w:t>
      </w:r>
      <w:proofErr w:type="spellEnd"/>
      <w:r>
        <w:t xml:space="preserve"> blir gitt til frivillige </w:t>
      </w:r>
      <w:proofErr w:type="spellStart"/>
      <w:r>
        <w:t>orga</w:t>
      </w:r>
      <w:r>
        <w:lastRenderedPageBreak/>
        <w:t>nisasjonar</w:t>
      </w:r>
      <w:proofErr w:type="spellEnd"/>
      <w:r>
        <w:t xml:space="preserve">, </w:t>
      </w:r>
      <w:proofErr w:type="spellStart"/>
      <w:r>
        <w:t>kommunar</w:t>
      </w:r>
      <w:proofErr w:type="spellEnd"/>
      <w:r>
        <w:t xml:space="preserve">, </w:t>
      </w:r>
      <w:proofErr w:type="spellStart"/>
      <w:r>
        <w:t>institusjonar</w:t>
      </w:r>
      <w:proofErr w:type="spellEnd"/>
      <w:r>
        <w:t xml:space="preserve"> og </w:t>
      </w:r>
      <w:proofErr w:type="spellStart"/>
      <w:r>
        <w:t>føretak</w:t>
      </w:r>
      <w:proofErr w:type="spellEnd"/>
      <w:r>
        <w:t xml:space="preserve"> som har </w:t>
      </w:r>
      <w:proofErr w:type="spellStart"/>
      <w:r>
        <w:t>verksemd</w:t>
      </w:r>
      <w:proofErr w:type="spellEnd"/>
      <w:r>
        <w:t xml:space="preserve"> knytt til nasjonale </w:t>
      </w:r>
      <w:proofErr w:type="spellStart"/>
      <w:r>
        <w:t>minoritetar</w:t>
      </w:r>
      <w:proofErr w:type="spellEnd"/>
      <w:r>
        <w:t>.</w:t>
      </w:r>
    </w:p>
    <w:p w14:paraId="1C40AFB6" w14:textId="77777777" w:rsidR="00EA7450" w:rsidRDefault="00EA7450" w:rsidP="00BE4B67">
      <w:pPr>
        <w:pStyle w:val="avsnitt-tittel"/>
      </w:pPr>
      <w:r>
        <w:t>Oppfølging og kontroll</w:t>
      </w:r>
    </w:p>
    <w:p w14:paraId="78A18D90" w14:textId="77777777" w:rsidR="00EA7450" w:rsidRDefault="00EA7450" w:rsidP="00BE4B67">
      <w:r>
        <w:t xml:space="preserve">Kulturdirektoratet gir </w:t>
      </w:r>
      <w:proofErr w:type="spellStart"/>
      <w:r>
        <w:t>tilskot</w:t>
      </w:r>
      <w:proofErr w:type="spellEnd"/>
      <w:r>
        <w:t xml:space="preserve"> etter søknad og følgjer opp rapporteringa for bruken av </w:t>
      </w:r>
      <w:proofErr w:type="spellStart"/>
      <w:r>
        <w:t>tilskotsmidlane</w:t>
      </w:r>
      <w:proofErr w:type="spellEnd"/>
      <w:r>
        <w:t xml:space="preserve"> etter </w:t>
      </w:r>
      <w:proofErr w:type="spellStart"/>
      <w:r>
        <w:t>dei</w:t>
      </w:r>
      <w:proofErr w:type="spellEnd"/>
      <w:r>
        <w:t xml:space="preserve"> krav og vilkår som er sett i forskrift om </w:t>
      </w:r>
      <w:proofErr w:type="spellStart"/>
      <w:r>
        <w:t>tilskot</w:t>
      </w:r>
      <w:proofErr w:type="spellEnd"/>
      <w:r>
        <w:t xml:space="preserve"> til nasjonale </w:t>
      </w:r>
      <w:proofErr w:type="spellStart"/>
      <w:r>
        <w:t>minoritetar</w:t>
      </w:r>
      <w:proofErr w:type="spellEnd"/>
      <w:r>
        <w:t xml:space="preserve">, og eventuelle retningslinjer fastsett av Kulturdirektoratet og i </w:t>
      </w:r>
      <w:proofErr w:type="spellStart"/>
      <w:r>
        <w:t>tilskotsbrev</w:t>
      </w:r>
      <w:proofErr w:type="spellEnd"/>
      <w:r>
        <w:t xml:space="preserve">. Kommunal- og </w:t>
      </w:r>
      <w:proofErr w:type="spellStart"/>
      <w:r>
        <w:t>distriktsdepartementet</w:t>
      </w:r>
      <w:proofErr w:type="spellEnd"/>
      <w:r>
        <w:t xml:space="preserve"> er klageinstans. Kulturdirektoratet har ansvar for å evaluere ordninga.</w:t>
      </w:r>
    </w:p>
    <w:p w14:paraId="68C0D335" w14:textId="77777777" w:rsidR="00EA7450" w:rsidRDefault="00EA7450" w:rsidP="00BE4B67">
      <w:pPr>
        <w:pStyle w:val="avsnitt-tittel"/>
      </w:pPr>
      <w:r>
        <w:t>Rapport</w:t>
      </w:r>
    </w:p>
    <w:p w14:paraId="487388DF" w14:textId="77777777" w:rsidR="00EA7450" w:rsidRDefault="00EA7450" w:rsidP="00BE4B67">
      <w:r>
        <w:t xml:space="preserve">Av ei total ramme på om lag 8,2 mill. kroner i 2022 fordelte Kulturdirektoratet om lag 5,7 mill. kroner i driftsstøtte til sju </w:t>
      </w:r>
      <w:proofErr w:type="spellStart"/>
      <w:r>
        <w:t>organisasjonar</w:t>
      </w:r>
      <w:proofErr w:type="spellEnd"/>
      <w:r>
        <w:t xml:space="preserve"> og om lag 2,5 mill. kroner til 25 ulike prosjekt. </w:t>
      </w:r>
      <w:proofErr w:type="spellStart"/>
      <w:r>
        <w:t>Driftsmidlane</w:t>
      </w:r>
      <w:proofErr w:type="spellEnd"/>
      <w:r>
        <w:t xml:space="preserve"> bidrog til at </w:t>
      </w:r>
      <w:proofErr w:type="spellStart"/>
      <w:r>
        <w:t>organisasjonane</w:t>
      </w:r>
      <w:proofErr w:type="spellEnd"/>
      <w:r>
        <w:t xml:space="preserve"> kunne gjennomføre faste møte og arrangement, og delta i </w:t>
      </w:r>
      <w:proofErr w:type="spellStart"/>
      <w:r>
        <w:t>offentlege</w:t>
      </w:r>
      <w:proofErr w:type="spellEnd"/>
      <w:r>
        <w:t xml:space="preserve"> </w:t>
      </w:r>
      <w:proofErr w:type="spellStart"/>
      <w:r>
        <w:t>avgjerdsprosessar</w:t>
      </w:r>
      <w:proofErr w:type="spellEnd"/>
      <w:r>
        <w:t xml:space="preserve">. </w:t>
      </w:r>
      <w:proofErr w:type="spellStart"/>
      <w:r>
        <w:t>Prosjekttilskota</w:t>
      </w:r>
      <w:proofErr w:type="spellEnd"/>
      <w:r>
        <w:t xml:space="preserve"> bidrog til å </w:t>
      </w:r>
      <w:proofErr w:type="spellStart"/>
      <w:r>
        <w:t>styrkje</w:t>
      </w:r>
      <w:proofErr w:type="spellEnd"/>
      <w:r>
        <w:t xml:space="preserve"> språket og kulturen til </w:t>
      </w:r>
      <w:proofErr w:type="spellStart"/>
      <w:r>
        <w:t>minoritetane</w:t>
      </w:r>
      <w:proofErr w:type="spellEnd"/>
      <w:r>
        <w:t xml:space="preserve">, og til </w:t>
      </w:r>
      <w:proofErr w:type="spellStart"/>
      <w:r>
        <w:t>auka</w:t>
      </w:r>
      <w:proofErr w:type="spellEnd"/>
      <w:r>
        <w:t xml:space="preserve"> barne- og ungdomsarbeid blant </w:t>
      </w:r>
      <w:proofErr w:type="spellStart"/>
      <w:r>
        <w:t>minoritetane</w:t>
      </w:r>
      <w:proofErr w:type="spellEnd"/>
      <w:r>
        <w:t>.</w:t>
      </w:r>
    </w:p>
    <w:p w14:paraId="1356AD14" w14:textId="77777777" w:rsidR="00EA7450" w:rsidRDefault="00EA7450" w:rsidP="00BE4B67">
      <w:pPr>
        <w:pStyle w:val="avsnitt-tittel"/>
      </w:pPr>
      <w:proofErr w:type="spellStart"/>
      <w:r>
        <w:t>Prioriteringar</w:t>
      </w:r>
      <w:proofErr w:type="spellEnd"/>
      <w:r>
        <w:t xml:space="preserve"> og budsjettforslag for 2024</w:t>
      </w:r>
    </w:p>
    <w:p w14:paraId="7F3A987A" w14:textId="77777777" w:rsidR="00EA7450" w:rsidRDefault="00EA7450" w:rsidP="00BE4B67">
      <w:r>
        <w:t xml:space="preserve">Det vil bli gitt </w:t>
      </w:r>
      <w:proofErr w:type="spellStart"/>
      <w:r>
        <w:t>tilskot</w:t>
      </w:r>
      <w:proofErr w:type="spellEnd"/>
      <w:r>
        <w:t xml:space="preserve"> til drift av </w:t>
      </w:r>
      <w:proofErr w:type="spellStart"/>
      <w:r>
        <w:t>organisasjonar</w:t>
      </w:r>
      <w:proofErr w:type="spellEnd"/>
      <w:r>
        <w:t xml:space="preserve"> og til prosjekt som </w:t>
      </w:r>
      <w:proofErr w:type="spellStart"/>
      <w:r>
        <w:t>bidreg</w:t>
      </w:r>
      <w:proofErr w:type="spellEnd"/>
      <w:r>
        <w:t xml:space="preserve"> til å </w:t>
      </w:r>
      <w:proofErr w:type="spellStart"/>
      <w:r>
        <w:t>styrkje</w:t>
      </w:r>
      <w:proofErr w:type="spellEnd"/>
      <w:r>
        <w:t xml:space="preserve"> nasjonale </w:t>
      </w:r>
      <w:proofErr w:type="spellStart"/>
      <w:r>
        <w:t>minoritetar</w:t>
      </w:r>
      <w:proofErr w:type="spellEnd"/>
      <w:r>
        <w:t xml:space="preserve"> sitt språk, sin kultur og sin identitet.</w:t>
      </w:r>
    </w:p>
    <w:p w14:paraId="05F873B7" w14:textId="77777777" w:rsidR="00EA7450" w:rsidRDefault="00EA7450" w:rsidP="00BE4B67">
      <w:r>
        <w:t xml:space="preserve">Det blir foreslått å </w:t>
      </w:r>
      <w:proofErr w:type="spellStart"/>
      <w:r>
        <w:t>auke</w:t>
      </w:r>
      <w:proofErr w:type="spellEnd"/>
      <w:r>
        <w:t xml:space="preserve"> løyvinga med 1,45 mill. kroner for å </w:t>
      </w:r>
      <w:proofErr w:type="spellStart"/>
      <w:r>
        <w:t>styrkje</w:t>
      </w:r>
      <w:proofErr w:type="spellEnd"/>
      <w:r>
        <w:t xml:space="preserve"> kulturen og språka til </w:t>
      </w:r>
      <w:proofErr w:type="spellStart"/>
      <w:r>
        <w:t>dei</w:t>
      </w:r>
      <w:proofErr w:type="spellEnd"/>
      <w:r>
        <w:t xml:space="preserve"> nasjonale </w:t>
      </w:r>
      <w:proofErr w:type="spellStart"/>
      <w:r>
        <w:t>minoritetane</w:t>
      </w:r>
      <w:proofErr w:type="spellEnd"/>
      <w:r>
        <w:t>, mellom anna for å kunne støtte større prosjekt.</w:t>
      </w:r>
    </w:p>
    <w:p w14:paraId="277BDC78" w14:textId="77777777" w:rsidR="00EA7450" w:rsidRDefault="00EA7450" w:rsidP="00BE4B67">
      <w:r>
        <w:t>Det blir foreslått å løyve 10,1 mill. kroner.</w:t>
      </w:r>
    </w:p>
    <w:p w14:paraId="55C5A8C8" w14:textId="77777777" w:rsidR="00EA7450" w:rsidRDefault="00EA7450" w:rsidP="00BE4B67">
      <w:pPr>
        <w:pStyle w:val="b-post"/>
      </w:pPr>
      <w:r>
        <w:t xml:space="preserve">Post 72 Dei jødiske samfunna i </w:t>
      </w:r>
      <w:proofErr w:type="spellStart"/>
      <w:r>
        <w:t>Noreg</w:t>
      </w:r>
      <w:proofErr w:type="spellEnd"/>
    </w:p>
    <w:p w14:paraId="1AE8DB8C" w14:textId="77777777" w:rsidR="00EA7450" w:rsidRDefault="00EA7450" w:rsidP="00BE4B67">
      <w:r>
        <w:t xml:space="preserve">Målet for </w:t>
      </w:r>
      <w:proofErr w:type="spellStart"/>
      <w:r>
        <w:t>tilskotet</w:t>
      </w:r>
      <w:proofErr w:type="spellEnd"/>
      <w:r>
        <w:t xml:space="preserve"> er å bidra til å </w:t>
      </w:r>
      <w:proofErr w:type="spellStart"/>
      <w:r>
        <w:t>motverke</w:t>
      </w:r>
      <w:proofErr w:type="spellEnd"/>
      <w:r>
        <w:t xml:space="preserve"> antisemittisme, støtte opp om </w:t>
      </w:r>
      <w:proofErr w:type="spellStart"/>
      <w:r>
        <w:t>synleg</w:t>
      </w:r>
      <w:proofErr w:type="spellEnd"/>
      <w:r>
        <w:t xml:space="preserve"> jødisk kultur, identitet og samfunnsliv i </w:t>
      </w:r>
      <w:proofErr w:type="spellStart"/>
      <w:r>
        <w:t>Noreg</w:t>
      </w:r>
      <w:proofErr w:type="spellEnd"/>
      <w:r>
        <w:t xml:space="preserve"> og </w:t>
      </w:r>
      <w:proofErr w:type="spellStart"/>
      <w:r>
        <w:t>synleggjere</w:t>
      </w:r>
      <w:proofErr w:type="spellEnd"/>
      <w:r>
        <w:t xml:space="preserve"> jødisk kultur og identitet overfor </w:t>
      </w:r>
      <w:proofErr w:type="spellStart"/>
      <w:r>
        <w:t>skuleungdom</w:t>
      </w:r>
      <w:proofErr w:type="spellEnd"/>
      <w:r>
        <w:t>.</w:t>
      </w:r>
    </w:p>
    <w:p w14:paraId="723B49FF" w14:textId="77777777" w:rsidR="00EA7450" w:rsidRDefault="00EA7450" w:rsidP="00BE4B67">
      <w:proofErr w:type="spellStart"/>
      <w:r>
        <w:t>Eit</w:t>
      </w:r>
      <w:proofErr w:type="spellEnd"/>
      <w:r>
        <w:t xml:space="preserve"> kriterium for måloppnåing er at </w:t>
      </w:r>
      <w:proofErr w:type="spellStart"/>
      <w:r>
        <w:t>personar</w:t>
      </w:r>
      <w:proofErr w:type="spellEnd"/>
      <w:r>
        <w:t xml:space="preserve"> som får informasjon gjennom tiltaka, opplever å ha fått </w:t>
      </w:r>
      <w:proofErr w:type="spellStart"/>
      <w:r>
        <w:t>auka</w:t>
      </w:r>
      <w:proofErr w:type="spellEnd"/>
      <w:r>
        <w:t xml:space="preserve"> </w:t>
      </w:r>
      <w:proofErr w:type="spellStart"/>
      <w:r>
        <w:t>medvit</w:t>
      </w:r>
      <w:proofErr w:type="spellEnd"/>
      <w:r>
        <w:t xml:space="preserve"> og kunnskap om </w:t>
      </w:r>
      <w:proofErr w:type="spellStart"/>
      <w:r>
        <w:t>jødar</w:t>
      </w:r>
      <w:proofErr w:type="spellEnd"/>
      <w:r>
        <w:t xml:space="preserve">, jødedom og antisemittisme. </w:t>
      </w:r>
      <w:bookmarkStart w:id="80" w:name="RTF5f486c6b3133383334303237"/>
      <w:proofErr w:type="spellStart"/>
      <w:r>
        <w:t>Vid</w:t>
      </w:r>
      <w:bookmarkEnd w:id="80"/>
      <w:r>
        <w:t>are</w:t>
      </w:r>
      <w:proofErr w:type="spellEnd"/>
      <w:r>
        <w:t xml:space="preserve"> er det </w:t>
      </w:r>
      <w:proofErr w:type="spellStart"/>
      <w:r>
        <w:t>eit</w:t>
      </w:r>
      <w:proofErr w:type="spellEnd"/>
      <w:r>
        <w:t xml:space="preserve"> måloppnåingskriterium at </w:t>
      </w:r>
      <w:proofErr w:type="spellStart"/>
      <w:r>
        <w:t>aktivitetar</w:t>
      </w:r>
      <w:proofErr w:type="spellEnd"/>
      <w:r>
        <w:t xml:space="preserve"> som </w:t>
      </w:r>
      <w:proofErr w:type="spellStart"/>
      <w:r>
        <w:t>fremjar</w:t>
      </w:r>
      <w:proofErr w:type="spellEnd"/>
      <w:r>
        <w:t xml:space="preserve"> jødisk kultur, identitet og samfunnsliv blir </w:t>
      </w:r>
      <w:proofErr w:type="spellStart"/>
      <w:r>
        <w:t>haldne</w:t>
      </w:r>
      <w:proofErr w:type="spellEnd"/>
      <w:r>
        <w:t xml:space="preserve"> oppe og gjort </w:t>
      </w:r>
      <w:proofErr w:type="spellStart"/>
      <w:r>
        <w:t>synlege</w:t>
      </w:r>
      <w:proofErr w:type="spellEnd"/>
      <w:r>
        <w:t>.</w:t>
      </w:r>
    </w:p>
    <w:p w14:paraId="6792A80E" w14:textId="77777777" w:rsidR="00EA7450" w:rsidRDefault="00EA7450" w:rsidP="00BE4B67">
      <w:pPr>
        <w:pStyle w:val="avsnitt-tittel"/>
      </w:pPr>
      <w:r>
        <w:t>Tildelingskriterium</w:t>
      </w:r>
    </w:p>
    <w:p w14:paraId="00461B00" w14:textId="77777777" w:rsidR="00EA7450" w:rsidRDefault="00EA7450" w:rsidP="00BE4B67">
      <w:proofErr w:type="spellStart"/>
      <w:r>
        <w:t>Tilskotet</w:t>
      </w:r>
      <w:proofErr w:type="spellEnd"/>
      <w:r>
        <w:t xml:space="preserve"> blir tildelt til Det Mosaiske </w:t>
      </w:r>
      <w:proofErr w:type="spellStart"/>
      <w:r>
        <w:t>Trossamfund</w:t>
      </w:r>
      <w:proofErr w:type="spellEnd"/>
      <w:r>
        <w:t xml:space="preserve"> i Oslo (DMT) og Det jødiske samfunn i Trondheim (DJST).</w:t>
      </w:r>
    </w:p>
    <w:p w14:paraId="1C86706C" w14:textId="77777777" w:rsidR="00EA7450" w:rsidRDefault="00EA7450" w:rsidP="00BE4B67">
      <w:pPr>
        <w:pStyle w:val="avsnitt-tittel"/>
      </w:pPr>
      <w:r>
        <w:t>Oppfølging og kontroll</w:t>
      </w:r>
    </w:p>
    <w:p w14:paraId="6C939329" w14:textId="77777777" w:rsidR="00EA7450" w:rsidRDefault="00EA7450" w:rsidP="00BE4B67">
      <w:r>
        <w:t xml:space="preserve">Kommunal- og </w:t>
      </w:r>
      <w:proofErr w:type="spellStart"/>
      <w:r>
        <w:t>distriktsdepartementet</w:t>
      </w:r>
      <w:proofErr w:type="spellEnd"/>
      <w:r>
        <w:t xml:space="preserve"> følgjer opp rapporteringa for bruken av </w:t>
      </w:r>
      <w:proofErr w:type="spellStart"/>
      <w:r>
        <w:t>tilskotsmidlane</w:t>
      </w:r>
      <w:proofErr w:type="spellEnd"/>
      <w:r>
        <w:t xml:space="preserve"> etter </w:t>
      </w:r>
      <w:proofErr w:type="spellStart"/>
      <w:r>
        <w:t>dei</w:t>
      </w:r>
      <w:proofErr w:type="spellEnd"/>
      <w:r>
        <w:t xml:space="preserve"> krava og vilkåra som er sette i regelverk og i </w:t>
      </w:r>
      <w:proofErr w:type="spellStart"/>
      <w:r>
        <w:t>tilskotsbrev</w:t>
      </w:r>
      <w:proofErr w:type="spellEnd"/>
      <w:r>
        <w:t>.</w:t>
      </w:r>
    </w:p>
    <w:p w14:paraId="74816F65" w14:textId="77777777" w:rsidR="00EA7450" w:rsidRDefault="00EA7450" w:rsidP="00BE4B67">
      <w:pPr>
        <w:pStyle w:val="avsnitt-tittel"/>
      </w:pPr>
      <w:r>
        <w:lastRenderedPageBreak/>
        <w:t>Rapport</w:t>
      </w:r>
    </w:p>
    <w:p w14:paraId="249B7E4A" w14:textId="77777777" w:rsidR="00EA7450" w:rsidRDefault="00EA7450" w:rsidP="00BE4B67">
      <w:r>
        <w:t xml:space="preserve">I 2022 </w:t>
      </w:r>
      <w:proofErr w:type="spellStart"/>
      <w:r>
        <w:t>vart</w:t>
      </w:r>
      <w:proofErr w:type="spellEnd"/>
      <w:r>
        <w:t xml:space="preserve"> DMT tildelt 10,5 mill. kroner, mellom anna til oppfølging av informasjonstiltak i handlingsplanen mot antisemittisme, og andre tiltak og </w:t>
      </w:r>
      <w:proofErr w:type="spellStart"/>
      <w:r>
        <w:t>aktivitetar</w:t>
      </w:r>
      <w:proofErr w:type="spellEnd"/>
      <w:r>
        <w:t xml:space="preserve"> i </w:t>
      </w:r>
      <w:proofErr w:type="spellStart"/>
      <w:r>
        <w:t>deira</w:t>
      </w:r>
      <w:proofErr w:type="spellEnd"/>
      <w:r>
        <w:t xml:space="preserve"> regi. </w:t>
      </w:r>
      <w:proofErr w:type="spellStart"/>
      <w:r>
        <w:t>Midlane</w:t>
      </w:r>
      <w:proofErr w:type="spellEnd"/>
      <w:r>
        <w:t xml:space="preserve"> har mellom anna finansiert ordninga med jødiske </w:t>
      </w:r>
      <w:proofErr w:type="spellStart"/>
      <w:r>
        <w:t>vegvisarar</w:t>
      </w:r>
      <w:proofErr w:type="spellEnd"/>
      <w:r>
        <w:t>.</w:t>
      </w:r>
    </w:p>
    <w:p w14:paraId="7C489573" w14:textId="77777777" w:rsidR="00EA7450" w:rsidRDefault="00EA7450" w:rsidP="00BE4B67">
      <w:r>
        <w:t xml:space="preserve">Kommunal- og </w:t>
      </w:r>
      <w:proofErr w:type="spellStart"/>
      <w:r>
        <w:t>distriktsdepartementet</w:t>
      </w:r>
      <w:proofErr w:type="spellEnd"/>
      <w:r>
        <w:t xml:space="preserve"> sette </w:t>
      </w:r>
      <w:proofErr w:type="spellStart"/>
      <w:r>
        <w:t>hausten</w:t>
      </w:r>
      <w:proofErr w:type="spellEnd"/>
      <w:r>
        <w:t xml:space="preserve"> 2022 i gang ei ekstern evaluering av </w:t>
      </w:r>
      <w:proofErr w:type="spellStart"/>
      <w:r>
        <w:t>handlingsplanane</w:t>
      </w:r>
      <w:proofErr w:type="spellEnd"/>
      <w:r>
        <w:t xml:space="preserve"> mot antisemittisme </w:t>
      </w:r>
      <w:proofErr w:type="spellStart"/>
      <w:r>
        <w:t>frå</w:t>
      </w:r>
      <w:proofErr w:type="spellEnd"/>
      <w:r>
        <w:t xml:space="preserve"> 2016 og fram til 2023. Evalueringa </w:t>
      </w:r>
      <w:proofErr w:type="spellStart"/>
      <w:r>
        <w:t>vart</w:t>
      </w:r>
      <w:proofErr w:type="spellEnd"/>
      <w:r>
        <w:t xml:space="preserve"> lagt fram våren 2023 og viser at </w:t>
      </w:r>
      <w:proofErr w:type="spellStart"/>
      <w:r>
        <w:t>sjølv</w:t>
      </w:r>
      <w:proofErr w:type="spellEnd"/>
      <w:r>
        <w:t xml:space="preserve"> om det har </w:t>
      </w:r>
      <w:proofErr w:type="spellStart"/>
      <w:r>
        <w:t>vore</w:t>
      </w:r>
      <w:proofErr w:type="spellEnd"/>
      <w:r>
        <w:t xml:space="preserve"> positivt med </w:t>
      </w:r>
      <w:proofErr w:type="spellStart"/>
      <w:r>
        <w:t>ein</w:t>
      </w:r>
      <w:proofErr w:type="spellEnd"/>
      <w:r>
        <w:t xml:space="preserve"> brei innsats mot antisemittisme over </w:t>
      </w:r>
      <w:proofErr w:type="spellStart"/>
      <w:r>
        <w:t>fleire</w:t>
      </w:r>
      <w:proofErr w:type="spellEnd"/>
      <w:r>
        <w:t xml:space="preserve"> år, er det </w:t>
      </w:r>
      <w:proofErr w:type="spellStart"/>
      <w:r>
        <w:t>framleis</w:t>
      </w:r>
      <w:proofErr w:type="spellEnd"/>
      <w:r>
        <w:t xml:space="preserve"> nødvendig med </w:t>
      </w:r>
      <w:proofErr w:type="spellStart"/>
      <w:r>
        <w:t>særskilde</w:t>
      </w:r>
      <w:proofErr w:type="spellEnd"/>
      <w:r>
        <w:t xml:space="preserve"> tiltak mot antisemittisme.</w:t>
      </w:r>
    </w:p>
    <w:p w14:paraId="079A624E" w14:textId="77777777" w:rsidR="00EA7450" w:rsidRDefault="00EA7450" w:rsidP="00BE4B67">
      <w:pPr>
        <w:pStyle w:val="avsnitt-tittel"/>
      </w:pPr>
      <w:proofErr w:type="spellStart"/>
      <w:r>
        <w:t>Prioriteringar</w:t>
      </w:r>
      <w:proofErr w:type="spellEnd"/>
      <w:r>
        <w:t xml:space="preserve"> og budsjettforslag for 2024</w:t>
      </w:r>
    </w:p>
    <w:p w14:paraId="48B9F1D3" w14:textId="77777777" w:rsidR="00EA7450" w:rsidRDefault="00EA7450" w:rsidP="00BE4B67">
      <w:r>
        <w:t xml:space="preserve">Kommunal- og </w:t>
      </w:r>
      <w:proofErr w:type="spellStart"/>
      <w:r>
        <w:t>distriktsdepartementet</w:t>
      </w:r>
      <w:proofErr w:type="spellEnd"/>
      <w:r>
        <w:t xml:space="preserve"> vil gi </w:t>
      </w:r>
      <w:proofErr w:type="spellStart"/>
      <w:r>
        <w:t>tilskot</w:t>
      </w:r>
      <w:proofErr w:type="spellEnd"/>
      <w:r>
        <w:t xml:space="preserve"> til DMT og DJST til tiltak for å </w:t>
      </w:r>
      <w:proofErr w:type="spellStart"/>
      <w:r>
        <w:t>motverke</w:t>
      </w:r>
      <w:proofErr w:type="spellEnd"/>
      <w:r>
        <w:t xml:space="preserve"> antisemittisme og til </w:t>
      </w:r>
      <w:proofErr w:type="spellStart"/>
      <w:r>
        <w:t>aktivitetar</w:t>
      </w:r>
      <w:proofErr w:type="spellEnd"/>
      <w:r>
        <w:t xml:space="preserve"> som </w:t>
      </w:r>
      <w:proofErr w:type="spellStart"/>
      <w:r>
        <w:t>gjer</w:t>
      </w:r>
      <w:proofErr w:type="spellEnd"/>
      <w:r>
        <w:t xml:space="preserve"> jødisk kultur, identitet og samfunnsliv </w:t>
      </w:r>
      <w:proofErr w:type="spellStart"/>
      <w:r>
        <w:t>synleg</w:t>
      </w:r>
      <w:proofErr w:type="spellEnd"/>
      <w:r>
        <w:t xml:space="preserve"> i </w:t>
      </w:r>
      <w:proofErr w:type="spellStart"/>
      <w:r>
        <w:t>Noreg</w:t>
      </w:r>
      <w:bookmarkStart w:id="81" w:name="RTF5f486c6b3133383334303738"/>
      <w:proofErr w:type="spellEnd"/>
      <w:r>
        <w:t>.</w:t>
      </w:r>
      <w:bookmarkEnd w:id="81"/>
    </w:p>
    <w:p w14:paraId="207EFAEE" w14:textId="77777777" w:rsidR="00EA7450" w:rsidRDefault="00EA7450" w:rsidP="00BE4B67">
      <w:r>
        <w:t xml:space="preserve">Det blir foreslått å løyve 13,8 mill. kroner. Av dette skal 12,3 mill. kroner gå til DMT og 1,5 mill. kroner til DJST. </w:t>
      </w:r>
      <w:proofErr w:type="spellStart"/>
      <w:r>
        <w:t>Midlane</w:t>
      </w:r>
      <w:proofErr w:type="spellEnd"/>
      <w:r>
        <w:t xml:space="preserve"> kjem i tillegg til </w:t>
      </w:r>
      <w:proofErr w:type="spellStart"/>
      <w:r>
        <w:t>tilskotet</w:t>
      </w:r>
      <w:proofErr w:type="spellEnd"/>
      <w:r>
        <w:t xml:space="preserve"> til Jødisk museum i Trondheim, som etter forslaget vil bli tildelt 750 000 kroner på kap. 500, post 70.</w:t>
      </w:r>
    </w:p>
    <w:p w14:paraId="426D36AE" w14:textId="77777777" w:rsidR="00EA7450" w:rsidRDefault="00EA7450" w:rsidP="00BE4B67">
      <w:pPr>
        <w:pStyle w:val="b-post"/>
      </w:pPr>
      <w:r>
        <w:t xml:space="preserve">Post 73 Kvensk språk og kvensk/norskfinsk kultur, kan </w:t>
      </w:r>
      <w:proofErr w:type="spellStart"/>
      <w:r>
        <w:t>overførast</w:t>
      </w:r>
      <w:proofErr w:type="spellEnd"/>
    </w:p>
    <w:p w14:paraId="72D79038" w14:textId="77777777" w:rsidR="00EA7450" w:rsidRDefault="00EA7450" w:rsidP="00BE4B67">
      <w:r>
        <w:t xml:space="preserve">Målet for ordninga er å bidra til å revitalisere kvensk språk og </w:t>
      </w:r>
      <w:proofErr w:type="spellStart"/>
      <w:r>
        <w:t>fremje</w:t>
      </w:r>
      <w:proofErr w:type="spellEnd"/>
      <w:r>
        <w:t xml:space="preserve"> kvensk/norskfinsk kultur. Ordninga skal spesielt </w:t>
      </w:r>
      <w:proofErr w:type="spellStart"/>
      <w:r>
        <w:t>fremje</w:t>
      </w:r>
      <w:proofErr w:type="spellEnd"/>
      <w:r>
        <w:t xml:space="preserve"> kvensk språk og kvensk/norskfinsk identitet hos barn og unge.</w:t>
      </w:r>
    </w:p>
    <w:p w14:paraId="52C49A78" w14:textId="77777777" w:rsidR="00EA7450" w:rsidRDefault="00EA7450" w:rsidP="00BE4B67">
      <w:r>
        <w:t xml:space="preserve">Kriterium for måloppnåing er </w:t>
      </w:r>
      <w:proofErr w:type="spellStart"/>
      <w:r>
        <w:t>talet</w:t>
      </w:r>
      <w:proofErr w:type="spellEnd"/>
      <w:r>
        <w:t xml:space="preserve"> på arrangerte prosjekt, kurs og </w:t>
      </w:r>
      <w:proofErr w:type="spellStart"/>
      <w:r>
        <w:t>aktivitetar</w:t>
      </w:r>
      <w:proofErr w:type="spellEnd"/>
      <w:r>
        <w:t xml:space="preserve"> som </w:t>
      </w:r>
      <w:proofErr w:type="spellStart"/>
      <w:r>
        <w:t>fremjar</w:t>
      </w:r>
      <w:proofErr w:type="spellEnd"/>
      <w:r>
        <w:t xml:space="preserve"> </w:t>
      </w:r>
      <w:proofErr w:type="spellStart"/>
      <w:r>
        <w:t>føremålet</w:t>
      </w:r>
      <w:proofErr w:type="spellEnd"/>
      <w:r>
        <w:t xml:space="preserve">, og </w:t>
      </w:r>
      <w:proofErr w:type="spellStart"/>
      <w:r>
        <w:t>talet</w:t>
      </w:r>
      <w:proofErr w:type="spellEnd"/>
      <w:r>
        <w:t xml:space="preserve"> på </w:t>
      </w:r>
      <w:proofErr w:type="spellStart"/>
      <w:r>
        <w:t>deltakarar</w:t>
      </w:r>
      <w:proofErr w:type="spellEnd"/>
      <w:r>
        <w:t xml:space="preserve"> på </w:t>
      </w:r>
      <w:proofErr w:type="spellStart"/>
      <w:r>
        <w:t>dei</w:t>
      </w:r>
      <w:proofErr w:type="spellEnd"/>
      <w:r>
        <w:t xml:space="preserve"> ulike tiltaka.</w:t>
      </w:r>
    </w:p>
    <w:p w14:paraId="5B66DD9C" w14:textId="77777777" w:rsidR="00EA7450" w:rsidRDefault="00EA7450" w:rsidP="00BE4B67">
      <w:pPr>
        <w:pStyle w:val="avsnitt-tittel"/>
      </w:pPr>
      <w:r>
        <w:t>Tildelingskriterium</w:t>
      </w:r>
    </w:p>
    <w:p w14:paraId="145098B8" w14:textId="77777777" w:rsidR="00EA7450" w:rsidRDefault="00EA7450" w:rsidP="00BE4B67">
      <w:r>
        <w:t xml:space="preserve">Frivillige </w:t>
      </w:r>
      <w:proofErr w:type="spellStart"/>
      <w:r>
        <w:t>organisasjonar</w:t>
      </w:r>
      <w:proofErr w:type="spellEnd"/>
      <w:r>
        <w:t xml:space="preserve">, </w:t>
      </w:r>
      <w:proofErr w:type="spellStart"/>
      <w:r>
        <w:t>privatpersonar</w:t>
      </w:r>
      <w:proofErr w:type="spellEnd"/>
      <w:r>
        <w:t xml:space="preserve">, </w:t>
      </w:r>
      <w:proofErr w:type="spellStart"/>
      <w:r>
        <w:t>kommunar</w:t>
      </w:r>
      <w:proofErr w:type="spellEnd"/>
      <w:r>
        <w:t xml:space="preserve"> og </w:t>
      </w:r>
      <w:proofErr w:type="spellStart"/>
      <w:r>
        <w:t>institusjonar</w:t>
      </w:r>
      <w:proofErr w:type="spellEnd"/>
      <w:r>
        <w:t xml:space="preserve"> kan </w:t>
      </w:r>
      <w:proofErr w:type="spellStart"/>
      <w:r>
        <w:t>søkje</w:t>
      </w:r>
      <w:proofErr w:type="spellEnd"/>
      <w:r>
        <w:t xml:space="preserve"> om prosjektstøtte til </w:t>
      </w:r>
      <w:proofErr w:type="spellStart"/>
      <w:r>
        <w:t>kulturføremål</w:t>
      </w:r>
      <w:proofErr w:type="spellEnd"/>
      <w:r>
        <w:t xml:space="preserve"> og tiltak som </w:t>
      </w:r>
      <w:proofErr w:type="spellStart"/>
      <w:r>
        <w:t>bidreg</w:t>
      </w:r>
      <w:proofErr w:type="spellEnd"/>
      <w:r>
        <w:t xml:space="preserve"> til å </w:t>
      </w:r>
      <w:proofErr w:type="spellStart"/>
      <w:r>
        <w:t>styrkje</w:t>
      </w:r>
      <w:proofErr w:type="spellEnd"/>
      <w:r>
        <w:t xml:space="preserve"> kvensk språk og identitet.</w:t>
      </w:r>
    </w:p>
    <w:p w14:paraId="72FF85A9" w14:textId="77777777" w:rsidR="00EA7450" w:rsidRDefault="00EA7450" w:rsidP="00BE4B67">
      <w:proofErr w:type="spellStart"/>
      <w:r>
        <w:t>Nærare</w:t>
      </w:r>
      <w:proofErr w:type="spellEnd"/>
      <w:r>
        <w:t xml:space="preserve"> tildelingskriterium er fastsette i forskrift.</w:t>
      </w:r>
    </w:p>
    <w:p w14:paraId="4FB794C9" w14:textId="77777777" w:rsidR="00EA7450" w:rsidRDefault="00EA7450" w:rsidP="00BE4B67">
      <w:r>
        <w:t xml:space="preserve">Over </w:t>
      </w:r>
      <w:proofErr w:type="spellStart"/>
      <w:r>
        <w:t>tilskotsordninga</w:t>
      </w:r>
      <w:proofErr w:type="spellEnd"/>
      <w:r>
        <w:t xml:space="preserve"> kan det òg </w:t>
      </w:r>
      <w:proofErr w:type="spellStart"/>
      <w:r>
        <w:t>søkjast</w:t>
      </w:r>
      <w:proofErr w:type="spellEnd"/>
      <w:r>
        <w:t xml:space="preserve"> om </w:t>
      </w:r>
      <w:proofErr w:type="spellStart"/>
      <w:r>
        <w:t>midlar</w:t>
      </w:r>
      <w:proofErr w:type="spellEnd"/>
      <w:r>
        <w:t xml:space="preserve"> til etablering og drift av kvenske språk- og kultursenter og til kvensk avis.</w:t>
      </w:r>
    </w:p>
    <w:p w14:paraId="50D3CE8A" w14:textId="77777777" w:rsidR="00EA7450" w:rsidRDefault="00EA7450" w:rsidP="00BE4B67">
      <w:pPr>
        <w:pStyle w:val="avsnitt-tittel"/>
      </w:pPr>
      <w:r>
        <w:t>Oppfølging og kontroll</w:t>
      </w:r>
    </w:p>
    <w:p w14:paraId="68A77712" w14:textId="77777777" w:rsidR="00EA7450" w:rsidRDefault="00EA7450" w:rsidP="00BE4B67">
      <w:r>
        <w:t xml:space="preserve">Troms og Finnmark fylkeskommune har forvalta </w:t>
      </w:r>
      <w:proofErr w:type="spellStart"/>
      <w:r>
        <w:t>tilskotsordninga</w:t>
      </w:r>
      <w:proofErr w:type="spellEnd"/>
      <w:r>
        <w:t xml:space="preserve"> til og med 2022. </w:t>
      </w:r>
      <w:proofErr w:type="spellStart"/>
      <w:r>
        <w:t>Frå</w:t>
      </w:r>
      <w:proofErr w:type="spellEnd"/>
      <w:r>
        <w:t xml:space="preserve"> 2023 har Kulturdirektoratet overtatt forvaltninga av </w:t>
      </w:r>
      <w:proofErr w:type="spellStart"/>
      <w:r>
        <w:t>tilskotsordninga</w:t>
      </w:r>
      <w:proofErr w:type="spellEnd"/>
      <w:r>
        <w:t>.</w:t>
      </w:r>
    </w:p>
    <w:p w14:paraId="7B8FDFCD" w14:textId="77777777" w:rsidR="00EA7450" w:rsidRDefault="00EA7450" w:rsidP="00BE4B67">
      <w:r>
        <w:t xml:space="preserve">Kulturdirektoratet gir </w:t>
      </w:r>
      <w:proofErr w:type="spellStart"/>
      <w:r>
        <w:t>tilskot</w:t>
      </w:r>
      <w:proofErr w:type="spellEnd"/>
      <w:r>
        <w:t xml:space="preserve"> etter søknad og følgjer opp rapporteringa for bruken av </w:t>
      </w:r>
      <w:proofErr w:type="spellStart"/>
      <w:r>
        <w:t>tilskotsmidlane</w:t>
      </w:r>
      <w:proofErr w:type="spellEnd"/>
      <w:r>
        <w:t xml:space="preserve"> etter </w:t>
      </w:r>
      <w:proofErr w:type="spellStart"/>
      <w:r>
        <w:t>dei</w:t>
      </w:r>
      <w:proofErr w:type="spellEnd"/>
      <w:r>
        <w:t xml:space="preserve"> krava og vilkåra som er sett i forskrift om </w:t>
      </w:r>
      <w:proofErr w:type="spellStart"/>
      <w:r>
        <w:t>tilskot</w:t>
      </w:r>
      <w:proofErr w:type="spellEnd"/>
      <w:r>
        <w:t xml:space="preserve"> til kvensk språk og kvensk/norskfinsk kultur, og eventuelle retningslinjer fastsett av Kulturdirektoratet og i </w:t>
      </w:r>
      <w:proofErr w:type="spellStart"/>
      <w:r>
        <w:t>tilskotsbrev</w:t>
      </w:r>
      <w:proofErr w:type="spellEnd"/>
      <w:r>
        <w:t xml:space="preserve">. Kommunal- og </w:t>
      </w:r>
      <w:proofErr w:type="spellStart"/>
      <w:r>
        <w:t>distriktsdepartementet</w:t>
      </w:r>
      <w:proofErr w:type="spellEnd"/>
      <w:r>
        <w:t xml:space="preserve"> er klageinstans.</w:t>
      </w:r>
    </w:p>
    <w:p w14:paraId="5989BBC0" w14:textId="77777777" w:rsidR="00EA7450" w:rsidRDefault="00EA7450" w:rsidP="00BE4B67">
      <w:bookmarkStart w:id="82" w:name="RTF5f486c6b3134343937353139"/>
      <w:r>
        <w:t xml:space="preserve">Kommunal- og </w:t>
      </w:r>
      <w:proofErr w:type="spellStart"/>
      <w:r>
        <w:t>distriktsdepartementet</w:t>
      </w:r>
      <w:proofErr w:type="spellEnd"/>
      <w:r>
        <w:t xml:space="preserve"> sette </w:t>
      </w:r>
      <w:proofErr w:type="spellStart"/>
      <w:r>
        <w:t>ha</w:t>
      </w:r>
      <w:bookmarkEnd w:id="82"/>
      <w:r>
        <w:t>usten</w:t>
      </w:r>
      <w:proofErr w:type="spellEnd"/>
      <w:r>
        <w:t xml:space="preserve"> 2022 i gang </w:t>
      </w:r>
      <w:proofErr w:type="spellStart"/>
      <w:r>
        <w:t>ein</w:t>
      </w:r>
      <w:proofErr w:type="spellEnd"/>
      <w:r>
        <w:t xml:space="preserve"> gjennomgang av </w:t>
      </w:r>
      <w:r>
        <w:rPr>
          <w:rStyle w:val="kursiv"/>
          <w:spacing w:val="-1"/>
          <w:sz w:val="21"/>
          <w:szCs w:val="21"/>
        </w:rPr>
        <w:t>Målrettet plan for kvensk språk 2017–2021 – videre innsats for kvensk språk</w:t>
      </w:r>
      <w:r>
        <w:t xml:space="preserve">. </w:t>
      </w:r>
      <w:proofErr w:type="spellStart"/>
      <w:r>
        <w:t>Føremålet</w:t>
      </w:r>
      <w:proofErr w:type="spellEnd"/>
      <w:r>
        <w:t xml:space="preserve"> var å sjå korleis planen </w:t>
      </w:r>
      <w:r>
        <w:lastRenderedPageBreak/>
        <w:t xml:space="preserve">samla sett har verka, korleis tiltaka fungerer og kva tiltak som vil </w:t>
      </w:r>
      <w:proofErr w:type="spellStart"/>
      <w:r>
        <w:t>vere</w:t>
      </w:r>
      <w:proofErr w:type="spellEnd"/>
      <w:r>
        <w:t xml:space="preserve"> viktige framover for å sikre kvensk språk. Gjennomgangen var klar i februar 2023 og viser at det i planperioden har </w:t>
      </w:r>
      <w:proofErr w:type="spellStart"/>
      <w:r>
        <w:t>vore</w:t>
      </w:r>
      <w:proofErr w:type="spellEnd"/>
      <w:r>
        <w:t xml:space="preserve"> ei positiv utvikling for kvensk språk på </w:t>
      </w:r>
      <w:proofErr w:type="spellStart"/>
      <w:r>
        <w:t>fleire</w:t>
      </w:r>
      <w:proofErr w:type="spellEnd"/>
      <w:r>
        <w:t xml:space="preserve"> område. Mellom anna er det etablert tre nye kvenske språksenter, og i 2023 </w:t>
      </w:r>
      <w:proofErr w:type="spellStart"/>
      <w:r>
        <w:t>vart</w:t>
      </w:r>
      <w:proofErr w:type="spellEnd"/>
      <w:r>
        <w:t xml:space="preserve"> det gitt </w:t>
      </w:r>
      <w:proofErr w:type="spellStart"/>
      <w:r>
        <w:t>tilskot</w:t>
      </w:r>
      <w:proofErr w:type="spellEnd"/>
      <w:r>
        <w:t xml:space="preserve"> til etablering av </w:t>
      </w:r>
      <w:proofErr w:type="spellStart"/>
      <w:r>
        <w:t>eitt</w:t>
      </w:r>
      <w:proofErr w:type="spellEnd"/>
      <w:r>
        <w:t xml:space="preserve"> senter til. Det er innført </w:t>
      </w:r>
      <w:proofErr w:type="spellStart"/>
      <w:r>
        <w:t>fleire</w:t>
      </w:r>
      <w:proofErr w:type="spellEnd"/>
      <w:r>
        <w:t xml:space="preserve"> tiltak på opplæringsfeltet, mellom anna styrking av kvensk </w:t>
      </w:r>
      <w:proofErr w:type="spellStart"/>
      <w:r>
        <w:t>barnehagetilbod</w:t>
      </w:r>
      <w:proofErr w:type="spellEnd"/>
      <w:r>
        <w:t xml:space="preserve"> og utvikling av informasjonsmateriell om retten til opplæring i kvensk. Rett til kvenskopplæring er </w:t>
      </w:r>
      <w:proofErr w:type="spellStart"/>
      <w:r>
        <w:t>no</w:t>
      </w:r>
      <w:proofErr w:type="spellEnd"/>
      <w:r>
        <w:t xml:space="preserve"> inne i </w:t>
      </w:r>
      <w:proofErr w:type="spellStart"/>
      <w:r>
        <w:t>opplæringslova</w:t>
      </w:r>
      <w:proofErr w:type="spellEnd"/>
      <w:r>
        <w:t xml:space="preserve">. Det er laga </w:t>
      </w:r>
      <w:proofErr w:type="spellStart"/>
      <w:r>
        <w:t>ordningar</w:t>
      </w:r>
      <w:proofErr w:type="spellEnd"/>
      <w:r>
        <w:t xml:space="preserve"> for utvikling av læremateriell, og det er etablert ei ordning for gjeldslette for </w:t>
      </w:r>
      <w:proofErr w:type="spellStart"/>
      <w:r>
        <w:t>elevar</w:t>
      </w:r>
      <w:proofErr w:type="spellEnd"/>
      <w:r>
        <w:t xml:space="preserve"> som tar kvensk i </w:t>
      </w:r>
      <w:proofErr w:type="spellStart"/>
      <w:r>
        <w:t>grunnskulelærarutdanninga</w:t>
      </w:r>
      <w:proofErr w:type="spellEnd"/>
      <w:r>
        <w:t xml:space="preserve">. Rapporten gir uttrykk for at det </w:t>
      </w:r>
      <w:proofErr w:type="spellStart"/>
      <w:r>
        <w:t>framleis</w:t>
      </w:r>
      <w:proofErr w:type="spellEnd"/>
      <w:r>
        <w:t xml:space="preserve"> er behov for </w:t>
      </w:r>
      <w:proofErr w:type="spellStart"/>
      <w:r>
        <w:t>vidare</w:t>
      </w:r>
      <w:proofErr w:type="spellEnd"/>
      <w:r>
        <w:t xml:space="preserve"> arbeid for å </w:t>
      </w:r>
      <w:proofErr w:type="spellStart"/>
      <w:r>
        <w:t>styrkje</w:t>
      </w:r>
      <w:proofErr w:type="spellEnd"/>
      <w:r>
        <w:t xml:space="preserve"> kvensk språk.</w:t>
      </w:r>
    </w:p>
    <w:p w14:paraId="13F48D65" w14:textId="77777777" w:rsidR="00EA7450" w:rsidRDefault="00EA7450" w:rsidP="00BE4B67">
      <w:pPr>
        <w:pStyle w:val="avsnitt-tittel"/>
      </w:pPr>
      <w:r>
        <w:t>Rapport</w:t>
      </w:r>
    </w:p>
    <w:p w14:paraId="27E10A99" w14:textId="77777777" w:rsidR="00EA7450" w:rsidRDefault="00EA7450" w:rsidP="00BE4B67">
      <w:r>
        <w:t xml:space="preserve">Av ei total ramme på 11,118 mill. kroner i 2022 tildelte Troms og Finnmark fylkeskommune totalt 4,35 mill. kroner til drift av fire kvenske språksenter og </w:t>
      </w:r>
      <w:proofErr w:type="spellStart"/>
      <w:r>
        <w:t>eitt</w:t>
      </w:r>
      <w:proofErr w:type="spellEnd"/>
      <w:r>
        <w:t xml:space="preserve"> kvensk kultursenter, og 900 000 kroner i støtte til avisa </w:t>
      </w:r>
      <w:proofErr w:type="spellStart"/>
      <w:r>
        <w:t>Ruijan</w:t>
      </w:r>
      <w:proofErr w:type="spellEnd"/>
      <w:r>
        <w:t xml:space="preserve"> </w:t>
      </w:r>
      <w:proofErr w:type="spellStart"/>
      <w:r>
        <w:t>Kaiku</w:t>
      </w:r>
      <w:proofErr w:type="spellEnd"/>
      <w:r>
        <w:t>. Det vart òg tildelt totalt om lag 4,8 mill. kroner til ulike språk- og kulturprosjekt.</w:t>
      </w:r>
    </w:p>
    <w:p w14:paraId="7F605E2E" w14:textId="77777777" w:rsidR="00EA7450" w:rsidRDefault="00EA7450" w:rsidP="00BE4B67">
      <w:proofErr w:type="spellStart"/>
      <w:r>
        <w:t>Tilskota</w:t>
      </w:r>
      <w:proofErr w:type="spellEnd"/>
      <w:r>
        <w:t xml:space="preserve"> til drift av språksenter har </w:t>
      </w:r>
      <w:proofErr w:type="spellStart"/>
      <w:r>
        <w:t>bidrege</w:t>
      </w:r>
      <w:proofErr w:type="spellEnd"/>
      <w:r>
        <w:t xml:space="preserve"> til at det er gjennomført ei rekke språkkurs og </w:t>
      </w:r>
      <w:proofErr w:type="spellStart"/>
      <w:r>
        <w:t>kulturaktivitetar</w:t>
      </w:r>
      <w:proofErr w:type="spellEnd"/>
      <w:r>
        <w:t xml:space="preserve"> for kvenske barn og unge. </w:t>
      </w:r>
      <w:proofErr w:type="spellStart"/>
      <w:r>
        <w:t>Prosjekttilskota</w:t>
      </w:r>
      <w:proofErr w:type="spellEnd"/>
      <w:r>
        <w:t xml:space="preserve"> har </w:t>
      </w:r>
      <w:proofErr w:type="spellStart"/>
      <w:r>
        <w:t>bidrege</w:t>
      </w:r>
      <w:proofErr w:type="spellEnd"/>
      <w:r>
        <w:t xml:space="preserve"> til språk- og kulturutvikling på </w:t>
      </w:r>
      <w:proofErr w:type="spellStart"/>
      <w:r>
        <w:t>fleire</w:t>
      </w:r>
      <w:proofErr w:type="spellEnd"/>
      <w:r>
        <w:t xml:space="preserve"> nivå.</w:t>
      </w:r>
    </w:p>
    <w:p w14:paraId="2F09F94E" w14:textId="77777777" w:rsidR="00EA7450" w:rsidRDefault="00EA7450" w:rsidP="00BE4B67">
      <w:pPr>
        <w:pStyle w:val="avsnitt-tittel"/>
      </w:pPr>
      <w:proofErr w:type="spellStart"/>
      <w:r>
        <w:t>Prioriteringar</w:t>
      </w:r>
      <w:proofErr w:type="spellEnd"/>
      <w:r>
        <w:t xml:space="preserve"> og budsjettforslag for 2024</w:t>
      </w:r>
    </w:p>
    <w:p w14:paraId="2CAE0313" w14:textId="77777777" w:rsidR="00EA7450" w:rsidRDefault="00EA7450" w:rsidP="00BE4B67">
      <w:r>
        <w:t xml:space="preserve">Det vil bli tildelt </w:t>
      </w:r>
      <w:proofErr w:type="spellStart"/>
      <w:r>
        <w:t>driftsmidlar</w:t>
      </w:r>
      <w:proofErr w:type="spellEnd"/>
      <w:r>
        <w:t xml:space="preserve"> til kvenske språk- og kultursenter og til kvensk avis. Det vil bli gitt </w:t>
      </w:r>
      <w:proofErr w:type="spellStart"/>
      <w:r>
        <w:t>prosjekttilskot</w:t>
      </w:r>
      <w:proofErr w:type="spellEnd"/>
      <w:r>
        <w:t xml:space="preserve"> etter søknad, til tiltak som </w:t>
      </w:r>
      <w:proofErr w:type="spellStart"/>
      <w:r>
        <w:t>bidreg</w:t>
      </w:r>
      <w:proofErr w:type="spellEnd"/>
      <w:r>
        <w:t xml:space="preserve"> til å oppfylle </w:t>
      </w:r>
      <w:proofErr w:type="spellStart"/>
      <w:r>
        <w:t>føremålet</w:t>
      </w:r>
      <w:proofErr w:type="spellEnd"/>
      <w:r>
        <w:t xml:space="preserve"> med </w:t>
      </w:r>
      <w:proofErr w:type="spellStart"/>
      <w:r>
        <w:t>tilskotsordninga</w:t>
      </w:r>
      <w:proofErr w:type="spellEnd"/>
      <w:r>
        <w:t>.</w:t>
      </w:r>
    </w:p>
    <w:p w14:paraId="2AB8AC4C" w14:textId="77777777" w:rsidR="00EA7450" w:rsidRDefault="00EA7450" w:rsidP="00BE4B67">
      <w:r>
        <w:t xml:space="preserve">Det blir foreslått å </w:t>
      </w:r>
      <w:proofErr w:type="spellStart"/>
      <w:r>
        <w:t>auke</w:t>
      </w:r>
      <w:proofErr w:type="spellEnd"/>
      <w:r>
        <w:t xml:space="preserve"> løyvinga med 1,45 mill. kroner for å utvide driftsstøtta til </w:t>
      </w:r>
      <w:proofErr w:type="spellStart"/>
      <w:r>
        <w:t>språksentera</w:t>
      </w:r>
      <w:proofErr w:type="spellEnd"/>
      <w:r>
        <w:t xml:space="preserve"> og inkludere nye senter.</w:t>
      </w:r>
    </w:p>
    <w:p w14:paraId="09B6A286" w14:textId="77777777" w:rsidR="00EA7450" w:rsidRDefault="00EA7450" w:rsidP="00BE4B67">
      <w:r>
        <w:t>Det blir foreslått å løyve 12,7 mill. kroner.</w:t>
      </w:r>
    </w:p>
    <w:p w14:paraId="3E85AA06" w14:textId="77777777" w:rsidR="00EA7450" w:rsidRDefault="00EA7450" w:rsidP="00BE4B67">
      <w:pPr>
        <w:pStyle w:val="b-post"/>
      </w:pPr>
      <w:r>
        <w:t xml:space="preserve">Post 74 Kultur- og ressurssenter for norske </w:t>
      </w:r>
      <w:proofErr w:type="spellStart"/>
      <w:r>
        <w:t>romar</w:t>
      </w:r>
      <w:proofErr w:type="spellEnd"/>
    </w:p>
    <w:p w14:paraId="28D87CA0" w14:textId="77777777" w:rsidR="00EA7450" w:rsidRDefault="00EA7450" w:rsidP="00BE4B67">
      <w:proofErr w:type="spellStart"/>
      <w:r>
        <w:t>Føremålet</w:t>
      </w:r>
      <w:proofErr w:type="spellEnd"/>
      <w:r>
        <w:t xml:space="preserve"> med </w:t>
      </w:r>
      <w:proofErr w:type="spellStart"/>
      <w:r>
        <w:t>tilskotet</w:t>
      </w:r>
      <w:proofErr w:type="spellEnd"/>
      <w:r>
        <w:t xml:space="preserve"> er å </w:t>
      </w:r>
      <w:proofErr w:type="spellStart"/>
      <w:r>
        <w:t>vidareutvikle</w:t>
      </w:r>
      <w:proofErr w:type="spellEnd"/>
      <w:r>
        <w:t xml:space="preserve"> og drifte Romano </w:t>
      </w:r>
      <w:proofErr w:type="spellStart"/>
      <w:r>
        <w:t>Kher</w:t>
      </w:r>
      <w:proofErr w:type="spellEnd"/>
      <w:r>
        <w:t xml:space="preserve">, som er </w:t>
      </w:r>
      <w:proofErr w:type="spellStart"/>
      <w:r>
        <w:t>eit</w:t>
      </w:r>
      <w:proofErr w:type="spellEnd"/>
      <w:r>
        <w:t xml:space="preserve"> kultur- og ressurssenter for </w:t>
      </w:r>
      <w:proofErr w:type="spellStart"/>
      <w:r>
        <w:t>romar</w:t>
      </w:r>
      <w:proofErr w:type="spellEnd"/>
      <w:r>
        <w:t xml:space="preserve">, mellom anna for kultur- og kunnskapsformidling. Senteret skal fungere som </w:t>
      </w:r>
      <w:proofErr w:type="spellStart"/>
      <w:r>
        <w:t>ein</w:t>
      </w:r>
      <w:proofErr w:type="spellEnd"/>
      <w:r>
        <w:t xml:space="preserve"> stad der </w:t>
      </w:r>
      <w:proofErr w:type="spellStart"/>
      <w:r>
        <w:t>romar</w:t>
      </w:r>
      <w:proofErr w:type="spellEnd"/>
      <w:r>
        <w:t xml:space="preserve"> og majoritetsbefolkninga kan </w:t>
      </w:r>
      <w:proofErr w:type="spellStart"/>
      <w:r>
        <w:t>møtast</w:t>
      </w:r>
      <w:proofErr w:type="spellEnd"/>
      <w:r>
        <w:t>.</w:t>
      </w:r>
    </w:p>
    <w:p w14:paraId="1431D4CD" w14:textId="77777777" w:rsidR="00EA7450" w:rsidRDefault="00EA7450" w:rsidP="00BE4B67">
      <w:r>
        <w:t xml:space="preserve">Måloppnåinga blir i første omgang målt gjennom deltaking. Norske </w:t>
      </w:r>
      <w:proofErr w:type="spellStart"/>
      <w:r>
        <w:t>romar</w:t>
      </w:r>
      <w:proofErr w:type="spellEnd"/>
      <w:r>
        <w:t xml:space="preserve"> skal delta i </w:t>
      </w:r>
      <w:proofErr w:type="spellStart"/>
      <w:r>
        <w:t>avgjerdsprosessar</w:t>
      </w:r>
      <w:proofErr w:type="spellEnd"/>
      <w:r>
        <w:t xml:space="preserve"> som gjeld </w:t>
      </w:r>
      <w:proofErr w:type="spellStart"/>
      <w:r>
        <w:t>innhald</w:t>
      </w:r>
      <w:proofErr w:type="spellEnd"/>
      <w:r>
        <w:t xml:space="preserve"> og drift av senteret. På sikt skal senteret og tiltaka der </w:t>
      </w:r>
      <w:proofErr w:type="spellStart"/>
      <w:r>
        <w:t>evaluerast</w:t>
      </w:r>
      <w:proofErr w:type="spellEnd"/>
      <w:r>
        <w:t>.</w:t>
      </w:r>
    </w:p>
    <w:p w14:paraId="56BD8BAC" w14:textId="77777777" w:rsidR="00EA7450" w:rsidRDefault="00EA7450" w:rsidP="00BE4B67">
      <w:pPr>
        <w:pStyle w:val="avsnitt-tittel"/>
      </w:pPr>
      <w:r>
        <w:t>Tildelingskriterium</w:t>
      </w:r>
    </w:p>
    <w:p w14:paraId="40A41F19" w14:textId="77777777" w:rsidR="00EA7450" w:rsidRDefault="00EA7450" w:rsidP="00BE4B67">
      <w:proofErr w:type="spellStart"/>
      <w:r>
        <w:t>Tilskotsmottakar</w:t>
      </w:r>
      <w:proofErr w:type="spellEnd"/>
      <w:r>
        <w:t xml:space="preserve"> er Kirkens Bymisjon. Kirkens Bymisjon har etablert og driv senteret i samarbeid med norske </w:t>
      </w:r>
      <w:proofErr w:type="spellStart"/>
      <w:r>
        <w:t>romar</w:t>
      </w:r>
      <w:proofErr w:type="spellEnd"/>
      <w:r>
        <w:t xml:space="preserve">. Løyvinga på posten dekker </w:t>
      </w:r>
      <w:proofErr w:type="spellStart"/>
      <w:r>
        <w:t>tilskot</w:t>
      </w:r>
      <w:proofErr w:type="spellEnd"/>
      <w:r>
        <w:t xml:space="preserve"> til drift og </w:t>
      </w:r>
      <w:proofErr w:type="spellStart"/>
      <w:r>
        <w:t>aktivitetar</w:t>
      </w:r>
      <w:proofErr w:type="spellEnd"/>
      <w:r>
        <w:t xml:space="preserve"> knytte til Romano </w:t>
      </w:r>
      <w:proofErr w:type="spellStart"/>
      <w:r>
        <w:t>Kher</w:t>
      </w:r>
      <w:proofErr w:type="spellEnd"/>
      <w:r>
        <w:t xml:space="preserve">. Senteret er </w:t>
      </w:r>
      <w:proofErr w:type="spellStart"/>
      <w:r>
        <w:t>eit</w:t>
      </w:r>
      <w:proofErr w:type="spellEnd"/>
      <w:r>
        <w:t xml:space="preserve"> resultat av den kollektive oppreisinga </w:t>
      </w:r>
      <w:proofErr w:type="spellStart"/>
      <w:r>
        <w:t>frå</w:t>
      </w:r>
      <w:proofErr w:type="spellEnd"/>
      <w:r>
        <w:t xml:space="preserve"> staten til norske </w:t>
      </w:r>
      <w:proofErr w:type="spellStart"/>
      <w:r>
        <w:t>romar</w:t>
      </w:r>
      <w:proofErr w:type="spellEnd"/>
      <w:r>
        <w:t xml:space="preserve">, i </w:t>
      </w:r>
      <w:r>
        <w:lastRenderedPageBreak/>
        <w:t xml:space="preserve">tillegg til </w:t>
      </w:r>
      <w:proofErr w:type="spellStart"/>
      <w:r>
        <w:t>brubyggertenesta</w:t>
      </w:r>
      <w:proofErr w:type="spellEnd"/>
      <w:r>
        <w:t xml:space="preserve"> som vart flytta </w:t>
      </w:r>
      <w:proofErr w:type="spellStart"/>
      <w:r>
        <w:t>frå</w:t>
      </w:r>
      <w:proofErr w:type="spellEnd"/>
      <w:r>
        <w:t xml:space="preserve"> Oslo kommune då Romano </w:t>
      </w:r>
      <w:proofErr w:type="spellStart"/>
      <w:r>
        <w:t>Kher</w:t>
      </w:r>
      <w:proofErr w:type="spellEnd"/>
      <w:r>
        <w:t xml:space="preserve"> vart oppretta. Bymisjonen har opparbeidd seg relevant erfaring, som er nødvendig for at tiltaket skal </w:t>
      </w:r>
      <w:proofErr w:type="spellStart"/>
      <w:r>
        <w:t>lukkast</w:t>
      </w:r>
      <w:proofErr w:type="spellEnd"/>
      <w:r>
        <w:t xml:space="preserve">. Bymisjonen har derfor blitt vurdert som </w:t>
      </w:r>
      <w:proofErr w:type="spellStart"/>
      <w:r>
        <w:t>einaste</w:t>
      </w:r>
      <w:proofErr w:type="spellEnd"/>
      <w:r>
        <w:t xml:space="preserve"> aktuelle </w:t>
      </w:r>
      <w:proofErr w:type="spellStart"/>
      <w:r>
        <w:t>mottakar</w:t>
      </w:r>
      <w:proofErr w:type="spellEnd"/>
      <w:r>
        <w:t xml:space="preserve"> av </w:t>
      </w:r>
      <w:proofErr w:type="spellStart"/>
      <w:r>
        <w:t>tilskotet</w:t>
      </w:r>
      <w:proofErr w:type="spellEnd"/>
      <w:r>
        <w:t>.</w:t>
      </w:r>
    </w:p>
    <w:p w14:paraId="7349E536" w14:textId="77777777" w:rsidR="00EA7450" w:rsidRDefault="00EA7450" w:rsidP="00BE4B67">
      <w:pPr>
        <w:pStyle w:val="avsnitt-tittel"/>
      </w:pPr>
      <w:r>
        <w:t>Oppfølging og kontroll</w:t>
      </w:r>
    </w:p>
    <w:p w14:paraId="74EB2E5E" w14:textId="77777777" w:rsidR="00EA7450" w:rsidRDefault="00EA7450" w:rsidP="00BE4B67">
      <w:r>
        <w:t xml:space="preserve">Departementet følgjer opp rapporteringa for bruken av </w:t>
      </w:r>
      <w:proofErr w:type="spellStart"/>
      <w:r>
        <w:t>tilskotsmidlane</w:t>
      </w:r>
      <w:proofErr w:type="spellEnd"/>
      <w:r>
        <w:t xml:space="preserve"> etter </w:t>
      </w:r>
      <w:proofErr w:type="spellStart"/>
      <w:r>
        <w:t>dei</w:t>
      </w:r>
      <w:proofErr w:type="spellEnd"/>
      <w:r>
        <w:t xml:space="preserve"> krava og vilkåra som er sette i regelverk og i </w:t>
      </w:r>
      <w:proofErr w:type="spellStart"/>
      <w:r>
        <w:t>tilskotsbrev</w:t>
      </w:r>
      <w:proofErr w:type="spellEnd"/>
      <w:r>
        <w:t>.</w:t>
      </w:r>
    </w:p>
    <w:p w14:paraId="7D5EBFC2" w14:textId="77777777" w:rsidR="00EA7450" w:rsidRDefault="00EA7450" w:rsidP="00BE4B67">
      <w:pPr>
        <w:pStyle w:val="avsnitt-tittel"/>
      </w:pPr>
      <w:r>
        <w:t>Rapport</w:t>
      </w:r>
    </w:p>
    <w:p w14:paraId="36EF802B" w14:textId="77777777" w:rsidR="00EA7450" w:rsidRDefault="00EA7450" w:rsidP="00BE4B67">
      <w:r>
        <w:t xml:space="preserve">I november 2022 fastsette departementet </w:t>
      </w:r>
      <w:proofErr w:type="spellStart"/>
      <w:r>
        <w:t>eit</w:t>
      </w:r>
      <w:proofErr w:type="spellEnd"/>
      <w:r>
        <w:t xml:space="preserve"> nytt mandat for Romano </w:t>
      </w:r>
      <w:proofErr w:type="spellStart"/>
      <w:r>
        <w:t>Kher</w:t>
      </w:r>
      <w:proofErr w:type="spellEnd"/>
      <w:r>
        <w:t xml:space="preserve">. Mandatet vart utforma gjennom </w:t>
      </w:r>
      <w:proofErr w:type="spellStart"/>
      <w:r>
        <w:t>ein</w:t>
      </w:r>
      <w:proofErr w:type="spellEnd"/>
      <w:r>
        <w:t xml:space="preserve"> brei </w:t>
      </w:r>
      <w:proofErr w:type="spellStart"/>
      <w:r>
        <w:t>medverknadsprosess</w:t>
      </w:r>
      <w:proofErr w:type="spellEnd"/>
      <w:r>
        <w:t xml:space="preserve"> med </w:t>
      </w:r>
      <w:proofErr w:type="spellStart"/>
      <w:r>
        <w:t>Romsk</w:t>
      </w:r>
      <w:proofErr w:type="spellEnd"/>
      <w:r>
        <w:t xml:space="preserve"> Råd, staben på Romano </w:t>
      </w:r>
      <w:proofErr w:type="spellStart"/>
      <w:r>
        <w:t>Kher</w:t>
      </w:r>
      <w:proofErr w:type="spellEnd"/>
      <w:r>
        <w:t xml:space="preserve"> og andre </w:t>
      </w:r>
      <w:proofErr w:type="spellStart"/>
      <w:r>
        <w:t>romar</w:t>
      </w:r>
      <w:proofErr w:type="spellEnd"/>
      <w:r>
        <w:t xml:space="preserve">. Målet med mandatet er å </w:t>
      </w:r>
      <w:proofErr w:type="spellStart"/>
      <w:r>
        <w:t>klargjere</w:t>
      </w:r>
      <w:proofErr w:type="spellEnd"/>
      <w:r>
        <w:t xml:space="preserve"> oppdraget og departementet sine </w:t>
      </w:r>
      <w:proofErr w:type="spellStart"/>
      <w:r>
        <w:t>forventningar</w:t>
      </w:r>
      <w:proofErr w:type="spellEnd"/>
      <w:r>
        <w:t xml:space="preserve"> til Kirkens Bymisjon og arbeidet på Romano </w:t>
      </w:r>
      <w:proofErr w:type="spellStart"/>
      <w:r>
        <w:t>Kher</w:t>
      </w:r>
      <w:proofErr w:type="spellEnd"/>
      <w:r>
        <w:t>.</w:t>
      </w:r>
    </w:p>
    <w:p w14:paraId="1D14D3DB" w14:textId="77777777" w:rsidR="00EA7450" w:rsidRDefault="00EA7450" w:rsidP="00BE4B67">
      <w:pPr>
        <w:pStyle w:val="avsnitt-tittel"/>
      </w:pPr>
      <w:proofErr w:type="spellStart"/>
      <w:r>
        <w:t>Prioriteringar</w:t>
      </w:r>
      <w:proofErr w:type="spellEnd"/>
      <w:r>
        <w:t xml:space="preserve"> og budsjettforslag for 2024</w:t>
      </w:r>
    </w:p>
    <w:p w14:paraId="4310310E" w14:textId="77777777" w:rsidR="00EA7450" w:rsidRDefault="00EA7450" w:rsidP="00BE4B67">
      <w:r>
        <w:t xml:space="preserve">Drifta til Romano </w:t>
      </w:r>
      <w:proofErr w:type="spellStart"/>
      <w:r>
        <w:t>Kher</w:t>
      </w:r>
      <w:proofErr w:type="spellEnd"/>
      <w:r>
        <w:t xml:space="preserve"> blir </w:t>
      </w:r>
      <w:proofErr w:type="spellStart"/>
      <w:r>
        <w:t>vidareutvikla</w:t>
      </w:r>
      <w:proofErr w:type="spellEnd"/>
      <w:r>
        <w:t xml:space="preserve"> etappevis med mellom anna kulturarbeid, tiltak retta mot barn og ungdom og enkelte </w:t>
      </w:r>
      <w:proofErr w:type="spellStart"/>
      <w:r>
        <w:t>arbeidsretta</w:t>
      </w:r>
      <w:proofErr w:type="spellEnd"/>
      <w:r>
        <w:t xml:space="preserve"> tiltak. Senteret skal òg </w:t>
      </w:r>
      <w:proofErr w:type="spellStart"/>
      <w:r>
        <w:t>halde</w:t>
      </w:r>
      <w:proofErr w:type="spellEnd"/>
      <w:r>
        <w:t xml:space="preserve"> kurs og foredrag for </w:t>
      </w:r>
      <w:proofErr w:type="spellStart"/>
      <w:r>
        <w:t>offentlege</w:t>
      </w:r>
      <w:proofErr w:type="spellEnd"/>
      <w:r>
        <w:t xml:space="preserve"> </w:t>
      </w:r>
      <w:proofErr w:type="spellStart"/>
      <w:r>
        <w:t>etatar</w:t>
      </w:r>
      <w:proofErr w:type="spellEnd"/>
      <w:r>
        <w:t>.</w:t>
      </w:r>
    </w:p>
    <w:p w14:paraId="5F36BE46" w14:textId="77777777" w:rsidR="00EA7450" w:rsidRDefault="00EA7450" w:rsidP="00BE4B67">
      <w:proofErr w:type="spellStart"/>
      <w:r>
        <w:t>Brubyggertenesta</w:t>
      </w:r>
      <w:proofErr w:type="spellEnd"/>
      <w:r>
        <w:t xml:space="preserve"> med individuell rettleiing og </w:t>
      </w:r>
      <w:proofErr w:type="spellStart"/>
      <w:r>
        <w:t>rettigheitsarbeid</w:t>
      </w:r>
      <w:proofErr w:type="spellEnd"/>
      <w:r>
        <w:t xml:space="preserve"> blir </w:t>
      </w:r>
      <w:proofErr w:type="spellStart"/>
      <w:r>
        <w:t>vidareført</w:t>
      </w:r>
      <w:proofErr w:type="spellEnd"/>
      <w:r>
        <w:t xml:space="preserve">, med mellom anna bistand til </w:t>
      </w:r>
      <w:proofErr w:type="spellStart"/>
      <w:r>
        <w:t>romane</w:t>
      </w:r>
      <w:proofErr w:type="spellEnd"/>
      <w:r>
        <w:t xml:space="preserve"> i kontakt med det </w:t>
      </w:r>
      <w:proofErr w:type="spellStart"/>
      <w:r>
        <w:t>offentlege</w:t>
      </w:r>
      <w:proofErr w:type="spellEnd"/>
      <w:r>
        <w:t xml:space="preserve">, arbeid for å </w:t>
      </w:r>
      <w:proofErr w:type="spellStart"/>
      <w:r>
        <w:t>motverke</w:t>
      </w:r>
      <w:proofErr w:type="spellEnd"/>
      <w:r>
        <w:t xml:space="preserve"> diskriminering og </w:t>
      </w:r>
      <w:proofErr w:type="spellStart"/>
      <w:r>
        <w:t>antisiganisme</w:t>
      </w:r>
      <w:proofErr w:type="spellEnd"/>
      <w:r>
        <w:t xml:space="preserve">, og for å sikre likeverdige </w:t>
      </w:r>
      <w:proofErr w:type="spellStart"/>
      <w:r>
        <w:t>tenester</w:t>
      </w:r>
      <w:proofErr w:type="spellEnd"/>
      <w:r>
        <w:t xml:space="preserve"> til gruppa.</w:t>
      </w:r>
    </w:p>
    <w:p w14:paraId="522E7B9D" w14:textId="77777777" w:rsidR="00EA7450" w:rsidRDefault="00EA7450" w:rsidP="00BE4B67">
      <w:r>
        <w:t xml:space="preserve">Det blir foreslått å løyve 18,3 mill. kroner. I løyvinga inngår </w:t>
      </w:r>
      <w:proofErr w:type="spellStart"/>
      <w:r>
        <w:t>midlar</w:t>
      </w:r>
      <w:proofErr w:type="spellEnd"/>
      <w:r>
        <w:t xml:space="preserve"> til Kirkens Bymisjons arbeid med </w:t>
      </w:r>
      <w:proofErr w:type="spellStart"/>
      <w:r>
        <w:t>brubyggertenesta</w:t>
      </w:r>
      <w:proofErr w:type="spellEnd"/>
      <w:r>
        <w:t xml:space="preserve"> for norske </w:t>
      </w:r>
      <w:proofErr w:type="spellStart"/>
      <w:r>
        <w:t>romar</w:t>
      </w:r>
      <w:proofErr w:type="spellEnd"/>
      <w:r>
        <w:t>.</w:t>
      </w:r>
    </w:p>
    <w:p w14:paraId="5C491D5C" w14:textId="77777777" w:rsidR="00EA7450" w:rsidRDefault="00EA7450" w:rsidP="00BE4B67">
      <w:r>
        <w:t xml:space="preserve">Det blir </w:t>
      </w:r>
      <w:proofErr w:type="spellStart"/>
      <w:r>
        <w:t>vidare</w:t>
      </w:r>
      <w:proofErr w:type="spellEnd"/>
      <w:r>
        <w:t xml:space="preserve"> foreslått ei </w:t>
      </w:r>
      <w:proofErr w:type="spellStart"/>
      <w:r>
        <w:t>tilsegnsfullmakt</w:t>
      </w:r>
      <w:proofErr w:type="spellEnd"/>
      <w:r>
        <w:t xml:space="preserve"> på 4,1 mill. kroner, jf. forslag til </w:t>
      </w:r>
      <w:proofErr w:type="spellStart"/>
      <w:r>
        <w:t>romartalsvedtak</w:t>
      </w:r>
      <w:proofErr w:type="spellEnd"/>
      <w:r>
        <w:t>.</w:t>
      </w:r>
    </w:p>
    <w:p w14:paraId="7BF83EC4" w14:textId="77777777" w:rsidR="00EA7450" w:rsidRDefault="00EA7450" w:rsidP="00BE4B67">
      <w:pPr>
        <w:pStyle w:val="b-post"/>
      </w:pPr>
      <w:r>
        <w:t>Post 75 Romanifolket/</w:t>
      </w:r>
      <w:proofErr w:type="spellStart"/>
      <w:r>
        <w:t>taterane</w:t>
      </w:r>
      <w:proofErr w:type="spellEnd"/>
      <w:r>
        <w:t xml:space="preserve">, kan </w:t>
      </w:r>
      <w:proofErr w:type="spellStart"/>
      <w:r>
        <w:t>overførast</w:t>
      </w:r>
      <w:proofErr w:type="spellEnd"/>
    </w:p>
    <w:p w14:paraId="7D8CD811" w14:textId="77777777" w:rsidR="00EA7450" w:rsidRDefault="00EA7450" w:rsidP="00BE4B67">
      <w:proofErr w:type="spellStart"/>
      <w:r>
        <w:t>Føremålet</w:t>
      </w:r>
      <w:proofErr w:type="spellEnd"/>
      <w:r>
        <w:t xml:space="preserve"> med </w:t>
      </w:r>
      <w:proofErr w:type="spellStart"/>
      <w:r>
        <w:t>tilskotsordninga</w:t>
      </w:r>
      <w:proofErr w:type="spellEnd"/>
      <w:r>
        <w:t xml:space="preserve"> er å bidra til å utvikle og </w:t>
      </w:r>
      <w:proofErr w:type="spellStart"/>
      <w:r>
        <w:t>synleggjere</w:t>
      </w:r>
      <w:proofErr w:type="spellEnd"/>
      <w:r>
        <w:t xml:space="preserve"> kulturen, språket og historia til romanifolket/</w:t>
      </w:r>
      <w:proofErr w:type="spellStart"/>
      <w:r>
        <w:t>taterane</w:t>
      </w:r>
      <w:proofErr w:type="spellEnd"/>
      <w:r>
        <w:t>.</w:t>
      </w:r>
    </w:p>
    <w:p w14:paraId="1F49EF8D" w14:textId="77777777" w:rsidR="00EA7450" w:rsidRDefault="00EA7450" w:rsidP="00BE4B67">
      <w:r>
        <w:t xml:space="preserve">Gjennom prosjektrapporteringa blir det vurdert i kva grad prosjektet har oppnådd </w:t>
      </w:r>
      <w:proofErr w:type="spellStart"/>
      <w:r>
        <w:t>dei</w:t>
      </w:r>
      <w:proofErr w:type="spellEnd"/>
      <w:r>
        <w:t xml:space="preserve"> måla som er sette i søknaden, om prosjektet har nådd målgruppa og kva resultat prosjektet har ført til i form av </w:t>
      </w:r>
      <w:proofErr w:type="spellStart"/>
      <w:r>
        <w:t>aktivitetar</w:t>
      </w:r>
      <w:proofErr w:type="spellEnd"/>
      <w:r>
        <w:t xml:space="preserve"> eller tiltak.</w:t>
      </w:r>
    </w:p>
    <w:p w14:paraId="7277B2EF" w14:textId="77777777" w:rsidR="00EA7450" w:rsidRDefault="00EA7450" w:rsidP="00BE4B67">
      <w:pPr>
        <w:pStyle w:val="avsnitt-tittel"/>
      </w:pPr>
      <w:r>
        <w:t>Tildelingskriterium</w:t>
      </w:r>
    </w:p>
    <w:p w14:paraId="75187C4C" w14:textId="77777777" w:rsidR="00EA7450" w:rsidRDefault="00EA7450" w:rsidP="00BE4B67">
      <w:proofErr w:type="spellStart"/>
      <w:r>
        <w:t>Privatpersonar</w:t>
      </w:r>
      <w:proofErr w:type="spellEnd"/>
      <w:r>
        <w:t xml:space="preserve">, private og </w:t>
      </w:r>
      <w:proofErr w:type="spellStart"/>
      <w:r>
        <w:t>offentlege</w:t>
      </w:r>
      <w:proofErr w:type="spellEnd"/>
      <w:r>
        <w:t xml:space="preserve"> </w:t>
      </w:r>
      <w:proofErr w:type="spellStart"/>
      <w:r>
        <w:t>institusjonar</w:t>
      </w:r>
      <w:proofErr w:type="spellEnd"/>
      <w:r>
        <w:t xml:space="preserve">, </w:t>
      </w:r>
      <w:proofErr w:type="spellStart"/>
      <w:r>
        <w:t>organisasjonar</w:t>
      </w:r>
      <w:proofErr w:type="spellEnd"/>
      <w:r>
        <w:t xml:space="preserve"> og andre </w:t>
      </w:r>
      <w:proofErr w:type="spellStart"/>
      <w:r>
        <w:t>verksemder</w:t>
      </w:r>
      <w:proofErr w:type="spellEnd"/>
      <w:r>
        <w:t xml:space="preserve"> kan </w:t>
      </w:r>
      <w:proofErr w:type="spellStart"/>
      <w:r>
        <w:t>søkje</w:t>
      </w:r>
      <w:proofErr w:type="spellEnd"/>
      <w:r>
        <w:t xml:space="preserve"> om </w:t>
      </w:r>
      <w:proofErr w:type="spellStart"/>
      <w:r>
        <w:t>tilskot</w:t>
      </w:r>
      <w:proofErr w:type="spellEnd"/>
      <w:r>
        <w:t xml:space="preserve"> til prosjekt som </w:t>
      </w:r>
      <w:proofErr w:type="spellStart"/>
      <w:r>
        <w:t>bidreg</w:t>
      </w:r>
      <w:proofErr w:type="spellEnd"/>
      <w:r>
        <w:t xml:space="preserve"> til å </w:t>
      </w:r>
      <w:proofErr w:type="spellStart"/>
      <w:r>
        <w:t>synleggjere</w:t>
      </w:r>
      <w:proofErr w:type="spellEnd"/>
      <w:r>
        <w:t xml:space="preserve">, </w:t>
      </w:r>
      <w:proofErr w:type="spellStart"/>
      <w:r>
        <w:t>styrkje</w:t>
      </w:r>
      <w:proofErr w:type="spellEnd"/>
      <w:r>
        <w:t xml:space="preserve"> og føre </w:t>
      </w:r>
      <w:proofErr w:type="spellStart"/>
      <w:r>
        <w:t>vidare</w:t>
      </w:r>
      <w:proofErr w:type="spellEnd"/>
      <w:r>
        <w:t xml:space="preserve"> kulturen og historia til romanifolket/</w:t>
      </w:r>
      <w:proofErr w:type="spellStart"/>
      <w:r>
        <w:t>taterane</w:t>
      </w:r>
      <w:proofErr w:type="spellEnd"/>
      <w:r>
        <w:t xml:space="preserve">, til å </w:t>
      </w:r>
      <w:proofErr w:type="spellStart"/>
      <w:r>
        <w:t>styrkje</w:t>
      </w:r>
      <w:proofErr w:type="spellEnd"/>
      <w:r>
        <w:t xml:space="preserve"> språket romani, til dokumentasjon og formidling av kunnskap om romanifolket/</w:t>
      </w:r>
      <w:proofErr w:type="spellStart"/>
      <w:r>
        <w:t>taterane</w:t>
      </w:r>
      <w:proofErr w:type="spellEnd"/>
      <w:r>
        <w:t xml:space="preserve"> sin situasjon, og til </w:t>
      </w:r>
      <w:proofErr w:type="spellStart"/>
      <w:r>
        <w:t>haldningsskapande</w:t>
      </w:r>
      <w:proofErr w:type="spellEnd"/>
      <w:r>
        <w:t xml:space="preserve"> arbeid.</w:t>
      </w:r>
    </w:p>
    <w:p w14:paraId="47656B04" w14:textId="77777777" w:rsidR="00EA7450" w:rsidRDefault="00EA7450" w:rsidP="00BE4B67">
      <w:pPr>
        <w:pStyle w:val="avsnitt-tittel"/>
      </w:pPr>
      <w:r>
        <w:lastRenderedPageBreak/>
        <w:t>Oppfølging og kontroll</w:t>
      </w:r>
    </w:p>
    <w:p w14:paraId="18C75897" w14:textId="77777777" w:rsidR="00EA7450" w:rsidRDefault="00EA7450" w:rsidP="00BE4B67">
      <w:r>
        <w:t>Den kollektive oppreisinga til romanifolket/</w:t>
      </w:r>
      <w:proofErr w:type="spellStart"/>
      <w:r>
        <w:t>taterane</w:t>
      </w:r>
      <w:proofErr w:type="spellEnd"/>
      <w:r>
        <w:t xml:space="preserve"> blir forvalta av Kulturdirektoratet som ei </w:t>
      </w:r>
      <w:proofErr w:type="spellStart"/>
      <w:r>
        <w:t>tilskotsordning</w:t>
      </w:r>
      <w:proofErr w:type="spellEnd"/>
      <w:r>
        <w:t xml:space="preserve">, i samsvar med eigen forskrift. Kommunal- og </w:t>
      </w:r>
      <w:proofErr w:type="spellStart"/>
      <w:r>
        <w:t>distriktsdepartementet</w:t>
      </w:r>
      <w:proofErr w:type="spellEnd"/>
      <w:r>
        <w:t xml:space="preserve"> er klageinstans. Kulturdirektoratet har ansvar for å evaluere ordninga.</w:t>
      </w:r>
    </w:p>
    <w:p w14:paraId="329E4E0E" w14:textId="77777777" w:rsidR="00EA7450" w:rsidRDefault="00EA7450" w:rsidP="00BE4B67">
      <w:pPr>
        <w:pStyle w:val="avsnitt-tittel"/>
      </w:pPr>
      <w:r>
        <w:t>Rapport</w:t>
      </w:r>
    </w:p>
    <w:p w14:paraId="7E254793" w14:textId="77777777" w:rsidR="00EA7450" w:rsidRDefault="00EA7450" w:rsidP="00BE4B67">
      <w:r>
        <w:t xml:space="preserve">Kulturdirektoratet tildelte i 2022 </w:t>
      </w:r>
      <w:proofErr w:type="spellStart"/>
      <w:r>
        <w:t>tilskot</w:t>
      </w:r>
      <w:proofErr w:type="spellEnd"/>
      <w:r>
        <w:t xml:space="preserve"> på om lag 5,3 mill. kroner til 25 ulike prosjekt over </w:t>
      </w:r>
      <w:proofErr w:type="spellStart"/>
      <w:r>
        <w:t>tilskotsordninga</w:t>
      </w:r>
      <w:proofErr w:type="spellEnd"/>
      <w:r>
        <w:t xml:space="preserve"> til romanifolket/</w:t>
      </w:r>
      <w:proofErr w:type="spellStart"/>
      <w:r>
        <w:t>taterane</w:t>
      </w:r>
      <w:proofErr w:type="spellEnd"/>
      <w:r>
        <w:t>.</w:t>
      </w:r>
    </w:p>
    <w:p w14:paraId="7737C018" w14:textId="77777777" w:rsidR="00EA7450" w:rsidRDefault="00EA7450" w:rsidP="00BE4B67">
      <w:r>
        <w:t xml:space="preserve">Prosjekt av ulikt omfang, med ulike </w:t>
      </w:r>
      <w:proofErr w:type="spellStart"/>
      <w:r>
        <w:t>føremål</w:t>
      </w:r>
      <w:proofErr w:type="spellEnd"/>
      <w:r>
        <w:t xml:space="preserve"> og med ulike målgrupper </w:t>
      </w:r>
      <w:proofErr w:type="spellStart"/>
      <w:r>
        <w:t>fekk</w:t>
      </w:r>
      <w:proofErr w:type="spellEnd"/>
      <w:r>
        <w:t xml:space="preserve"> støtte, mellom anna til musikk- og </w:t>
      </w:r>
      <w:proofErr w:type="spellStart"/>
      <w:r>
        <w:t>teaterframsyningar</w:t>
      </w:r>
      <w:proofErr w:type="spellEnd"/>
      <w:r>
        <w:t xml:space="preserve">, filmprosjekt, bøker, </w:t>
      </w:r>
      <w:proofErr w:type="spellStart"/>
      <w:r>
        <w:t>samlingsstad</w:t>
      </w:r>
      <w:proofErr w:type="spellEnd"/>
      <w:r>
        <w:t xml:space="preserve">, informasjons- og </w:t>
      </w:r>
      <w:proofErr w:type="spellStart"/>
      <w:r>
        <w:t>sjølvhjelpsprosjekt</w:t>
      </w:r>
      <w:proofErr w:type="spellEnd"/>
      <w:r>
        <w:t xml:space="preserve"> og ulike arrangement.</w:t>
      </w:r>
    </w:p>
    <w:p w14:paraId="30D155ED" w14:textId="77777777" w:rsidR="00EA7450" w:rsidRDefault="00EA7450" w:rsidP="00BE4B67">
      <w:pPr>
        <w:pStyle w:val="avsnitt-tittel"/>
      </w:pPr>
      <w:proofErr w:type="spellStart"/>
      <w:r>
        <w:t>Prioriteringar</w:t>
      </w:r>
      <w:proofErr w:type="spellEnd"/>
      <w:r>
        <w:t xml:space="preserve"> og budsjettforslag for 2024</w:t>
      </w:r>
    </w:p>
    <w:p w14:paraId="69DA2CA7" w14:textId="77777777" w:rsidR="00EA7450" w:rsidRDefault="00EA7450" w:rsidP="00BE4B67">
      <w:r>
        <w:t xml:space="preserve">Romanispråk skal </w:t>
      </w:r>
      <w:proofErr w:type="spellStart"/>
      <w:r>
        <w:t>framleis</w:t>
      </w:r>
      <w:proofErr w:type="spellEnd"/>
      <w:r>
        <w:t xml:space="preserve"> </w:t>
      </w:r>
      <w:proofErr w:type="spellStart"/>
      <w:r>
        <w:t>styrkast</w:t>
      </w:r>
      <w:proofErr w:type="spellEnd"/>
      <w:r>
        <w:t xml:space="preserve">, og det vil bli etablert kulturarenaer og </w:t>
      </w:r>
      <w:proofErr w:type="spellStart"/>
      <w:r>
        <w:t>møteplassar</w:t>
      </w:r>
      <w:proofErr w:type="spellEnd"/>
      <w:r>
        <w:t xml:space="preserve"> i tråd med </w:t>
      </w:r>
      <w:proofErr w:type="spellStart"/>
      <w:r>
        <w:t>ein</w:t>
      </w:r>
      <w:proofErr w:type="spellEnd"/>
      <w:r>
        <w:t xml:space="preserve"> femårsplan Kulturdirektoratet utarbeidde i 2021 i samarbeid med ei faggruppe med </w:t>
      </w:r>
      <w:proofErr w:type="spellStart"/>
      <w:r>
        <w:t>medlemmar</w:t>
      </w:r>
      <w:proofErr w:type="spellEnd"/>
      <w:r>
        <w:t xml:space="preserve"> som er </w:t>
      </w:r>
      <w:proofErr w:type="spellStart"/>
      <w:r>
        <w:t>utnemnde</w:t>
      </w:r>
      <w:proofErr w:type="spellEnd"/>
      <w:r>
        <w:t xml:space="preserve"> av </w:t>
      </w:r>
      <w:proofErr w:type="spellStart"/>
      <w:r>
        <w:t>interesseorganisasjonane</w:t>
      </w:r>
      <w:proofErr w:type="spellEnd"/>
      <w:r>
        <w:t xml:space="preserve"> og </w:t>
      </w:r>
      <w:proofErr w:type="spellStart"/>
      <w:r>
        <w:t>fagpersonar</w:t>
      </w:r>
      <w:proofErr w:type="spellEnd"/>
      <w:r>
        <w:t xml:space="preserve"> på feltet.</w:t>
      </w:r>
    </w:p>
    <w:p w14:paraId="71EFEE6A" w14:textId="77777777" w:rsidR="00EA7450" w:rsidRDefault="00EA7450" w:rsidP="00BE4B67">
      <w:r>
        <w:t xml:space="preserve">Det vil bli prioritert å bevare, dokumentere, formidle og </w:t>
      </w:r>
      <w:proofErr w:type="spellStart"/>
      <w:r>
        <w:t>vidareføre</w:t>
      </w:r>
      <w:proofErr w:type="spellEnd"/>
      <w:r>
        <w:t xml:space="preserve"> romanifolket/</w:t>
      </w:r>
      <w:proofErr w:type="spellStart"/>
      <w:r>
        <w:t>taterane</w:t>
      </w:r>
      <w:proofErr w:type="spellEnd"/>
      <w:r>
        <w:t xml:space="preserve"> sin materielle og immaterielle kulturarv, som </w:t>
      </w:r>
      <w:proofErr w:type="spellStart"/>
      <w:r>
        <w:t>tradisjonar</w:t>
      </w:r>
      <w:proofErr w:type="spellEnd"/>
      <w:r>
        <w:t xml:space="preserve">, </w:t>
      </w:r>
      <w:proofErr w:type="spellStart"/>
      <w:r>
        <w:t>fortellingar</w:t>
      </w:r>
      <w:proofErr w:type="spellEnd"/>
      <w:r>
        <w:t>, handverk og musikk, i tråd med femårsplanen.</w:t>
      </w:r>
    </w:p>
    <w:p w14:paraId="1C9A39FE" w14:textId="77777777" w:rsidR="00EA7450" w:rsidRDefault="00EA7450" w:rsidP="00BE4B67">
      <w:proofErr w:type="spellStart"/>
      <w:r>
        <w:t>Enkeltaktørar</w:t>
      </w:r>
      <w:proofErr w:type="spellEnd"/>
      <w:r>
        <w:t xml:space="preserve"> vil få </w:t>
      </w:r>
      <w:proofErr w:type="spellStart"/>
      <w:r>
        <w:t>tilskot</w:t>
      </w:r>
      <w:proofErr w:type="spellEnd"/>
      <w:r>
        <w:t xml:space="preserve"> etter søknad til tiltak som </w:t>
      </w:r>
      <w:proofErr w:type="spellStart"/>
      <w:r>
        <w:t>bidreg</w:t>
      </w:r>
      <w:proofErr w:type="spellEnd"/>
      <w:r>
        <w:t xml:space="preserve"> til å oppfylle målet for ordninga.</w:t>
      </w:r>
    </w:p>
    <w:p w14:paraId="63AF84E3" w14:textId="77777777" w:rsidR="00EA7450" w:rsidRDefault="00EA7450" w:rsidP="00BE4B67">
      <w:r>
        <w:t>Det blir foreslått å løyve 5,8 mill. kroner.</w:t>
      </w:r>
    </w:p>
    <w:p w14:paraId="5F89DA78" w14:textId="77777777" w:rsidR="00EA7450" w:rsidRDefault="00EA7450" w:rsidP="00BE4B67">
      <w:r>
        <w:t xml:space="preserve">For at ubrukte </w:t>
      </w:r>
      <w:proofErr w:type="spellStart"/>
      <w:r>
        <w:t>løyvingar</w:t>
      </w:r>
      <w:proofErr w:type="spellEnd"/>
      <w:r>
        <w:t xml:space="preserve"> </w:t>
      </w:r>
      <w:proofErr w:type="spellStart"/>
      <w:r>
        <w:t>frå</w:t>
      </w:r>
      <w:proofErr w:type="spellEnd"/>
      <w:r>
        <w:t xml:space="preserve"> </w:t>
      </w:r>
      <w:proofErr w:type="spellStart"/>
      <w:r>
        <w:t>tidlegare</w:t>
      </w:r>
      <w:proofErr w:type="spellEnd"/>
      <w:r>
        <w:t xml:space="preserve"> år skal gå til det tiltenkte </w:t>
      </w:r>
      <w:proofErr w:type="spellStart"/>
      <w:r>
        <w:t>føremålet</w:t>
      </w:r>
      <w:proofErr w:type="spellEnd"/>
      <w:r>
        <w:t xml:space="preserve">, blir det foreslått at Kommunal- og </w:t>
      </w:r>
      <w:proofErr w:type="spellStart"/>
      <w:r>
        <w:t>distriktsdepartementet</w:t>
      </w:r>
      <w:proofErr w:type="spellEnd"/>
      <w:r>
        <w:t xml:space="preserve"> får fullmakt til å overføre udisponert beløp på kap. 567, post 75 </w:t>
      </w:r>
      <w:proofErr w:type="spellStart"/>
      <w:r>
        <w:t>frå</w:t>
      </w:r>
      <w:proofErr w:type="spellEnd"/>
      <w:r>
        <w:t xml:space="preserve"> 2024 til 2025, jf. forslag til </w:t>
      </w:r>
      <w:proofErr w:type="spellStart"/>
      <w:r>
        <w:t>romartalsvedtak</w:t>
      </w:r>
      <w:proofErr w:type="spellEnd"/>
      <w:r>
        <w:t>.</w:t>
      </w:r>
    </w:p>
    <w:p w14:paraId="468F1DE9" w14:textId="77777777" w:rsidR="00EA7450" w:rsidRDefault="00EA7450" w:rsidP="00BE4B67">
      <w:pPr>
        <w:pStyle w:val="b-progkat"/>
      </w:pPr>
      <w:r>
        <w:t>Programkategori 13.70 Kommunesektoren mv.</w:t>
      </w:r>
    </w:p>
    <w:p w14:paraId="7B7B5832" w14:textId="77777777" w:rsidR="00EA7450" w:rsidRDefault="00EA7450" w:rsidP="00BE4B67">
      <w:pPr>
        <w:pStyle w:val="avsnitt-tittel"/>
      </w:pPr>
      <w:r>
        <w:t>Utgifter under programkategori 13.70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341FB7" w14:paraId="581EA77D"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5F36D3A" w14:textId="77777777" w:rsidR="00EA7450" w:rsidRDefault="00EA7450" w:rsidP="00BE4B67">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6B215AD"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F64BE4"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CA2C97"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1D70A0"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7686D0" w14:textId="77777777" w:rsidR="00EA7450" w:rsidRDefault="00EA7450" w:rsidP="00BE4B67">
            <w:r>
              <w:t>(i 1 000 kr)</w:t>
            </w:r>
          </w:p>
        </w:tc>
      </w:tr>
      <w:tr w:rsidR="00341FB7" w14:paraId="2195471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B0C3CA7" w14:textId="77777777" w:rsidR="00EA7450" w:rsidRDefault="00EA7450" w:rsidP="00BE4B67">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F7FAF22"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6E6460"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0D731F"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06213D" w14:textId="77777777" w:rsidR="00EA7450" w:rsidRDefault="00EA7450" w:rsidP="00BE4B67">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35E4C0" w14:textId="77777777" w:rsidR="00EA7450" w:rsidRDefault="00EA7450" w:rsidP="00BE4B67">
            <w:r>
              <w:t>Endring</w:t>
            </w:r>
            <w:r>
              <w:br/>
              <w:t>i pst.</w:t>
            </w:r>
          </w:p>
        </w:tc>
      </w:tr>
      <w:tr w:rsidR="00341FB7" w14:paraId="6D2CB09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6D4C658" w14:textId="77777777" w:rsidR="00EA7450" w:rsidRDefault="00EA7450" w:rsidP="00BE4B67">
            <w:r>
              <w:t>571</w:t>
            </w:r>
          </w:p>
        </w:tc>
        <w:tc>
          <w:tcPr>
            <w:tcW w:w="3500" w:type="dxa"/>
            <w:tcBorders>
              <w:top w:val="single" w:sz="4" w:space="0" w:color="000000"/>
              <w:left w:val="nil"/>
              <w:bottom w:val="nil"/>
              <w:right w:val="nil"/>
            </w:tcBorders>
            <w:tcMar>
              <w:top w:w="128" w:type="dxa"/>
              <w:left w:w="43" w:type="dxa"/>
              <w:bottom w:w="43" w:type="dxa"/>
              <w:right w:w="43" w:type="dxa"/>
            </w:tcMar>
          </w:tcPr>
          <w:p w14:paraId="5BCA1661" w14:textId="77777777" w:rsidR="00EA7450" w:rsidRDefault="00EA7450" w:rsidP="00BE4B67">
            <w:proofErr w:type="spellStart"/>
            <w:r>
              <w:t>Rammetilskot</w:t>
            </w:r>
            <w:proofErr w:type="spellEnd"/>
            <w:r>
              <w:t xml:space="preserve"> til </w:t>
            </w:r>
            <w:proofErr w:type="spellStart"/>
            <w:r>
              <w:t>kommunar</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2C95D2E" w14:textId="77777777" w:rsidR="00EA7450" w:rsidRDefault="00EA7450" w:rsidP="00BE4B67">
            <w:r>
              <w:t>148 172 128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20894AA" w14:textId="77777777" w:rsidR="00EA7450" w:rsidRDefault="00EA7450" w:rsidP="00BE4B67">
            <w:r>
              <w:t>161 625 247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E3C076A" w14:textId="77777777" w:rsidR="00EA7450" w:rsidRDefault="00EA7450" w:rsidP="00BE4B67">
            <w:r>
              <w:t>175 221 375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FF53631" w14:textId="77777777" w:rsidR="00EA7450" w:rsidRDefault="00EA7450" w:rsidP="00BE4B67">
            <w:r>
              <w:t>8,4</w:t>
            </w:r>
          </w:p>
        </w:tc>
      </w:tr>
      <w:tr w:rsidR="00341FB7" w14:paraId="4A3635FD" w14:textId="77777777">
        <w:trPr>
          <w:trHeight w:val="380"/>
        </w:trPr>
        <w:tc>
          <w:tcPr>
            <w:tcW w:w="840" w:type="dxa"/>
            <w:tcBorders>
              <w:top w:val="nil"/>
              <w:left w:val="nil"/>
              <w:bottom w:val="nil"/>
              <w:right w:val="nil"/>
            </w:tcBorders>
            <w:tcMar>
              <w:top w:w="128" w:type="dxa"/>
              <w:left w:w="43" w:type="dxa"/>
              <w:bottom w:w="43" w:type="dxa"/>
              <w:right w:w="43" w:type="dxa"/>
            </w:tcMar>
          </w:tcPr>
          <w:p w14:paraId="66808DCA" w14:textId="77777777" w:rsidR="00EA7450" w:rsidRDefault="00EA7450" w:rsidP="00BE4B67">
            <w:r>
              <w:lastRenderedPageBreak/>
              <w:t>572</w:t>
            </w:r>
          </w:p>
        </w:tc>
        <w:tc>
          <w:tcPr>
            <w:tcW w:w="3500" w:type="dxa"/>
            <w:tcBorders>
              <w:top w:val="nil"/>
              <w:left w:val="nil"/>
              <w:bottom w:val="nil"/>
              <w:right w:val="nil"/>
            </w:tcBorders>
            <w:tcMar>
              <w:top w:w="128" w:type="dxa"/>
              <w:left w:w="43" w:type="dxa"/>
              <w:bottom w:w="43" w:type="dxa"/>
              <w:right w:w="43" w:type="dxa"/>
            </w:tcMar>
          </w:tcPr>
          <w:p w14:paraId="6CCC69E7" w14:textId="77777777" w:rsidR="00EA7450" w:rsidRDefault="00EA7450" w:rsidP="00BE4B67">
            <w:proofErr w:type="spellStart"/>
            <w:r>
              <w:t>Rammetilskot</w:t>
            </w:r>
            <w:proofErr w:type="spellEnd"/>
            <w:r>
              <w:t xml:space="preserve"> til </w:t>
            </w:r>
            <w:proofErr w:type="spellStart"/>
            <w:r>
              <w:t>fylkeskommunar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7907B5DB" w14:textId="77777777" w:rsidR="00EA7450" w:rsidRDefault="00EA7450" w:rsidP="00BE4B67">
            <w:r>
              <w:t>40 575 566</w:t>
            </w:r>
          </w:p>
        </w:tc>
        <w:tc>
          <w:tcPr>
            <w:tcW w:w="1300" w:type="dxa"/>
            <w:tcBorders>
              <w:top w:val="nil"/>
              <w:left w:val="nil"/>
              <w:bottom w:val="nil"/>
              <w:right w:val="nil"/>
            </w:tcBorders>
            <w:tcMar>
              <w:top w:w="128" w:type="dxa"/>
              <w:left w:w="43" w:type="dxa"/>
              <w:bottom w:w="43" w:type="dxa"/>
              <w:right w:w="43" w:type="dxa"/>
            </w:tcMar>
            <w:vAlign w:val="bottom"/>
          </w:tcPr>
          <w:p w14:paraId="37D884FA" w14:textId="77777777" w:rsidR="00EA7450" w:rsidRDefault="00EA7450" w:rsidP="00BE4B67">
            <w:r>
              <w:t>43 977 995</w:t>
            </w:r>
          </w:p>
        </w:tc>
        <w:tc>
          <w:tcPr>
            <w:tcW w:w="1300" w:type="dxa"/>
            <w:tcBorders>
              <w:top w:val="nil"/>
              <w:left w:val="nil"/>
              <w:bottom w:val="nil"/>
              <w:right w:val="nil"/>
            </w:tcBorders>
            <w:tcMar>
              <w:top w:w="128" w:type="dxa"/>
              <w:left w:w="43" w:type="dxa"/>
              <w:bottom w:w="43" w:type="dxa"/>
              <w:right w:w="43" w:type="dxa"/>
            </w:tcMar>
            <w:vAlign w:val="bottom"/>
          </w:tcPr>
          <w:p w14:paraId="08722C63" w14:textId="77777777" w:rsidR="00EA7450" w:rsidRDefault="00EA7450" w:rsidP="00BE4B67">
            <w:r>
              <w:t>48 389 482</w:t>
            </w:r>
          </w:p>
        </w:tc>
        <w:tc>
          <w:tcPr>
            <w:tcW w:w="1300" w:type="dxa"/>
            <w:tcBorders>
              <w:top w:val="nil"/>
              <w:left w:val="nil"/>
              <w:bottom w:val="nil"/>
              <w:right w:val="nil"/>
            </w:tcBorders>
            <w:tcMar>
              <w:top w:w="128" w:type="dxa"/>
              <w:left w:w="43" w:type="dxa"/>
              <w:bottom w:w="43" w:type="dxa"/>
              <w:right w:w="43" w:type="dxa"/>
            </w:tcMar>
            <w:vAlign w:val="bottom"/>
          </w:tcPr>
          <w:p w14:paraId="1F1D82F8" w14:textId="77777777" w:rsidR="00EA7450" w:rsidRDefault="00EA7450" w:rsidP="00BE4B67">
            <w:r>
              <w:t>10,0</w:t>
            </w:r>
          </w:p>
        </w:tc>
      </w:tr>
      <w:tr w:rsidR="00341FB7" w14:paraId="57826929" w14:textId="77777777">
        <w:trPr>
          <w:trHeight w:val="380"/>
        </w:trPr>
        <w:tc>
          <w:tcPr>
            <w:tcW w:w="840" w:type="dxa"/>
            <w:tcBorders>
              <w:top w:val="nil"/>
              <w:left w:val="nil"/>
              <w:bottom w:val="nil"/>
              <w:right w:val="nil"/>
            </w:tcBorders>
            <w:tcMar>
              <w:top w:w="128" w:type="dxa"/>
              <w:left w:w="43" w:type="dxa"/>
              <w:bottom w:w="43" w:type="dxa"/>
              <w:right w:w="43" w:type="dxa"/>
            </w:tcMar>
          </w:tcPr>
          <w:p w14:paraId="1CC21935" w14:textId="77777777" w:rsidR="00EA7450" w:rsidRDefault="00EA7450" w:rsidP="00BE4B67">
            <w:r>
              <w:t>573</w:t>
            </w:r>
          </w:p>
        </w:tc>
        <w:tc>
          <w:tcPr>
            <w:tcW w:w="3500" w:type="dxa"/>
            <w:tcBorders>
              <w:top w:val="nil"/>
              <w:left w:val="nil"/>
              <w:bottom w:val="nil"/>
              <w:right w:val="nil"/>
            </w:tcBorders>
            <w:tcMar>
              <w:top w:w="128" w:type="dxa"/>
              <w:left w:w="43" w:type="dxa"/>
              <w:bottom w:w="43" w:type="dxa"/>
              <w:right w:w="43" w:type="dxa"/>
            </w:tcMar>
          </w:tcPr>
          <w:p w14:paraId="5D4DC81D" w14:textId="77777777" w:rsidR="00EA7450" w:rsidRDefault="00EA7450" w:rsidP="00BE4B67">
            <w:r>
              <w:t>Kommunestruktur</w:t>
            </w:r>
          </w:p>
        </w:tc>
        <w:tc>
          <w:tcPr>
            <w:tcW w:w="1300" w:type="dxa"/>
            <w:tcBorders>
              <w:top w:val="nil"/>
              <w:left w:val="nil"/>
              <w:bottom w:val="nil"/>
              <w:right w:val="nil"/>
            </w:tcBorders>
            <w:tcMar>
              <w:top w:w="128" w:type="dxa"/>
              <w:left w:w="43" w:type="dxa"/>
              <w:bottom w:w="43" w:type="dxa"/>
              <w:right w:w="43" w:type="dxa"/>
            </w:tcMar>
            <w:vAlign w:val="bottom"/>
          </w:tcPr>
          <w:p w14:paraId="0C02F3C7"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684EDAB4" w14:textId="77777777" w:rsidR="00EA7450" w:rsidRDefault="00EA7450" w:rsidP="00BE4B67">
            <w:r>
              <w:t>200 000</w:t>
            </w:r>
          </w:p>
        </w:tc>
        <w:tc>
          <w:tcPr>
            <w:tcW w:w="1300" w:type="dxa"/>
            <w:tcBorders>
              <w:top w:val="nil"/>
              <w:left w:val="nil"/>
              <w:bottom w:val="nil"/>
              <w:right w:val="nil"/>
            </w:tcBorders>
            <w:tcMar>
              <w:top w:w="128" w:type="dxa"/>
              <w:left w:w="43" w:type="dxa"/>
              <w:bottom w:w="43" w:type="dxa"/>
              <w:right w:w="43" w:type="dxa"/>
            </w:tcMar>
            <w:vAlign w:val="bottom"/>
          </w:tcPr>
          <w:p w14:paraId="34291B2F" w14:textId="77777777" w:rsidR="00EA7450" w:rsidRDefault="00EA7450" w:rsidP="00BE4B67">
            <w:r>
              <w:t>213 674</w:t>
            </w:r>
          </w:p>
        </w:tc>
        <w:tc>
          <w:tcPr>
            <w:tcW w:w="1300" w:type="dxa"/>
            <w:tcBorders>
              <w:top w:val="nil"/>
              <w:left w:val="nil"/>
              <w:bottom w:val="nil"/>
              <w:right w:val="nil"/>
            </w:tcBorders>
            <w:tcMar>
              <w:top w:w="128" w:type="dxa"/>
              <w:left w:w="43" w:type="dxa"/>
              <w:bottom w:w="43" w:type="dxa"/>
              <w:right w:w="43" w:type="dxa"/>
            </w:tcMar>
            <w:vAlign w:val="bottom"/>
          </w:tcPr>
          <w:p w14:paraId="2804B437" w14:textId="77777777" w:rsidR="00EA7450" w:rsidRDefault="00EA7450" w:rsidP="00BE4B67">
            <w:r>
              <w:t>6,8</w:t>
            </w:r>
          </w:p>
        </w:tc>
      </w:tr>
      <w:tr w:rsidR="00341FB7" w14:paraId="549AF1C7" w14:textId="77777777">
        <w:trPr>
          <w:trHeight w:val="380"/>
        </w:trPr>
        <w:tc>
          <w:tcPr>
            <w:tcW w:w="840" w:type="dxa"/>
            <w:tcBorders>
              <w:top w:val="nil"/>
              <w:left w:val="nil"/>
              <w:bottom w:val="nil"/>
              <w:right w:val="nil"/>
            </w:tcBorders>
            <w:tcMar>
              <w:top w:w="128" w:type="dxa"/>
              <w:left w:w="43" w:type="dxa"/>
              <w:bottom w:w="43" w:type="dxa"/>
              <w:right w:w="43" w:type="dxa"/>
            </w:tcMar>
          </w:tcPr>
          <w:p w14:paraId="4109392A" w14:textId="77777777" w:rsidR="00EA7450" w:rsidRDefault="00EA7450" w:rsidP="00BE4B67">
            <w:r>
              <w:t>575</w:t>
            </w:r>
          </w:p>
        </w:tc>
        <w:tc>
          <w:tcPr>
            <w:tcW w:w="3500" w:type="dxa"/>
            <w:tcBorders>
              <w:top w:val="nil"/>
              <w:left w:val="nil"/>
              <w:bottom w:val="nil"/>
              <w:right w:val="nil"/>
            </w:tcBorders>
            <w:tcMar>
              <w:top w:w="128" w:type="dxa"/>
              <w:left w:w="43" w:type="dxa"/>
              <w:bottom w:w="43" w:type="dxa"/>
              <w:right w:w="43" w:type="dxa"/>
            </w:tcMar>
          </w:tcPr>
          <w:p w14:paraId="19E2CFFC" w14:textId="77777777" w:rsidR="00EA7450" w:rsidRDefault="00EA7450" w:rsidP="00BE4B67">
            <w:proofErr w:type="spellStart"/>
            <w:r>
              <w:t>Ressurskrevjande</w:t>
            </w:r>
            <w:proofErr w:type="spellEnd"/>
            <w:r>
              <w:t xml:space="preserve"> </w:t>
            </w:r>
            <w:proofErr w:type="spellStart"/>
            <w:r>
              <w:t>tenester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2D51B437" w14:textId="77777777" w:rsidR="00EA7450" w:rsidRDefault="00EA7450" w:rsidP="00BE4B67">
            <w:r>
              <w:t>10 750 729</w:t>
            </w:r>
          </w:p>
        </w:tc>
        <w:tc>
          <w:tcPr>
            <w:tcW w:w="1300" w:type="dxa"/>
            <w:tcBorders>
              <w:top w:val="nil"/>
              <w:left w:val="nil"/>
              <w:bottom w:val="nil"/>
              <w:right w:val="nil"/>
            </w:tcBorders>
            <w:tcMar>
              <w:top w:w="128" w:type="dxa"/>
              <w:left w:w="43" w:type="dxa"/>
              <w:bottom w:w="43" w:type="dxa"/>
              <w:right w:w="43" w:type="dxa"/>
            </w:tcMar>
            <w:vAlign w:val="bottom"/>
          </w:tcPr>
          <w:p w14:paraId="327B6844" w14:textId="77777777" w:rsidR="00EA7450" w:rsidRDefault="00EA7450" w:rsidP="00BE4B67">
            <w:r>
              <w:t>11 741 313</w:t>
            </w:r>
          </w:p>
        </w:tc>
        <w:tc>
          <w:tcPr>
            <w:tcW w:w="1300" w:type="dxa"/>
            <w:tcBorders>
              <w:top w:val="nil"/>
              <w:left w:val="nil"/>
              <w:bottom w:val="nil"/>
              <w:right w:val="nil"/>
            </w:tcBorders>
            <w:tcMar>
              <w:top w:w="128" w:type="dxa"/>
              <w:left w:w="43" w:type="dxa"/>
              <w:bottom w:w="43" w:type="dxa"/>
              <w:right w:w="43" w:type="dxa"/>
            </w:tcMar>
            <w:vAlign w:val="bottom"/>
          </w:tcPr>
          <w:p w14:paraId="435BBAB7" w14:textId="77777777" w:rsidR="00EA7450" w:rsidRDefault="00EA7450" w:rsidP="00BE4B67">
            <w:r>
              <w:t>13 071 914</w:t>
            </w:r>
          </w:p>
        </w:tc>
        <w:tc>
          <w:tcPr>
            <w:tcW w:w="1300" w:type="dxa"/>
            <w:tcBorders>
              <w:top w:val="nil"/>
              <w:left w:val="nil"/>
              <w:bottom w:val="nil"/>
              <w:right w:val="nil"/>
            </w:tcBorders>
            <w:tcMar>
              <w:top w:w="128" w:type="dxa"/>
              <w:left w:w="43" w:type="dxa"/>
              <w:bottom w:w="43" w:type="dxa"/>
              <w:right w:w="43" w:type="dxa"/>
            </w:tcMar>
            <w:vAlign w:val="bottom"/>
          </w:tcPr>
          <w:p w14:paraId="3116D94B" w14:textId="77777777" w:rsidR="00EA7450" w:rsidRDefault="00EA7450" w:rsidP="00BE4B67">
            <w:r>
              <w:t>11,3</w:t>
            </w:r>
          </w:p>
        </w:tc>
      </w:tr>
      <w:tr w:rsidR="00341FB7" w14:paraId="7327AB5D" w14:textId="77777777">
        <w:trPr>
          <w:trHeight w:val="380"/>
        </w:trPr>
        <w:tc>
          <w:tcPr>
            <w:tcW w:w="840" w:type="dxa"/>
            <w:tcBorders>
              <w:top w:val="nil"/>
              <w:left w:val="nil"/>
              <w:bottom w:val="nil"/>
              <w:right w:val="nil"/>
            </w:tcBorders>
            <w:tcMar>
              <w:top w:w="128" w:type="dxa"/>
              <w:left w:w="43" w:type="dxa"/>
              <w:bottom w:w="43" w:type="dxa"/>
              <w:right w:w="43" w:type="dxa"/>
            </w:tcMar>
          </w:tcPr>
          <w:p w14:paraId="573A4FD6" w14:textId="77777777" w:rsidR="00EA7450" w:rsidRDefault="00EA7450" w:rsidP="00BE4B67">
            <w:r>
              <w:t>577</w:t>
            </w:r>
          </w:p>
        </w:tc>
        <w:tc>
          <w:tcPr>
            <w:tcW w:w="3500" w:type="dxa"/>
            <w:tcBorders>
              <w:top w:val="nil"/>
              <w:left w:val="nil"/>
              <w:bottom w:val="nil"/>
              <w:right w:val="nil"/>
            </w:tcBorders>
            <w:tcMar>
              <w:top w:w="128" w:type="dxa"/>
              <w:left w:w="43" w:type="dxa"/>
              <w:bottom w:w="43" w:type="dxa"/>
              <w:right w:w="43" w:type="dxa"/>
            </w:tcMar>
          </w:tcPr>
          <w:p w14:paraId="731597D6" w14:textId="77777777" w:rsidR="00EA7450" w:rsidRDefault="00EA7450" w:rsidP="00BE4B67">
            <w:proofErr w:type="spellStart"/>
            <w:r>
              <w:t>Tilskot</w:t>
            </w:r>
            <w:proofErr w:type="spellEnd"/>
            <w:r>
              <w:t xml:space="preserve"> til </w:t>
            </w:r>
            <w:proofErr w:type="spellStart"/>
            <w:r>
              <w:t>dei</w:t>
            </w:r>
            <w:proofErr w:type="spellEnd"/>
            <w:r>
              <w:t xml:space="preserve"> politiske parti</w:t>
            </w:r>
          </w:p>
        </w:tc>
        <w:tc>
          <w:tcPr>
            <w:tcW w:w="1300" w:type="dxa"/>
            <w:tcBorders>
              <w:top w:val="nil"/>
              <w:left w:val="nil"/>
              <w:bottom w:val="nil"/>
              <w:right w:val="nil"/>
            </w:tcBorders>
            <w:tcMar>
              <w:top w:w="128" w:type="dxa"/>
              <w:left w:w="43" w:type="dxa"/>
              <w:bottom w:w="43" w:type="dxa"/>
              <w:right w:w="43" w:type="dxa"/>
            </w:tcMar>
            <w:vAlign w:val="bottom"/>
          </w:tcPr>
          <w:p w14:paraId="1E6ED771" w14:textId="77777777" w:rsidR="00EA7450" w:rsidRDefault="00EA7450" w:rsidP="00BE4B67">
            <w:r>
              <w:t>459 268</w:t>
            </w:r>
          </w:p>
        </w:tc>
        <w:tc>
          <w:tcPr>
            <w:tcW w:w="1300" w:type="dxa"/>
            <w:tcBorders>
              <w:top w:val="nil"/>
              <w:left w:val="nil"/>
              <w:bottom w:val="nil"/>
              <w:right w:val="nil"/>
            </w:tcBorders>
            <w:tcMar>
              <w:top w:w="128" w:type="dxa"/>
              <w:left w:w="43" w:type="dxa"/>
              <w:bottom w:w="43" w:type="dxa"/>
              <w:right w:w="43" w:type="dxa"/>
            </w:tcMar>
            <w:vAlign w:val="bottom"/>
          </w:tcPr>
          <w:p w14:paraId="1D4BD6B4" w14:textId="77777777" w:rsidR="00EA7450" w:rsidRDefault="00EA7450" w:rsidP="00BE4B67">
            <w:r>
              <w:t>470 163</w:t>
            </w:r>
          </w:p>
        </w:tc>
        <w:tc>
          <w:tcPr>
            <w:tcW w:w="1300" w:type="dxa"/>
            <w:tcBorders>
              <w:top w:val="nil"/>
              <w:left w:val="nil"/>
              <w:bottom w:val="nil"/>
              <w:right w:val="nil"/>
            </w:tcBorders>
            <w:tcMar>
              <w:top w:w="128" w:type="dxa"/>
              <w:left w:w="43" w:type="dxa"/>
              <w:bottom w:w="43" w:type="dxa"/>
              <w:right w:w="43" w:type="dxa"/>
            </w:tcMar>
            <w:vAlign w:val="bottom"/>
          </w:tcPr>
          <w:p w14:paraId="01788A44" w14:textId="77777777" w:rsidR="00EA7450" w:rsidRDefault="00EA7450" w:rsidP="00BE4B67">
            <w:r>
              <w:t>540 164</w:t>
            </w:r>
          </w:p>
        </w:tc>
        <w:tc>
          <w:tcPr>
            <w:tcW w:w="1300" w:type="dxa"/>
            <w:tcBorders>
              <w:top w:val="nil"/>
              <w:left w:val="nil"/>
              <w:bottom w:val="nil"/>
              <w:right w:val="nil"/>
            </w:tcBorders>
            <w:tcMar>
              <w:top w:w="128" w:type="dxa"/>
              <w:left w:w="43" w:type="dxa"/>
              <w:bottom w:w="43" w:type="dxa"/>
              <w:right w:w="43" w:type="dxa"/>
            </w:tcMar>
            <w:vAlign w:val="bottom"/>
          </w:tcPr>
          <w:p w14:paraId="085D0223" w14:textId="77777777" w:rsidR="00EA7450" w:rsidRDefault="00EA7450" w:rsidP="00BE4B67">
            <w:r>
              <w:t>14,9</w:t>
            </w:r>
          </w:p>
        </w:tc>
      </w:tr>
      <w:tr w:rsidR="00341FB7" w14:paraId="7BB29A5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3E61265" w14:textId="77777777" w:rsidR="00EA7450" w:rsidRDefault="00EA7450" w:rsidP="00BE4B67">
            <w:r>
              <w:t>578</w:t>
            </w:r>
          </w:p>
        </w:tc>
        <w:tc>
          <w:tcPr>
            <w:tcW w:w="3500" w:type="dxa"/>
            <w:tcBorders>
              <w:top w:val="nil"/>
              <w:left w:val="nil"/>
              <w:bottom w:val="single" w:sz="4" w:space="0" w:color="000000"/>
              <w:right w:val="nil"/>
            </w:tcBorders>
            <w:tcMar>
              <w:top w:w="128" w:type="dxa"/>
              <w:left w:w="43" w:type="dxa"/>
              <w:bottom w:w="43" w:type="dxa"/>
              <w:right w:w="43" w:type="dxa"/>
            </w:tcMar>
          </w:tcPr>
          <w:p w14:paraId="3C5C9BD0" w14:textId="77777777" w:rsidR="00EA7450" w:rsidRDefault="00EA7450" w:rsidP="00BE4B67">
            <w:proofErr w:type="spellStart"/>
            <w:r>
              <w:t>Valdirektoratet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D23C59" w14:textId="77777777" w:rsidR="00EA7450" w:rsidRDefault="00EA7450" w:rsidP="00BE4B67">
            <w:r>
              <w:t>50 992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620E9A" w14:textId="77777777" w:rsidR="00EA7450" w:rsidRDefault="00EA7450" w:rsidP="00BE4B67">
            <w:r>
              <w:t>120 583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D715D8" w14:textId="77777777" w:rsidR="00EA7450" w:rsidRDefault="00EA7450" w:rsidP="00BE4B67">
            <w:r>
              <w:t>61 265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6DC886" w14:textId="77777777" w:rsidR="00EA7450" w:rsidRDefault="00EA7450" w:rsidP="00BE4B67">
            <w:r>
              <w:t>-49,2</w:t>
            </w:r>
          </w:p>
        </w:tc>
      </w:tr>
      <w:tr w:rsidR="00341FB7" w14:paraId="680F474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DD7D765" w14:textId="77777777" w:rsidR="00EA7450" w:rsidRDefault="00EA7450" w:rsidP="00BE4B67"/>
        </w:tc>
        <w:tc>
          <w:tcPr>
            <w:tcW w:w="3500" w:type="dxa"/>
            <w:tcBorders>
              <w:top w:val="nil"/>
              <w:left w:val="nil"/>
              <w:bottom w:val="single" w:sz="4" w:space="0" w:color="000000"/>
              <w:right w:val="nil"/>
            </w:tcBorders>
            <w:tcMar>
              <w:top w:w="128" w:type="dxa"/>
              <w:left w:w="43" w:type="dxa"/>
              <w:bottom w:w="43" w:type="dxa"/>
              <w:right w:w="43" w:type="dxa"/>
            </w:tcMar>
          </w:tcPr>
          <w:p w14:paraId="2C6F04CD" w14:textId="77777777" w:rsidR="00EA7450" w:rsidRDefault="00EA7450" w:rsidP="00BE4B67">
            <w:r>
              <w:t>Sum kategori 13.70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17EE69" w14:textId="77777777" w:rsidR="00EA7450" w:rsidRDefault="00EA7450" w:rsidP="00BE4B67">
            <w:r>
              <w:t>200 008 683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2205FD" w14:textId="77777777" w:rsidR="00EA7450" w:rsidRDefault="00EA7450" w:rsidP="00BE4B67">
            <w:r>
              <w:t>218 135 301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4C9E91" w14:textId="77777777" w:rsidR="00EA7450" w:rsidRDefault="00EA7450" w:rsidP="00BE4B67">
            <w:r>
              <w:t>237 497 874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6BEA7C" w14:textId="77777777" w:rsidR="00EA7450" w:rsidRDefault="00EA7450" w:rsidP="00BE4B67">
            <w:r>
              <w:t>8,9</w:t>
            </w:r>
          </w:p>
        </w:tc>
      </w:tr>
    </w:tbl>
    <w:p w14:paraId="060134CA" w14:textId="77777777" w:rsidR="00EA7450" w:rsidRDefault="00EA7450" w:rsidP="00BE4B67">
      <w:pPr>
        <w:pStyle w:val="avsnitt-tittel"/>
      </w:pPr>
      <w:r>
        <w:t>Inntekter under programkategori 13.70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341FB7" w14:paraId="56B8C371"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752E77F" w14:textId="77777777" w:rsidR="00EA7450" w:rsidRDefault="00EA7450" w:rsidP="00BE4B67">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287E33B"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251E14"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FFE8B1"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8E98DB"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8AD922" w14:textId="77777777" w:rsidR="00EA7450" w:rsidRDefault="00EA7450" w:rsidP="00BE4B67">
            <w:r>
              <w:t>(i 1 000 kr)</w:t>
            </w:r>
          </w:p>
        </w:tc>
      </w:tr>
      <w:tr w:rsidR="00341FB7" w14:paraId="4500DD4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92EBAF1" w14:textId="77777777" w:rsidR="00EA7450" w:rsidRDefault="00EA7450" w:rsidP="00BE4B67">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0C670D0"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E2BD6B"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899441"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09480D" w14:textId="77777777" w:rsidR="00EA7450" w:rsidRDefault="00EA7450" w:rsidP="00BE4B67">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1DC44F" w14:textId="77777777" w:rsidR="00EA7450" w:rsidRDefault="00EA7450" w:rsidP="00BE4B67">
            <w:r>
              <w:t>Endring</w:t>
            </w:r>
            <w:r>
              <w:br/>
              <w:t>i pst.</w:t>
            </w:r>
          </w:p>
        </w:tc>
      </w:tr>
      <w:tr w:rsidR="00341FB7" w14:paraId="1425D0F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D358059" w14:textId="77777777" w:rsidR="00EA7450" w:rsidRDefault="00EA7450" w:rsidP="00BE4B67">
            <w:r>
              <w:t>3571</w:t>
            </w:r>
          </w:p>
        </w:tc>
        <w:tc>
          <w:tcPr>
            <w:tcW w:w="3500" w:type="dxa"/>
            <w:tcBorders>
              <w:top w:val="single" w:sz="4" w:space="0" w:color="000000"/>
              <w:left w:val="nil"/>
              <w:bottom w:val="nil"/>
              <w:right w:val="nil"/>
            </w:tcBorders>
            <w:tcMar>
              <w:top w:w="128" w:type="dxa"/>
              <w:left w:w="43" w:type="dxa"/>
              <w:bottom w:w="43" w:type="dxa"/>
              <w:right w:w="43" w:type="dxa"/>
            </w:tcMar>
          </w:tcPr>
          <w:p w14:paraId="1889BFD5" w14:textId="77777777" w:rsidR="00EA7450" w:rsidRDefault="00EA7450" w:rsidP="00BE4B67">
            <w:r>
              <w:t xml:space="preserve">Tilbakeføring av </w:t>
            </w:r>
            <w:proofErr w:type="spellStart"/>
            <w:r>
              <w:t>forskot</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7911EA0" w14:textId="77777777" w:rsidR="00EA7450" w:rsidRDefault="00EA7450" w:rsidP="00BE4B67">
            <w:r>
              <w:t>15 947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550CE92" w14:textId="77777777" w:rsidR="00EA7450" w:rsidRDefault="00EA7450" w:rsidP="00BE4B67"/>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81186FD" w14:textId="77777777" w:rsidR="00EA7450" w:rsidRDefault="00EA7450" w:rsidP="00BE4B67"/>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3746A7B" w14:textId="77777777" w:rsidR="00EA7450" w:rsidRDefault="00EA7450" w:rsidP="00BE4B67">
            <w:r>
              <w:t>0,0</w:t>
            </w:r>
          </w:p>
        </w:tc>
      </w:tr>
      <w:tr w:rsidR="00341FB7" w14:paraId="1ACD3BC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9CE7D3C" w14:textId="77777777" w:rsidR="00EA7450" w:rsidRDefault="00EA7450" w:rsidP="00BE4B67">
            <w:r>
              <w:t>5616</w:t>
            </w:r>
          </w:p>
        </w:tc>
        <w:tc>
          <w:tcPr>
            <w:tcW w:w="3500" w:type="dxa"/>
            <w:tcBorders>
              <w:top w:val="nil"/>
              <w:left w:val="nil"/>
              <w:bottom w:val="single" w:sz="4" w:space="0" w:color="000000"/>
              <w:right w:val="nil"/>
            </w:tcBorders>
            <w:tcMar>
              <w:top w:w="128" w:type="dxa"/>
              <w:left w:w="43" w:type="dxa"/>
              <w:bottom w:w="43" w:type="dxa"/>
              <w:right w:w="43" w:type="dxa"/>
            </w:tcMar>
          </w:tcPr>
          <w:p w14:paraId="51A710AE" w14:textId="77777777" w:rsidR="00EA7450" w:rsidRDefault="00EA7450" w:rsidP="00BE4B67">
            <w:r>
              <w:t>Kommunalbanken AS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37D1A9" w14:textId="77777777" w:rsidR="00EA7450" w:rsidRDefault="00EA7450" w:rsidP="00BE4B67">
            <w:r>
              <w:t>646 000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72E9D5" w14:textId="77777777" w:rsidR="00EA7450" w:rsidRDefault="00EA7450" w:rsidP="00BE4B67">
            <w:r>
              <w:t>652 000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815503" w14:textId="77777777" w:rsidR="00EA7450" w:rsidRDefault="00EA7450" w:rsidP="00BE4B67">
            <w:r>
              <w:t>660 000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A73C9E" w14:textId="77777777" w:rsidR="00EA7450" w:rsidRDefault="00EA7450" w:rsidP="00BE4B67">
            <w:r>
              <w:t>1,2</w:t>
            </w:r>
          </w:p>
        </w:tc>
      </w:tr>
      <w:tr w:rsidR="00341FB7" w14:paraId="0A19B7B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E7B654F" w14:textId="77777777" w:rsidR="00EA7450" w:rsidRDefault="00EA7450" w:rsidP="00BE4B67"/>
        </w:tc>
        <w:tc>
          <w:tcPr>
            <w:tcW w:w="3500" w:type="dxa"/>
            <w:tcBorders>
              <w:top w:val="nil"/>
              <w:left w:val="nil"/>
              <w:bottom w:val="single" w:sz="4" w:space="0" w:color="000000"/>
              <w:right w:val="nil"/>
            </w:tcBorders>
            <w:tcMar>
              <w:top w:w="128" w:type="dxa"/>
              <w:left w:w="43" w:type="dxa"/>
              <w:bottom w:w="43" w:type="dxa"/>
              <w:right w:w="43" w:type="dxa"/>
            </w:tcMar>
          </w:tcPr>
          <w:p w14:paraId="6EEA78FD" w14:textId="77777777" w:rsidR="00EA7450" w:rsidRDefault="00EA7450" w:rsidP="00BE4B67">
            <w:r>
              <w:t>Sum kategori 13.70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307454" w14:textId="77777777" w:rsidR="00EA7450" w:rsidRDefault="00EA7450" w:rsidP="00BE4B67">
            <w:r>
              <w:t>661 947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EB7C14" w14:textId="77777777" w:rsidR="00EA7450" w:rsidRDefault="00EA7450" w:rsidP="00BE4B67">
            <w:r>
              <w:t>652 000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03E2A3" w14:textId="77777777" w:rsidR="00EA7450" w:rsidRDefault="00EA7450" w:rsidP="00BE4B67">
            <w:r>
              <w:t>660 000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1A32BF" w14:textId="77777777" w:rsidR="00EA7450" w:rsidRDefault="00EA7450" w:rsidP="00BE4B67">
            <w:r>
              <w:t>1,2</w:t>
            </w:r>
          </w:p>
        </w:tc>
      </w:tr>
    </w:tbl>
    <w:p w14:paraId="3846EBDD" w14:textId="77777777" w:rsidR="00EA7450" w:rsidRDefault="00EA7450" w:rsidP="00BE4B67">
      <w:pPr>
        <w:pStyle w:val="Undertittel"/>
      </w:pPr>
      <w:r>
        <w:t>Innleiing</w:t>
      </w:r>
    </w:p>
    <w:p w14:paraId="13D33F86" w14:textId="77777777" w:rsidR="00EA7450" w:rsidRDefault="00EA7450" w:rsidP="00BE4B67">
      <w:proofErr w:type="spellStart"/>
      <w:r>
        <w:t>Kommunar</w:t>
      </w:r>
      <w:proofErr w:type="spellEnd"/>
      <w:r>
        <w:t xml:space="preserve"> og </w:t>
      </w:r>
      <w:proofErr w:type="spellStart"/>
      <w:r>
        <w:t>fylkeskommunar</w:t>
      </w:r>
      <w:proofErr w:type="spellEnd"/>
      <w:r>
        <w:t xml:space="preserve"> er sjølvstendige, </w:t>
      </w:r>
      <w:proofErr w:type="spellStart"/>
      <w:r>
        <w:t>folkevalde</w:t>
      </w:r>
      <w:proofErr w:type="spellEnd"/>
      <w:r>
        <w:t xml:space="preserve"> forvaltningsnivå som har ansvaret for </w:t>
      </w:r>
      <w:proofErr w:type="spellStart"/>
      <w:r>
        <w:t>oppgåver</w:t>
      </w:r>
      <w:proofErr w:type="spellEnd"/>
      <w:r>
        <w:t xml:space="preserve"> som </w:t>
      </w:r>
      <w:proofErr w:type="spellStart"/>
      <w:r>
        <w:t>tenesteytarar</w:t>
      </w:r>
      <w:proofErr w:type="spellEnd"/>
      <w:r>
        <w:t xml:space="preserve">, </w:t>
      </w:r>
      <w:proofErr w:type="spellStart"/>
      <w:r>
        <w:t>samfunnsutviklarar</w:t>
      </w:r>
      <w:proofErr w:type="spellEnd"/>
      <w:r>
        <w:t xml:space="preserve">, </w:t>
      </w:r>
      <w:proofErr w:type="spellStart"/>
      <w:r>
        <w:t>myndigheitsutøvarar</w:t>
      </w:r>
      <w:proofErr w:type="spellEnd"/>
      <w:r>
        <w:t xml:space="preserve"> og demokratiske arenaer for </w:t>
      </w:r>
      <w:proofErr w:type="spellStart"/>
      <w:r>
        <w:t>innbyggarane</w:t>
      </w:r>
      <w:proofErr w:type="spellEnd"/>
      <w:r>
        <w:t xml:space="preserve">. </w:t>
      </w:r>
      <w:proofErr w:type="spellStart"/>
      <w:r>
        <w:t>Kommunane</w:t>
      </w:r>
      <w:proofErr w:type="spellEnd"/>
      <w:r>
        <w:t xml:space="preserve"> har mellom anna ansvaret for barnehage, </w:t>
      </w:r>
      <w:proofErr w:type="spellStart"/>
      <w:r>
        <w:t>grunnskule</w:t>
      </w:r>
      <w:proofErr w:type="spellEnd"/>
      <w:r>
        <w:t xml:space="preserve">, barnevern, helse-, omsorgs- og </w:t>
      </w:r>
      <w:proofErr w:type="spellStart"/>
      <w:r>
        <w:t>sosialtenester</w:t>
      </w:r>
      <w:proofErr w:type="spellEnd"/>
      <w:r>
        <w:t xml:space="preserve">, tekniske </w:t>
      </w:r>
      <w:proofErr w:type="spellStart"/>
      <w:r>
        <w:t>tenester</w:t>
      </w:r>
      <w:proofErr w:type="spellEnd"/>
      <w:r>
        <w:t xml:space="preserve"> og </w:t>
      </w:r>
      <w:proofErr w:type="spellStart"/>
      <w:r>
        <w:t>kulturoppgåver</w:t>
      </w:r>
      <w:proofErr w:type="spellEnd"/>
      <w:r>
        <w:t xml:space="preserve">. </w:t>
      </w:r>
      <w:proofErr w:type="spellStart"/>
      <w:r>
        <w:t>Fylkeskommunane</w:t>
      </w:r>
      <w:proofErr w:type="spellEnd"/>
      <w:r>
        <w:t xml:space="preserve"> har mellom anna ansvaret for </w:t>
      </w:r>
      <w:proofErr w:type="spellStart"/>
      <w:r>
        <w:t>vidaregåande</w:t>
      </w:r>
      <w:proofErr w:type="spellEnd"/>
      <w:r>
        <w:t xml:space="preserve"> opplæring, lokal kollektivtransport, </w:t>
      </w:r>
      <w:proofErr w:type="spellStart"/>
      <w:r>
        <w:t>fylkesvegar</w:t>
      </w:r>
      <w:proofErr w:type="spellEnd"/>
      <w:r>
        <w:t xml:space="preserve">, tannhelse, regional utvikling og </w:t>
      </w:r>
      <w:proofErr w:type="spellStart"/>
      <w:r>
        <w:t>kulturoppgåver</w:t>
      </w:r>
      <w:proofErr w:type="spellEnd"/>
      <w:r>
        <w:t>.</w:t>
      </w:r>
    </w:p>
    <w:p w14:paraId="2A38C109" w14:textId="77777777" w:rsidR="00EA7450" w:rsidRDefault="00EA7450" w:rsidP="00BE4B67">
      <w:r>
        <w:t xml:space="preserve">Departementa har sektoransvar for respektive område av kommunesektoren sitt </w:t>
      </w:r>
      <w:proofErr w:type="spellStart"/>
      <w:r>
        <w:t>tenestetilbod</w:t>
      </w:r>
      <w:proofErr w:type="spellEnd"/>
      <w:r>
        <w:t>, mellom anna forvaltning og utvikling av lov- og regelverk og finansiering av reformer og nye tiltak.</w:t>
      </w:r>
    </w:p>
    <w:p w14:paraId="5E524970" w14:textId="77777777" w:rsidR="00EA7450" w:rsidRDefault="00EA7450" w:rsidP="00BE4B67">
      <w:r>
        <w:t xml:space="preserve">Kommunal- og </w:t>
      </w:r>
      <w:proofErr w:type="spellStart"/>
      <w:r>
        <w:t>distriktsdepartementet</w:t>
      </w:r>
      <w:proofErr w:type="spellEnd"/>
      <w:r>
        <w:t xml:space="preserve"> skal bidra til at staten si styring av kommunesektoren er samordna, </w:t>
      </w:r>
      <w:proofErr w:type="spellStart"/>
      <w:r>
        <w:t>heilskapleg</w:t>
      </w:r>
      <w:proofErr w:type="spellEnd"/>
      <w:r>
        <w:t xml:space="preserve"> og konsistent. Departementet har </w:t>
      </w:r>
      <w:proofErr w:type="spellStart"/>
      <w:r>
        <w:t>eit</w:t>
      </w:r>
      <w:proofErr w:type="spellEnd"/>
      <w:r>
        <w:t xml:space="preserve"> </w:t>
      </w:r>
      <w:proofErr w:type="spellStart"/>
      <w:r>
        <w:t>særleg</w:t>
      </w:r>
      <w:proofErr w:type="spellEnd"/>
      <w:r>
        <w:t xml:space="preserve"> ansvar for at kommunesektoren har </w:t>
      </w:r>
      <w:proofErr w:type="spellStart"/>
      <w:r>
        <w:t>eit</w:t>
      </w:r>
      <w:proofErr w:type="spellEnd"/>
      <w:r>
        <w:t xml:space="preserve"> godt og framtidsretta lov- og regelverk, i første rekke gjennom utvikling og for</w:t>
      </w:r>
      <w:r>
        <w:lastRenderedPageBreak/>
        <w:t xml:space="preserve">valtning av kommunelova. Departementet skal legge til rette for at landet har </w:t>
      </w:r>
      <w:proofErr w:type="spellStart"/>
      <w:r>
        <w:t>ein</w:t>
      </w:r>
      <w:proofErr w:type="spellEnd"/>
      <w:r>
        <w:t xml:space="preserve"> </w:t>
      </w:r>
      <w:proofErr w:type="spellStart"/>
      <w:r>
        <w:t>føremålstenleg</w:t>
      </w:r>
      <w:proofErr w:type="spellEnd"/>
      <w:r>
        <w:t xml:space="preserve"> kommunestruktur.</w:t>
      </w:r>
    </w:p>
    <w:p w14:paraId="15D83F5B" w14:textId="77777777" w:rsidR="00EA7450" w:rsidRDefault="00EA7450" w:rsidP="00BE4B67">
      <w:r>
        <w:t xml:space="preserve">Kommunal- og </w:t>
      </w:r>
      <w:proofErr w:type="spellStart"/>
      <w:r>
        <w:t>distriktsdepartementet</w:t>
      </w:r>
      <w:proofErr w:type="spellEnd"/>
      <w:r>
        <w:t xml:space="preserve"> har i samarbeid med Finansdepartementet ansvaret for kommunesektoren sine inntektsrammer. </w:t>
      </w:r>
      <w:proofErr w:type="spellStart"/>
      <w:r>
        <w:t>Vidare</w:t>
      </w:r>
      <w:proofErr w:type="spellEnd"/>
      <w:r>
        <w:t xml:space="preserve"> har departementet ansvaret for inntektsfordelinga mellom </w:t>
      </w:r>
      <w:proofErr w:type="spellStart"/>
      <w:r>
        <w:t>kommunar</w:t>
      </w:r>
      <w:proofErr w:type="spellEnd"/>
      <w:r>
        <w:t xml:space="preserve"> og mellom </w:t>
      </w:r>
      <w:proofErr w:type="spellStart"/>
      <w:r>
        <w:t>fylkeskommunar</w:t>
      </w:r>
      <w:proofErr w:type="spellEnd"/>
      <w:r>
        <w:t xml:space="preserve"> gjennom utvikling og drift av inntektssystemet for kommunesektoren. Departementet har òg ansvaret for Kommune-Stat-Rapportering (KOSTRA) og for forvaltninga av staten sin </w:t>
      </w:r>
      <w:proofErr w:type="spellStart"/>
      <w:r>
        <w:t>eigarskap</w:t>
      </w:r>
      <w:proofErr w:type="spellEnd"/>
      <w:r>
        <w:t xml:space="preserve"> i Kommunalbanken AS.</w:t>
      </w:r>
    </w:p>
    <w:p w14:paraId="24034E97" w14:textId="77777777" w:rsidR="00EA7450" w:rsidRDefault="00EA7450" w:rsidP="00BE4B67">
      <w:r>
        <w:t xml:space="preserve">Kommunal- og </w:t>
      </w:r>
      <w:proofErr w:type="spellStart"/>
      <w:r>
        <w:t>distriktsdepartementet</w:t>
      </w:r>
      <w:proofErr w:type="spellEnd"/>
      <w:r>
        <w:t xml:space="preserve"> har det overordna ansvaret for </w:t>
      </w:r>
      <w:proofErr w:type="spellStart"/>
      <w:r>
        <w:t>valordninga</w:t>
      </w:r>
      <w:proofErr w:type="spellEnd"/>
      <w:r>
        <w:t xml:space="preserve"> og </w:t>
      </w:r>
      <w:proofErr w:type="spellStart"/>
      <w:r>
        <w:t>valregelverket</w:t>
      </w:r>
      <w:proofErr w:type="spellEnd"/>
      <w:r>
        <w:t xml:space="preserve">. </w:t>
      </w:r>
      <w:proofErr w:type="spellStart"/>
      <w:r>
        <w:t>Valdirektoratet</w:t>
      </w:r>
      <w:proofErr w:type="spellEnd"/>
      <w:r>
        <w:t xml:space="preserve"> har det operative ansvaret på </w:t>
      </w:r>
      <w:proofErr w:type="spellStart"/>
      <w:r>
        <w:t>statleg</w:t>
      </w:r>
      <w:proofErr w:type="spellEnd"/>
      <w:r>
        <w:t xml:space="preserve"> nivå for gjennomføring av stortings- og </w:t>
      </w:r>
      <w:proofErr w:type="spellStart"/>
      <w:r>
        <w:t>lokalval</w:t>
      </w:r>
      <w:proofErr w:type="spellEnd"/>
      <w:r>
        <w:t xml:space="preserve">. </w:t>
      </w:r>
      <w:proofErr w:type="spellStart"/>
      <w:r>
        <w:t>Kommunane</w:t>
      </w:r>
      <w:proofErr w:type="spellEnd"/>
      <w:r>
        <w:t xml:space="preserve"> og </w:t>
      </w:r>
      <w:proofErr w:type="spellStart"/>
      <w:r>
        <w:t>fylkeskommunane</w:t>
      </w:r>
      <w:proofErr w:type="spellEnd"/>
      <w:r>
        <w:t xml:space="preserve"> har ansvaret for den praktiske </w:t>
      </w:r>
      <w:proofErr w:type="spellStart"/>
      <w:r>
        <w:t>valgjennomføringa</w:t>
      </w:r>
      <w:proofErr w:type="spellEnd"/>
      <w:r>
        <w:t xml:space="preserve">. Departementet har òg ansvaret for </w:t>
      </w:r>
      <w:proofErr w:type="spellStart"/>
      <w:r>
        <w:t>tilskot</w:t>
      </w:r>
      <w:proofErr w:type="spellEnd"/>
      <w:r>
        <w:t xml:space="preserve"> til </w:t>
      </w:r>
      <w:proofErr w:type="spellStart"/>
      <w:r>
        <w:t>dei</w:t>
      </w:r>
      <w:proofErr w:type="spellEnd"/>
      <w:r>
        <w:t xml:space="preserve"> politiske partia.</w:t>
      </w:r>
    </w:p>
    <w:p w14:paraId="2DEACA1A" w14:textId="77777777" w:rsidR="00EA7450" w:rsidRDefault="00EA7450" w:rsidP="00BE4B67">
      <w:pPr>
        <w:pStyle w:val="Undertittel"/>
      </w:pPr>
      <w:r>
        <w:t>Mål for programkategorien</w:t>
      </w:r>
    </w:p>
    <w:p w14:paraId="235819B8" w14:textId="77777777" w:rsidR="00EA7450" w:rsidRDefault="00EA7450" w:rsidP="000421BA">
      <w:pPr>
        <w:pStyle w:val="Nummerertliste"/>
        <w:numPr>
          <w:ilvl w:val="0"/>
          <w:numId w:val="29"/>
        </w:numPr>
      </w:pPr>
      <w:proofErr w:type="spellStart"/>
      <w:r>
        <w:t>Eit</w:t>
      </w:r>
      <w:proofErr w:type="spellEnd"/>
      <w:r>
        <w:t xml:space="preserve"> </w:t>
      </w:r>
      <w:proofErr w:type="spellStart"/>
      <w:r>
        <w:t>velfungerande</w:t>
      </w:r>
      <w:proofErr w:type="spellEnd"/>
      <w:r>
        <w:t xml:space="preserve"> demokrati</w:t>
      </w:r>
    </w:p>
    <w:p w14:paraId="05DF6C42" w14:textId="77777777" w:rsidR="00EA7450" w:rsidRDefault="00EA7450" w:rsidP="00BE4B67">
      <w:pPr>
        <w:pStyle w:val="Nummerertliste"/>
      </w:pPr>
      <w:proofErr w:type="spellStart"/>
      <w:r>
        <w:t>Eit</w:t>
      </w:r>
      <w:proofErr w:type="spellEnd"/>
      <w:r>
        <w:t xml:space="preserve"> </w:t>
      </w:r>
      <w:proofErr w:type="spellStart"/>
      <w:r>
        <w:t>velfungerande</w:t>
      </w:r>
      <w:proofErr w:type="spellEnd"/>
      <w:r>
        <w:t xml:space="preserve"> kommunalt </w:t>
      </w:r>
      <w:proofErr w:type="spellStart"/>
      <w:r>
        <w:t>sjølvstyre</w:t>
      </w:r>
      <w:proofErr w:type="spellEnd"/>
    </w:p>
    <w:p w14:paraId="6748CD3B" w14:textId="77777777" w:rsidR="00EA7450" w:rsidRDefault="00EA7450" w:rsidP="00BE4B67">
      <w:pPr>
        <w:pStyle w:val="Nummerertliste"/>
      </w:pPr>
      <w:proofErr w:type="spellStart"/>
      <w:r>
        <w:t>Berekraftige</w:t>
      </w:r>
      <w:proofErr w:type="spellEnd"/>
      <w:r>
        <w:t xml:space="preserve">, </w:t>
      </w:r>
      <w:proofErr w:type="spellStart"/>
      <w:r>
        <w:t>nyskapande</w:t>
      </w:r>
      <w:proofErr w:type="spellEnd"/>
      <w:r>
        <w:t xml:space="preserve"> og omstillingsdyktige </w:t>
      </w:r>
      <w:proofErr w:type="spellStart"/>
      <w:r>
        <w:t>kommunar</w:t>
      </w:r>
      <w:proofErr w:type="spellEnd"/>
    </w:p>
    <w:p w14:paraId="6EF6458B" w14:textId="77777777" w:rsidR="00EA7450" w:rsidRDefault="00EA7450" w:rsidP="00BE4B67">
      <w:pPr>
        <w:pStyle w:val="avsnitt-tittel"/>
      </w:pPr>
      <w:r>
        <w:t xml:space="preserve">Mål 1 </w:t>
      </w:r>
      <w:proofErr w:type="spellStart"/>
      <w:r>
        <w:t>Eit</w:t>
      </w:r>
      <w:proofErr w:type="spellEnd"/>
      <w:r>
        <w:t xml:space="preserve"> </w:t>
      </w:r>
      <w:proofErr w:type="spellStart"/>
      <w:r>
        <w:t>velfungerande</w:t>
      </w:r>
      <w:proofErr w:type="spellEnd"/>
      <w:r>
        <w:t xml:space="preserve"> demokrati</w:t>
      </w:r>
    </w:p>
    <w:p w14:paraId="78D6E206" w14:textId="77777777" w:rsidR="00EA7450" w:rsidRDefault="00EA7450" w:rsidP="00BE4B67">
      <w:r>
        <w:t xml:space="preserve">Frie og </w:t>
      </w:r>
      <w:proofErr w:type="spellStart"/>
      <w:r>
        <w:t>hemmelege</w:t>
      </w:r>
      <w:proofErr w:type="spellEnd"/>
      <w:r>
        <w:t xml:space="preserve"> val er </w:t>
      </w:r>
      <w:proofErr w:type="spellStart"/>
      <w:r>
        <w:t>grunnleggande</w:t>
      </w:r>
      <w:proofErr w:type="spellEnd"/>
      <w:r>
        <w:t xml:space="preserve"> i demokratiet vårt. Tilliten til </w:t>
      </w:r>
      <w:proofErr w:type="spellStart"/>
      <w:r>
        <w:t>valinstituttet</w:t>
      </w:r>
      <w:proofErr w:type="spellEnd"/>
      <w:r>
        <w:t xml:space="preserve"> er </w:t>
      </w:r>
      <w:proofErr w:type="spellStart"/>
      <w:r>
        <w:t>høg</w:t>
      </w:r>
      <w:proofErr w:type="spellEnd"/>
      <w:r>
        <w:t xml:space="preserve">, og det er viktig at den blir </w:t>
      </w:r>
      <w:proofErr w:type="spellStart"/>
      <w:r>
        <w:t>oppretthalden</w:t>
      </w:r>
      <w:proofErr w:type="spellEnd"/>
      <w:r>
        <w:t xml:space="preserve">. Dette </w:t>
      </w:r>
      <w:proofErr w:type="spellStart"/>
      <w:r>
        <w:t>føreset</w:t>
      </w:r>
      <w:proofErr w:type="spellEnd"/>
      <w:r>
        <w:t xml:space="preserve"> at </w:t>
      </w:r>
      <w:proofErr w:type="spellStart"/>
      <w:r>
        <w:t>veljarane</w:t>
      </w:r>
      <w:proofErr w:type="spellEnd"/>
      <w:r>
        <w:t xml:space="preserve"> forstår korleis val blir gjennomført, og at teknologien som blir brukt ved val er sikker. I tillegg må det demokratisk representative systemet og sjølve </w:t>
      </w:r>
      <w:proofErr w:type="spellStart"/>
      <w:r>
        <w:t>valordninga</w:t>
      </w:r>
      <w:proofErr w:type="spellEnd"/>
      <w:r>
        <w:t xml:space="preserve"> ha legitimitet, og regelverket må </w:t>
      </w:r>
      <w:proofErr w:type="spellStart"/>
      <w:r>
        <w:t>vere</w:t>
      </w:r>
      <w:proofErr w:type="spellEnd"/>
      <w:r>
        <w:t xml:space="preserve"> i tråd med internasjonale </w:t>
      </w:r>
      <w:proofErr w:type="spellStart"/>
      <w:r>
        <w:t>forpliktingar</w:t>
      </w:r>
      <w:proofErr w:type="spellEnd"/>
      <w:r>
        <w:t>.</w:t>
      </w:r>
    </w:p>
    <w:p w14:paraId="66A9FC2F" w14:textId="77777777" w:rsidR="00EA7450" w:rsidRDefault="00EA7450" w:rsidP="00BE4B67">
      <w:r>
        <w:t xml:space="preserve">Høg </w:t>
      </w:r>
      <w:proofErr w:type="spellStart"/>
      <w:r>
        <w:t>valdeltaking</w:t>
      </w:r>
      <w:proofErr w:type="spellEnd"/>
      <w:r>
        <w:t xml:space="preserve">, representative </w:t>
      </w:r>
      <w:proofErr w:type="spellStart"/>
      <w:r>
        <w:t>folkevalde</w:t>
      </w:r>
      <w:proofErr w:type="spellEnd"/>
      <w:r>
        <w:t xml:space="preserve"> organ og gode </w:t>
      </w:r>
      <w:proofErr w:type="spellStart"/>
      <w:r>
        <w:t>kanalar</w:t>
      </w:r>
      <w:proofErr w:type="spellEnd"/>
      <w:r>
        <w:t xml:space="preserve"> for </w:t>
      </w:r>
      <w:proofErr w:type="spellStart"/>
      <w:r>
        <w:t>innbyggarmedverknad</w:t>
      </w:r>
      <w:proofErr w:type="spellEnd"/>
      <w:r>
        <w:t xml:space="preserve"> òg mellom val, er viktige </w:t>
      </w:r>
      <w:proofErr w:type="spellStart"/>
      <w:r>
        <w:t>føresetnader</w:t>
      </w:r>
      <w:proofErr w:type="spellEnd"/>
      <w:r>
        <w:t xml:space="preserve"> for </w:t>
      </w:r>
      <w:proofErr w:type="spellStart"/>
      <w:r>
        <w:t>eit</w:t>
      </w:r>
      <w:proofErr w:type="spellEnd"/>
      <w:r>
        <w:t xml:space="preserve"> </w:t>
      </w:r>
      <w:proofErr w:type="spellStart"/>
      <w:r>
        <w:t>velfungerande</w:t>
      </w:r>
      <w:proofErr w:type="spellEnd"/>
      <w:r>
        <w:t xml:space="preserve"> demokrati.</w:t>
      </w:r>
    </w:p>
    <w:p w14:paraId="223C8898" w14:textId="77777777" w:rsidR="00EA7450" w:rsidRDefault="00EA7450" w:rsidP="00BE4B67">
      <w:r>
        <w:t xml:space="preserve">Det er mange ulike </w:t>
      </w:r>
      <w:proofErr w:type="spellStart"/>
      <w:r>
        <w:t>aktørar</w:t>
      </w:r>
      <w:proofErr w:type="spellEnd"/>
      <w:r>
        <w:t xml:space="preserve"> som har viktige roller og </w:t>
      </w:r>
      <w:proofErr w:type="spellStart"/>
      <w:r>
        <w:t>oppgåver</w:t>
      </w:r>
      <w:proofErr w:type="spellEnd"/>
      <w:r>
        <w:t xml:space="preserve"> for å kunne </w:t>
      </w:r>
      <w:proofErr w:type="spellStart"/>
      <w:r>
        <w:t>oppretthalde</w:t>
      </w:r>
      <w:proofErr w:type="spellEnd"/>
      <w:r>
        <w:t xml:space="preserve"> </w:t>
      </w:r>
      <w:proofErr w:type="spellStart"/>
      <w:r>
        <w:t>eit</w:t>
      </w:r>
      <w:proofErr w:type="spellEnd"/>
      <w:r>
        <w:t xml:space="preserve"> </w:t>
      </w:r>
      <w:proofErr w:type="spellStart"/>
      <w:r>
        <w:t>velfungerande</w:t>
      </w:r>
      <w:proofErr w:type="spellEnd"/>
      <w:r>
        <w:t xml:space="preserve"> demokrati. Dei politiske partia må ha rammevilkår for å </w:t>
      </w:r>
      <w:proofErr w:type="spellStart"/>
      <w:r>
        <w:t>gjere</w:t>
      </w:r>
      <w:proofErr w:type="spellEnd"/>
      <w:r>
        <w:t xml:space="preserve"> </w:t>
      </w:r>
      <w:proofErr w:type="spellStart"/>
      <w:r>
        <w:t>oppgåva</w:t>
      </w:r>
      <w:proofErr w:type="spellEnd"/>
      <w:r>
        <w:t xml:space="preserve"> si, </w:t>
      </w:r>
      <w:proofErr w:type="spellStart"/>
      <w:r>
        <w:t>kommunar</w:t>
      </w:r>
      <w:proofErr w:type="spellEnd"/>
      <w:r>
        <w:t xml:space="preserve"> og </w:t>
      </w:r>
      <w:proofErr w:type="spellStart"/>
      <w:r>
        <w:t>fylkeskommunar</w:t>
      </w:r>
      <w:proofErr w:type="spellEnd"/>
      <w:r>
        <w:t xml:space="preserve"> må ha handlefridom til å fylle rolla, og </w:t>
      </w:r>
      <w:proofErr w:type="spellStart"/>
      <w:r>
        <w:t>borgarane</w:t>
      </w:r>
      <w:proofErr w:type="spellEnd"/>
      <w:r>
        <w:t xml:space="preserve"> må få informasjon og </w:t>
      </w:r>
      <w:proofErr w:type="spellStart"/>
      <w:r>
        <w:t>vere</w:t>
      </w:r>
      <w:proofErr w:type="spellEnd"/>
      <w:r>
        <w:t xml:space="preserve"> trygge på å utøve </w:t>
      </w:r>
      <w:proofErr w:type="spellStart"/>
      <w:r>
        <w:t>dei</w:t>
      </w:r>
      <w:proofErr w:type="spellEnd"/>
      <w:r>
        <w:t xml:space="preserve"> demokratiske </w:t>
      </w:r>
      <w:proofErr w:type="spellStart"/>
      <w:r>
        <w:t>rettane</w:t>
      </w:r>
      <w:proofErr w:type="spellEnd"/>
      <w:r>
        <w:t xml:space="preserve"> sine. Det sivile samfunnet har òg ei viktig rolle for å legge til rette for dette.</w:t>
      </w:r>
    </w:p>
    <w:p w14:paraId="0750E9D1" w14:textId="77777777" w:rsidR="00EA7450" w:rsidRDefault="00EA7450" w:rsidP="00BE4B67">
      <w:r>
        <w:t xml:space="preserve">Budsjettkapitla 577 </w:t>
      </w:r>
      <w:proofErr w:type="spellStart"/>
      <w:r>
        <w:t>Tilskot</w:t>
      </w:r>
      <w:proofErr w:type="spellEnd"/>
      <w:r>
        <w:t xml:space="preserve"> til </w:t>
      </w:r>
      <w:proofErr w:type="spellStart"/>
      <w:r>
        <w:t>dei</w:t>
      </w:r>
      <w:proofErr w:type="spellEnd"/>
      <w:r>
        <w:t xml:space="preserve"> politiske parti og 578 </w:t>
      </w:r>
      <w:proofErr w:type="spellStart"/>
      <w:r>
        <w:t>Valdirektoratet</w:t>
      </w:r>
      <w:proofErr w:type="spellEnd"/>
      <w:r>
        <w:t xml:space="preserve"> </w:t>
      </w:r>
      <w:proofErr w:type="spellStart"/>
      <w:r>
        <w:t>støttar</w:t>
      </w:r>
      <w:proofErr w:type="spellEnd"/>
      <w:r>
        <w:t xml:space="preserve"> opp under mål 1.</w:t>
      </w:r>
    </w:p>
    <w:p w14:paraId="4626AC0D" w14:textId="77777777" w:rsidR="00EA7450" w:rsidRDefault="00EA7450" w:rsidP="00BE4B67">
      <w:pPr>
        <w:pStyle w:val="avsnitt-tittel"/>
      </w:pPr>
      <w:r>
        <w:t xml:space="preserve">Mål 2 </w:t>
      </w:r>
      <w:proofErr w:type="spellStart"/>
      <w:r>
        <w:t>Eit</w:t>
      </w:r>
      <w:proofErr w:type="spellEnd"/>
      <w:r>
        <w:t xml:space="preserve"> </w:t>
      </w:r>
      <w:proofErr w:type="spellStart"/>
      <w:r>
        <w:t>velfungerande</w:t>
      </w:r>
      <w:proofErr w:type="spellEnd"/>
      <w:r>
        <w:t xml:space="preserve"> kommunalt </w:t>
      </w:r>
      <w:proofErr w:type="spellStart"/>
      <w:r>
        <w:t>sjølvstyre</w:t>
      </w:r>
      <w:proofErr w:type="spellEnd"/>
    </w:p>
    <w:p w14:paraId="54A3403E" w14:textId="77777777" w:rsidR="00EA7450" w:rsidRDefault="00EA7450" w:rsidP="00BE4B67">
      <w:r>
        <w:t xml:space="preserve">Kommunesektoren </w:t>
      </w:r>
      <w:proofErr w:type="spellStart"/>
      <w:r>
        <w:t>forvaltar</w:t>
      </w:r>
      <w:proofErr w:type="spellEnd"/>
      <w:r>
        <w:t xml:space="preserve"> </w:t>
      </w:r>
      <w:proofErr w:type="spellStart"/>
      <w:r>
        <w:t>ein</w:t>
      </w:r>
      <w:proofErr w:type="spellEnd"/>
      <w:r>
        <w:t xml:space="preserve"> stor del av fellesskapet sine </w:t>
      </w:r>
      <w:proofErr w:type="spellStart"/>
      <w:r>
        <w:t>ressursar</w:t>
      </w:r>
      <w:proofErr w:type="spellEnd"/>
      <w:r>
        <w:t xml:space="preserve"> og har </w:t>
      </w:r>
      <w:proofErr w:type="spellStart"/>
      <w:r>
        <w:t>omfattande</w:t>
      </w:r>
      <w:proofErr w:type="spellEnd"/>
      <w:r>
        <w:t xml:space="preserve"> </w:t>
      </w:r>
      <w:proofErr w:type="spellStart"/>
      <w:r>
        <w:t>offentleg</w:t>
      </w:r>
      <w:proofErr w:type="spellEnd"/>
      <w:r>
        <w:t xml:space="preserve"> mynde. Kommunelova legg juridiske rammer for all kommunal </w:t>
      </w:r>
      <w:proofErr w:type="spellStart"/>
      <w:r>
        <w:t>verksemd</w:t>
      </w:r>
      <w:proofErr w:type="spellEnd"/>
      <w:r>
        <w:t xml:space="preserve"> og det kommunale </w:t>
      </w:r>
      <w:proofErr w:type="spellStart"/>
      <w:r>
        <w:t>sjølvstyret</w:t>
      </w:r>
      <w:proofErr w:type="spellEnd"/>
      <w:r>
        <w:t xml:space="preserve">. Prinsippa for </w:t>
      </w:r>
      <w:proofErr w:type="spellStart"/>
      <w:r>
        <w:t>statleg</w:t>
      </w:r>
      <w:proofErr w:type="spellEnd"/>
      <w:r>
        <w:t xml:space="preserve"> styring av kommunesektoren, som til </w:t>
      </w:r>
      <w:proofErr w:type="gramStart"/>
      <w:r>
        <w:t>ei viss grad</w:t>
      </w:r>
      <w:proofErr w:type="gramEnd"/>
      <w:r>
        <w:t xml:space="preserve"> følgjer av kommunelova, </w:t>
      </w:r>
      <w:proofErr w:type="spellStart"/>
      <w:r>
        <w:t>legg</w:t>
      </w:r>
      <w:proofErr w:type="spellEnd"/>
      <w:r>
        <w:t xml:space="preserve"> til grunn økonomisk og juridisk rammestyring og dialog mellom forvaltningsnivåa. Staten si styring må balanserast mellom nasjonale omsyn som til dømes </w:t>
      </w:r>
      <w:proofErr w:type="spellStart"/>
      <w:r>
        <w:t>eit</w:t>
      </w:r>
      <w:proofErr w:type="spellEnd"/>
      <w:r>
        <w:t xml:space="preserve"> </w:t>
      </w:r>
      <w:r>
        <w:lastRenderedPageBreak/>
        <w:t xml:space="preserve">likeverdig </w:t>
      </w:r>
      <w:proofErr w:type="spellStart"/>
      <w:r>
        <w:t>tenestetilbod</w:t>
      </w:r>
      <w:proofErr w:type="spellEnd"/>
      <w:r>
        <w:t xml:space="preserve"> og rettstryggleik, og omsynet til lokal handlefridom. Det er den enkelte kommunen som er best i stand til å vurdere kva </w:t>
      </w:r>
      <w:proofErr w:type="spellStart"/>
      <w:r>
        <w:t>løysingar</w:t>
      </w:r>
      <w:proofErr w:type="spellEnd"/>
      <w:r>
        <w:t xml:space="preserve"> som skal til for å møte </w:t>
      </w:r>
      <w:proofErr w:type="spellStart"/>
      <w:r>
        <w:t>utfordringane</w:t>
      </w:r>
      <w:proofErr w:type="spellEnd"/>
      <w:r>
        <w:t xml:space="preserve"> i eigen kommune, og </w:t>
      </w:r>
      <w:proofErr w:type="spellStart"/>
      <w:r>
        <w:t>eit</w:t>
      </w:r>
      <w:proofErr w:type="spellEnd"/>
      <w:r>
        <w:t xml:space="preserve"> </w:t>
      </w:r>
      <w:proofErr w:type="spellStart"/>
      <w:r>
        <w:t>velfungerande</w:t>
      </w:r>
      <w:proofErr w:type="spellEnd"/>
      <w:r>
        <w:t xml:space="preserve"> lokalt </w:t>
      </w:r>
      <w:proofErr w:type="spellStart"/>
      <w:r>
        <w:t>sjølvstyre</w:t>
      </w:r>
      <w:proofErr w:type="spellEnd"/>
      <w:r>
        <w:t xml:space="preserve"> skal gi rom for lokale </w:t>
      </w:r>
      <w:proofErr w:type="spellStart"/>
      <w:r>
        <w:t>løysingar</w:t>
      </w:r>
      <w:proofErr w:type="spellEnd"/>
      <w:r>
        <w:t xml:space="preserve">, innovasjon og utvikling. Lokale </w:t>
      </w:r>
      <w:proofErr w:type="spellStart"/>
      <w:r>
        <w:t>prioriteringar</w:t>
      </w:r>
      <w:proofErr w:type="spellEnd"/>
      <w:r>
        <w:t xml:space="preserve"> mellom ulike </w:t>
      </w:r>
      <w:proofErr w:type="spellStart"/>
      <w:r>
        <w:t>føremål</w:t>
      </w:r>
      <w:proofErr w:type="spellEnd"/>
      <w:r>
        <w:t xml:space="preserve"> er </w:t>
      </w:r>
      <w:proofErr w:type="spellStart"/>
      <w:r>
        <w:t>eit</w:t>
      </w:r>
      <w:proofErr w:type="spellEnd"/>
      <w:r>
        <w:t xml:space="preserve"> uttrykk for lokale </w:t>
      </w:r>
      <w:proofErr w:type="spellStart"/>
      <w:r>
        <w:t>preferansar</w:t>
      </w:r>
      <w:proofErr w:type="spellEnd"/>
      <w:r>
        <w:t xml:space="preserve"> og gir derfor </w:t>
      </w:r>
      <w:proofErr w:type="spellStart"/>
      <w:r>
        <w:t>meir</w:t>
      </w:r>
      <w:proofErr w:type="spellEnd"/>
      <w:r>
        <w:t xml:space="preserve"> velferd samla sett.</w:t>
      </w:r>
    </w:p>
    <w:p w14:paraId="15E47C58" w14:textId="77777777" w:rsidR="00EA7450" w:rsidRDefault="00EA7450" w:rsidP="00BE4B67">
      <w:proofErr w:type="spellStart"/>
      <w:r>
        <w:t>Ein</w:t>
      </w:r>
      <w:proofErr w:type="spellEnd"/>
      <w:r>
        <w:t xml:space="preserve"> </w:t>
      </w:r>
      <w:proofErr w:type="spellStart"/>
      <w:r>
        <w:t>føresetnad</w:t>
      </w:r>
      <w:proofErr w:type="spellEnd"/>
      <w:r>
        <w:t xml:space="preserve"> for at det kommunale </w:t>
      </w:r>
      <w:proofErr w:type="spellStart"/>
      <w:r>
        <w:t>sjølvstyret</w:t>
      </w:r>
      <w:proofErr w:type="spellEnd"/>
      <w:r>
        <w:t xml:space="preserve"> skal </w:t>
      </w:r>
      <w:proofErr w:type="spellStart"/>
      <w:r>
        <w:t>vere</w:t>
      </w:r>
      <w:proofErr w:type="spellEnd"/>
      <w:r>
        <w:t xml:space="preserve"> reelt, er at kommunesektoren i </w:t>
      </w:r>
      <w:proofErr w:type="spellStart"/>
      <w:r>
        <w:t>hovudsak</w:t>
      </w:r>
      <w:proofErr w:type="spellEnd"/>
      <w:r>
        <w:t xml:space="preserve"> er finansiert gjennom frie inntekter, som er skatteinntekter og </w:t>
      </w:r>
      <w:proofErr w:type="spellStart"/>
      <w:r>
        <w:t>rammetilskot</w:t>
      </w:r>
      <w:proofErr w:type="spellEnd"/>
      <w:r>
        <w:t xml:space="preserve">. Dei frie inntektene er anslått å </w:t>
      </w:r>
      <w:proofErr w:type="spellStart"/>
      <w:r>
        <w:t>utgjere</w:t>
      </w:r>
      <w:proofErr w:type="spellEnd"/>
      <w:r>
        <w:t xml:space="preserve"> 72 pst. av kommunesektoren sine samla inntekter i 2024.</w:t>
      </w:r>
    </w:p>
    <w:p w14:paraId="7982EC12" w14:textId="77777777" w:rsidR="00EA7450" w:rsidRDefault="00EA7450" w:rsidP="00BE4B67">
      <w:r>
        <w:t xml:space="preserve">Budsjettkapitla 571 </w:t>
      </w:r>
      <w:proofErr w:type="spellStart"/>
      <w:r>
        <w:t>Rammetilskot</w:t>
      </w:r>
      <w:proofErr w:type="spellEnd"/>
      <w:r>
        <w:t xml:space="preserve"> til </w:t>
      </w:r>
      <w:proofErr w:type="spellStart"/>
      <w:r>
        <w:t>kommunar</w:t>
      </w:r>
      <w:proofErr w:type="spellEnd"/>
      <w:r>
        <w:t xml:space="preserve"> og 572 </w:t>
      </w:r>
      <w:proofErr w:type="spellStart"/>
      <w:r>
        <w:t>Rammetilskot</w:t>
      </w:r>
      <w:proofErr w:type="spellEnd"/>
      <w:r>
        <w:t xml:space="preserve"> til </w:t>
      </w:r>
      <w:proofErr w:type="spellStart"/>
      <w:r>
        <w:t>fylkeskommunar</w:t>
      </w:r>
      <w:proofErr w:type="spellEnd"/>
      <w:r>
        <w:t xml:space="preserve"> </w:t>
      </w:r>
      <w:proofErr w:type="spellStart"/>
      <w:r>
        <w:t>støttar</w:t>
      </w:r>
      <w:proofErr w:type="spellEnd"/>
      <w:r>
        <w:t xml:space="preserve"> opp under mål 2.</w:t>
      </w:r>
    </w:p>
    <w:p w14:paraId="2EA75FE8" w14:textId="77777777" w:rsidR="00EA7450" w:rsidRDefault="00EA7450" w:rsidP="00BE4B67">
      <w:pPr>
        <w:pStyle w:val="avsnitt-tittel"/>
      </w:pPr>
      <w:r>
        <w:t xml:space="preserve">Mål 3 </w:t>
      </w:r>
      <w:proofErr w:type="spellStart"/>
      <w:r>
        <w:t>Berekraftige</w:t>
      </w:r>
      <w:proofErr w:type="spellEnd"/>
      <w:r>
        <w:t xml:space="preserve">, </w:t>
      </w:r>
      <w:proofErr w:type="spellStart"/>
      <w:r>
        <w:t>nyskapande</w:t>
      </w:r>
      <w:proofErr w:type="spellEnd"/>
      <w:r>
        <w:t xml:space="preserve"> og omstillingsdyktige </w:t>
      </w:r>
      <w:proofErr w:type="spellStart"/>
      <w:r>
        <w:t>kommunar</w:t>
      </w:r>
      <w:proofErr w:type="spellEnd"/>
    </w:p>
    <w:p w14:paraId="66171A60" w14:textId="77777777" w:rsidR="00EA7450" w:rsidRDefault="00EA7450" w:rsidP="00BE4B67">
      <w:r>
        <w:t xml:space="preserve">Rammefinansiering av kommunesektoren gjennom skatteinntekter og </w:t>
      </w:r>
      <w:proofErr w:type="spellStart"/>
      <w:r>
        <w:t>rammetilskot</w:t>
      </w:r>
      <w:proofErr w:type="spellEnd"/>
      <w:r>
        <w:t xml:space="preserve"> gir rom for lokale </w:t>
      </w:r>
      <w:proofErr w:type="spellStart"/>
      <w:r>
        <w:t>prioriteringar</w:t>
      </w:r>
      <w:proofErr w:type="spellEnd"/>
      <w:r>
        <w:t xml:space="preserve"> og </w:t>
      </w:r>
      <w:proofErr w:type="spellStart"/>
      <w:r>
        <w:t>legg</w:t>
      </w:r>
      <w:proofErr w:type="spellEnd"/>
      <w:r>
        <w:t xml:space="preserve"> til rette for effektiv bruk av </w:t>
      </w:r>
      <w:proofErr w:type="spellStart"/>
      <w:r>
        <w:t>offentlege</w:t>
      </w:r>
      <w:proofErr w:type="spellEnd"/>
      <w:r>
        <w:t xml:space="preserve"> </w:t>
      </w:r>
      <w:proofErr w:type="spellStart"/>
      <w:r>
        <w:t>ressursar</w:t>
      </w:r>
      <w:proofErr w:type="spellEnd"/>
      <w:r>
        <w:t xml:space="preserve">. Inntektsrammer som står i forhold til </w:t>
      </w:r>
      <w:proofErr w:type="spellStart"/>
      <w:r>
        <w:t>oppgåvene</w:t>
      </w:r>
      <w:proofErr w:type="spellEnd"/>
      <w:r>
        <w:t xml:space="preserve"> kommunesektoren er sett til å løyse, og ei rettferdig inntektsfordeling mellom </w:t>
      </w:r>
      <w:proofErr w:type="spellStart"/>
      <w:r>
        <w:t>kommunar</w:t>
      </w:r>
      <w:proofErr w:type="spellEnd"/>
      <w:r>
        <w:t xml:space="preserve">, er </w:t>
      </w:r>
      <w:proofErr w:type="spellStart"/>
      <w:r>
        <w:t>føresetnader</w:t>
      </w:r>
      <w:proofErr w:type="spellEnd"/>
      <w:r>
        <w:t xml:space="preserve"> for </w:t>
      </w:r>
      <w:proofErr w:type="spellStart"/>
      <w:r>
        <w:t>eit</w:t>
      </w:r>
      <w:proofErr w:type="spellEnd"/>
      <w:r>
        <w:t xml:space="preserve"> likeverdig </w:t>
      </w:r>
      <w:proofErr w:type="spellStart"/>
      <w:r>
        <w:t>tenestetilbod</w:t>
      </w:r>
      <w:proofErr w:type="spellEnd"/>
      <w:r>
        <w:t xml:space="preserve"> i heile landet. I del I, pkt. 2 er det gjort greie for regjeringa sitt forslag til inntektsrammer for kommunesektoren i 2024.</w:t>
      </w:r>
    </w:p>
    <w:p w14:paraId="1F5BBF93" w14:textId="77777777" w:rsidR="00EA7450" w:rsidRDefault="00EA7450" w:rsidP="00BE4B67">
      <w:r>
        <w:t xml:space="preserve">I 2020 </w:t>
      </w:r>
      <w:proofErr w:type="spellStart"/>
      <w:r>
        <w:t>vart</w:t>
      </w:r>
      <w:proofErr w:type="spellEnd"/>
      <w:r>
        <w:t xml:space="preserve"> det nedsett </w:t>
      </w:r>
      <w:proofErr w:type="spellStart"/>
      <w:r>
        <w:t>eit</w:t>
      </w:r>
      <w:proofErr w:type="spellEnd"/>
      <w:r>
        <w:t xml:space="preserve"> </w:t>
      </w:r>
      <w:proofErr w:type="spellStart"/>
      <w:r>
        <w:t>offentleg</w:t>
      </w:r>
      <w:proofErr w:type="spellEnd"/>
      <w:r>
        <w:t xml:space="preserve"> </w:t>
      </w:r>
      <w:proofErr w:type="spellStart"/>
      <w:r>
        <w:t>utval</w:t>
      </w:r>
      <w:proofErr w:type="spellEnd"/>
      <w:r>
        <w:t xml:space="preserve"> som har gjennomført </w:t>
      </w:r>
      <w:proofErr w:type="spellStart"/>
      <w:r>
        <w:t>ein</w:t>
      </w:r>
      <w:proofErr w:type="spellEnd"/>
      <w:r>
        <w:t xml:space="preserve"> </w:t>
      </w:r>
      <w:proofErr w:type="spellStart"/>
      <w:r>
        <w:t>heilskapleg</w:t>
      </w:r>
      <w:proofErr w:type="spellEnd"/>
      <w:r>
        <w:t xml:space="preserve"> gjennomgang av inntektssystemet for </w:t>
      </w:r>
      <w:proofErr w:type="spellStart"/>
      <w:r>
        <w:t>kommunane</w:t>
      </w:r>
      <w:proofErr w:type="spellEnd"/>
      <w:r>
        <w:t xml:space="preserve">. </w:t>
      </w:r>
      <w:proofErr w:type="spellStart"/>
      <w:r>
        <w:t>Utvalet</w:t>
      </w:r>
      <w:proofErr w:type="spellEnd"/>
      <w:r>
        <w:t xml:space="preserve"> leverte utgreiinga si til departementet i august 2022. NOU 2022: 10 </w:t>
      </w:r>
      <w:r>
        <w:rPr>
          <w:rStyle w:val="kursiv"/>
          <w:sz w:val="21"/>
          <w:szCs w:val="21"/>
        </w:rPr>
        <w:t>Inntektssystemet for kommunene</w:t>
      </w:r>
      <w:r>
        <w:t xml:space="preserve"> var på </w:t>
      </w:r>
      <w:proofErr w:type="spellStart"/>
      <w:r>
        <w:t>offentleg</w:t>
      </w:r>
      <w:proofErr w:type="spellEnd"/>
      <w:r>
        <w:t xml:space="preserve"> </w:t>
      </w:r>
      <w:proofErr w:type="spellStart"/>
      <w:r>
        <w:t>høyring</w:t>
      </w:r>
      <w:proofErr w:type="spellEnd"/>
      <w:r>
        <w:t xml:space="preserve"> til januar 2023. Regjeringa vil legge fram </w:t>
      </w:r>
      <w:proofErr w:type="spellStart"/>
      <w:r>
        <w:t>ein</w:t>
      </w:r>
      <w:proofErr w:type="spellEnd"/>
      <w:r>
        <w:t xml:space="preserve"> </w:t>
      </w:r>
      <w:proofErr w:type="spellStart"/>
      <w:r>
        <w:t>heilskapleg</w:t>
      </w:r>
      <w:proofErr w:type="spellEnd"/>
      <w:r>
        <w:t xml:space="preserve"> gjennomgang av inntektssystemet for </w:t>
      </w:r>
      <w:proofErr w:type="spellStart"/>
      <w:r>
        <w:t>kommunane</w:t>
      </w:r>
      <w:proofErr w:type="spellEnd"/>
      <w:r>
        <w:t xml:space="preserve"> i ei melding til Stortinget våren 2024, med sikte på at nytt inntektssystem for </w:t>
      </w:r>
      <w:proofErr w:type="spellStart"/>
      <w:r>
        <w:t>kommunane</w:t>
      </w:r>
      <w:proofErr w:type="spellEnd"/>
      <w:r>
        <w:t xml:space="preserve"> får verknad </w:t>
      </w:r>
      <w:proofErr w:type="spellStart"/>
      <w:r>
        <w:t>frå</w:t>
      </w:r>
      <w:proofErr w:type="spellEnd"/>
      <w:r>
        <w:t xml:space="preserve"> og med 2025.</w:t>
      </w:r>
    </w:p>
    <w:p w14:paraId="1DD1370E" w14:textId="77777777" w:rsidR="00EA7450" w:rsidRDefault="00EA7450" w:rsidP="00BE4B67">
      <w:bookmarkStart w:id="83" w:name="RTF5f486c6b3134353035353438"/>
      <w:r>
        <w:t xml:space="preserve">Regjeringa la i </w:t>
      </w:r>
      <w:proofErr w:type="spellStart"/>
      <w:r>
        <w:t>Prop</w:t>
      </w:r>
      <w:proofErr w:type="spellEnd"/>
      <w:r>
        <w:t xml:space="preserve">. 112 S (2022–2023) </w:t>
      </w:r>
      <w:bookmarkEnd w:id="83"/>
      <w:r>
        <w:rPr>
          <w:rStyle w:val="kursiv"/>
          <w:sz w:val="21"/>
          <w:szCs w:val="21"/>
        </w:rPr>
        <w:t xml:space="preserve">Kommuneproposisjonen 2024 </w:t>
      </w:r>
      <w:r>
        <w:t xml:space="preserve">fram forslag om </w:t>
      </w:r>
      <w:proofErr w:type="spellStart"/>
      <w:r>
        <w:t>eit</w:t>
      </w:r>
      <w:proofErr w:type="spellEnd"/>
      <w:r>
        <w:t xml:space="preserve"> nytt inntektssystem for </w:t>
      </w:r>
      <w:proofErr w:type="spellStart"/>
      <w:r>
        <w:t>fylkeskommunane</w:t>
      </w:r>
      <w:proofErr w:type="spellEnd"/>
      <w:r>
        <w:t xml:space="preserve">, jf. </w:t>
      </w:r>
      <w:proofErr w:type="spellStart"/>
      <w:r>
        <w:t>Innst</w:t>
      </w:r>
      <w:proofErr w:type="spellEnd"/>
      <w:r>
        <w:t xml:space="preserve">. 488 S (2022–2023). Det nye inntektssystemet bygger mellom anna på </w:t>
      </w:r>
      <w:proofErr w:type="spellStart"/>
      <w:r>
        <w:t>tilrådingane</w:t>
      </w:r>
      <w:proofErr w:type="spellEnd"/>
      <w:r>
        <w:t xml:space="preserve"> </w:t>
      </w:r>
      <w:proofErr w:type="spellStart"/>
      <w:r>
        <w:t>frå</w:t>
      </w:r>
      <w:proofErr w:type="spellEnd"/>
      <w:r>
        <w:t xml:space="preserve"> </w:t>
      </w:r>
      <w:proofErr w:type="spellStart"/>
      <w:r>
        <w:t>eit</w:t>
      </w:r>
      <w:proofErr w:type="spellEnd"/>
      <w:r>
        <w:t xml:space="preserve"> </w:t>
      </w:r>
      <w:proofErr w:type="spellStart"/>
      <w:r>
        <w:t>ekspertutval</w:t>
      </w:r>
      <w:proofErr w:type="spellEnd"/>
      <w:r>
        <w:t xml:space="preserve">, som leverte utgreiinga si i desember 2022. Det nye inntektssystemet trer i kraft </w:t>
      </w:r>
      <w:proofErr w:type="spellStart"/>
      <w:r>
        <w:t>frå</w:t>
      </w:r>
      <w:proofErr w:type="spellEnd"/>
      <w:r>
        <w:t xml:space="preserve"> og med 2024. Departementet varsla i kommuneproposisjonen at </w:t>
      </w:r>
      <w:proofErr w:type="spellStart"/>
      <w:r>
        <w:t>endringar</w:t>
      </w:r>
      <w:proofErr w:type="spellEnd"/>
      <w:r>
        <w:t xml:space="preserve"> </w:t>
      </w:r>
      <w:proofErr w:type="gramStart"/>
      <w:r>
        <w:t>i mellom</w:t>
      </w:r>
      <w:proofErr w:type="gramEnd"/>
      <w:r>
        <w:t xml:space="preserve"> anna kriteriedata, sektorvekter og storleiken på det samla utgiftsbehovet kunne ha </w:t>
      </w:r>
      <w:proofErr w:type="spellStart"/>
      <w:r>
        <w:t>innverknad</w:t>
      </w:r>
      <w:proofErr w:type="spellEnd"/>
      <w:r>
        <w:t xml:space="preserve"> på </w:t>
      </w:r>
      <w:proofErr w:type="spellStart"/>
      <w:r>
        <w:t>dei</w:t>
      </w:r>
      <w:proofErr w:type="spellEnd"/>
      <w:r>
        <w:t xml:space="preserve"> </w:t>
      </w:r>
      <w:proofErr w:type="spellStart"/>
      <w:r>
        <w:t>endelege</w:t>
      </w:r>
      <w:proofErr w:type="spellEnd"/>
      <w:r>
        <w:t xml:space="preserve"> fordelingsverknadene av det nye inntektssystemet. Dei </w:t>
      </w:r>
      <w:proofErr w:type="spellStart"/>
      <w:r>
        <w:t>endelege</w:t>
      </w:r>
      <w:proofErr w:type="spellEnd"/>
      <w:r>
        <w:t xml:space="preserve"> fordelingsverknadene er vist i </w:t>
      </w:r>
      <w:proofErr w:type="spellStart"/>
      <w:r>
        <w:t>Berekningsteknisk</w:t>
      </w:r>
      <w:proofErr w:type="spellEnd"/>
      <w:r>
        <w:t xml:space="preserve"> dokumentasjon til </w:t>
      </w:r>
      <w:proofErr w:type="spellStart"/>
      <w:r>
        <w:t>Prop</w:t>
      </w:r>
      <w:proofErr w:type="spellEnd"/>
      <w:r>
        <w:t xml:space="preserve">. 1 S (2023–2024) </w:t>
      </w:r>
      <w:r>
        <w:rPr>
          <w:rStyle w:val="kursiv"/>
          <w:sz w:val="21"/>
          <w:szCs w:val="21"/>
        </w:rPr>
        <w:t>Grønt hefte</w:t>
      </w:r>
      <w:r>
        <w:t xml:space="preserve"> (H-2548 N). I tråd med forslaget i kommuneproposisjonen vil </w:t>
      </w:r>
      <w:proofErr w:type="spellStart"/>
      <w:r>
        <w:t>dei</w:t>
      </w:r>
      <w:proofErr w:type="spellEnd"/>
      <w:r>
        <w:t xml:space="preserve"> </w:t>
      </w:r>
      <w:proofErr w:type="spellStart"/>
      <w:r>
        <w:t>endelege</w:t>
      </w:r>
      <w:proofErr w:type="spellEnd"/>
      <w:r>
        <w:t xml:space="preserve"> fordelingsverknadene bli dempa gjennom kompensasjons- og </w:t>
      </w:r>
      <w:proofErr w:type="spellStart"/>
      <w:r>
        <w:t>overgangsordningar</w:t>
      </w:r>
      <w:proofErr w:type="spellEnd"/>
      <w:r>
        <w:t>.</w:t>
      </w:r>
    </w:p>
    <w:p w14:paraId="7E39E6F4" w14:textId="77777777" w:rsidR="00EA7450" w:rsidRDefault="00EA7450" w:rsidP="00BE4B67">
      <w:proofErr w:type="spellStart"/>
      <w:r>
        <w:t>Generalistkommuneutvalet</w:t>
      </w:r>
      <w:proofErr w:type="spellEnd"/>
      <w:r>
        <w:t xml:space="preserve"> la fram </w:t>
      </w:r>
      <w:proofErr w:type="spellStart"/>
      <w:r>
        <w:t>si</w:t>
      </w:r>
      <w:proofErr w:type="spellEnd"/>
      <w:r>
        <w:t xml:space="preserve"> utgreiing, NOU 2023: 9 </w:t>
      </w:r>
      <w:r>
        <w:rPr>
          <w:rStyle w:val="kursiv"/>
          <w:sz w:val="21"/>
          <w:szCs w:val="21"/>
        </w:rPr>
        <w:t xml:space="preserve">Generalistkommunesystemet – likt ansvar – ulike forutsetninger </w:t>
      </w:r>
      <w:r>
        <w:t xml:space="preserve">i mars 2023. Utgreiinga var på </w:t>
      </w:r>
      <w:proofErr w:type="spellStart"/>
      <w:r>
        <w:t>høyring</w:t>
      </w:r>
      <w:proofErr w:type="spellEnd"/>
      <w:r>
        <w:t xml:space="preserve"> til 1. oktober 2023. </w:t>
      </w:r>
      <w:proofErr w:type="spellStart"/>
      <w:r>
        <w:t>Utvalet</w:t>
      </w:r>
      <w:proofErr w:type="spellEnd"/>
      <w:r>
        <w:t xml:space="preserve"> meiner at generalistkommunesystemet er under </w:t>
      </w:r>
      <w:proofErr w:type="spellStart"/>
      <w:r>
        <w:t>aukande</w:t>
      </w:r>
      <w:proofErr w:type="spellEnd"/>
      <w:r>
        <w:t xml:space="preserve"> press, mellom anna fordi skilnadene mellom </w:t>
      </w:r>
      <w:proofErr w:type="spellStart"/>
      <w:r>
        <w:t>føresetnadene</w:t>
      </w:r>
      <w:proofErr w:type="spellEnd"/>
      <w:r>
        <w:t xml:space="preserve"> i ulike </w:t>
      </w:r>
      <w:proofErr w:type="spellStart"/>
      <w:r>
        <w:t>kommunar</w:t>
      </w:r>
      <w:proofErr w:type="spellEnd"/>
      <w:r>
        <w:t xml:space="preserve"> til å vareta ansvaret sitt </w:t>
      </w:r>
      <w:proofErr w:type="spellStart"/>
      <w:r>
        <w:t>truleg</w:t>
      </w:r>
      <w:proofErr w:type="spellEnd"/>
      <w:r>
        <w:t xml:space="preserve"> vil bli større framover. Samstundes er </w:t>
      </w:r>
      <w:proofErr w:type="spellStart"/>
      <w:r>
        <w:t>utvalet</w:t>
      </w:r>
      <w:proofErr w:type="spellEnd"/>
      <w:r>
        <w:t xml:space="preserve"> </w:t>
      </w:r>
      <w:proofErr w:type="spellStart"/>
      <w:r>
        <w:t>tydeleg</w:t>
      </w:r>
      <w:proofErr w:type="spellEnd"/>
      <w:r>
        <w:t xml:space="preserve"> på at generalistkommuneprinsippet bør bli </w:t>
      </w:r>
      <w:proofErr w:type="spellStart"/>
      <w:r>
        <w:t>vidareført</w:t>
      </w:r>
      <w:proofErr w:type="spellEnd"/>
      <w:r>
        <w:t xml:space="preserve">. For å </w:t>
      </w:r>
      <w:proofErr w:type="spellStart"/>
      <w:r>
        <w:t>lukkast</w:t>
      </w:r>
      <w:proofErr w:type="spellEnd"/>
      <w:r>
        <w:t xml:space="preserve"> med dette meiner </w:t>
      </w:r>
      <w:proofErr w:type="spellStart"/>
      <w:r>
        <w:t>utvalet</w:t>
      </w:r>
      <w:proofErr w:type="spellEnd"/>
      <w:r>
        <w:t xml:space="preserve"> at graden av </w:t>
      </w:r>
      <w:proofErr w:type="spellStart"/>
      <w:r>
        <w:t>statleg</w:t>
      </w:r>
      <w:proofErr w:type="spellEnd"/>
      <w:r>
        <w:t xml:space="preserve"> detaljstyring må </w:t>
      </w:r>
      <w:proofErr w:type="spellStart"/>
      <w:r>
        <w:t>reduserast</w:t>
      </w:r>
      <w:proofErr w:type="spellEnd"/>
      <w:r>
        <w:t xml:space="preserve"> og </w:t>
      </w:r>
      <w:proofErr w:type="spellStart"/>
      <w:r>
        <w:t>peiker</w:t>
      </w:r>
      <w:proofErr w:type="spellEnd"/>
      <w:r>
        <w:t xml:space="preserve"> </w:t>
      </w:r>
      <w:proofErr w:type="spellStart"/>
      <w:r>
        <w:t>vidare</w:t>
      </w:r>
      <w:proofErr w:type="spellEnd"/>
      <w:r>
        <w:t xml:space="preserve"> på at interkommunalt samarbeid og </w:t>
      </w:r>
      <w:proofErr w:type="spellStart"/>
      <w:r>
        <w:t>eit</w:t>
      </w:r>
      <w:proofErr w:type="spellEnd"/>
      <w:r>
        <w:t xml:space="preserve"> </w:t>
      </w:r>
      <w:proofErr w:type="spellStart"/>
      <w:r>
        <w:t>utjamnande</w:t>
      </w:r>
      <w:proofErr w:type="spellEnd"/>
      <w:r>
        <w:t xml:space="preserve"> inntektssystem er viktig.</w:t>
      </w:r>
    </w:p>
    <w:p w14:paraId="0E5E1ACD" w14:textId="77777777" w:rsidR="00EA7450" w:rsidRDefault="00EA7450" w:rsidP="00BE4B67">
      <w:r>
        <w:lastRenderedPageBreak/>
        <w:t xml:space="preserve">Regjeringa vil legge til rette for </w:t>
      </w:r>
      <w:proofErr w:type="spellStart"/>
      <w:r>
        <w:t>auka</w:t>
      </w:r>
      <w:proofErr w:type="spellEnd"/>
      <w:r>
        <w:t xml:space="preserve"> kommunalt </w:t>
      </w:r>
      <w:proofErr w:type="spellStart"/>
      <w:r>
        <w:t>sjølvstyre</w:t>
      </w:r>
      <w:proofErr w:type="spellEnd"/>
      <w:r>
        <w:t xml:space="preserve"> med større grad av innovasjon og samarbeid mellom </w:t>
      </w:r>
      <w:proofErr w:type="spellStart"/>
      <w:r>
        <w:t>kommunar</w:t>
      </w:r>
      <w:proofErr w:type="spellEnd"/>
      <w:r>
        <w:t xml:space="preserve">, bruke inntektssystemet til å jamne ut økonomiske skilnader mellom </w:t>
      </w:r>
      <w:proofErr w:type="spellStart"/>
      <w:r>
        <w:t>kommunar</w:t>
      </w:r>
      <w:proofErr w:type="spellEnd"/>
      <w:r>
        <w:t xml:space="preserve"> og bidra til godt samsvar mellom inntekter og faktiske </w:t>
      </w:r>
      <w:proofErr w:type="spellStart"/>
      <w:r>
        <w:t>oppgåver</w:t>
      </w:r>
      <w:proofErr w:type="spellEnd"/>
      <w:r>
        <w:t>.</w:t>
      </w:r>
    </w:p>
    <w:p w14:paraId="4B36DD33" w14:textId="77777777" w:rsidR="00EA7450" w:rsidRDefault="00EA7450" w:rsidP="00BE4B67">
      <w:proofErr w:type="spellStart"/>
      <w:r>
        <w:t>Auka</w:t>
      </w:r>
      <w:proofErr w:type="spellEnd"/>
      <w:r>
        <w:t xml:space="preserve"> effektivitet i </w:t>
      </w:r>
      <w:proofErr w:type="spellStart"/>
      <w:r>
        <w:t>oppgåveløysinga</w:t>
      </w:r>
      <w:proofErr w:type="spellEnd"/>
      <w:r>
        <w:t xml:space="preserve"> vil gi </w:t>
      </w:r>
      <w:proofErr w:type="spellStart"/>
      <w:r>
        <w:t>kommunane</w:t>
      </w:r>
      <w:proofErr w:type="spellEnd"/>
      <w:r>
        <w:t xml:space="preserve"> større handlingsrom som mellom anna kan brukast til å </w:t>
      </w:r>
      <w:proofErr w:type="spellStart"/>
      <w:r>
        <w:t>styrkje</w:t>
      </w:r>
      <w:proofErr w:type="spellEnd"/>
      <w:r>
        <w:t xml:space="preserve"> </w:t>
      </w:r>
      <w:proofErr w:type="spellStart"/>
      <w:r>
        <w:t>velferdstenestene</w:t>
      </w:r>
      <w:proofErr w:type="spellEnd"/>
      <w:r>
        <w:t xml:space="preserve">. God økonomistyring, lokal tilpassing og </w:t>
      </w:r>
      <w:proofErr w:type="spellStart"/>
      <w:r>
        <w:t>nyskapande</w:t>
      </w:r>
      <w:proofErr w:type="spellEnd"/>
      <w:r>
        <w:t xml:space="preserve"> </w:t>
      </w:r>
      <w:proofErr w:type="spellStart"/>
      <w:r>
        <w:t>løysingar</w:t>
      </w:r>
      <w:proofErr w:type="spellEnd"/>
      <w:r>
        <w:t xml:space="preserve"> må derfor til for at </w:t>
      </w:r>
      <w:proofErr w:type="spellStart"/>
      <w:r>
        <w:t>kommunar</w:t>
      </w:r>
      <w:proofErr w:type="spellEnd"/>
      <w:r>
        <w:t xml:space="preserve"> og </w:t>
      </w:r>
      <w:proofErr w:type="spellStart"/>
      <w:r>
        <w:t>fylkeskommunar</w:t>
      </w:r>
      <w:proofErr w:type="spellEnd"/>
      <w:r>
        <w:t xml:space="preserve"> skal gi </w:t>
      </w:r>
      <w:proofErr w:type="spellStart"/>
      <w:r>
        <w:t>eit</w:t>
      </w:r>
      <w:proofErr w:type="spellEnd"/>
      <w:r>
        <w:t xml:space="preserve"> godt og likeverdig </w:t>
      </w:r>
      <w:proofErr w:type="spellStart"/>
      <w:r>
        <w:t>tilbod</w:t>
      </w:r>
      <w:proofErr w:type="spellEnd"/>
      <w:r>
        <w:t xml:space="preserve"> til </w:t>
      </w:r>
      <w:proofErr w:type="spellStart"/>
      <w:r>
        <w:t>innbyggarane</w:t>
      </w:r>
      <w:proofErr w:type="spellEnd"/>
      <w:r>
        <w:t xml:space="preserve"> i heile landet. Nye digitale </w:t>
      </w:r>
      <w:proofErr w:type="spellStart"/>
      <w:r>
        <w:t>løysingar</w:t>
      </w:r>
      <w:proofErr w:type="spellEnd"/>
      <w:r>
        <w:t xml:space="preserve"> skal gi betre og </w:t>
      </w:r>
      <w:proofErr w:type="spellStart"/>
      <w:r>
        <w:t>meir</w:t>
      </w:r>
      <w:proofErr w:type="spellEnd"/>
      <w:r>
        <w:t xml:space="preserve"> </w:t>
      </w:r>
      <w:proofErr w:type="spellStart"/>
      <w:r>
        <w:t>heilskaplege</w:t>
      </w:r>
      <w:proofErr w:type="spellEnd"/>
      <w:r>
        <w:t xml:space="preserve"> </w:t>
      </w:r>
      <w:proofErr w:type="spellStart"/>
      <w:r>
        <w:t>tenester</w:t>
      </w:r>
      <w:proofErr w:type="spellEnd"/>
      <w:r>
        <w:t xml:space="preserve">, og vil kunne </w:t>
      </w:r>
      <w:proofErr w:type="spellStart"/>
      <w:r>
        <w:t>frigjere</w:t>
      </w:r>
      <w:proofErr w:type="spellEnd"/>
      <w:r>
        <w:t xml:space="preserve"> </w:t>
      </w:r>
      <w:proofErr w:type="spellStart"/>
      <w:r>
        <w:t>ressursar</w:t>
      </w:r>
      <w:proofErr w:type="spellEnd"/>
      <w:r>
        <w:t xml:space="preserve"> til å løyse andre </w:t>
      </w:r>
      <w:proofErr w:type="spellStart"/>
      <w:r>
        <w:t>oppgåver</w:t>
      </w:r>
      <w:proofErr w:type="spellEnd"/>
      <w:r>
        <w:t xml:space="preserve">. Satsinga til regjeringa på mobildekning og breiband </w:t>
      </w:r>
      <w:proofErr w:type="spellStart"/>
      <w:r>
        <w:t>legg</w:t>
      </w:r>
      <w:proofErr w:type="spellEnd"/>
      <w:r>
        <w:t xml:space="preserve"> til rette for at slike </w:t>
      </w:r>
      <w:proofErr w:type="spellStart"/>
      <w:r>
        <w:t>løysingar</w:t>
      </w:r>
      <w:proofErr w:type="spellEnd"/>
      <w:r>
        <w:t xml:space="preserve"> kan </w:t>
      </w:r>
      <w:proofErr w:type="spellStart"/>
      <w:r>
        <w:t>takast</w:t>
      </w:r>
      <w:proofErr w:type="spellEnd"/>
      <w:r>
        <w:t xml:space="preserve"> i bruk i heile landet.</w:t>
      </w:r>
    </w:p>
    <w:p w14:paraId="12D0C63F" w14:textId="77777777" w:rsidR="00EA7450" w:rsidRDefault="00EA7450" w:rsidP="00BE4B67">
      <w:r>
        <w:t xml:space="preserve">I møte med nye </w:t>
      </w:r>
      <w:proofErr w:type="spellStart"/>
      <w:r>
        <w:t>utfordringar</w:t>
      </w:r>
      <w:proofErr w:type="spellEnd"/>
      <w:r>
        <w:t xml:space="preserve"> må </w:t>
      </w:r>
      <w:proofErr w:type="spellStart"/>
      <w:r>
        <w:t>offentleg</w:t>
      </w:r>
      <w:proofErr w:type="spellEnd"/>
      <w:r>
        <w:t xml:space="preserve"> sektor </w:t>
      </w:r>
      <w:proofErr w:type="spellStart"/>
      <w:r>
        <w:t>vere</w:t>
      </w:r>
      <w:proofErr w:type="spellEnd"/>
      <w:r>
        <w:t xml:space="preserve"> utviklingsorientert. Regjeringa si tillitsreform dreier seg mellom anna om korleis </w:t>
      </w:r>
      <w:proofErr w:type="spellStart"/>
      <w:r>
        <w:t>offentleg</w:t>
      </w:r>
      <w:proofErr w:type="spellEnd"/>
      <w:r>
        <w:t xml:space="preserve"> sektor kan </w:t>
      </w:r>
      <w:proofErr w:type="spellStart"/>
      <w:r>
        <w:t>tenkje</w:t>
      </w:r>
      <w:proofErr w:type="spellEnd"/>
      <w:r>
        <w:t xml:space="preserve"> nytt om korleis </w:t>
      </w:r>
      <w:proofErr w:type="spellStart"/>
      <w:r>
        <w:t>oppgåver</w:t>
      </w:r>
      <w:proofErr w:type="spellEnd"/>
      <w:r>
        <w:t xml:space="preserve"> blir utført. Regjeringa har derfor invitert </w:t>
      </w:r>
      <w:proofErr w:type="spellStart"/>
      <w:r>
        <w:t>kommunar</w:t>
      </w:r>
      <w:proofErr w:type="spellEnd"/>
      <w:r>
        <w:t xml:space="preserve"> og </w:t>
      </w:r>
      <w:proofErr w:type="spellStart"/>
      <w:r>
        <w:t>fylkeskommunar</w:t>
      </w:r>
      <w:proofErr w:type="spellEnd"/>
      <w:r>
        <w:t xml:space="preserve"> til å delta i ei nasjonal forsøksordning (frikommuneforsøk) der </w:t>
      </w:r>
      <w:proofErr w:type="spellStart"/>
      <w:r>
        <w:t>ein</w:t>
      </w:r>
      <w:proofErr w:type="spellEnd"/>
      <w:r>
        <w:t xml:space="preserve"> kan </w:t>
      </w:r>
      <w:proofErr w:type="spellStart"/>
      <w:r>
        <w:t>søkje</w:t>
      </w:r>
      <w:proofErr w:type="spellEnd"/>
      <w:r>
        <w:t xml:space="preserve"> om fritak </w:t>
      </w:r>
      <w:proofErr w:type="spellStart"/>
      <w:r>
        <w:t>frå</w:t>
      </w:r>
      <w:proofErr w:type="spellEnd"/>
      <w:r>
        <w:t xml:space="preserve"> lover og </w:t>
      </w:r>
      <w:proofErr w:type="spellStart"/>
      <w:r>
        <w:t>reglar</w:t>
      </w:r>
      <w:proofErr w:type="spellEnd"/>
      <w:r>
        <w:t xml:space="preserve"> gjennom forsøk. Fristen for å sende førebels søknad var 8. september 2023.</w:t>
      </w:r>
    </w:p>
    <w:p w14:paraId="6E5214C2" w14:textId="77777777" w:rsidR="00EA7450" w:rsidRDefault="00EA7450" w:rsidP="00BE4B67">
      <w:r>
        <w:t xml:space="preserve">Budsjettkapitla 571 </w:t>
      </w:r>
      <w:proofErr w:type="spellStart"/>
      <w:r>
        <w:t>Rammetilskot</w:t>
      </w:r>
      <w:proofErr w:type="spellEnd"/>
      <w:r>
        <w:t xml:space="preserve"> til </w:t>
      </w:r>
      <w:proofErr w:type="spellStart"/>
      <w:r>
        <w:t>kommunar</w:t>
      </w:r>
      <w:proofErr w:type="spellEnd"/>
      <w:r>
        <w:t xml:space="preserve">, 572 </w:t>
      </w:r>
      <w:proofErr w:type="spellStart"/>
      <w:r>
        <w:t>Rammetilskot</w:t>
      </w:r>
      <w:proofErr w:type="spellEnd"/>
      <w:r>
        <w:t xml:space="preserve"> til </w:t>
      </w:r>
      <w:proofErr w:type="spellStart"/>
      <w:r>
        <w:t>fylkeskommunar</w:t>
      </w:r>
      <w:proofErr w:type="spellEnd"/>
      <w:r>
        <w:t xml:space="preserve"> og 575 </w:t>
      </w:r>
      <w:proofErr w:type="spellStart"/>
      <w:r>
        <w:t>Ressurskrevjande</w:t>
      </w:r>
      <w:proofErr w:type="spellEnd"/>
      <w:r>
        <w:t xml:space="preserve"> </w:t>
      </w:r>
      <w:proofErr w:type="spellStart"/>
      <w:r>
        <w:t>tenester</w:t>
      </w:r>
      <w:proofErr w:type="spellEnd"/>
      <w:r>
        <w:t xml:space="preserve"> </w:t>
      </w:r>
      <w:proofErr w:type="spellStart"/>
      <w:r>
        <w:t>støttar</w:t>
      </w:r>
      <w:proofErr w:type="spellEnd"/>
      <w:r>
        <w:t xml:space="preserve"> opp under mål 3.</w:t>
      </w:r>
    </w:p>
    <w:p w14:paraId="5DF34751" w14:textId="77777777" w:rsidR="00EA7450" w:rsidRDefault="00EA7450" w:rsidP="00BE4B67">
      <w:pPr>
        <w:pStyle w:val="Undertittel"/>
      </w:pPr>
      <w:proofErr w:type="spellStart"/>
      <w:r>
        <w:t>Berekraftsmåla</w:t>
      </w:r>
      <w:proofErr w:type="spellEnd"/>
    </w:p>
    <w:p w14:paraId="5903DD8B" w14:textId="77777777" w:rsidR="00EA7450" w:rsidRDefault="00EA7450" w:rsidP="00BE4B67">
      <w:r>
        <w:t xml:space="preserve">Kommunesektoren er grunnmuren i det norske velferdssamfunnet og har ansvar for </w:t>
      </w:r>
      <w:proofErr w:type="spellStart"/>
      <w:r>
        <w:t>mykje</w:t>
      </w:r>
      <w:proofErr w:type="spellEnd"/>
      <w:r>
        <w:t xml:space="preserve"> av den sosiale og fysiske infrastrukturen som påverkar levekår og </w:t>
      </w:r>
      <w:proofErr w:type="spellStart"/>
      <w:r>
        <w:t>utviklingsmoglegheitene</w:t>
      </w:r>
      <w:proofErr w:type="spellEnd"/>
      <w:r>
        <w:t xml:space="preserve"> til befolkninga. Lokal innsats og lokale </w:t>
      </w:r>
      <w:proofErr w:type="spellStart"/>
      <w:r>
        <w:t>prioriteringar</w:t>
      </w:r>
      <w:proofErr w:type="spellEnd"/>
      <w:r>
        <w:t xml:space="preserve"> er </w:t>
      </w:r>
      <w:proofErr w:type="spellStart"/>
      <w:r>
        <w:t>avgjerande</w:t>
      </w:r>
      <w:proofErr w:type="spellEnd"/>
      <w:r>
        <w:t xml:space="preserve"> for arbeidet med ei rekke av </w:t>
      </w:r>
      <w:proofErr w:type="spellStart"/>
      <w:r>
        <w:t>berekraftsmåla</w:t>
      </w:r>
      <w:proofErr w:type="spellEnd"/>
      <w:r>
        <w:t xml:space="preserve">. Variasjon som </w:t>
      </w:r>
      <w:proofErr w:type="spellStart"/>
      <w:r>
        <w:t>speglar</w:t>
      </w:r>
      <w:proofErr w:type="spellEnd"/>
      <w:r>
        <w:t xml:space="preserve"> ulike lokale </w:t>
      </w:r>
      <w:proofErr w:type="spellStart"/>
      <w:r>
        <w:t>preferansar</w:t>
      </w:r>
      <w:proofErr w:type="spellEnd"/>
      <w:r>
        <w:t xml:space="preserve"> er verdifullt i seg </w:t>
      </w:r>
      <w:proofErr w:type="spellStart"/>
      <w:r>
        <w:t>sjølv</w:t>
      </w:r>
      <w:proofErr w:type="spellEnd"/>
      <w:r>
        <w:t xml:space="preserve">, og </w:t>
      </w:r>
      <w:proofErr w:type="spellStart"/>
      <w:r>
        <w:t>fylkeskommunar</w:t>
      </w:r>
      <w:proofErr w:type="spellEnd"/>
      <w:r>
        <w:t xml:space="preserve"> og </w:t>
      </w:r>
      <w:proofErr w:type="spellStart"/>
      <w:r>
        <w:t>kommunar</w:t>
      </w:r>
      <w:proofErr w:type="spellEnd"/>
      <w:r>
        <w:t xml:space="preserve"> er derfor </w:t>
      </w:r>
      <w:proofErr w:type="spellStart"/>
      <w:r>
        <w:t>nøkkelaktørar</w:t>
      </w:r>
      <w:proofErr w:type="spellEnd"/>
      <w:r>
        <w:t xml:space="preserve"> når det </w:t>
      </w:r>
      <w:proofErr w:type="spellStart"/>
      <w:r>
        <w:t>gjeld</w:t>
      </w:r>
      <w:proofErr w:type="spellEnd"/>
      <w:r>
        <w:t xml:space="preserve"> å realisere ei </w:t>
      </w:r>
      <w:proofErr w:type="spellStart"/>
      <w:r>
        <w:t>berekraftig</w:t>
      </w:r>
      <w:proofErr w:type="spellEnd"/>
      <w:r>
        <w:t xml:space="preserve"> samfunnsutvikling. Rammestyring </w:t>
      </w:r>
      <w:proofErr w:type="spellStart"/>
      <w:r>
        <w:t>styrkjer</w:t>
      </w:r>
      <w:proofErr w:type="spellEnd"/>
      <w:r>
        <w:t xml:space="preserve"> det lokale </w:t>
      </w:r>
      <w:proofErr w:type="spellStart"/>
      <w:r>
        <w:t>sjølvstyret</w:t>
      </w:r>
      <w:proofErr w:type="spellEnd"/>
      <w:r>
        <w:t xml:space="preserve"> og gir handlingsrom for kommunesektoren, samstundes som det </w:t>
      </w:r>
      <w:proofErr w:type="spellStart"/>
      <w:r>
        <w:t>legg</w:t>
      </w:r>
      <w:proofErr w:type="spellEnd"/>
      <w:r>
        <w:t xml:space="preserve"> til rette for </w:t>
      </w:r>
      <w:proofErr w:type="spellStart"/>
      <w:r>
        <w:t>eit</w:t>
      </w:r>
      <w:proofErr w:type="spellEnd"/>
      <w:r>
        <w:t xml:space="preserve"> likeverdig </w:t>
      </w:r>
      <w:proofErr w:type="spellStart"/>
      <w:r>
        <w:t>tenestetilbod</w:t>
      </w:r>
      <w:proofErr w:type="spellEnd"/>
      <w:r>
        <w:t xml:space="preserve"> i heile landet. </w:t>
      </w:r>
      <w:proofErr w:type="gramStart"/>
      <w:r>
        <w:t xml:space="preserve">Ei </w:t>
      </w:r>
      <w:proofErr w:type="spellStart"/>
      <w:r>
        <w:t>høg</w:t>
      </w:r>
      <w:proofErr w:type="spellEnd"/>
      <w:r>
        <w:t xml:space="preserve"> grad</w:t>
      </w:r>
      <w:proofErr w:type="gramEnd"/>
      <w:r>
        <w:t xml:space="preserve"> av rammefinansiering i form av skatteinntekter og </w:t>
      </w:r>
      <w:proofErr w:type="spellStart"/>
      <w:r>
        <w:t>rammetilskot</w:t>
      </w:r>
      <w:proofErr w:type="spellEnd"/>
      <w:r>
        <w:t xml:space="preserve">, er </w:t>
      </w:r>
      <w:proofErr w:type="spellStart"/>
      <w:r>
        <w:t>ein</w:t>
      </w:r>
      <w:proofErr w:type="spellEnd"/>
      <w:r>
        <w:t xml:space="preserve"> </w:t>
      </w:r>
      <w:proofErr w:type="spellStart"/>
      <w:r>
        <w:t>føresetnad</w:t>
      </w:r>
      <w:proofErr w:type="spellEnd"/>
      <w:r>
        <w:t xml:space="preserve"> for at </w:t>
      </w:r>
      <w:proofErr w:type="spellStart"/>
      <w:r>
        <w:t>prioriteringar</w:t>
      </w:r>
      <w:proofErr w:type="spellEnd"/>
      <w:r>
        <w:t xml:space="preserve"> skal kunne </w:t>
      </w:r>
      <w:proofErr w:type="spellStart"/>
      <w:r>
        <w:t>gjerast</w:t>
      </w:r>
      <w:proofErr w:type="spellEnd"/>
      <w:r>
        <w:t xml:space="preserve"> lokalt og for kommunesektoren sitt arbeid med </w:t>
      </w:r>
      <w:proofErr w:type="spellStart"/>
      <w:r>
        <w:t>berekraft</w:t>
      </w:r>
      <w:proofErr w:type="spellEnd"/>
      <w:r>
        <w:t>.</w:t>
      </w:r>
    </w:p>
    <w:p w14:paraId="045705A6" w14:textId="77777777" w:rsidR="00EA7450" w:rsidRDefault="00EA7450" w:rsidP="00BE4B67">
      <w:pPr>
        <w:pStyle w:val="b-budkaptit"/>
      </w:pPr>
      <w:r>
        <w:t xml:space="preserve">Kap. 571 </w:t>
      </w:r>
      <w:proofErr w:type="spellStart"/>
      <w:r>
        <w:t>Rammetilskot</w:t>
      </w:r>
      <w:proofErr w:type="spellEnd"/>
      <w:r>
        <w:t xml:space="preserve"> til </w:t>
      </w:r>
      <w:proofErr w:type="spellStart"/>
      <w:r>
        <w:t>kommunar</w:t>
      </w:r>
      <w:proofErr w:type="spellEnd"/>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0BB6D70A"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9807737"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06A3E83"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ED1702"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988576"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44E2A0" w14:textId="77777777" w:rsidR="00EA7450" w:rsidRDefault="00EA7450" w:rsidP="00BE4B67">
            <w:r>
              <w:t>(i 1 000 kr)</w:t>
            </w:r>
          </w:p>
        </w:tc>
      </w:tr>
      <w:tr w:rsidR="00341FB7" w14:paraId="7D5DB11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06455FB"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4432C44"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05FB61"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8995D3"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459478" w14:textId="77777777" w:rsidR="00EA7450" w:rsidRDefault="00EA7450" w:rsidP="00BE4B67">
            <w:r>
              <w:t>Forslag</w:t>
            </w:r>
            <w:r>
              <w:br/>
              <w:t>2024</w:t>
            </w:r>
          </w:p>
        </w:tc>
      </w:tr>
      <w:tr w:rsidR="00341FB7" w14:paraId="5DF07F2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E606035" w14:textId="77777777" w:rsidR="00EA7450" w:rsidRDefault="00EA7450" w:rsidP="00BE4B67">
            <w:r>
              <w:t>21</w:t>
            </w:r>
          </w:p>
        </w:tc>
        <w:tc>
          <w:tcPr>
            <w:tcW w:w="4800" w:type="dxa"/>
            <w:tcBorders>
              <w:top w:val="single" w:sz="4" w:space="0" w:color="000000"/>
              <w:left w:val="nil"/>
              <w:bottom w:val="nil"/>
              <w:right w:val="nil"/>
            </w:tcBorders>
            <w:tcMar>
              <w:top w:w="128" w:type="dxa"/>
              <w:left w:w="43" w:type="dxa"/>
              <w:bottom w:w="43" w:type="dxa"/>
              <w:right w:w="43" w:type="dxa"/>
            </w:tcMar>
          </w:tcPr>
          <w:p w14:paraId="22578D6C" w14:textId="77777777" w:rsidR="00EA7450" w:rsidRDefault="00EA7450" w:rsidP="00BE4B67">
            <w:proofErr w:type="spellStart"/>
            <w:r>
              <w:t>Særskilde</w:t>
            </w:r>
            <w:proofErr w:type="spellEnd"/>
            <w:r>
              <w:t xml:space="preserve"> driftsutgifter</w:t>
            </w:r>
            <w:r>
              <w:rPr>
                <w:rStyle w:val="kursiv"/>
                <w:sz w:val="21"/>
                <w:szCs w:val="21"/>
              </w:rPr>
              <w:t xml:space="preserve">, kan </w:t>
            </w:r>
            <w:proofErr w:type="spellStart"/>
            <w:r>
              <w:rPr>
                <w:rStyle w:val="kursiv"/>
                <w:sz w:val="21"/>
                <w:szCs w:val="21"/>
              </w:rPr>
              <w:t>overførast</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3D93C9B" w14:textId="77777777" w:rsidR="00EA7450" w:rsidRDefault="00EA7450" w:rsidP="00BE4B67">
            <w:r>
              <w:t>26 396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FF6CE05" w14:textId="77777777" w:rsidR="00EA7450" w:rsidRDefault="00EA7450" w:rsidP="00BE4B67">
            <w:r>
              <w:t>24 942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A4A42C7" w14:textId="77777777" w:rsidR="00EA7450" w:rsidRDefault="00EA7450" w:rsidP="00BE4B67">
            <w:r>
              <w:t>23 165</w:t>
            </w:r>
          </w:p>
        </w:tc>
      </w:tr>
      <w:tr w:rsidR="00341FB7" w14:paraId="481EECF4" w14:textId="77777777">
        <w:trPr>
          <w:trHeight w:val="380"/>
        </w:trPr>
        <w:tc>
          <w:tcPr>
            <w:tcW w:w="840" w:type="dxa"/>
            <w:tcBorders>
              <w:top w:val="nil"/>
              <w:left w:val="nil"/>
              <w:bottom w:val="nil"/>
              <w:right w:val="nil"/>
            </w:tcBorders>
            <w:tcMar>
              <w:top w:w="128" w:type="dxa"/>
              <w:left w:w="43" w:type="dxa"/>
              <w:bottom w:w="43" w:type="dxa"/>
              <w:right w:w="43" w:type="dxa"/>
            </w:tcMar>
          </w:tcPr>
          <w:p w14:paraId="6E4B7B45" w14:textId="77777777" w:rsidR="00EA7450" w:rsidRDefault="00EA7450" w:rsidP="00BE4B67">
            <w:r>
              <w:t>60</w:t>
            </w:r>
          </w:p>
        </w:tc>
        <w:tc>
          <w:tcPr>
            <w:tcW w:w="4800" w:type="dxa"/>
            <w:tcBorders>
              <w:top w:val="nil"/>
              <w:left w:val="nil"/>
              <w:bottom w:val="nil"/>
              <w:right w:val="nil"/>
            </w:tcBorders>
            <w:tcMar>
              <w:top w:w="128" w:type="dxa"/>
              <w:left w:w="43" w:type="dxa"/>
              <w:bottom w:w="43" w:type="dxa"/>
              <w:right w:w="43" w:type="dxa"/>
            </w:tcMar>
          </w:tcPr>
          <w:p w14:paraId="60C5006C" w14:textId="77777777" w:rsidR="00EA7450" w:rsidRDefault="00EA7450" w:rsidP="00BE4B67">
            <w:proofErr w:type="spellStart"/>
            <w:r>
              <w:t>Innbyggartilskot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00AE20E8" w14:textId="77777777" w:rsidR="00EA7450" w:rsidRDefault="00EA7450" w:rsidP="00BE4B67">
            <w:r>
              <w:t>140 567 649</w:t>
            </w:r>
          </w:p>
        </w:tc>
        <w:tc>
          <w:tcPr>
            <w:tcW w:w="1300" w:type="dxa"/>
            <w:tcBorders>
              <w:top w:val="nil"/>
              <w:left w:val="nil"/>
              <w:bottom w:val="nil"/>
              <w:right w:val="nil"/>
            </w:tcBorders>
            <w:tcMar>
              <w:top w:w="128" w:type="dxa"/>
              <w:left w:w="43" w:type="dxa"/>
              <w:bottom w:w="43" w:type="dxa"/>
              <w:right w:w="43" w:type="dxa"/>
            </w:tcMar>
            <w:vAlign w:val="bottom"/>
          </w:tcPr>
          <w:p w14:paraId="33310673" w14:textId="77777777" w:rsidR="00EA7450" w:rsidRDefault="00EA7450" w:rsidP="00BE4B67">
            <w:r>
              <w:t>156 459 938</w:t>
            </w:r>
          </w:p>
        </w:tc>
        <w:tc>
          <w:tcPr>
            <w:tcW w:w="1300" w:type="dxa"/>
            <w:tcBorders>
              <w:top w:val="nil"/>
              <w:left w:val="nil"/>
              <w:bottom w:val="nil"/>
              <w:right w:val="nil"/>
            </w:tcBorders>
            <w:tcMar>
              <w:top w:w="128" w:type="dxa"/>
              <w:left w:w="43" w:type="dxa"/>
              <w:bottom w:w="43" w:type="dxa"/>
              <w:right w:w="43" w:type="dxa"/>
            </w:tcMar>
            <w:vAlign w:val="bottom"/>
          </w:tcPr>
          <w:p w14:paraId="7AD13D05" w14:textId="77777777" w:rsidR="00EA7450" w:rsidRDefault="00EA7450" w:rsidP="00BE4B67">
            <w:r>
              <w:t>169 718 456</w:t>
            </w:r>
          </w:p>
        </w:tc>
      </w:tr>
      <w:tr w:rsidR="00341FB7" w14:paraId="41B9634C" w14:textId="77777777">
        <w:trPr>
          <w:trHeight w:val="380"/>
        </w:trPr>
        <w:tc>
          <w:tcPr>
            <w:tcW w:w="840" w:type="dxa"/>
            <w:tcBorders>
              <w:top w:val="nil"/>
              <w:left w:val="nil"/>
              <w:bottom w:val="nil"/>
              <w:right w:val="nil"/>
            </w:tcBorders>
            <w:tcMar>
              <w:top w:w="128" w:type="dxa"/>
              <w:left w:w="43" w:type="dxa"/>
              <w:bottom w:w="43" w:type="dxa"/>
              <w:right w:w="43" w:type="dxa"/>
            </w:tcMar>
          </w:tcPr>
          <w:p w14:paraId="65751FBC" w14:textId="77777777" w:rsidR="00EA7450" w:rsidRDefault="00EA7450" w:rsidP="00BE4B67">
            <w:r>
              <w:lastRenderedPageBreak/>
              <w:t>61</w:t>
            </w:r>
          </w:p>
        </w:tc>
        <w:tc>
          <w:tcPr>
            <w:tcW w:w="4800" w:type="dxa"/>
            <w:tcBorders>
              <w:top w:val="nil"/>
              <w:left w:val="nil"/>
              <w:bottom w:val="nil"/>
              <w:right w:val="nil"/>
            </w:tcBorders>
            <w:tcMar>
              <w:top w:w="128" w:type="dxa"/>
              <w:left w:w="43" w:type="dxa"/>
              <w:bottom w:w="43" w:type="dxa"/>
              <w:right w:w="43" w:type="dxa"/>
            </w:tcMar>
          </w:tcPr>
          <w:p w14:paraId="594F59FE" w14:textId="77777777" w:rsidR="00EA7450" w:rsidRDefault="00EA7450" w:rsidP="00BE4B67">
            <w:proofErr w:type="spellStart"/>
            <w:r>
              <w:t>Distriktstilskot</w:t>
            </w:r>
            <w:proofErr w:type="spellEnd"/>
            <w:r>
              <w:t xml:space="preserve"> Sør-</w:t>
            </w:r>
            <w:proofErr w:type="spellStart"/>
            <w:r>
              <w:t>Noreg</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543C584A" w14:textId="77777777" w:rsidR="00EA7450" w:rsidRDefault="00EA7450" w:rsidP="00BE4B67">
            <w:r>
              <w:t>808 128</w:t>
            </w:r>
          </w:p>
        </w:tc>
        <w:tc>
          <w:tcPr>
            <w:tcW w:w="1300" w:type="dxa"/>
            <w:tcBorders>
              <w:top w:val="nil"/>
              <w:left w:val="nil"/>
              <w:bottom w:val="nil"/>
              <w:right w:val="nil"/>
            </w:tcBorders>
            <w:tcMar>
              <w:top w:w="128" w:type="dxa"/>
              <w:left w:w="43" w:type="dxa"/>
              <w:bottom w:w="43" w:type="dxa"/>
              <w:right w:w="43" w:type="dxa"/>
            </w:tcMar>
            <w:vAlign w:val="bottom"/>
          </w:tcPr>
          <w:p w14:paraId="2A13E1C1" w14:textId="77777777" w:rsidR="00EA7450" w:rsidRDefault="00EA7450" w:rsidP="00BE4B67">
            <w:r>
              <w:t>837 275</w:t>
            </w:r>
          </w:p>
        </w:tc>
        <w:tc>
          <w:tcPr>
            <w:tcW w:w="1300" w:type="dxa"/>
            <w:tcBorders>
              <w:top w:val="nil"/>
              <w:left w:val="nil"/>
              <w:bottom w:val="nil"/>
              <w:right w:val="nil"/>
            </w:tcBorders>
            <w:tcMar>
              <w:top w:w="128" w:type="dxa"/>
              <w:left w:w="43" w:type="dxa"/>
              <w:bottom w:w="43" w:type="dxa"/>
              <w:right w:w="43" w:type="dxa"/>
            </w:tcMar>
            <w:vAlign w:val="bottom"/>
          </w:tcPr>
          <w:p w14:paraId="57C87EE8" w14:textId="77777777" w:rsidR="00EA7450" w:rsidRDefault="00EA7450" w:rsidP="00BE4B67">
            <w:r>
              <w:t>874 619</w:t>
            </w:r>
          </w:p>
        </w:tc>
      </w:tr>
      <w:tr w:rsidR="00341FB7" w14:paraId="5B4D2894" w14:textId="77777777">
        <w:trPr>
          <w:trHeight w:val="380"/>
        </w:trPr>
        <w:tc>
          <w:tcPr>
            <w:tcW w:w="840" w:type="dxa"/>
            <w:tcBorders>
              <w:top w:val="nil"/>
              <w:left w:val="nil"/>
              <w:bottom w:val="nil"/>
              <w:right w:val="nil"/>
            </w:tcBorders>
            <w:tcMar>
              <w:top w:w="128" w:type="dxa"/>
              <w:left w:w="43" w:type="dxa"/>
              <w:bottom w:w="43" w:type="dxa"/>
              <w:right w:w="43" w:type="dxa"/>
            </w:tcMar>
          </w:tcPr>
          <w:p w14:paraId="00232C5C" w14:textId="77777777" w:rsidR="00EA7450" w:rsidRDefault="00EA7450" w:rsidP="00BE4B67">
            <w:r>
              <w:t>62</w:t>
            </w:r>
          </w:p>
        </w:tc>
        <w:tc>
          <w:tcPr>
            <w:tcW w:w="4800" w:type="dxa"/>
            <w:tcBorders>
              <w:top w:val="nil"/>
              <w:left w:val="nil"/>
              <w:bottom w:val="nil"/>
              <w:right w:val="nil"/>
            </w:tcBorders>
            <w:tcMar>
              <w:top w:w="128" w:type="dxa"/>
              <w:left w:w="43" w:type="dxa"/>
              <w:bottom w:w="43" w:type="dxa"/>
              <w:right w:w="43" w:type="dxa"/>
            </w:tcMar>
          </w:tcPr>
          <w:p w14:paraId="60697F6A" w14:textId="77777777" w:rsidR="00EA7450" w:rsidRDefault="00EA7450" w:rsidP="00BE4B67">
            <w:proofErr w:type="spellStart"/>
            <w:r>
              <w:t>Distriktstilskot</w:t>
            </w:r>
            <w:proofErr w:type="spellEnd"/>
            <w:r>
              <w:t xml:space="preserve"> Nord-</w:t>
            </w:r>
            <w:proofErr w:type="spellStart"/>
            <w:r>
              <w:t>Noreg</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A49F5FA" w14:textId="77777777" w:rsidR="00EA7450" w:rsidRDefault="00EA7450" w:rsidP="00BE4B67">
            <w:r>
              <w:t>2 253 346</w:t>
            </w:r>
          </w:p>
        </w:tc>
        <w:tc>
          <w:tcPr>
            <w:tcW w:w="1300" w:type="dxa"/>
            <w:tcBorders>
              <w:top w:val="nil"/>
              <w:left w:val="nil"/>
              <w:bottom w:val="nil"/>
              <w:right w:val="nil"/>
            </w:tcBorders>
            <w:tcMar>
              <w:top w:w="128" w:type="dxa"/>
              <w:left w:w="43" w:type="dxa"/>
              <w:bottom w:w="43" w:type="dxa"/>
              <w:right w:w="43" w:type="dxa"/>
            </w:tcMar>
            <w:vAlign w:val="bottom"/>
          </w:tcPr>
          <w:p w14:paraId="126E5256" w14:textId="77777777" w:rsidR="00EA7450" w:rsidRDefault="00EA7450" w:rsidP="00BE4B67">
            <w:r>
              <w:t>2 331 395</w:t>
            </w:r>
          </w:p>
        </w:tc>
        <w:tc>
          <w:tcPr>
            <w:tcW w:w="1300" w:type="dxa"/>
            <w:tcBorders>
              <w:top w:val="nil"/>
              <w:left w:val="nil"/>
              <w:bottom w:val="nil"/>
              <w:right w:val="nil"/>
            </w:tcBorders>
            <w:tcMar>
              <w:top w:w="128" w:type="dxa"/>
              <w:left w:w="43" w:type="dxa"/>
              <w:bottom w:w="43" w:type="dxa"/>
              <w:right w:w="43" w:type="dxa"/>
            </w:tcMar>
            <w:vAlign w:val="bottom"/>
          </w:tcPr>
          <w:p w14:paraId="2D5970E7" w14:textId="77777777" w:rsidR="00EA7450" w:rsidRDefault="00EA7450" w:rsidP="00BE4B67">
            <w:r>
              <w:t>2 429 852</w:t>
            </w:r>
          </w:p>
        </w:tc>
      </w:tr>
      <w:tr w:rsidR="00341FB7" w14:paraId="5057CBE4" w14:textId="77777777">
        <w:trPr>
          <w:trHeight w:val="380"/>
        </w:trPr>
        <w:tc>
          <w:tcPr>
            <w:tcW w:w="840" w:type="dxa"/>
            <w:tcBorders>
              <w:top w:val="nil"/>
              <w:left w:val="nil"/>
              <w:bottom w:val="nil"/>
              <w:right w:val="nil"/>
            </w:tcBorders>
            <w:tcMar>
              <w:top w:w="128" w:type="dxa"/>
              <w:left w:w="43" w:type="dxa"/>
              <w:bottom w:w="43" w:type="dxa"/>
              <w:right w:w="43" w:type="dxa"/>
            </w:tcMar>
          </w:tcPr>
          <w:p w14:paraId="3A1AADBA" w14:textId="77777777" w:rsidR="00EA7450" w:rsidRDefault="00EA7450" w:rsidP="00BE4B67">
            <w:r>
              <w:t>64</w:t>
            </w:r>
          </w:p>
        </w:tc>
        <w:tc>
          <w:tcPr>
            <w:tcW w:w="4800" w:type="dxa"/>
            <w:tcBorders>
              <w:top w:val="nil"/>
              <w:left w:val="nil"/>
              <w:bottom w:val="nil"/>
              <w:right w:val="nil"/>
            </w:tcBorders>
            <w:tcMar>
              <w:top w:w="128" w:type="dxa"/>
              <w:left w:w="43" w:type="dxa"/>
              <w:bottom w:w="43" w:type="dxa"/>
              <w:right w:w="43" w:type="dxa"/>
            </w:tcMar>
          </w:tcPr>
          <w:p w14:paraId="2C878AFE" w14:textId="77777777" w:rsidR="00EA7450" w:rsidRDefault="00EA7450" w:rsidP="00BE4B67">
            <w:proofErr w:type="spellStart"/>
            <w:r>
              <w:t>Skjønstilskot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66EC049E" w14:textId="77777777" w:rsidR="00EA7450" w:rsidRDefault="00EA7450" w:rsidP="00BE4B67">
            <w:r>
              <w:t>3 035 716</w:t>
            </w:r>
          </w:p>
        </w:tc>
        <w:tc>
          <w:tcPr>
            <w:tcW w:w="1300" w:type="dxa"/>
            <w:tcBorders>
              <w:top w:val="nil"/>
              <w:left w:val="nil"/>
              <w:bottom w:val="nil"/>
              <w:right w:val="nil"/>
            </w:tcBorders>
            <w:tcMar>
              <w:top w:w="128" w:type="dxa"/>
              <w:left w:w="43" w:type="dxa"/>
              <w:bottom w:w="43" w:type="dxa"/>
              <w:right w:w="43" w:type="dxa"/>
            </w:tcMar>
            <w:vAlign w:val="bottom"/>
          </w:tcPr>
          <w:p w14:paraId="077A1325" w14:textId="77777777" w:rsidR="00EA7450" w:rsidRDefault="00EA7450" w:rsidP="00BE4B67">
            <w:r>
              <w:t>950 000</w:t>
            </w:r>
          </w:p>
        </w:tc>
        <w:tc>
          <w:tcPr>
            <w:tcW w:w="1300" w:type="dxa"/>
            <w:tcBorders>
              <w:top w:val="nil"/>
              <w:left w:val="nil"/>
              <w:bottom w:val="nil"/>
              <w:right w:val="nil"/>
            </w:tcBorders>
            <w:tcMar>
              <w:top w:w="128" w:type="dxa"/>
              <w:left w:w="43" w:type="dxa"/>
              <w:bottom w:w="43" w:type="dxa"/>
              <w:right w:w="43" w:type="dxa"/>
            </w:tcMar>
            <w:vAlign w:val="bottom"/>
          </w:tcPr>
          <w:p w14:paraId="713D1B93" w14:textId="77777777" w:rsidR="00EA7450" w:rsidRDefault="00EA7450" w:rsidP="00BE4B67">
            <w:r>
              <w:t>1 000 000</w:t>
            </w:r>
          </w:p>
        </w:tc>
      </w:tr>
      <w:tr w:rsidR="00341FB7" w14:paraId="24B4974C" w14:textId="77777777">
        <w:trPr>
          <w:trHeight w:val="380"/>
        </w:trPr>
        <w:tc>
          <w:tcPr>
            <w:tcW w:w="840" w:type="dxa"/>
            <w:tcBorders>
              <w:top w:val="nil"/>
              <w:left w:val="nil"/>
              <w:bottom w:val="nil"/>
              <w:right w:val="nil"/>
            </w:tcBorders>
            <w:tcMar>
              <w:top w:w="128" w:type="dxa"/>
              <w:left w:w="43" w:type="dxa"/>
              <w:bottom w:w="43" w:type="dxa"/>
              <w:right w:w="43" w:type="dxa"/>
            </w:tcMar>
          </w:tcPr>
          <w:p w14:paraId="5335BC79" w14:textId="77777777" w:rsidR="00EA7450" w:rsidRDefault="00EA7450" w:rsidP="00BE4B67">
            <w:r>
              <w:t>65</w:t>
            </w:r>
          </w:p>
        </w:tc>
        <w:tc>
          <w:tcPr>
            <w:tcW w:w="4800" w:type="dxa"/>
            <w:tcBorders>
              <w:top w:val="nil"/>
              <w:left w:val="nil"/>
              <w:bottom w:val="nil"/>
              <w:right w:val="nil"/>
            </w:tcBorders>
            <w:tcMar>
              <w:top w:w="128" w:type="dxa"/>
              <w:left w:w="43" w:type="dxa"/>
              <w:bottom w:w="43" w:type="dxa"/>
              <w:right w:w="43" w:type="dxa"/>
            </w:tcMar>
          </w:tcPr>
          <w:p w14:paraId="4F8C5535" w14:textId="77777777" w:rsidR="00EA7450" w:rsidRDefault="00EA7450" w:rsidP="00BE4B67">
            <w:proofErr w:type="spellStart"/>
            <w:r>
              <w:t>Regionsentertilskot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55ADB7A2" w14:textId="77777777" w:rsidR="00EA7450" w:rsidRDefault="00EA7450" w:rsidP="00BE4B67">
            <w:r>
              <w:t>203 375</w:t>
            </w:r>
          </w:p>
        </w:tc>
        <w:tc>
          <w:tcPr>
            <w:tcW w:w="1300" w:type="dxa"/>
            <w:tcBorders>
              <w:top w:val="nil"/>
              <w:left w:val="nil"/>
              <w:bottom w:val="nil"/>
              <w:right w:val="nil"/>
            </w:tcBorders>
            <w:tcMar>
              <w:top w:w="128" w:type="dxa"/>
              <w:left w:w="43" w:type="dxa"/>
              <w:bottom w:w="43" w:type="dxa"/>
              <w:right w:w="43" w:type="dxa"/>
            </w:tcMar>
            <w:vAlign w:val="bottom"/>
          </w:tcPr>
          <w:p w14:paraId="046A927A" w14:textId="77777777" w:rsidR="00EA7450" w:rsidRDefault="00EA7450" w:rsidP="00BE4B67">
            <w:r>
              <w:t>212 149</w:t>
            </w:r>
          </w:p>
        </w:tc>
        <w:tc>
          <w:tcPr>
            <w:tcW w:w="1300" w:type="dxa"/>
            <w:tcBorders>
              <w:top w:val="nil"/>
              <w:left w:val="nil"/>
              <w:bottom w:val="nil"/>
              <w:right w:val="nil"/>
            </w:tcBorders>
            <w:tcMar>
              <w:top w:w="128" w:type="dxa"/>
              <w:left w:w="43" w:type="dxa"/>
              <w:bottom w:w="43" w:type="dxa"/>
              <w:right w:w="43" w:type="dxa"/>
            </w:tcMar>
            <w:vAlign w:val="bottom"/>
          </w:tcPr>
          <w:p w14:paraId="078216E2" w14:textId="77777777" w:rsidR="00EA7450" w:rsidRDefault="00EA7450" w:rsidP="00BE4B67">
            <w:r>
              <w:t>221 555</w:t>
            </w:r>
          </w:p>
        </w:tc>
      </w:tr>
      <w:tr w:rsidR="00341FB7" w14:paraId="035A9D9D" w14:textId="77777777">
        <w:trPr>
          <w:trHeight w:val="380"/>
        </w:trPr>
        <w:tc>
          <w:tcPr>
            <w:tcW w:w="840" w:type="dxa"/>
            <w:tcBorders>
              <w:top w:val="nil"/>
              <w:left w:val="nil"/>
              <w:bottom w:val="nil"/>
              <w:right w:val="nil"/>
            </w:tcBorders>
            <w:tcMar>
              <w:top w:w="128" w:type="dxa"/>
              <w:left w:w="43" w:type="dxa"/>
              <w:bottom w:w="43" w:type="dxa"/>
              <w:right w:w="43" w:type="dxa"/>
            </w:tcMar>
          </w:tcPr>
          <w:p w14:paraId="3F1D051E" w14:textId="77777777" w:rsidR="00EA7450" w:rsidRDefault="00EA7450" w:rsidP="00BE4B67">
            <w:r>
              <w:t>66</w:t>
            </w:r>
          </w:p>
        </w:tc>
        <w:tc>
          <w:tcPr>
            <w:tcW w:w="4800" w:type="dxa"/>
            <w:tcBorders>
              <w:top w:val="nil"/>
              <w:left w:val="nil"/>
              <w:bottom w:val="nil"/>
              <w:right w:val="nil"/>
            </w:tcBorders>
            <w:tcMar>
              <w:top w:w="128" w:type="dxa"/>
              <w:left w:w="43" w:type="dxa"/>
              <w:bottom w:w="43" w:type="dxa"/>
              <w:right w:w="43" w:type="dxa"/>
            </w:tcMar>
          </w:tcPr>
          <w:p w14:paraId="575A26D0" w14:textId="77777777" w:rsidR="00EA7450" w:rsidRDefault="00EA7450" w:rsidP="00BE4B67">
            <w:proofErr w:type="spellStart"/>
            <w:r>
              <w:t>Veksttilskot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88FEE60" w14:textId="77777777" w:rsidR="00EA7450" w:rsidRDefault="00EA7450" w:rsidP="00BE4B67">
            <w:r>
              <w:t>145 756</w:t>
            </w:r>
          </w:p>
        </w:tc>
        <w:tc>
          <w:tcPr>
            <w:tcW w:w="1300" w:type="dxa"/>
            <w:tcBorders>
              <w:top w:val="nil"/>
              <w:left w:val="nil"/>
              <w:bottom w:val="nil"/>
              <w:right w:val="nil"/>
            </w:tcBorders>
            <w:tcMar>
              <w:top w:w="128" w:type="dxa"/>
              <w:left w:w="43" w:type="dxa"/>
              <w:bottom w:w="43" w:type="dxa"/>
              <w:right w:w="43" w:type="dxa"/>
            </w:tcMar>
            <w:vAlign w:val="bottom"/>
          </w:tcPr>
          <w:p w14:paraId="04B8B989" w14:textId="77777777" w:rsidR="00EA7450" w:rsidRDefault="00EA7450" w:rsidP="00BE4B67">
            <w:r>
              <w:t>173 901</w:t>
            </w:r>
          </w:p>
        </w:tc>
        <w:tc>
          <w:tcPr>
            <w:tcW w:w="1300" w:type="dxa"/>
            <w:tcBorders>
              <w:top w:val="nil"/>
              <w:left w:val="nil"/>
              <w:bottom w:val="nil"/>
              <w:right w:val="nil"/>
            </w:tcBorders>
            <w:tcMar>
              <w:top w:w="128" w:type="dxa"/>
              <w:left w:w="43" w:type="dxa"/>
              <w:bottom w:w="43" w:type="dxa"/>
              <w:right w:w="43" w:type="dxa"/>
            </w:tcMar>
            <w:vAlign w:val="bottom"/>
          </w:tcPr>
          <w:p w14:paraId="3DB27C62" w14:textId="77777777" w:rsidR="00EA7450" w:rsidRDefault="00EA7450" w:rsidP="00BE4B67">
            <w:r>
              <w:t>282 395</w:t>
            </w:r>
          </w:p>
        </w:tc>
      </w:tr>
      <w:tr w:rsidR="00341FB7" w14:paraId="325B7D44" w14:textId="77777777">
        <w:trPr>
          <w:trHeight w:val="380"/>
        </w:trPr>
        <w:tc>
          <w:tcPr>
            <w:tcW w:w="840" w:type="dxa"/>
            <w:tcBorders>
              <w:top w:val="nil"/>
              <w:left w:val="nil"/>
              <w:bottom w:val="nil"/>
              <w:right w:val="nil"/>
            </w:tcBorders>
            <w:tcMar>
              <w:top w:w="128" w:type="dxa"/>
              <w:left w:w="43" w:type="dxa"/>
              <w:bottom w:w="43" w:type="dxa"/>
              <w:right w:w="43" w:type="dxa"/>
            </w:tcMar>
          </w:tcPr>
          <w:p w14:paraId="465D33A0" w14:textId="77777777" w:rsidR="00EA7450" w:rsidRDefault="00EA7450" w:rsidP="00BE4B67">
            <w:r>
              <w:t>67</w:t>
            </w:r>
          </w:p>
        </w:tc>
        <w:tc>
          <w:tcPr>
            <w:tcW w:w="4800" w:type="dxa"/>
            <w:tcBorders>
              <w:top w:val="nil"/>
              <w:left w:val="nil"/>
              <w:bottom w:val="nil"/>
              <w:right w:val="nil"/>
            </w:tcBorders>
            <w:tcMar>
              <w:top w:w="128" w:type="dxa"/>
              <w:left w:w="43" w:type="dxa"/>
              <w:bottom w:w="43" w:type="dxa"/>
              <w:right w:w="43" w:type="dxa"/>
            </w:tcMar>
          </w:tcPr>
          <w:p w14:paraId="009265AF" w14:textId="77777777" w:rsidR="00EA7450" w:rsidRDefault="00EA7450" w:rsidP="00BE4B67">
            <w:proofErr w:type="spellStart"/>
            <w:r>
              <w:t>Storbytilskot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0B5394EA" w14:textId="77777777" w:rsidR="00EA7450" w:rsidRDefault="00EA7450" w:rsidP="00BE4B67">
            <w:r>
              <w:t>608 665</w:t>
            </w:r>
          </w:p>
        </w:tc>
        <w:tc>
          <w:tcPr>
            <w:tcW w:w="1300" w:type="dxa"/>
            <w:tcBorders>
              <w:top w:val="nil"/>
              <w:left w:val="nil"/>
              <w:bottom w:val="nil"/>
              <w:right w:val="nil"/>
            </w:tcBorders>
            <w:tcMar>
              <w:top w:w="128" w:type="dxa"/>
              <w:left w:w="43" w:type="dxa"/>
              <w:bottom w:w="43" w:type="dxa"/>
              <w:right w:w="43" w:type="dxa"/>
            </w:tcMar>
            <w:vAlign w:val="bottom"/>
          </w:tcPr>
          <w:p w14:paraId="20847A2D" w14:textId="77777777" w:rsidR="00EA7450" w:rsidRDefault="00EA7450" w:rsidP="00BE4B67">
            <w:r>
              <w:t>635 647</w:t>
            </w:r>
          </w:p>
        </w:tc>
        <w:tc>
          <w:tcPr>
            <w:tcW w:w="1300" w:type="dxa"/>
            <w:tcBorders>
              <w:top w:val="nil"/>
              <w:left w:val="nil"/>
              <w:bottom w:val="nil"/>
              <w:right w:val="nil"/>
            </w:tcBorders>
            <w:tcMar>
              <w:top w:w="128" w:type="dxa"/>
              <w:left w:w="43" w:type="dxa"/>
              <w:bottom w:w="43" w:type="dxa"/>
              <w:right w:w="43" w:type="dxa"/>
            </w:tcMar>
            <w:vAlign w:val="bottom"/>
          </w:tcPr>
          <w:p w14:paraId="154FD2ED" w14:textId="77777777" w:rsidR="00EA7450" w:rsidRDefault="00EA7450" w:rsidP="00BE4B67">
            <w:r>
              <w:t>671 333</w:t>
            </w:r>
          </w:p>
        </w:tc>
      </w:tr>
      <w:tr w:rsidR="00341FB7" w14:paraId="01E635D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AE16D82" w14:textId="77777777" w:rsidR="00EA7450" w:rsidRDefault="00EA7450" w:rsidP="00BE4B67">
            <w:r>
              <w:t>90</w:t>
            </w:r>
          </w:p>
        </w:tc>
        <w:tc>
          <w:tcPr>
            <w:tcW w:w="4800" w:type="dxa"/>
            <w:tcBorders>
              <w:top w:val="nil"/>
              <w:left w:val="nil"/>
              <w:bottom w:val="single" w:sz="4" w:space="0" w:color="000000"/>
              <w:right w:val="nil"/>
            </w:tcBorders>
            <w:tcMar>
              <w:top w:w="128" w:type="dxa"/>
              <w:left w:w="43" w:type="dxa"/>
              <w:bottom w:w="43" w:type="dxa"/>
              <w:right w:w="43" w:type="dxa"/>
            </w:tcMar>
          </w:tcPr>
          <w:p w14:paraId="35330794" w14:textId="77777777" w:rsidR="00EA7450" w:rsidRDefault="00EA7450" w:rsidP="00BE4B67">
            <w:proofErr w:type="spellStart"/>
            <w:r>
              <w:t>Forskot</w:t>
            </w:r>
            <w:proofErr w:type="spellEnd"/>
            <w:r>
              <w:t xml:space="preserve"> på </w:t>
            </w:r>
            <w:proofErr w:type="spellStart"/>
            <w:r>
              <w:t>rammetilskot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B697DB" w14:textId="77777777" w:rsidR="00EA7450" w:rsidRDefault="00EA7450" w:rsidP="00BE4B67">
            <w:r>
              <w:t>523 097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EC4CED" w14:textId="77777777" w:rsidR="00EA7450" w:rsidRDefault="00EA7450" w:rsidP="00BE4B67"/>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500BED" w14:textId="77777777" w:rsidR="00EA7450" w:rsidRDefault="00EA7450" w:rsidP="00BE4B67"/>
        </w:tc>
      </w:tr>
      <w:tr w:rsidR="00341FB7" w14:paraId="0BB9796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7ABB85D"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11CCCA64" w14:textId="77777777" w:rsidR="00EA7450" w:rsidRDefault="00EA7450" w:rsidP="00BE4B67">
            <w:r>
              <w:t>Sum kap. 571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7D1972" w14:textId="77777777" w:rsidR="00EA7450" w:rsidRDefault="00EA7450" w:rsidP="00BE4B67">
            <w:r>
              <w:t>148 172 128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461050" w14:textId="77777777" w:rsidR="00EA7450" w:rsidRDefault="00EA7450" w:rsidP="00BE4B67">
            <w:r>
              <w:t>161 625 247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ECCE78" w14:textId="77777777" w:rsidR="00EA7450" w:rsidRDefault="00EA7450" w:rsidP="00BE4B67">
            <w:r>
              <w:t>175 221 375</w:t>
            </w:r>
          </w:p>
        </w:tc>
      </w:tr>
    </w:tbl>
    <w:p w14:paraId="7141CB0F" w14:textId="77777777" w:rsidR="00EA7450" w:rsidRDefault="00EA7450" w:rsidP="00BE4B67">
      <w:pPr>
        <w:pStyle w:val="b-post"/>
      </w:pPr>
      <w:r>
        <w:t xml:space="preserve">Post 21 </w:t>
      </w:r>
      <w:proofErr w:type="spellStart"/>
      <w:r>
        <w:t>Særskilde</w:t>
      </w:r>
      <w:proofErr w:type="spellEnd"/>
      <w:r>
        <w:t xml:space="preserve"> driftsutgifter, kan </w:t>
      </w:r>
      <w:proofErr w:type="spellStart"/>
      <w:r>
        <w:t>overførast</w:t>
      </w:r>
      <w:proofErr w:type="spellEnd"/>
    </w:p>
    <w:p w14:paraId="04180553" w14:textId="77777777" w:rsidR="00EA7450" w:rsidRDefault="00EA7450" w:rsidP="00BE4B67">
      <w:r>
        <w:t xml:space="preserve">Løyvinga går til forsking og utgreiing om kommuneøkonomi, kommunelova og anna juridisk rammeverk for kommunesektoren, lokaldemokrati og </w:t>
      </w:r>
      <w:proofErr w:type="spellStart"/>
      <w:r>
        <w:t>statlege</w:t>
      </w:r>
      <w:proofErr w:type="spellEnd"/>
      <w:r>
        <w:t xml:space="preserve"> tiltak retta mot kommunesektoren. Løyvinga </w:t>
      </w:r>
      <w:proofErr w:type="spellStart"/>
      <w:r>
        <w:t>omfattar</w:t>
      </w:r>
      <w:proofErr w:type="spellEnd"/>
      <w:r>
        <w:t xml:space="preserve"> òg drift og utvikling av inntektssystemet og </w:t>
      </w:r>
      <w:proofErr w:type="spellStart"/>
      <w:r>
        <w:t>driftsmidlar</w:t>
      </w:r>
      <w:proofErr w:type="spellEnd"/>
      <w:r>
        <w:t xml:space="preserve"> til Det tekniske </w:t>
      </w:r>
      <w:proofErr w:type="spellStart"/>
      <w:r>
        <w:t>berekningsutvalet</w:t>
      </w:r>
      <w:proofErr w:type="spellEnd"/>
      <w:r>
        <w:t xml:space="preserve"> for kommunal og fylkeskommunal økonomi (TBU). Løyvinga kan </w:t>
      </w:r>
      <w:proofErr w:type="spellStart"/>
      <w:r>
        <w:t>vidare</w:t>
      </w:r>
      <w:proofErr w:type="spellEnd"/>
      <w:r>
        <w:t xml:space="preserve"> finansiere større utviklingsprosjekt, inkludert </w:t>
      </w:r>
      <w:proofErr w:type="spellStart"/>
      <w:r>
        <w:t>utgreiingsstillingar</w:t>
      </w:r>
      <w:proofErr w:type="spellEnd"/>
      <w:r>
        <w:t xml:space="preserve"> i departementet knytt til tidsavgrensa prosjekt.</w:t>
      </w:r>
    </w:p>
    <w:p w14:paraId="2890F2D5" w14:textId="77777777" w:rsidR="00EA7450" w:rsidRDefault="00EA7450" w:rsidP="00BE4B67">
      <w:pPr>
        <w:pStyle w:val="avsnitt-tittel"/>
      </w:pPr>
      <w:r>
        <w:t>Rapport</w:t>
      </w:r>
    </w:p>
    <w:p w14:paraId="5BC09943" w14:textId="77777777" w:rsidR="00EA7450" w:rsidRDefault="00EA7450" w:rsidP="00BE4B67">
      <w:r>
        <w:t xml:space="preserve">I 2022 har det </w:t>
      </w:r>
      <w:proofErr w:type="spellStart"/>
      <w:r>
        <w:t>vore</w:t>
      </w:r>
      <w:proofErr w:type="spellEnd"/>
      <w:r>
        <w:t xml:space="preserve"> forsking, </w:t>
      </w:r>
      <w:proofErr w:type="spellStart"/>
      <w:r>
        <w:t>utgreiingar</w:t>
      </w:r>
      <w:proofErr w:type="spellEnd"/>
      <w:r>
        <w:t xml:space="preserve"> og </w:t>
      </w:r>
      <w:proofErr w:type="spellStart"/>
      <w:r>
        <w:t>evalueringar</w:t>
      </w:r>
      <w:proofErr w:type="spellEnd"/>
      <w:r>
        <w:t xml:space="preserve"> </w:t>
      </w:r>
      <w:proofErr w:type="spellStart"/>
      <w:r>
        <w:t>innanfor</w:t>
      </w:r>
      <w:proofErr w:type="spellEnd"/>
      <w:r>
        <w:t xml:space="preserve"> mellom anna </w:t>
      </w:r>
      <w:proofErr w:type="spellStart"/>
      <w:r>
        <w:t>følgjande</w:t>
      </w:r>
      <w:proofErr w:type="spellEnd"/>
      <w:r>
        <w:t xml:space="preserve"> tema:</w:t>
      </w:r>
    </w:p>
    <w:p w14:paraId="06C48EE9" w14:textId="77777777" w:rsidR="00EA7450" w:rsidRDefault="00EA7450" w:rsidP="00BE4B67">
      <w:pPr>
        <w:pStyle w:val="Liste"/>
      </w:pPr>
      <w:proofErr w:type="spellStart"/>
      <w:r>
        <w:t>Inntektssystemutvalet</w:t>
      </w:r>
      <w:proofErr w:type="spellEnd"/>
      <w:r>
        <w:t xml:space="preserve"> for </w:t>
      </w:r>
      <w:proofErr w:type="spellStart"/>
      <w:r>
        <w:t>kommunane</w:t>
      </w:r>
      <w:proofErr w:type="spellEnd"/>
    </w:p>
    <w:p w14:paraId="3DAB45E1" w14:textId="77777777" w:rsidR="00EA7450" w:rsidRDefault="00EA7450" w:rsidP="00BE4B67">
      <w:pPr>
        <w:pStyle w:val="Liste"/>
      </w:pPr>
      <w:proofErr w:type="spellStart"/>
      <w:r>
        <w:t>Ekspertutvalet</w:t>
      </w:r>
      <w:proofErr w:type="spellEnd"/>
      <w:r>
        <w:t xml:space="preserve"> for </w:t>
      </w:r>
      <w:proofErr w:type="spellStart"/>
      <w:r>
        <w:t>fylkeskommunane</w:t>
      </w:r>
      <w:proofErr w:type="spellEnd"/>
      <w:r>
        <w:t xml:space="preserve"> sitt inntektssystem</w:t>
      </w:r>
    </w:p>
    <w:p w14:paraId="6EA49C48" w14:textId="77777777" w:rsidR="00EA7450" w:rsidRDefault="00EA7450" w:rsidP="00BE4B67">
      <w:pPr>
        <w:pStyle w:val="Liste"/>
      </w:pPr>
      <w:proofErr w:type="spellStart"/>
      <w:r>
        <w:t>Generalistkommuneutvalet</w:t>
      </w:r>
      <w:proofErr w:type="spellEnd"/>
    </w:p>
    <w:p w14:paraId="3C0C644D" w14:textId="77777777" w:rsidR="00EA7450" w:rsidRDefault="00EA7450" w:rsidP="00BE4B67">
      <w:pPr>
        <w:pStyle w:val="Liste"/>
      </w:pPr>
      <w:proofErr w:type="spellStart"/>
      <w:r>
        <w:t>Ressurskrevjande</w:t>
      </w:r>
      <w:proofErr w:type="spellEnd"/>
      <w:r>
        <w:t xml:space="preserve"> </w:t>
      </w:r>
      <w:proofErr w:type="spellStart"/>
      <w:r>
        <w:t>omsorgstenester</w:t>
      </w:r>
      <w:proofErr w:type="spellEnd"/>
      <w:r>
        <w:t xml:space="preserve"> i </w:t>
      </w:r>
      <w:proofErr w:type="spellStart"/>
      <w:r>
        <w:t>kommunane</w:t>
      </w:r>
      <w:proofErr w:type="spellEnd"/>
    </w:p>
    <w:p w14:paraId="4270B869" w14:textId="77777777" w:rsidR="00EA7450" w:rsidRDefault="00EA7450" w:rsidP="00BE4B67">
      <w:pPr>
        <w:pStyle w:val="Liste"/>
      </w:pPr>
      <w:r>
        <w:t>Lokale partilag og lister</w:t>
      </w:r>
    </w:p>
    <w:p w14:paraId="795F7732" w14:textId="77777777" w:rsidR="00EA7450" w:rsidRDefault="00EA7450" w:rsidP="00BE4B67">
      <w:pPr>
        <w:pStyle w:val="Liste"/>
      </w:pPr>
      <w:r>
        <w:t>Tilstandsanalyse av det norske demokratiet</w:t>
      </w:r>
    </w:p>
    <w:p w14:paraId="5E6CBE4F" w14:textId="77777777" w:rsidR="00EA7450" w:rsidRDefault="00EA7450" w:rsidP="00BE4B67">
      <w:pPr>
        <w:pStyle w:val="Liste"/>
      </w:pPr>
      <w:proofErr w:type="spellStart"/>
      <w:r>
        <w:t>Skjønsnemnd</w:t>
      </w:r>
      <w:proofErr w:type="spellEnd"/>
      <w:r>
        <w:t xml:space="preserve"> og </w:t>
      </w:r>
      <w:proofErr w:type="spellStart"/>
      <w:r>
        <w:t>overskjønsnemnd</w:t>
      </w:r>
      <w:proofErr w:type="spellEnd"/>
    </w:p>
    <w:p w14:paraId="0CCDD45D" w14:textId="77777777" w:rsidR="00EA7450" w:rsidRDefault="00EA7450" w:rsidP="00BE4B67">
      <w:pPr>
        <w:pStyle w:val="Liste"/>
      </w:pPr>
      <w:r>
        <w:t xml:space="preserve">Indirekte val i nye </w:t>
      </w:r>
      <w:proofErr w:type="spellStart"/>
      <w:r>
        <w:t>kommunar</w:t>
      </w:r>
      <w:proofErr w:type="spellEnd"/>
      <w:r>
        <w:t>.</w:t>
      </w:r>
    </w:p>
    <w:p w14:paraId="4F58AA55" w14:textId="77777777" w:rsidR="00EA7450" w:rsidRDefault="00EA7450" w:rsidP="00BE4B67">
      <w:r>
        <w:t xml:space="preserve">I 2022 har posten òg finansiert mellom anna </w:t>
      </w:r>
      <w:proofErr w:type="spellStart"/>
      <w:r>
        <w:t>utgreiingar</w:t>
      </w:r>
      <w:proofErr w:type="spellEnd"/>
      <w:r>
        <w:t xml:space="preserve"> for Teknisk </w:t>
      </w:r>
      <w:proofErr w:type="spellStart"/>
      <w:r>
        <w:t>berekningsutval</w:t>
      </w:r>
      <w:proofErr w:type="spellEnd"/>
      <w:r>
        <w:t xml:space="preserve">, </w:t>
      </w:r>
      <w:proofErr w:type="spellStart"/>
      <w:r>
        <w:t>nettstadene</w:t>
      </w:r>
      <w:proofErr w:type="spellEnd"/>
      <w:r>
        <w:t xml:space="preserve"> minsak.no og frie inntekter, database for kommunale organisasjonsdata og </w:t>
      </w:r>
      <w:proofErr w:type="spellStart"/>
      <w:r>
        <w:t>undersøkingar</w:t>
      </w:r>
      <w:proofErr w:type="spellEnd"/>
      <w:r>
        <w:t xml:space="preserve"> </w:t>
      </w:r>
      <w:proofErr w:type="spellStart"/>
      <w:r>
        <w:t>innan</w:t>
      </w:r>
      <w:proofErr w:type="spellEnd"/>
      <w:r>
        <w:t xml:space="preserve"> tema som interkommunalt samarbeid og </w:t>
      </w:r>
      <w:proofErr w:type="spellStart"/>
      <w:r>
        <w:t>møteoffentlegheit</w:t>
      </w:r>
      <w:proofErr w:type="spellEnd"/>
      <w:r>
        <w:t>.</w:t>
      </w:r>
    </w:p>
    <w:p w14:paraId="178B61B6" w14:textId="77777777" w:rsidR="00EA7450" w:rsidRDefault="00EA7450" w:rsidP="00BE4B67">
      <w:pPr>
        <w:pStyle w:val="avsnitt-tittel"/>
      </w:pPr>
      <w:proofErr w:type="spellStart"/>
      <w:r>
        <w:lastRenderedPageBreak/>
        <w:t>Prioriteringar</w:t>
      </w:r>
      <w:proofErr w:type="spellEnd"/>
      <w:r>
        <w:t xml:space="preserve"> og budsjettforslag for 2024</w:t>
      </w:r>
    </w:p>
    <w:p w14:paraId="59304CFF" w14:textId="77777777" w:rsidR="00EA7450" w:rsidRDefault="00EA7450" w:rsidP="00BE4B67">
      <w:r>
        <w:t xml:space="preserve">Det blir foreslått å løyve 23,2 mill. kroner. Dette inkluderer </w:t>
      </w:r>
      <w:proofErr w:type="spellStart"/>
      <w:r>
        <w:t>midlar</w:t>
      </w:r>
      <w:proofErr w:type="spellEnd"/>
      <w:r>
        <w:t xml:space="preserve"> til mellom anna </w:t>
      </w:r>
      <w:proofErr w:type="spellStart"/>
      <w:r>
        <w:t>utvalsarbeid</w:t>
      </w:r>
      <w:proofErr w:type="spellEnd"/>
      <w:r>
        <w:t xml:space="preserve">, forsking på kommuneøkonomi, lokaldemokrati, juridisk rammeverk for kommunesektoren og </w:t>
      </w:r>
      <w:proofErr w:type="spellStart"/>
      <w:r>
        <w:t>statlege</w:t>
      </w:r>
      <w:proofErr w:type="spellEnd"/>
      <w:r>
        <w:t xml:space="preserve"> tiltak retta mot kommunesektoren.</w:t>
      </w:r>
    </w:p>
    <w:p w14:paraId="2D06B039" w14:textId="77777777" w:rsidR="00EA7450" w:rsidRDefault="00EA7450" w:rsidP="00BE4B67">
      <w:pPr>
        <w:pStyle w:val="b-post"/>
      </w:pPr>
      <w:r>
        <w:t xml:space="preserve">Post 60 </w:t>
      </w:r>
      <w:proofErr w:type="spellStart"/>
      <w:r>
        <w:t>Innbyggartilskot</w:t>
      </w:r>
      <w:proofErr w:type="spellEnd"/>
    </w:p>
    <w:p w14:paraId="74A34F86" w14:textId="77777777" w:rsidR="00EA7450" w:rsidRDefault="00EA7450" w:rsidP="00BE4B67">
      <w:proofErr w:type="spellStart"/>
      <w:r>
        <w:t>Hovuddelen</w:t>
      </w:r>
      <w:proofErr w:type="spellEnd"/>
      <w:r>
        <w:t xml:space="preserve"> av </w:t>
      </w:r>
      <w:proofErr w:type="spellStart"/>
      <w:r>
        <w:t>rammetilskotet</w:t>
      </w:r>
      <w:proofErr w:type="spellEnd"/>
      <w:r>
        <w:t xml:space="preserve"> blir fordelt gjennom </w:t>
      </w:r>
      <w:proofErr w:type="spellStart"/>
      <w:r>
        <w:t>innbyggartilskotet</w:t>
      </w:r>
      <w:proofErr w:type="spellEnd"/>
      <w:r>
        <w:t xml:space="preserve">. </w:t>
      </w:r>
      <w:proofErr w:type="spellStart"/>
      <w:r>
        <w:t>Innbyggartilskotet</w:t>
      </w:r>
      <w:proofErr w:type="spellEnd"/>
      <w:r>
        <w:t xml:space="preserve"> blir i utgangspunktet fordelt med </w:t>
      </w:r>
      <w:proofErr w:type="spellStart"/>
      <w:r>
        <w:t>eit</w:t>
      </w:r>
      <w:proofErr w:type="spellEnd"/>
      <w:r>
        <w:t xml:space="preserve"> likt beløp per </w:t>
      </w:r>
      <w:proofErr w:type="spellStart"/>
      <w:r>
        <w:t>innbyggar</w:t>
      </w:r>
      <w:proofErr w:type="spellEnd"/>
      <w:r>
        <w:t xml:space="preserve">, før det blir fordelt om gjennom </w:t>
      </w:r>
      <w:proofErr w:type="spellStart"/>
      <w:r>
        <w:t>utgiftsutjamninga</w:t>
      </w:r>
      <w:proofErr w:type="spellEnd"/>
      <w:r>
        <w:t xml:space="preserve">, overgangsordninga og korreksjonsordninga for </w:t>
      </w:r>
      <w:proofErr w:type="spellStart"/>
      <w:r>
        <w:t>elevar</w:t>
      </w:r>
      <w:proofErr w:type="spellEnd"/>
      <w:r>
        <w:t xml:space="preserve"> i </w:t>
      </w:r>
      <w:proofErr w:type="spellStart"/>
      <w:r>
        <w:t>statlege</w:t>
      </w:r>
      <w:proofErr w:type="spellEnd"/>
      <w:r>
        <w:t xml:space="preserve"> og private </w:t>
      </w:r>
      <w:proofErr w:type="spellStart"/>
      <w:r>
        <w:t>skular</w:t>
      </w:r>
      <w:proofErr w:type="spellEnd"/>
      <w:r>
        <w:t xml:space="preserve">. Sjå </w:t>
      </w:r>
      <w:proofErr w:type="spellStart"/>
      <w:r>
        <w:t>Berekningsteknisk</w:t>
      </w:r>
      <w:proofErr w:type="spellEnd"/>
      <w:r>
        <w:t xml:space="preserve"> dokumentasjon til </w:t>
      </w:r>
      <w:proofErr w:type="spellStart"/>
      <w:r>
        <w:t>Prop</w:t>
      </w:r>
      <w:proofErr w:type="spellEnd"/>
      <w:r>
        <w:t xml:space="preserve">. 1 S (2023–2024) Grønt hefte </w:t>
      </w:r>
      <w:bookmarkStart w:id="84" w:name="RTF5f486c6b3134353537333930"/>
      <w:r>
        <w:t xml:space="preserve">(H-2548 N) for ei </w:t>
      </w:r>
      <w:proofErr w:type="spellStart"/>
      <w:r>
        <w:t>nærare</w:t>
      </w:r>
      <w:proofErr w:type="spellEnd"/>
      <w:r>
        <w:t xml:space="preserve"> om</w:t>
      </w:r>
      <w:bookmarkEnd w:id="84"/>
      <w:r>
        <w:t xml:space="preserve">tale av </w:t>
      </w:r>
      <w:proofErr w:type="spellStart"/>
      <w:r>
        <w:t>innbyggartilskotet</w:t>
      </w:r>
      <w:proofErr w:type="spellEnd"/>
      <w:r>
        <w:t xml:space="preserve">, </w:t>
      </w:r>
      <w:proofErr w:type="spellStart"/>
      <w:r>
        <w:t>utgiftsutjamninga</w:t>
      </w:r>
      <w:proofErr w:type="spellEnd"/>
      <w:r>
        <w:t xml:space="preserve"> og kostnadsnøkkelen for </w:t>
      </w:r>
      <w:proofErr w:type="spellStart"/>
      <w:r>
        <w:t>kommunane</w:t>
      </w:r>
      <w:proofErr w:type="spellEnd"/>
      <w:r>
        <w:t>.</w:t>
      </w:r>
    </w:p>
    <w:p w14:paraId="382EB932" w14:textId="77777777" w:rsidR="00EA7450" w:rsidRDefault="00EA7450" w:rsidP="00BE4B67">
      <w:r>
        <w:t xml:space="preserve">Til </w:t>
      </w:r>
      <w:proofErr w:type="spellStart"/>
      <w:r>
        <w:t>berekning</w:t>
      </w:r>
      <w:proofErr w:type="spellEnd"/>
      <w:r>
        <w:t xml:space="preserve"> av kor </w:t>
      </w:r>
      <w:proofErr w:type="spellStart"/>
      <w:r>
        <w:t>mykje</w:t>
      </w:r>
      <w:proofErr w:type="spellEnd"/>
      <w:r>
        <w:t xml:space="preserve"> kvar sektor skal </w:t>
      </w:r>
      <w:proofErr w:type="spellStart"/>
      <w:r>
        <w:t>utgjere</w:t>
      </w:r>
      <w:proofErr w:type="spellEnd"/>
      <w:r>
        <w:t xml:space="preserve"> i kostnadsnøkkelen og kor stort omfanget av </w:t>
      </w:r>
      <w:proofErr w:type="spellStart"/>
      <w:r>
        <w:t>utgiftsutjamninga</w:t>
      </w:r>
      <w:proofErr w:type="spellEnd"/>
      <w:r>
        <w:t xml:space="preserve"> skal </w:t>
      </w:r>
      <w:proofErr w:type="spellStart"/>
      <w:r>
        <w:t>vere</w:t>
      </w:r>
      <w:proofErr w:type="spellEnd"/>
      <w:r>
        <w:t xml:space="preserve">, det vil </w:t>
      </w:r>
      <w:proofErr w:type="spellStart"/>
      <w:r>
        <w:t>seie</w:t>
      </w:r>
      <w:proofErr w:type="spellEnd"/>
      <w:r>
        <w:t xml:space="preserve"> samla utgiftsbehov, blir normalt sett siste </w:t>
      </w:r>
      <w:proofErr w:type="spellStart"/>
      <w:r>
        <w:t>tilgjengelege</w:t>
      </w:r>
      <w:proofErr w:type="spellEnd"/>
      <w:r>
        <w:t xml:space="preserve"> tal </w:t>
      </w:r>
      <w:proofErr w:type="spellStart"/>
      <w:r>
        <w:t>frå</w:t>
      </w:r>
      <w:proofErr w:type="spellEnd"/>
      <w:r>
        <w:t xml:space="preserve"> </w:t>
      </w:r>
      <w:proofErr w:type="spellStart"/>
      <w:r>
        <w:t>kommunerekneskap</w:t>
      </w:r>
      <w:proofErr w:type="spellEnd"/>
      <w:r>
        <w:t xml:space="preserve"> </w:t>
      </w:r>
      <w:proofErr w:type="spellStart"/>
      <w:r>
        <w:t>frå</w:t>
      </w:r>
      <w:proofErr w:type="spellEnd"/>
      <w:r>
        <w:t xml:space="preserve"> KOSTRA/SSB nytta. På grunn av koronasituasjonen, med ekstraordinære </w:t>
      </w:r>
      <w:proofErr w:type="spellStart"/>
      <w:r>
        <w:t>overføringar</w:t>
      </w:r>
      <w:proofErr w:type="spellEnd"/>
      <w:r>
        <w:t xml:space="preserve"> til kommunesektoren og endra aktivitet mellom </w:t>
      </w:r>
      <w:proofErr w:type="spellStart"/>
      <w:r>
        <w:t>dei</w:t>
      </w:r>
      <w:proofErr w:type="spellEnd"/>
      <w:r>
        <w:t xml:space="preserve"> ulike </w:t>
      </w:r>
      <w:proofErr w:type="spellStart"/>
      <w:r>
        <w:t>sektorane</w:t>
      </w:r>
      <w:proofErr w:type="spellEnd"/>
      <w:r>
        <w:t xml:space="preserve"> i 2020 og 2021, har </w:t>
      </w:r>
      <w:proofErr w:type="spellStart"/>
      <w:r>
        <w:t>rekneskapstal</w:t>
      </w:r>
      <w:proofErr w:type="spellEnd"/>
      <w:r>
        <w:t xml:space="preserve"> for 2019 </w:t>
      </w:r>
      <w:proofErr w:type="spellStart"/>
      <w:r>
        <w:t>vore</w:t>
      </w:r>
      <w:proofErr w:type="spellEnd"/>
      <w:r>
        <w:t xml:space="preserve"> nytta i utgiftutjamninga </w:t>
      </w:r>
      <w:proofErr w:type="spellStart"/>
      <w:r>
        <w:t>dei</w:t>
      </w:r>
      <w:proofErr w:type="spellEnd"/>
      <w:r>
        <w:t xml:space="preserve"> to siste åra. I statsbudsjettet for 2024 blir </w:t>
      </w:r>
      <w:proofErr w:type="spellStart"/>
      <w:r>
        <w:t>rekneskapstal</w:t>
      </w:r>
      <w:proofErr w:type="spellEnd"/>
      <w:r>
        <w:t xml:space="preserve"> </w:t>
      </w:r>
      <w:proofErr w:type="spellStart"/>
      <w:r>
        <w:t>frå</w:t>
      </w:r>
      <w:proofErr w:type="spellEnd"/>
      <w:r>
        <w:t xml:space="preserve"> 2022 nytta. Ved </w:t>
      </w:r>
      <w:proofErr w:type="spellStart"/>
      <w:r>
        <w:t>berekninga</w:t>
      </w:r>
      <w:proofErr w:type="spellEnd"/>
      <w:r>
        <w:t xml:space="preserve"> av samla utgiftsbehov blir det nytta </w:t>
      </w:r>
      <w:proofErr w:type="spellStart"/>
      <w:r>
        <w:t>konserntal</w:t>
      </w:r>
      <w:proofErr w:type="spellEnd"/>
      <w:r>
        <w:t xml:space="preserve">, på same måte som for </w:t>
      </w:r>
      <w:proofErr w:type="spellStart"/>
      <w:r>
        <w:t>fylkeskommunane</w:t>
      </w:r>
      <w:proofErr w:type="spellEnd"/>
      <w:r>
        <w:t>.</w:t>
      </w:r>
    </w:p>
    <w:p w14:paraId="73839432" w14:textId="77777777" w:rsidR="00EA7450" w:rsidRDefault="00EA7450" w:rsidP="00BE4B67">
      <w:pPr>
        <w:pStyle w:val="avsnitt-tittel"/>
      </w:pPr>
      <w:proofErr w:type="spellStart"/>
      <w:r>
        <w:t>Prioriteringar</w:t>
      </w:r>
      <w:proofErr w:type="spellEnd"/>
      <w:r>
        <w:t xml:space="preserve"> og budsjettforslag for 2024</w:t>
      </w:r>
    </w:p>
    <w:p w14:paraId="19D9249F" w14:textId="77777777" w:rsidR="00EA7450" w:rsidRDefault="00EA7450" w:rsidP="00BE4B67">
      <w:r>
        <w:t xml:space="preserve">Det blir foreslått å løyve 169 718,5 mill. kroner i 2024. Dette er </w:t>
      </w:r>
      <w:proofErr w:type="spellStart"/>
      <w:r>
        <w:t>ein</w:t>
      </w:r>
      <w:proofErr w:type="spellEnd"/>
      <w:r>
        <w:t xml:space="preserve"> </w:t>
      </w:r>
      <w:proofErr w:type="spellStart"/>
      <w:r>
        <w:t>auke</w:t>
      </w:r>
      <w:proofErr w:type="spellEnd"/>
      <w:r>
        <w:t xml:space="preserve"> på 13 258,5 mill. kroner </w:t>
      </w:r>
      <w:proofErr w:type="spellStart"/>
      <w:r>
        <w:t>frå</w:t>
      </w:r>
      <w:proofErr w:type="spellEnd"/>
      <w:r>
        <w:t xml:space="preserve"> saldert budsjett for 2023. Auken må </w:t>
      </w:r>
      <w:proofErr w:type="spellStart"/>
      <w:r>
        <w:t>sjåast</w:t>
      </w:r>
      <w:proofErr w:type="spellEnd"/>
      <w:r>
        <w:t xml:space="preserve"> i </w:t>
      </w:r>
      <w:proofErr w:type="spellStart"/>
      <w:r>
        <w:t>samanheng</w:t>
      </w:r>
      <w:proofErr w:type="spellEnd"/>
      <w:r>
        <w:t xml:space="preserve"> med det samla økonomiske opplegget for kommunesektoren, jf. </w:t>
      </w:r>
      <w:proofErr w:type="spellStart"/>
      <w:r>
        <w:t>nærare</w:t>
      </w:r>
      <w:proofErr w:type="spellEnd"/>
      <w:r>
        <w:t xml:space="preserve"> omtale i del I, kapittel 2.</w:t>
      </w:r>
    </w:p>
    <w:p w14:paraId="3A5EB550" w14:textId="77777777" w:rsidR="00EA7450" w:rsidRDefault="00EA7450" w:rsidP="00BE4B67">
      <w:pPr>
        <w:pStyle w:val="b-post"/>
      </w:pPr>
      <w:r>
        <w:t xml:space="preserve">Post 61 </w:t>
      </w:r>
      <w:proofErr w:type="spellStart"/>
      <w:r>
        <w:t>Distriktstilskot</w:t>
      </w:r>
      <w:proofErr w:type="spellEnd"/>
      <w:r>
        <w:t xml:space="preserve"> Sør-</w:t>
      </w:r>
      <w:proofErr w:type="spellStart"/>
      <w:r>
        <w:t>Noreg</w:t>
      </w:r>
      <w:proofErr w:type="spellEnd"/>
    </w:p>
    <w:p w14:paraId="5E5E97D3" w14:textId="77777777" w:rsidR="00EA7450" w:rsidRDefault="00EA7450" w:rsidP="00BE4B67">
      <w:r>
        <w:t xml:space="preserve">Tildeling av </w:t>
      </w:r>
      <w:proofErr w:type="spellStart"/>
      <w:r>
        <w:t>tilskotet</w:t>
      </w:r>
      <w:proofErr w:type="spellEnd"/>
      <w:r>
        <w:t xml:space="preserve"> tar utgangspunkt i </w:t>
      </w:r>
      <w:proofErr w:type="spellStart"/>
      <w:r>
        <w:t>distriktsindeksen</w:t>
      </w:r>
      <w:proofErr w:type="spellEnd"/>
      <w:r>
        <w:t xml:space="preserve">, som er </w:t>
      </w:r>
      <w:proofErr w:type="spellStart"/>
      <w:r>
        <w:t>eit</w:t>
      </w:r>
      <w:proofErr w:type="spellEnd"/>
      <w:r>
        <w:t xml:space="preserve"> uttrykk for graden av </w:t>
      </w:r>
      <w:proofErr w:type="spellStart"/>
      <w:r>
        <w:t>distriktsutfordringar</w:t>
      </w:r>
      <w:proofErr w:type="spellEnd"/>
      <w:r>
        <w:t xml:space="preserve"> i </w:t>
      </w:r>
      <w:proofErr w:type="spellStart"/>
      <w:r>
        <w:t>ein</w:t>
      </w:r>
      <w:proofErr w:type="spellEnd"/>
      <w:r>
        <w:t xml:space="preserve"> kommune. Ved tildeling av </w:t>
      </w:r>
      <w:proofErr w:type="spellStart"/>
      <w:r>
        <w:t>distriktstilskot</w:t>
      </w:r>
      <w:proofErr w:type="spellEnd"/>
      <w:r>
        <w:t xml:space="preserve"> Sør-</w:t>
      </w:r>
      <w:proofErr w:type="spellStart"/>
      <w:r>
        <w:t>Noreg</w:t>
      </w:r>
      <w:proofErr w:type="spellEnd"/>
      <w:r>
        <w:t xml:space="preserve"> i 2024 blir </w:t>
      </w:r>
      <w:proofErr w:type="spellStart"/>
      <w:r>
        <w:t>distriktsindeksen</w:t>
      </w:r>
      <w:proofErr w:type="spellEnd"/>
      <w:r>
        <w:t xml:space="preserve"> </w:t>
      </w:r>
      <w:proofErr w:type="spellStart"/>
      <w:r>
        <w:t>frå</w:t>
      </w:r>
      <w:proofErr w:type="spellEnd"/>
      <w:r>
        <w:t xml:space="preserve"> 2017 brukt.</w:t>
      </w:r>
    </w:p>
    <w:p w14:paraId="6DF36AB7" w14:textId="77777777" w:rsidR="00EA7450" w:rsidRDefault="00EA7450" w:rsidP="00BE4B67">
      <w:proofErr w:type="spellStart"/>
      <w:r>
        <w:t>Distriktstilskot</w:t>
      </w:r>
      <w:proofErr w:type="spellEnd"/>
      <w:r>
        <w:t xml:space="preserve"> Sør-</w:t>
      </w:r>
      <w:proofErr w:type="spellStart"/>
      <w:r>
        <w:t>Noreg</w:t>
      </w:r>
      <w:proofErr w:type="spellEnd"/>
      <w:r>
        <w:t xml:space="preserve"> blir tildelt </w:t>
      </w:r>
      <w:proofErr w:type="spellStart"/>
      <w:r>
        <w:t>kommunar</w:t>
      </w:r>
      <w:proofErr w:type="spellEnd"/>
      <w:r>
        <w:t xml:space="preserve"> i Sør-</w:t>
      </w:r>
      <w:proofErr w:type="spellStart"/>
      <w:r>
        <w:t>Noreg</w:t>
      </w:r>
      <w:proofErr w:type="spellEnd"/>
      <w:r>
        <w:t xml:space="preserve"> (</w:t>
      </w:r>
      <w:proofErr w:type="spellStart"/>
      <w:r>
        <w:t>utanom</w:t>
      </w:r>
      <w:proofErr w:type="spellEnd"/>
      <w:r>
        <w:t xml:space="preserve"> </w:t>
      </w:r>
      <w:proofErr w:type="spellStart"/>
      <w:r>
        <w:t>kommunar</w:t>
      </w:r>
      <w:proofErr w:type="spellEnd"/>
      <w:r>
        <w:t xml:space="preserve"> i Namdalen, som blir tildelt </w:t>
      </w:r>
      <w:proofErr w:type="spellStart"/>
      <w:r>
        <w:t>Distriktstilskot</w:t>
      </w:r>
      <w:proofErr w:type="spellEnd"/>
      <w:r>
        <w:t xml:space="preserve"> Nord-</w:t>
      </w:r>
      <w:proofErr w:type="spellStart"/>
      <w:r>
        <w:t>Noreg</w:t>
      </w:r>
      <w:proofErr w:type="spellEnd"/>
      <w:r>
        <w:t xml:space="preserve">) som oppfyller </w:t>
      </w:r>
      <w:proofErr w:type="spellStart"/>
      <w:r>
        <w:t>følgjande</w:t>
      </w:r>
      <w:proofErr w:type="spellEnd"/>
      <w:r>
        <w:t xml:space="preserve"> kriterium:</w:t>
      </w:r>
    </w:p>
    <w:p w14:paraId="2E51F25B" w14:textId="77777777" w:rsidR="00EA7450" w:rsidRDefault="00EA7450" w:rsidP="00BE4B67">
      <w:pPr>
        <w:pStyle w:val="Liste"/>
      </w:pPr>
      <w:r>
        <w:t xml:space="preserve">har under 3 200 </w:t>
      </w:r>
      <w:proofErr w:type="spellStart"/>
      <w:r>
        <w:t>innbyggarar</w:t>
      </w:r>
      <w:proofErr w:type="spellEnd"/>
      <w:r>
        <w:t xml:space="preserve"> eller </w:t>
      </w:r>
      <w:proofErr w:type="spellStart"/>
      <w:r>
        <w:t>ein</w:t>
      </w:r>
      <w:proofErr w:type="spellEnd"/>
      <w:r>
        <w:t xml:space="preserve"> </w:t>
      </w:r>
      <w:proofErr w:type="spellStart"/>
      <w:r>
        <w:t>distriktsindeks</w:t>
      </w:r>
      <w:proofErr w:type="spellEnd"/>
      <w:r>
        <w:t xml:space="preserve"> på 46 eller </w:t>
      </w:r>
      <w:proofErr w:type="spellStart"/>
      <w:r>
        <w:t>lågare</w:t>
      </w:r>
      <w:proofErr w:type="spellEnd"/>
    </w:p>
    <w:p w14:paraId="18CB5AE9" w14:textId="77777777" w:rsidR="00EA7450" w:rsidRDefault="00EA7450" w:rsidP="00BE4B67">
      <w:pPr>
        <w:pStyle w:val="Liste"/>
      </w:pPr>
      <w:r>
        <w:t xml:space="preserve">har </w:t>
      </w:r>
      <w:proofErr w:type="spellStart"/>
      <w:r>
        <w:t>gjennomsnittlege</w:t>
      </w:r>
      <w:proofErr w:type="spellEnd"/>
      <w:r>
        <w:t xml:space="preserve"> skatteinntekter per </w:t>
      </w:r>
      <w:proofErr w:type="spellStart"/>
      <w:r>
        <w:t>innbyggar</w:t>
      </w:r>
      <w:proofErr w:type="spellEnd"/>
      <w:r>
        <w:t xml:space="preserve"> </w:t>
      </w:r>
      <w:proofErr w:type="spellStart"/>
      <w:r>
        <w:t>dei</w:t>
      </w:r>
      <w:proofErr w:type="spellEnd"/>
      <w:r>
        <w:t xml:space="preserve"> tre siste åra som er under 120 pst. av gjennomsnittet i landet</w:t>
      </w:r>
    </w:p>
    <w:p w14:paraId="4C6B6BEB" w14:textId="77777777" w:rsidR="00EA7450" w:rsidRDefault="00EA7450" w:rsidP="00BE4B67">
      <w:proofErr w:type="spellStart"/>
      <w:r>
        <w:t>Kommunar</w:t>
      </w:r>
      <w:proofErr w:type="spellEnd"/>
      <w:r>
        <w:t xml:space="preserve"> med færre enn 3 200 </w:t>
      </w:r>
      <w:proofErr w:type="spellStart"/>
      <w:r>
        <w:t>innbyggarar</w:t>
      </w:r>
      <w:proofErr w:type="spellEnd"/>
      <w:r>
        <w:t xml:space="preserve"> får </w:t>
      </w:r>
      <w:proofErr w:type="spellStart"/>
      <w:r>
        <w:t>eitt</w:t>
      </w:r>
      <w:proofErr w:type="spellEnd"/>
      <w:r>
        <w:t xml:space="preserve"> </w:t>
      </w:r>
      <w:proofErr w:type="spellStart"/>
      <w:r>
        <w:t>tilskot</w:t>
      </w:r>
      <w:proofErr w:type="spellEnd"/>
      <w:r>
        <w:t xml:space="preserve"> per kommune. </w:t>
      </w:r>
      <w:proofErr w:type="spellStart"/>
      <w:r>
        <w:t>Satsane</w:t>
      </w:r>
      <w:proofErr w:type="spellEnd"/>
      <w:r>
        <w:t xml:space="preserve"> er differensiert etter </w:t>
      </w:r>
      <w:proofErr w:type="spellStart"/>
      <w:r>
        <w:t>kommunane</w:t>
      </w:r>
      <w:proofErr w:type="spellEnd"/>
      <w:r>
        <w:t xml:space="preserve"> sin verdi på </w:t>
      </w:r>
      <w:proofErr w:type="spellStart"/>
      <w:r>
        <w:t>distriktsindeksen</w:t>
      </w:r>
      <w:proofErr w:type="spellEnd"/>
      <w:r>
        <w:t xml:space="preserve">. </w:t>
      </w:r>
      <w:proofErr w:type="spellStart"/>
      <w:r>
        <w:t>Høgaste</w:t>
      </w:r>
      <w:proofErr w:type="spellEnd"/>
      <w:r>
        <w:t xml:space="preserve"> sats blir gitt til </w:t>
      </w:r>
      <w:proofErr w:type="spellStart"/>
      <w:r>
        <w:t>kommunar</w:t>
      </w:r>
      <w:proofErr w:type="spellEnd"/>
      <w:r>
        <w:t xml:space="preserve"> med </w:t>
      </w:r>
      <w:proofErr w:type="spellStart"/>
      <w:r>
        <w:t>distriktsindeks</w:t>
      </w:r>
      <w:proofErr w:type="spellEnd"/>
      <w:r>
        <w:t xml:space="preserve"> på 35 eller </w:t>
      </w:r>
      <w:proofErr w:type="spellStart"/>
      <w:r>
        <w:t>lågare</w:t>
      </w:r>
      <w:proofErr w:type="spellEnd"/>
      <w:r>
        <w:t xml:space="preserve">. </w:t>
      </w:r>
      <w:proofErr w:type="spellStart"/>
      <w:r>
        <w:t>Kommunar</w:t>
      </w:r>
      <w:proofErr w:type="spellEnd"/>
      <w:r>
        <w:t xml:space="preserve"> med </w:t>
      </w:r>
      <w:proofErr w:type="spellStart"/>
      <w:r>
        <w:t>ein</w:t>
      </w:r>
      <w:proofErr w:type="spellEnd"/>
      <w:r>
        <w:t xml:space="preserve"> </w:t>
      </w:r>
      <w:proofErr w:type="spellStart"/>
      <w:r>
        <w:t>høgare</w:t>
      </w:r>
      <w:proofErr w:type="spellEnd"/>
      <w:r>
        <w:t xml:space="preserve"> verdi på </w:t>
      </w:r>
      <w:proofErr w:type="spellStart"/>
      <w:r>
        <w:t>distriktsindeksen</w:t>
      </w:r>
      <w:proofErr w:type="spellEnd"/>
      <w:r>
        <w:t xml:space="preserve"> får </w:t>
      </w:r>
      <w:proofErr w:type="spellStart"/>
      <w:r>
        <w:t>tilskot</w:t>
      </w:r>
      <w:proofErr w:type="spellEnd"/>
      <w:r>
        <w:t xml:space="preserve"> etter </w:t>
      </w:r>
      <w:proofErr w:type="spellStart"/>
      <w:r>
        <w:t>lågare</w:t>
      </w:r>
      <w:proofErr w:type="spellEnd"/>
      <w:r>
        <w:t xml:space="preserve"> sats, slik at </w:t>
      </w:r>
      <w:proofErr w:type="spellStart"/>
      <w:r>
        <w:t>kommunar</w:t>
      </w:r>
      <w:proofErr w:type="spellEnd"/>
      <w:r>
        <w:t xml:space="preserve"> med </w:t>
      </w:r>
      <w:proofErr w:type="spellStart"/>
      <w:r>
        <w:t>distriktsindeks</w:t>
      </w:r>
      <w:proofErr w:type="spellEnd"/>
      <w:r>
        <w:t xml:space="preserve"> over 46 får halvparten av </w:t>
      </w:r>
      <w:proofErr w:type="spellStart"/>
      <w:r>
        <w:t>høgaste</w:t>
      </w:r>
      <w:proofErr w:type="spellEnd"/>
      <w:r>
        <w:t xml:space="preserve"> sats.</w:t>
      </w:r>
    </w:p>
    <w:p w14:paraId="5017F6F4" w14:textId="77777777" w:rsidR="00EA7450" w:rsidRDefault="00EA7450" w:rsidP="00BE4B67">
      <w:proofErr w:type="spellStart"/>
      <w:r>
        <w:lastRenderedPageBreak/>
        <w:t>Kommunar</w:t>
      </w:r>
      <w:proofErr w:type="spellEnd"/>
      <w:r>
        <w:t xml:space="preserve"> med 3 200 </w:t>
      </w:r>
      <w:proofErr w:type="spellStart"/>
      <w:r>
        <w:t>innbyggarar</w:t>
      </w:r>
      <w:proofErr w:type="spellEnd"/>
      <w:r>
        <w:t xml:space="preserve"> eller </w:t>
      </w:r>
      <w:proofErr w:type="spellStart"/>
      <w:r>
        <w:t>fleire</w:t>
      </w:r>
      <w:proofErr w:type="spellEnd"/>
      <w:r>
        <w:t xml:space="preserve"> får </w:t>
      </w:r>
      <w:proofErr w:type="spellStart"/>
      <w:r>
        <w:t>tilskot</w:t>
      </w:r>
      <w:proofErr w:type="spellEnd"/>
      <w:r>
        <w:t xml:space="preserve"> både per </w:t>
      </w:r>
      <w:proofErr w:type="spellStart"/>
      <w:r>
        <w:t>innbyggar</w:t>
      </w:r>
      <w:proofErr w:type="spellEnd"/>
      <w:r>
        <w:t xml:space="preserve"> og per kommune. </w:t>
      </w:r>
      <w:proofErr w:type="spellStart"/>
      <w:r>
        <w:t>Kommunar</w:t>
      </w:r>
      <w:proofErr w:type="spellEnd"/>
      <w:r>
        <w:t xml:space="preserve"> med </w:t>
      </w:r>
      <w:proofErr w:type="spellStart"/>
      <w:r>
        <w:t>distriktsindeks</w:t>
      </w:r>
      <w:proofErr w:type="spellEnd"/>
      <w:r>
        <w:t xml:space="preserve"> på 35 eller </w:t>
      </w:r>
      <w:proofErr w:type="spellStart"/>
      <w:r>
        <w:t>lågare</w:t>
      </w:r>
      <w:proofErr w:type="spellEnd"/>
      <w:r>
        <w:t xml:space="preserve"> får </w:t>
      </w:r>
      <w:proofErr w:type="spellStart"/>
      <w:r>
        <w:t>tilskot</w:t>
      </w:r>
      <w:proofErr w:type="spellEnd"/>
      <w:r>
        <w:t xml:space="preserve"> per </w:t>
      </w:r>
      <w:proofErr w:type="spellStart"/>
      <w:r>
        <w:t>innbyggar</w:t>
      </w:r>
      <w:proofErr w:type="spellEnd"/>
      <w:r>
        <w:t xml:space="preserve"> og per kommune med </w:t>
      </w:r>
      <w:proofErr w:type="spellStart"/>
      <w:r>
        <w:t>høgaste</w:t>
      </w:r>
      <w:proofErr w:type="spellEnd"/>
      <w:r>
        <w:t xml:space="preserve"> sats. </w:t>
      </w:r>
      <w:proofErr w:type="spellStart"/>
      <w:r>
        <w:t>Kommunar</w:t>
      </w:r>
      <w:proofErr w:type="spellEnd"/>
      <w:r>
        <w:t xml:space="preserve"> med </w:t>
      </w:r>
      <w:proofErr w:type="spellStart"/>
      <w:r>
        <w:t>høgare</w:t>
      </w:r>
      <w:proofErr w:type="spellEnd"/>
      <w:r>
        <w:t xml:space="preserve"> verdi på indeksen får </w:t>
      </w:r>
      <w:proofErr w:type="spellStart"/>
      <w:r>
        <w:t>tilskot</w:t>
      </w:r>
      <w:proofErr w:type="spellEnd"/>
      <w:r>
        <w:t xml:space="preserve"> med </w:t>
      </w:r>
      <w:proofErr w:type="spellStart"/>
      <w:r>
        <w:t>høvesvis</w:t>
      </w:r>
      <w:proofErr w:type="spellEnd"/>
      <w:r>
        <w:t xml:space="preserve"> 80, 60, 40 og 20 pst. av </w:t>
      </w:r>
      <w:proofErr w:type="spellStart"/>
      <w:r>
        <w:t>høgaste</w:t>
      </w:r>
      <w:proofErr w:type="spellEnd"/>
      <w:r>
        <w:t xml:space="preserve"> sats. </w:t>
      </w:r>
      <w:proofErr w:type="spellStart"/>
      <w:r>
        <w:t>Kommunar</w:t>
      </w:r>
      <w:proofErr w:type="spellEnd"/>
      <w:r>
        <w:t xml:space="preserve"> med </w:t>
      </w:r>
      <w:proofErr w:type="spellStart"/>
      <w:r>
        <w:t>distriktsindeks</w:t>
      </w:r>
      <w:proofErr w:type="spellEnd"/>
      <w:r>
        <w:t xml:space="preserve"> på 47 eller </w:t>
      </w:r>
      <w:proofErr w:type="spellStart"/>
      <w:r>
        <w:t>høgare</w:t>
      </w:r>
      <w:proofErr w:type="spellEnd"/>
      <w:r>
        <w:t xml:space="preserve"> får </w:t>
      </w:r>
      <w:proofErr w:type="spellStart"/>
      <w:r>
        <w:t>ikkje</w:t>
      </w:r>
      <w:proofErr w:type="spellEnd"/>
      <w:r>
        <w:t xml:space="preserve"> </w:t>
      </w:r>
      <w:proofErr w:type="spellStart"/>
      <w:r>
        <w:t>tilskot</w:t>
      </w:r>
      <w:proofErr w:type="spellEnd"/>
      <w:r>
        <w:t xml:space="preserve">. </w:t>
      </w:r>
      <w:proofErr w:type="spellStart"/>
      <w:r>
        <w:t>Satsane</w:t>
      </w:r>
      <w:proofErr w:type="spellEnd"/>
      <w:r>
        <w:t xml:space="preserve"> for </w:t>
      </w:r>
      <w:proofErr w:type="spellStart"/>
      <w:r>
        <w:t>distriktstilskot</w:t>
      </w:r>
      <w:proofErr w:type="spellEnd"/>
      <w:r>
        <w:t xml:space="preserve"> Sør-</w:t>
      </w:r>
      <w:proofErr w:type="spellStart"/>
      <w:r>
        <w:t>Noreg</w:t>
      </w:r>
      <w:proofErr w:type="spellEnd"/>
      <w:r>
        <w:t xml:space="preserve"> i 2024 er prisjustert og vist i tabell 5.6.</w:t>
      </w:r>
    </w:p>
    <w:p w14:paraId="4269CDA6" w14:textId="77777777" w:rsidR="00EA7450" w:rsidRDefault="00EA7450" w:rsidP="00BE4B67">
      <w:r>
        <w:t>Det blir foreslått å løyve 874,6 mill. kroner.</w:t>
      </w:r>
    </w:p>
    <w:p w14:paraId="0B4E3312" w14:textId="5209F4CE" w:rsidR="00282090" w:rsidRDefault="00282090" w:rsidP="00282090">
      <w:pPr>
        <w:pStyle w:val="tabell-tittel"/>
      </w:pPr>
      <w:proofErr w:type="spellStart"/>
      <w:r>
        <w:t>Satsar</w:t>
      </w:r>
      <w:proofErr w:type="spellEnd"/>
      <w:r>
        <w:t xml:space="preserve"> for </w:t>
      </w:r>
      <w:proofErr w:type="spellStart"/>
      <w:r>
        <w:t>distriktstilskot</w:t>
      </w:r>
      <w:proofErr w:type="spellEnd"/>
      <w:r>
        <w:t xml:space="preserve"> Sør-</w:t>
      </w:r>
      <w:proofErr w:type="spellStart"/>
      <w:r>
        <w:t>Noreg</w:t>
      </w:r>
      <w:proofErr w:type="spellEnd"/>
      <w:r>
        <w:t xml:space="preserve"> 2024</w:t>
      </w:r>
    </w:p>
    <w:p w14:paraId="70033F6E" w14:textId="77777777" w:rsidR="00EA7450" w:rsidRDefault="00EA7450" w:rsidP="00BE4B67">
      <w:pPr>
        <w:pStyle w:val="Tabellnavn"/>
      </w:pPr>
      <w:r>
        <w:t>04J2xt2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100"/>
        <w:gridCol w:w="1740"/>
        <w:gridCol w:w="1740"/>
        <w:gridCol w:w="3960"/>
      </w:tblGrid>
      <w:tr w:rsidR="00341FB7" w14:paraId="7A22F751" w14:textId="77777777">
        <w:trPr>
          <w:trHeight w:val="360"/>
        </w:trPr>
        <w:tc>
          <w:tcPr>
            <w:tcW w:w="55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069A4452" w14:textId="77777777" w:rsidR="00EA7450" w:rsidRDefault="00EA7450" w:rsidP="00BE4B67">
            <w:proofErr w:type="spellStart"/>
            <w:r>
              <w:t>Kommunar</w:t>
            </w:r>
            <w:proofErr w:type="spellEnd"/>
            <w:r>
              <w:t xml:space="preserve"> med 3 200 </w:t>
            </w:r>
            <w:proofErr w:type="spellStart"/>
            <w:r>
              <w:t>innbyggarar</w:t>
            </w:r>
            <w:proofErr w:type="spellEnd"/>
            <w:r>
              <w:t xml:space="preserve"> eller </w:t>
            </w:r>
            <w:proofErr w:type="spellStart"/>
            <w:r>
              <w:t>fleire</w:t>
            </w:r>
            <w:proofErr w:type="spellEnd"/>
          </w:p>
        </w:tc>
        <w:tc>
          <w:tcPr>
            <w:tcW w:w="3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3BBF33" w14:textId="77777777" w:rsidR="00EA7450" w:rsidRDefault="00EA7450" w:rsidP="00BE4B67">
            <w:proofErr w:type="spellStart"/>
            <w:r>
              <w:t>Kommunar</w:t>
            </w:r>
            <w:proofErr w:type="spellEnd"/>
            <w:r>
              <w:t xml:space="preserve"> med under 3 200 </w:t>
            </w:r>
            <w:proofErr w:type="spellStart"/>
            <w:r>
              <w:t>innbyggarar</w:t>
            </w:r>
            <w:proofErr w:type="spellEnd"/>
          </w:p>
        </w:tc>
      </w:tr>
      <w:tr w:rsidR="00341FB7" w14:paraId="796284D1" w14:textId="77777777">
        <w:trPr>
          <w:trHeight w:val="600"/>
        </w:trPr>
        <w:tc>
          <w:tcPr>
            <w:tcW w:w="2100" w:type="dxa"/>
            <w:tcBorders>
              <w:top w:val="nil"/>
              <w:left w:val="nil"/>
              <w:bottom w:val="single" w:sz="4" w:space="0" w:color="000000"/>
              <w:right w:val="nil"/>
            </w:tcBorders>
            <w:tcMar>
              <w:top w:w="128" w:type="dxa"/>
              <w:left w:w="43" w:type="dxa"/>
              <w:bottom w:w="43" w:type="dxa"/>
              <w:right w:w="43" w:type="dxa"/>
            </w:tcMar>
            <w:vAlign w:val="bottom"/>
          </w:tcPr>
          <w:p w14:paraId="2A76DEEE" w14:textId="77777777" w:rsidR="00EA7450" w:rsidRDefault="00EA7450" w:rsidP="00BE4B67">
            <w:proofErr w:type="spellStart"/>
            <w:r>
              <w:t>Distriktsindeks</w:t>
            </w:r>
            <w:proofErr w:type="spellEnd"/>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2D5317B8" w14:textId="77777777" w:rsidR="00EA7450" w:rsidRDefault="00EA7450" w:rsidP="00BE4B67">
            <w:r>
              <w:t>Sats per kommune (1 000 kroner)</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67C1BDB7" w14:textId="77777777" w:rsidR="00EA7450" w:rsidRDefault="00EA7450" w:rsidP="00BE4B67">
            <w:r>
              <w:t xml:space="preserve">Sats per </w:t>
            </w:r>
            <w:proofErr w:type="spellStart"/>
            <w:r>
              <w:t>innbyggar</w:t>
            </w:r>
            <w:proofErr w:type="spellEnd"/>
            <w:r>
              <w:t xml:space="preserve"> (kroner)</w:t>
            </w:r>
          </w:p>
        </w:tc>
        <w:tc>
          <w:tcPr>
            <w:tcW w:w="3960" w:type="dxa"/>
            <w:tcBorders>
              <w:top w:val="nil"/>
              <w:left w:val="nil"/>
              <w:bottom w:val="single" w:sz="4" w:space="0" w:color="000000"/>
              <w:right w:val="nil"/>
            </w:tcBorders>
            <w:tcMar>
              <w:top w:w="128" w:type="dxa"/>
              <w:left w:w="43" w:type="dxa"/>
              <w:bottom w:w="43" w:type="dxa"/>
              <w:right w:w="43" w:type="dxa"/>
            </w:tcMar>
            <w:vAlign w:val="bottom"/>
          </w:tcPr>
          <w:p w14:paraId="0E980773" w14:textId="77777777" w:rsidR="00EA7450" w:rsidRDefault="00EA7450" w:rsidP="00BE4B67">
            <w:r>
              <w:t xml:space="preserve">Sats per kommune </w:t>
            </w:r>
            <w:r>
              <w:br/>
              <w:t>(1 000 kroner)</w:t>
            </w:r>
          </w:p>
        </w:tc>
      </w:tr>
      <w:tr w:rsidR="00341FB7" w14:paraId="0C1C0932" w14:textId="77777777">
        <w:trPr>
          <w:trHeight w:val="380"/>
        </w:trPr>
        <w:tc>
          <w:tcPr>
            <w:tcW w:w="2100" w:type="dxa"/>
            <w:tcBorders>
              <w:top w:val="single" w:sz="4" w:space="0" w:color="000000"/>
              <w:left w:val="nil"/>
              <w:bottom w:val="nil"/>
              <w:right w:val="nil"/>
            </w:tcBorders>
            <w:tcMar>
              <w:top w:w="128" w:type="dxa"/>
              <w:left w:w="43" w:type="dxa"/>
              <w:bottom w:w="43" w:type="dxa"/>
              <w:right w:w="43" w:type="dxa"/>
            </w:tcMar>
          </w:tcPr>
          <w:p w14:paraId="538E2F0D" w14:textId="77777777" w:rsidR="00EA7450" w:rsidRDefault="00EA7450" w:rsidP="00BE4B67">
            <w:r>
              <w:t>Indeks 0–35</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10AFD992" w14:textId="77777777" w:rsidR="00EA7450" w:rsidRDefault="00EA7450" w:rsidP="00BE4B67">
            <w:r>
              <w:t>1 413</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453A7355" w14:textId="77777777" w:rsidR="00EA7450" w:rsidRDefault="00EA7450" w:rsidP="00BE4B67">
            <w:r>
              <w:t>1 280</w:t>
            </w:r>
          </w:p>
        </w:tc>
        <w:tc>
          <w:tcPr>
            <w:tcW w:w="3960" w:type="dxa"/>
            <w:tcBorders>
              <w:top w:val="single" w:sz="4" w:space="0" w:color="000000"/>
              <w:left w:val="nil"/>
              <w:bottom w:val="nil"/>
              <w:right w:val="nil"/>
            </w:tcBorders>
            <w:tcMar>
              <w:top w:w="128" w:type="dxa"/>
              <w:left w:w="43" w:type="dxa"/>
              <w:bottom w:w="43" w:type="dxa"/>
              <w:right w:w="43" w:type="dxa"/>
            </w:tcMar>
            <w:vAlign w:val="bottom"/>
          </w:tcPr>
          <w:p w14:paraId="6E674DAE" w14:textId="77777777" w:rsidR="00EA7450" w:rsidRDefault="00EA7450" w:rsidP="00BE4B67">
            <w:r>
              <w:t>6 526</w:t>
            </w:r>
          </w:p>
        </w:tc>
      </w:tr>
      <w:tr w:rsidR="00341FB7" w14:paraId="5D500E29" w14:textId="77777777">
        <w:trPr>
          <w:trHeight w:val="380"/>
        </w:trPr>
        <w:tc>
          <w:tcPr>
            <w:tcW w:w="2100" w:type="dxa"/>
            <w:tcBorders>
              <w:top w:val="nil"/>
              <w:left w:val="nil"/>
              <w:bottom w:val="nil"/>
              <w:right w:val="nil"/>
            </w:tcBorders>
            <w:tcMar>
              <w:top w:w="128" w:type="dxa"/>
              <w:left w:w="43" w:type="dxa"/>
              <w:bottom w:w="43" w:type="dxa"/>
              <w:right w:w="43" w:type="dxa"/>
            </w:tcMar>
          </w:tcPr>
          <w:p w14:paraId="2A9975BE" w14:textId="77777777" w:rsidR="00EA7450" w:rsidRDefault="00EA7450" w:rsidP="00BE4B67">
            <w:r>
              <w:t>Indeks 36–38</w:t>
            </w:r>
          </w:p>
        </w:tc>
        <w:tc>
          <w:tcPr>
            <w:tcW w:w="1740" w:type="dxa"/>
            <w:tcBorders>
              <w:top w:val="nil"/>
              <w:left w:val="nil"/>
              <w:bottom w:val="nil"/>
              <w:right w:val="nil"/>
            </w:tcBorders>
            <w:tcMar>
              <w:top w:w="128" w:type="dxa"/>
              <w:left w:w="43" w:type="dxa"/>
              <w:bottom w:w="43" w:type="dxa"/>
              <w:right w:w="43" w:type="dxa"/>
            </w:tcMar>
            <w:vAlign w:val="bottom"/>
          </w:tcPr>
          <w:p w14:paraId="5C46C4CD" w14:textId="77777777" w:rsidR="00EA7450" w:rsidRDefault="00EA7450" w:rsidP="00BE4B67">
            <w:r>
              <w:t>1 133</w:t>
            </w:r>
          </w:p>
        </w:tc>
        <w:tc>
          <w:tcPr>
            <w:tcW w:w="1740" w:type="dxa"/>
            <w:tcBorders>
              <w:top w:val="nil"/>
              <w:left w:val="nil"/>
              <w:bottom w:val="nil"/>
              <w:right w:val="nil"/>
            </w:tcBorders>
            <w:tcMar>
              <w:top w:w="128" w:type="dxa"/>
              <w:left w:w="43" w:type="dxa"/>
              <w:bottom w:w="43" w:type="dxa"/>
              <w:right w:w="43" w:type="dxa"/>
            </w:tcMar>
            <w:vAlign w:val="bottom"/>
          </w:tcPr>
          <w:p w14:paraId="21F8D0F4" w14:textId="77777777" w:rsidR="00EA7450" w:rsidRDefault="00EA7450" w:rsidP="00BE4B67">
            <w:r>
              <w:t>1 024</w:t>
            </w:r>
          </w:p>
        </w:tc>
        <w:tc>
          <w:tcPr>
            <w:tcW w:w="3960" w:type="dxa"/>
            <w:tcBorders>
              <w:top w:val="nil"/>
              <w:left w:val="nil"/>
              <w:bottom w:val="nil"/>
              <w:right w:val="nil"/>
            </w:tcBorders>
            <w:tcMar>
              <w:top w:w="128" w:type="dxa"/>
              <w:left w:w="43" w:type="dxa"/>
              <w:bottom w:w="43" w:type="dxa"/>
              <w:right w:w="43" w:type="dxa"/>
            </w:tcMar>
            <w:vAlign w:val="bottom"/>
          </w:tcPr>
          <w:p w14:paraId="6174EA5E" w14:textId="77777777" w:rsidR="00EA7450" w:rsidRDefault="00EA7450" w:rsidP="00BE4B67">
            <w:r>
              <w:t>5 875</w:t>
            </w:r>
          </w:p>
        </w:tc>
      </w:tr>
      <w:tr w:rsidR="00341FB7" w14:paraId="033D0D0E" w14:textId="77777777">
        <w:trPr>
          <w:trHeight w:val="380"/>
        </w:trPr>
        <w:tc>
          <w:tcPr>
            <w:tcW w:w="2100" w:type="dxa"/>
            <w:tcBorders>
              <w:top w:val="nil"/>
              <w:left w:val="nil"/>
              <w:bottom w:val="nil"/>
              <w:right w:val="nil"/>
            </w:tcBorders>
            <w:tcMar>
              <w:top w:w="128" w:type="dxa"/>
              <w:left w:w="43" w:type="dxa"/>
              <w:bottom w:w="43" w:type="dxa"/>
              <w:right w:w="43" w:type="dxa"/>
            </w:tcMar>
          </w:tcPr>
          <w:p w14:paraId="633C17F4" w14:textId="77777777" w:rsidR="00EA7450" w:rsidRDefault="00EA7450" w:rsidP="00BE4B67">
            <w:r>
              <w:t>Indeks 39–41</w:t>
            </w:r>
          </w:p>
        </w:tc>
        <w:tc>
          <w:tcPr>
            <w:tcW w:w="1740" w:type="dxa"/>
            <w:tcBorders>
              <w:top w:val="nil"/>
              <w:left w:val="nil"/>
              <w:bottom w:val="nil"/>
              <w:right w:val="nil"/>
            </w:tcBorders>
            <w:tcMar>
              <w:top w:w="128" w:type="dxa"/>
              <w:left w:w="43" w:type="dxa"/>
              <w:bottom w:w="43" w:type="dxa"/>
              <w:right w:w="43" w:type="dxa"/>
            </w:tcMar>
            <w:vAlign w:val="bottom"/>
          </w:tcPr>
          <w:p w14:paraId="136FDC69" w14:textId="77777777" w:rsidR="00EA7450" w:rsidRDefault="00EA7450" w:rsidP="00BE4B67">
            <w:r>
              <w:t>849</w:t>
            </w:r>
          </w:p>
        </w:tc>
        <w:tc>
          <w:tcPr>
            <w:tcW w:w="1740" w:type="dxa"/>
            <w:tcBorders>
              <w:top w:val="nil"/>
              <w:left w:val="nil"/>
              <w:bottom w:val="nil"/>
              <w:right w:val="nil"/>
            </w:tcBorders>
            <w:tcMar>
              <w:top w:w="128" w:type="dxa"/>
              <w:left w:w="43" w:type="dxa"/>
              <w:bottom w:w="43" w:type="dxa"/>
              <w:right w:w="43" w:type="dxa"/>
            </w:tcMar>
            <w:vAlign w:val="bottom"/>
          </w:tcPr>
          <w:p w14:paraId="456769C8" w14:textId="77777777" w:rsidR="00EA7450" w:rsidRDefault="00EA7450" w:rsidP="00BE4B67">
            <w:r>
              <w:t>768</w:t>
            </w:r>
          </w:p>
        </w:tc>
        <w:tc>
          <w:tcPr>
            <w:tcW w:w="3960" w:type="dxa"/>
            <w:tcBorders>
              <w:top w:val="nil"/>
              <w:left w:val="nil"/>
              <w:bottom w:val="nil"/>
              <w:right w:val="nil"/>
            </w:tcBorders>
            <w:tcMar>
              <w:top w:w="128" w:type="dxa"/>
              <w:left w:w="43" w:type="dxa"/>
              <w:bottom w:w="43" w:type="dxa"/>
              <w:right w:w="43" w:type="dxa"/>
            </w:tcMar>
            <w:vAlign w:val="bottom"/>
          </w:tcPr>
          <w:p w14:paraId="2B51FBFE" w14:textId="77777777" w:rsidR="00EA7450" w:rsidRDefault="00EA7450" w:rsidP="00BE4B67">
            <w:r>
              <w:t>5 221</w:t>
            </w:r>
          </w:p>
        </w:tc>
      </w:tr>
      <w:tr w:rsidR="00341FB7" w14:paraId="603A2917" w14:textId="77777777">
        <w:trPr>
          <w:trHeight w:val="380"/>
        </w:trPr>
        <w:tc>
          <w:tcPr>
            <w:tcW w:w="2100" w:type="dxa"/>
            <w:tcBorders>
              <w:top w:val="nil"/>
              <w:left w:val="nil"/>
              <w:bottom w:val="nil"/>
              <w:right w:val="nil"/>
            </w:tcBorders>
            <w:tcMar>
              <w:top w:w="128" w:type="dxa"/>
              <w:left w:w="43" w:type="dxa"/>
              <w:bottom w:w="43" w:type="dxa"/>
              <w:right w:w="43" w:type="dxa"/>
            </w:tcMar>
          </w:tcPr>
          <w:p w14:paraId="582A7407" w14:textId="77777777" w:rsidR="00EA7450" w:rsidRDefault="00EA7450" w:rsidP="00BE4B67">
            <w:r>
              <w:t>Indeks 42–44</w:t>
            </w:r>
          </w:p>
        </w:tc>
        <w:tc>
          <w:tcPr>
            <w:tcW w:w="1740" w:type="dxa"/>
            <w:tcBorders>
              <w:top w:val="nil"/>
              <w:left w:val="nil"/>
              <w:bottom w:val="nil"/>
              <w:right w:val="nil"/>
            </w:tcBorders>
            <w:tcMar>
              <w:top w:w="128" w:type="dxa"/>
              <w:left w:w="43" w:type="dxa"/>
              <w:bottom w:w="43" w:type="dxa"/>
              <w:right w:w="43" w:type="dxa"/>
            </w:tcMar>
            <w:vAlign w:val="bottom"/>
          </w:tcPr>
          <w:p w14:paraId="6FB2153F" w14:textId="77777777" w:rsidR="00EA7450" w:rsidRDefault="00EA7450" w:rsidP="00BE4B67">
            <w:r>
              <w:t>564</w:t>
            </w:r>
          </w:p>
        </w:tc>
        <w:tc>
          <w:tcPr>
            <w:tcW w:w="1740" w:type="dxa"/>
            <w:tcBorders>
              <w:top w:val="nil"/>
              <w:left w:val="nil"/>
              <w:bottom w:val="nil"/>
              <w:right w:val="nil"/>
            </w:tcBorders>
            <w:tcMar>
              <w:top w:w="128" w:type="dxa"/>
              <w:left w:w="43" w:type="dxa"/>
              <w:bottom w:w="43" w:type="dxa"/>
              <w:right w:w="43" w:type="dxa"/>
            </w:tcMar>
            <w:vAlign w:val="bottom"/>
          </w:tcPr>
          <w:p w14:paraId="1DE60787" w14:textId="77777777" w:rsidR="00EA7450" w:rsidRDefault="00EA7450" w:rsidP="00BE4B67">
            <w:r>
              <w:t>512</w:t>
            </w:r>
          </w:p>
        </w:tc>
        <w:tc>
          <w:tcPr>
            <w:tcW w:w="3960" w:type="dxa"/>
            <w:tcBorders>
              <w:top w:val="nil"/>
              <w:left w:val="nil"/>
              <w:bottom w:val="nil"/>
              <w:right w:val="nil"/>
            </w:tcBorders>
            <w:tcMar>
              <w:top w:w="128" w:type="dxa"/>
              <w:left w:w="43" w:type="dxa"/>
              <w:bottom w:w="43" w:type="dxa"/>
              <w:right w:w="43" w:type="dxa"/>
            </w:tcMar>
            <w:vAlign w:val="bottom"/>
          </w:tcPr>
          <w:p w14:paraId="1CBB806A" w14:textId="77777777" w:rsidR="00EA7450" w:rsidRDefault="00EA7450" w:rsidP="00BE4B67">
            <w:r>
              <w:t>4 569</w:t>
            </w:r>
          </w:p>
        </w:tc>
      </w:tr>
      <w:tr w:rsidR="00341FB7" w14:paraId="266EE451" w14:textId="77777777">
        <w:trPr>
          <w:trHeight w:val="380"/>
        </w:trPr>
        <w:tc>
          <w:tcPr>
            <w:tcW w:w="2100" w:type="dxa"/>
            <w:tcBorders>
              <w:top w:val="nil"/>
              <w:left w:val="nil"/>
              <w:bottom w:val="nil"/>
              <w:right w:val="nil"/>
            </w:tcBorders>
            <w:tcMar>
              <w:top w:w="128" w:type="dxa"/>
              <w:left w:w="43" w:type="dxa"/>
              <w:bottom w:w="43" w:type="dxa"/>
              <w:right w:w="43" w:type="dxa"/>
            </w:tcMar>
          </w:tcPr>
          <w:p w14:paraId="3247353E" w14:textId="77777777" w:rsidR="00EA7450" w:rsidRDefault="00EA7450" w:rsidP="00BE4B67">
            <w:r>
              <w:t>Indeks 45–46</w:t>
            </w:r>
          </w:p>
        </w:tc>
        <w:tc>
          <w:tcPr>
            <w:tcW w:w="1740" w:type="dxa"/>
            <w:tcBorders>
              <w:top w:val="nil"/>
              <w:left w:val="nil"/>
              <w:bottom w:val="nil"/>
              <w:right w:val="nil"/>
            </w:tcBorders>
            <w:tcMar>
              <w:top w:w="128" w:type="dxa"/>
              <w:left w:w="43" w:type="dxa"/>
              <w:bottom w:w="43" w:type="dxa"/>
              <w:right w:w="43" w:type="dxa"/>
            </w:tcMar>
            <w:vAlign w:val="bottom"/>
          </w:tcPr>
          <w:p w14:paraId="70D255DA" w14:textId="77777777" w:rsidR="00EA7450" w:rsidRDefault="00EA7450" w:rsidP="00BE4B67">
            <w:r>
              <w:t>284</w:t>
            </w:r>
          </w:p>
        </w:tc>
        <w:tc>
          <w:tcPr>
            <w:tcW w:w="1740" w:type="dxa"/>
            <w:tcBorders>
              <w:top w:val="nil"/>
              <w:left w:val="nil"/>
              <w:bottom w:val="nil"/>
              <w:right w:val="nil"/>
            </w:tcBorders>
            <w:tcMar>
              <w:top w:w="128" w:type="dxa"/>
              <w:left w:w="43" w:type="dxa"/>
              <w:bottom w:w="43" w:type="dxa"/>
              <w:right w:w="43" w:type="dxa"/>
            </w:tcMar>
            <w:vAlign w:val="bottom"/>
          </w:tcPr>
          <w:p w14:paraId="50346D3A" w14:textId="77777777" w:rsidR="00EA7450" w:rsidRDefault="00EA7450" w:rsidP="00BE4B67">
            <w:r>
              <w:t>257</w:t>
            </w:r>
          </w:p>
        </w:tc>
        <w:tc>
          <w:tcPr>
            <w:tcW w:w="3960" w:type="dxa"/>
            <w:tcBorders>
              <w:top w:val="nil"/>
              <w:left w:val="nil"/>
              <w:bottom w:val="nil"/>
              <w:right w:val="nil"/>
            </w:tcBorders>
            <w:tcMar>
              <w:top w:w="128" w:type="dxa"/>
              <w:left w:w="43" w:type="dxa"/>
              <w:bottom w:w="43" w:type="dxa"/>
              <w:right w:w="43" w:type="dxa"/>
            </w:tcMar>
            <w:vAlign w:val="bottom"/>
          </w:tcPr>
          <w:p w14:paraId="064F2C9B" w14:textId="77777777" w:rsidR="00EA7450" w:rsidRDefault="00EA7450" w:rsidP="00BE4B67">
            <w:r>
              <w:t>3 915</w:t>
            </w:r>
          </w:p>
        </w:tc>
      </w:tr>
      <w:tr w:rsidR="00341FB7" w14:paraId="302EEBEB" w14:textId="77777777">
        <w:trPr>
          <w:trHeight w:val="380"/>
        </w:trPr>
        <w:tc>
          <w:tcPr>
            <w:tcW w:w="2100" w:type="dxa"/>
            <w:tcBorders>
              <w:top w:val="nil"/>
              <w:left w:val="nil"/>
              <w:bottom w:val="single" w:sz="4" w:space="0" w:color="000000"/>
              <w:right w:val="nil"/>
            </w:tcBorders>
            <w:tcMar>
              <w:top w:w="128" w:type="dxa"/>
              <w:left w:w="43" w:type="dxa"/>
              <w:bottom w:w="43" w:type="dxa"/>
              <w:right w:w="43" w:type="dxa"/>
            </w:tcMar>
          </w:tcPr>
          <w:p w14:paraId="0739BF23" w14:textId="77777777" w:rsidR="00EA7450" w:rsidRDefault="00EA7450" w:rsidP="00BE4B67">
            <w:r>
              <w:t>Indeks over 46</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4D664EAC" w14:textId="77777777" w:rsidR="00EA7450" w:rsidRDefault="00EA7450" w:rsidP="00BE4B67">
            <w:r>
              <w:t>0</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68E4F5B9" w14:textId="77777777" w:rsidR="00EA7450" w:rsidRDefault="00EA7450" w:rsidP="00BE4B67">
            <w:r>
              <w:t>0</w:t>
            </w:r>
          </w:p>
        </w:tc>
        <w:tc>
          <w:tcPr>
            <w:tcW w:w="3960" w:type="dxa"/>
            <w:tcBorders>
              <w:top w:val="nil"/>
              <w:left w:val="nil"/>
              <w:bottom w:val="single" w:sz="4" w:space="0" w:color="000000"/>
              <w:right w:val="nil"/>
            </w:tcBorders>
            <w:tcMar>
              <w:top w:w="128" w:type="dxa"/>
              <w:left w:w="43" w:type="dxa"/>
              <w:bottom w:w="43" w:type="dxa"/>
              <w:right w:w="43" w:type="dxa"/>
            </w:tcMar>
            <w:vAlign w:val="bottom"/>
          </w:tcPr>
          <w:p w14:paraId="32B3A0DC" w14:textId="77777777" w:rsidR="00EA7450" w:rsidRDefault="00EA7450" w:rsidP="00BE4B67">
            <w:r>
              <w:t>3 264</w:t>
            </w:r>
          </w:p>
        </w:tc>
      </w:tr>
    </w:tbl>
    <w:p w14:paraId="69361281" w14:textId="77777777" w:rsidR="00EA7450" w:rsidRDefault="00EA7450" w:rsidP="00BD7ACF">
      <w:pPr>
        <w:pStyle w:val="b-post"/>
      </w:pPr>
      <w:r>
        <w:rPr>
          <w:sz w:val="23"/>
          <w:szCs w:val="23"/>
        </w:rPr>
        <w:t xml:space="preserve">Post 62 </w:t>
      </w:r>
      <w:proofErr w:type="spellStart"/>
      <w:r>
        <w:rPr>
          <w:sz w:val="23"/>
          <w:szCs w:val="23"/>
        </w:rPr>
        <w:t>Distriktstilskot</w:t>
      </w:r>
      <w:proofErr w:type="spellEnd"/>
      <w:r>
        <w:rPr>
          <w:sz w:val="23"/>
          <w:szCs w:val="23"/>
        </w:rPr>
        <w:t xml:space="preserve"> Nord-</w:t>
      </w:r>
      <w:proofErr w:type="spellStart"/>
      <w:r>
        <w:rPr>
          <w:sz w:val="23"/>
          <w:szCs w:val="23"/>
        </w:rPr>
        <w:t>Noreg</w:t>
      </w:r>
      <w:proofErr w:type="spellEnd"/>
    </w:p>
    <w:p w14:paraId="5A70DC97" w14:textId="77777777" w:rsidR="00EA7450" w:rsidRDefault="00EA7450" w:rsidP="00BE4B67">
      <w:proofErr w:type="spellStart"/>
      <w:r>
        <w:t>Distriktstilskot</w:t>
      </w:r>
      <w:proofErr w:type="spellEnd"/>
      <w:r>
        <w:t xml:space="preserve"> Nord-</w:t>
      </w:r>
      <w:proofErr w:type="spellStart"/>
      <w:r>
        <w:t>Noreg</w:t>
      </w:r>
      <w:proofErr w:type="spellEnd"/>
      <w:r>
        <w:t xml:space="preserve"> blir fordelt med </w:t>
      </w:r>
      <w:proofErr w:type="spellStart"/>
      <w:r>
        <w:t>eit</w:t>
      </w:r>
      <w:proofErr w:type="spellEnd"/>
      <w:r>
        <w:t xml:space="preserve"> kronebeløp per </w:t>
      </w:r>
      <w:proofErr w:type="spellStart"/>
      <w:r>
        <w:t>innbyggar</w:t>
      </w:r>
      <w:proofErr w:type="spellEnd"/>
      <w:r>
        <w:t xml:space="preserve"> til alle </w:t>
      </w:r>
      <w:proofErr w:type="spellStart"/>
      <w:r>
        <w:t>kommunar</w:t>
      </w:r>
      <w:proofErr w:type="spellEnd"/>
      <w:r>
        <w:t xml:space="preserve"> i Nord-</w:t>
      </w:r>
      <w:proofErr w:type="spellStart"/>
      <w:r>
        <w:t>Noreg</w:t>
      </w:r>
      <w:proofErr w:type="spellEnd"/>
      <w:r>
        <w:t xml:space="preserve"> og Namdalen. </w:t>
      </w:r>
      <w:proofErr w:type="spellStart"/>
      <w:r>
        <w:t>Kommunar</w:t>
      </w:r>
      <w:proofErr w:type="spellEnd"/>
      <w:r>
        <w:t xml:space="preserve"> med færre enn 3 200 </w:t>
      </w:r>
      <w:proofErr w:type="spellStart"/>
      <w:r>
        <w:t>innbyggarar</w:t>
      </w:r>
      <w:proofErr w:type="spellEnd"/>
      <w:r>
        <w:t xml:space="preserve"> får i tillegg </w:t>
      </w:r>
      <w:proofErr w:type="spellStart"/>
      <w:r>
        <w:t>eit</w:t>
      </w:r>
      <w:proofErr w:type="spellEnd"/>
      <w:r>
        <w:t xml:space="preserve"> småkommunetillegg etter same kriterium og </w:t>
      </w:r>
      <w:proofErr w:type="spellStart"/>
      <w:r>
        <w:t>satsar</w:t>
      </w:r>
      <w:proofErr w:type="spellEnd"/>
      <w:r>
        <w:t xml:space="preserve"> som </w:t>
      </w:r>
      <w:proofErr w:type="spellStart"/>
      <w:r>
        <w:t>distriktstilskot</w:t>
      </w:r>
      <w:proofErr w:type="spellEnd"/>
      <w:r>
        <w:t xml:space="preserve"> Sør-</w:t>
      </w:r>
      <w:proofErr w:type="spellStart"/>
      <w:r>
        <w:t>Noreg</w:t>
      </w:r>
      <w:proofErr w:type="spellEnd"/>
      <w:r>
        <w:t xml:space="preserve">. </w:t>
      </w:r>
      <w:proofErr w:type="spellStart"/>
      <w:r>
        <w:t>Kommunar</w:t>
      </w:r>
      <w:proofErr w:type="spellEnd"/>
      <w:r>
        <w:t xml:space="preserve"> i Finnmark og tiltakssona i Troms som får småkommunetillegg, får </w:t>
      </w:r>
      <w:proofErr w:type="spellStart"/>
      <w:r>
        <w:t>tilskot</w:t>
      </w:r>
      <w:proofErr w:type="spellEnd"/>
      <w:r>
        <w:t xml:space="preserve"> etter </w:t>
      </w:r>
      <w:proofErr w:type="spellStart"/>
      <w:r>
        <w:t>ein</w:t>
      </w:r>
      <w:proofErr w:type="spellEnd"/>
      <w:r>
        <w:t xml:space="preserve"> </w:t>
      </w:r>
      <w:proofErr w:type="spellStart"/>
      <w:r>
        <w:t>høgare</w:t>
      </w:r>
      <w:proofErr w:type="spellEnd"/>
      <w:r>
        <w:t xml:space="preserve"> sats.</w:t>
      </w:r>
    </w:p>
    <w:p w14:paraId="36CB851E" w14:textId="77777777" w:rsidR="00EA7450" w:rsidRDefault="00EA7450" w:rsidP="00BE4B67">
      <w:r>
        <w:t xml:space="preserve">Ved tildeling av småkommunetillegget i </w:t>
      </w:r>
      <w:proofErr w:type="spellStart"/>
      <w:r>
        <w:t>distriktstilskot</w:t>
      </w:r>
      <w:proofErr w:type="spellEnd"/>
      <w:r>
        <w:t xml:space="preserve"> Nord-</w:t>
      </w:r>
      <w:proofErr w:type="spellStart"/>
      <w:r>
        <w:t>Noreg</w:t>
      </w:r>
      <w:proofErr w:type="spellEnd"/>
      <w:r>
        <w:t xml:space="preserve"> i 2024 blir </w:t>
      </w:r>
      <w:proofErr w:type="spellStart"/>
      <w:r>
        <w:t>distriktsindeksen</w:t>
      </w:r>
      <w:proofErr w:type="spellEnd"/>
      <w:r>
        <w:t xml:space="preserve"> </w:t>
      </w:r>
      <w:proofErr w:type="spellStart"/>
      <w:r>
        <w:t>frå</w:t>
      </w:r>
      <w:proofErr w:type="spellEnd"/>
      <w:r>
        <w:t xml:space="preserve"> 2017 brukt. </w:t>
      </w:r>
      <w:proofErr w:type="spellStart"/>
      <w:r>
        <w:t>Satsane</w:t>
      </w:r>
      <w:proofErr w:type="spellEnd"/>
      <w:r>
        <w:t xml:space="preserve"> for </w:t>
      </w:r>
      <w:proofErr w:type="spellStart"/>
      <w:r>
        <w:t>distriktstilskot</w:t>
      </w:r>
      <w:proofErr w:type="spellEnd"/>
      <w:r>
        <w:t xml:space="preserve"> Nord-</w:t>
      </w:r>
      <w:proofErr w:type="spellStart"/>
      <w:r>
        <w:t>Noreg</w:t>
      </w:r>
      <w:proofErr w:type="spellEnd"/>
      <w:r>
        <w:t xml:space="preserve"> i 2024 er prisjustert og vist i tabell 5.7.</w:t>
      </w:r>
    </w:p>
    <w:p w14:paraId="38BE97D5" w14:textId="77777777" w:rsidR="00EA7450" w:rsidRDefault="00EA7450" w:rsidP="00BE4B67">
      <w:r>
        <w:t>Det blir foreslått å løyve 2 429,9 mill. kroner.</w:t>
      </w:r>
    </w:p>
    <w:p w14:paraId="20DE7FFB" w14:textId="12E07DB4" w:rsidR="00282090" w:rsidRDefault="00282090" w:rsidP="00282090">
      <w:pPr>
        <w:pStyle w:val="tabell-tittel"/>
      </w:pPr>
      <w:proofErr w:type="spellStart"/>
      <w:r>
        <w:t>Satsar</w:t>
      </w:r>
      <w:proofErr w:type="spellEnd"/>
      <w:r>
        <w:t xml:space="preserve"> for </w:t>
      </w:r>
      <w:proofErr w:type="spellStart"/>
      <w:r>
        <w:t>distriktstilskot</w:t>
      </w:r>
      <w:proofErr w:type="spellEnd"/>
      <w:r>
        <w:t xml:space="preserve"> Nord-</w:t>
      </w:r>
      <w:proofErr w:type="spellStart"/>
      <w:r>
        <w:t>Noreg</w:t>
      </w:r>
      <w:proofErr w:type="spellEnd"/>
      <w:r>
        <w:t xml:space="preserve"> 2024</w:t>
      </w:r>
    </w:p>
    <w:p w14:paraId="02D3883F" w14:textId="77777777" w:rsidR="00EA7450" w:rsidRDefault="00EA7450" w:rsidP="00BE4B67">
      <w:pPr>
        <w:pStyle w:val="Tabellnavn"/>
      </w:pPr>
      <w:r>
        <w:t>03J1xt2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1860"/>
        <w:gridCol w:w="3840"/>
        <w:gridCol w:w="3840"/>
      </w:tblGrid>
      <w:tr w:rsidR="00341FB7" w14:paraId="33D55202" w14:textId="77777777">
        <w:trPr>
          <w:trHeight w:val="360"/>
        </w:trPr>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3EF2CD" w14:textId="77777777" w:rsidR="00EA7450" w:rsidRDefault="00EA7450" w:rsidP="00BE4B67">
            <w:proofErr w:type="spellStart"/>
            <w:r>
              <w:lastRenderedPageBreak/>
              <w:t>Kommunar</w:t>
            </w:r>
            <w:proofErr w:type="spellEnd"/>
            <w:r>
              <w:t xml:space="preserve"> i:</w:t>
            </w:r>
          </w:p>
        </w:tc>
        <w:tc>
          <w:tcPr>
            <w:tcW w:w="7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1F58AA9" w14:textId="77777777" w:rsidR="00EA7450" w:rsidRDefault="00EA7450" w:rsidP="00BE4B67">
            <w:r>
              <w:t xml:space="preserve">Sats per </w:t>
            </w:r>
            <w:proofErr w:type="spellStart"/>
            <w:r>
              <w:t>innbyggar</w:t>
            </w:r>
            <w:proofErr w:type="spellEnd"/>
            <w:r>
              <w:t xml:space="preserve"> (kroner)</w:t>
            </w:r>
          </w:p>
        </w:tc>
      </w:tr>
      <w:tr w:rsidR="00341FB7" w14:paraId="17BA3F47" w14:textId="77777777">
        <w:trPr>
          <w:trHeight w:val="380"/>
        </w:trPr>
        <w:tc>
          <w:tcPr>
            <w:tcW w:w="5700" w:type="dxa"/>
            <w:gridSpan w:val="2"/>
            <w:tcBorders>
              <w:top w:val="single" w:sz="4" w:space="0" w:color="000000"/>
              <w:left w:val="nil"/>
              <w:bottom w:val="nil"/>
              <w:right w:val="nil"/>
            </w:tcBorders>
            <w:tcMar>
              <w:top w:w="128" w:type="dxa"/>
              <w:left w:w="43" w:type="dxa"/>
              <w:bottom w:w="43" w:type="dxa"/>
              <w:right w:w="43" w:type="dxa"/>
            </w:tcMar>
          </w:tcPr>
          <w:p w14:paraId="19B7DDB0" w14:textId="77777777" w:rsidR="00EA7450" w:rsidRDefault="00EA7450" w:rsidP="00BE4B67">
            <w:r>
              <w:t>Nordland og Namdalen</w:t>
            </w:r>
          </w:p>
        </w:tc>
        <w:tc>
          <w:tcPr>
            <w:tcW w:w="3840" w:type="dxa"/>
            <w:tcBorders>
              <w:top w:val="single" w:sz="4" w:space="0" w:color="000000"/>
              <w:left w:val="nil"/>
              <w:bottom w:val="nil"/>
              <w:right w:val="nil"/>
            </w:tcBorders>
            <w:tcMar>
              <w:top w:w="128" w:type="dxa"/>
              <w:left w:w="43" w:type="dxa"/>
              <w:bottom w:w="43" w:type="dxa"/>
              <w:right w:w="43" w:type="dxa"/>
            </w:tcMar>
            <w:vAlign w:val="bottom"/>
          </w:tcPr>
          <w:p w14:paraId="3DC05CF0" w14:textId="77777777" w:rsidR="00EA7450" w:rsidRDefault="00EA7450" w:rsidP="00BE4B67">
            <w:r>
              <w:t>2 013</w:t>
            </w:r>
          </w:p>
        </w:tc>
      </w:tr>
      <w:tr w:rsidR="00341FB7" w14:paraId="50344AD2" w14:textId="77777777">
        <w:trPr>
          <w:trHeight w:val="380"/>
        </w:trPr>
        <w:tc>
          <w:tcPr>
            <w:tcW w:w="5700" w:type="dxa"/>
            <w:gridSpan w:val="2"/>
            <w:tcBorders>
              <w:top w:val="nil"/>
              <w:left w:val="nil"/>
              <w:bottom w:val="nil"/>
              <w:right w:val="nil"/>
            </w:tcBorders>
            <w:tcMar>
              <w:top w:w="128" w:type="dxa"/>
              <w:left w:w="43" w:type="dxa"/>
              <w:bottom w:w="43" w:type="dxa"/>
              <w:right w:w="43" w:type="dxa"/>
            </w:tcMar>
          </w:tcPr>
          <w:p w14:paraId="5F1A4355" w14:textId="77777777" w:rsidR="00EA7450" w:rsidRDefault="00EA7450" w:rsidP="00BE4B67">
            <w:r>
              <w:t>Troms (</w:t>
            </w:r>
            <w:proofErr w:type="spellStart"/>
            <w:r>
              <w:t>utanfor</w:t>
            </w:r>
            <w:proofErr w:type="spellEnd"/>
            <w:r>
              <w:t xml:space="preserve"> tiltakssona)</w:t>
            </w:r>
          </w:p>
        </w:tc>
        <w:tc>
          <w:tcPr>
            <w:tcW w:w="3840" w:type="dxa"/>
            <w:tcBorders>
              <w:top w:val="nil"/>
              <w:left w:val="nil"/>
              <w:bottom w:val="nil"/>
              <w:right w:val="nil"/>
            </w:tcBorders>
            <w:tcMar>
              <w:top w:w="128" w:type="dxa"/>
              <w:left w:w="43" w:type="dxa"/>
              <w:bottom w:w="43" w:type="dxa"/>
              <w:right w:w="43" w:type="dxa"/>
            </w:tcMar>
            <w:vAlign w:val="bottom"/>
          </w:tcPr>
          <w:p w14:paraId="0D960B18" w14:textId="77777777" w:rsidR="00EA7450" w:rsidRDefault="00EA7450" w:rsidP="00BE4B67">
            <w:r>
              <w:t>3 861</w:t>
            </w:r>
          </w:p>
        </w:tc>
      </w:tr>
      <w:tr w:rsidR="00341FB7" w14:paraId="03AA3291" w14:textId="77777777">
        <w:trPr>
          <w:trHeight w:val="380"/>
        </w:trPr>
        <w:tc>
          <w:tcPr>
            <w:tcW w:w="5700" w:type="dxa"/>
            <w:gridSpan w:val="2"/>
            <w:tcBorders>
              <w:top w:val="nil"/>
              <w:left w:val="nil"/>
              <w:bottom w:val="nil"/>
              <w:right w:val="nil"/>
            </w:tcBorders>
            <w:tcMar>
              <w:top w:w="128" w:type="dxa"/>
              <w:left w:w="43" w:type="dxa"/>
              <w:bottom w:w="43" w:type="dxa"/>
              <w:right w:w="43" w:type="dxa"/>
            </w:tcMar>
          </w:tcPr>
          <w:p w14:paraId="01272F7D" w14:textId="77777777" w:rsidR="00EA7450" w:rsidRDefault="00EA7450" w:rsidP="00BE4B67">
            <w:r>
              <w:t>Tiltakssona i Troms</w:t>
            </w:r>
          </w:p>
        </w:tc>
        <w:tc>
          <w:tcPr>
            <w:tcW w:w="3840" w:type="dxa"/>
            <w:tcBorders>
              <w:top w:val="nil"/>
              <w:left w:val="nil"/>
              <w:bottom w:val="nil"/>
              <w:right w:val="nil"/>
            </w:tcBorders>
            <w:tcMar>
              <w:top w:w="128" w:type="dxa"/>
              <w:left w:w="43" w:type="dxa"/>
              <w:bottom w:w="43" w:type="dxa"/>
              <w:right w:w="43" w:type="dxa"/>
            </w:tcMar>
            <w:vAlign w:val="bottom"/>
          </w:tcPr>
          <w:p w14:paraId="57556FAD" w14:textId="77777777" w:rsidR="00EA7450" w:rsidRDefault="00EA7450" w:rsidP="00BE4B67">
            <w:r>
              <w:t>4 550</w:t>
            </w:r>
          </w:p>
        </w:tc>
      </w:tr>
      <w:tr w:rsidR="00341FB7" w14:paraId="67AE88A0" w14:textId="77777777">
        <w:trPr>
          <w:trHeight w:val="380"/>
        </w:trPr>
        <w:tc>
          <w:tcPr>
            <w:tcW w:w="5700" w:type="dxa"/>
            <w:gridSpan w:val="2"/>
            <w:tcBorders>
              <w:top w:val="nil"/>
              <w:left w:val="nil"/>
              <w:bottom w:val="single" w:sz="4" w:space="0" w:color="000000"/>
              <w:right w:val="nil"/>
            </w:tcBorders>
            <w:tcMar>
              <w:top w:w="128" w:type="dxa"/>
              <w:left w:w="43" w:type="dxa"/>
              <w:bottom w:w="43" w:type="dxa"/>
              <w:right w:w="43" w:type="dxa"/>
            </w:tcMar>
          </w:tcPr>
          <w:p w14:paraId="3362A723" w14:textId="77777777" w:rsidR="00EA7450" w:rsidRDefault="00EA7450" w:rsidP="00BE4B67">
            <w:r>
              <w:t>Finnmark</w:t>
            </w:r>
          </w:p>
        </w:tc>
        <w:tc>
          <w:tcPr>
            <w:tcW w:w="3840" w:type="dxa"/>
            <w:tcBorders>
              <w:top w:val="nil"/>
              <w:left w:val="nil"/>
              <w:bottom w:val="single" w:sz="4" w:space="0" w:color="000000"/>
              <w:right w:val="nil"/>
            </w:tcBorders>
            <w:tcMar>
              <w:top w:w="128" w:type="dxa"/>
              <w:left w:w="43" w:type="dxa"/>
              <w:bottom w:w="43" w:type="dxa"/>
              <w:right w:w="43" w:type="dxa"/>
            </w:tcMar>
            <w:vAlign w:val="bottom"/>
          </w:tcPr>
          <w:p w14:paraId="6AB2C7F9" w14:textId="77777777" w:rsidR="00EA7450" w:rsidRDefault="00EA7450" w:rsidP="00BE4B67">
            <w:r>
              <w:t>9 427</w:t>
            </w:r>
          </w:p>
        </w:tc>
      </w:tr>
      <w:tr w:rsidR="00341FB7" w14:paraId="2D127957" w14:textId="77777777">
        <w:trPr>
          <w:trHeight w:val="380"/>
        </w:trPr>
        <w:tc>
          <w:tcPr>
            <w:tcW w:w="954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2DBC54EB" w14:textId="77777777" w:rsidR="00EA7450" w:rsidRDefault="00EA7450" w:rsidP="00BE4B67">
            <w:r>
              <w:rPr>
                <w:rStyle w:val="kursiv"/>
                <w:sz w:val="21"/>
                <w:szCs w:val="21"/>
              </w:rPr>
              <w:t xml:space="preserve">Småkommunetillegg til </w:t>
            </w:r>
            <w:proofErr w:type="spellStart"/>
            <w:r>
              <w:rPr>
                <w:rStyle w:val="kursiv"/>
                <w:sz w:val="21"/>
                <w:szCs w:val="21"/>
              </w:rPr>
              <w:t>kommunar</w:t>
            </w:r>
            <w:proofErr w:type="spellEnd"/>
            <w:r>
              <w:rPr>
                <w:rStyle w:val="kursiv"/>
                <w:sz w:val="21"/>
                <w:szCs w:val="21"/>
              </w:rPr>
              <w:t xml:space="preserve"> med under 3 200 </w:t>
            </w:r>
            <w:proofErr w:type="spellStart"/>
            <w:r>
              <w:rPr>
                <w:rStyle w:val="kursiv"/>
                <w:sz w:val="21"/>
                <w:szCs w:val="21"/>
              </w:rPr>
              <w:t>innbyggarar</w:t>
            </w:r>
            <w:proofErr w:type="spellEnd"/>
          </w:p>
        </w:tc>
      </w:tr>
      <w:tr w:rsidR="00341FB7" w14:paraId="168FE485" w14:textId="77777777">
        <w:trPr>
          <w:trHeight w:val="880"/>
        </w:trPr>
        <w:tc>
          <w:tcPr>
            <w:tcW w:w="1860" w:type="dxa"/>
            <w:tcBorders>
              <w:top w:val="nil"/>
              <w:left w:val="nil"/>
              <w:bottom w:val="single" w:sz="4" w:space="0" w:color="000000"/>
              <w:right w:val="nil"/>
            </w:tcBorders>
            <w:tcMar>
              <w:top w:w="128" w:type="dxa"/>
              <w:left w:w="43" w:type="dxa"/>
              <w:bottom w:w="43" w:type="dxa"/>
              <w:right w:w="43" w:type="dxa"/>
            </w:tcMar>
            <w:vAlign w:val="bottom"/>
          </w:tcPr>
          <w:p w14:paraId="38C5BA66" w14:textId="77777777" w:rsidR="00EA7450" w:rsidRDefault="00EA7450" w:rsidP="00BE4B67">
            <w:proofErr w:type="spellStart"/>
            <w:r>
              <w:t>Distriktsindeks</w:t>
            </w:r>
            <w:proofErr w:type="spellEnd"/>
          </w:p>
        </w:tc>
        <w:tc>
          <w:tcPr>
            <w:tcW w:w="3840" w:type="dxa"/>
            <w:tcBorders>
              <w:top w:val="nil"/>
              <w:left w:val="nil"/>
              <w:bottom w:val="single" w:sz="4" w:space="0" w:color="000000"/>
              <w:right w:val="nil"/>
            </w:tcBorders>
            <w:tcMar>
              <w:top w:w="128" w:type="dxa"/>
              <w:left w:w="43" w:type="dxa"/>
              <w:bottom w:w="43" w:type="dxa"/>
              <w:right w:w="43" w:type="dxa"/>
            </w:tcMar>
            <w:vAlign w:val="bottom"/>
          </w:tcPr>
          <w:p w14:paraId="148CB2F3" w14:textId="77777777" w:rsidR="00EA7450" w:rsidRDefault="00EA7450" w:rsidP="00BE4B67">
            <w:r>
              <w:t xml:space="preserve">Småkommunetillegg per kommune, </w:t>
            </w:r>
            <w:proofErr w:type="spellStart"/>
            <w:r>
              <w:t>kommunar</w:t>
            </w:r>
            <w:proofErr w:type="spellEnd"/>
            <w:r>
              <w:t xml:space="preserve"> </w:t>
            </w:r>
            <w:proofErr w:type="spellStart"/>
            <w:r>
              <w:t>utanfor</w:t>
            </w:r>
            <w:proofErr w:type="spellEnd"/>
            <w:r>
              <w:t xml:space="preserve"> tiltakssona (1 000 kroner)</w:t>
            </w:r>
          </w:p>
        </w:tc>
        <w:tc>
          <w:tcPr>
            <w:tcW w:w="3840" w:type="dxa"/>
            <w:tcBorders>
              <w:top w:val="nil"/>
              <w:left w:val="nil"/>
              <w:bottom w:val="single" w:sz="4" w:space="0" w:color="000000"/>
              <w:right w:val="nil"/>
            </w:tcBorders>
            <w:tcMar>
              <w:top w:w="128" w:type="dxa"/>
              <w:left w:w="43" w:type="dxa"/>
              <w:bottom w:w="43" w:type="dxa"/>
              <w:right w:w="43" w:type="dxa"/>
            </w:tcMar>
            <w:vAlign w:val="bottom"/>
          </w:tcPr>
          <w:p w14:paraId="74B9CA39" w14:textId="77777777" w:rsidR="00EA7450" w:rsidRDefault="00EA7450" w:rsidP="00BE4B67">
            <w:r>
              <w:t xml:space="preserve">Småkommunetillegg per kommune, </w:t>
            </w:r>
            <w:proofErr w:type="spellStart"/>
            <w:r>
              <w:t>kommunar</w:t>
            </w:r>
            <w:proofErr w:type="spellEnd"/>
            <w:r>
              <w:t xml:space="preserve"> i tiltakssona </w:t>
            </w:r>
            <w:r>
              <w:br/>
              <w:t>(1 000 kroner)</w:t>
            </w:r>
          </w:p>
        </w:tc>
      </w:tr>
      <w:tr w:rsidR="00341FB7" w14:paraId="7AB48ECB" w14:textId="77777777">
        <w:trPr>
          <w:trHeight w:val="380"/>
        </w:trPr>
        <w:tc>
          <w:tcPr>
            <w:tcW w:w="1860" w:type="dxa"/>
            <w:tcBorders>
              <w:top w:val="nil"/>
              <w:left w:val="nil"/>
              <w:bottom w:val="nil"/>
              <w:right w:val="nil"/>
            </w:tcBorders>
            <w:tcMar>
              <w:top w:w="128" w:type="dxa"/>
              <w:left w:w="43" w:type="dxa"/>
              <w:bottom w:w="43" w:type="dxa"/>
              <w:right w:w="43" w:type="dxa"/>
            </w:tcMar>
          </w:tcPr>
          <w:p w14:paraId="293E86E1" w14:textId="77777777" w:rsidR="00EA7450" w:rsidRDefault="00EA7450" w:rsidP="00BE4B67">
            <w:r>
              <w:t>Indeks 0–35</w:t>
            </w:r>
          </w:p>
        </w:tc>
        <w:tc>
          <w:tcPr>
            <w:tcW w:w="3840" w:type="dxa"/>
            <w:tcBorders>
              <w:top w:val="nil"/>
              <w:left w:val="nil"/>
              <w:bottom w:val="nil"/>
              <w:right w:val="nil"/>
            </w:tcBorders>
            <w:tcMar>
              <w:top w:w="128" w:type="dxa"/>
              <w:left w:w="43" w:type="dxa"/>
              <w:bottom w:w="43" w:type="dxa"/>
              <w:right w:w="43" w:type="dxa"/>
            </w:tcMar>
            <w:vAlign w:val="bottom"/>
          </w:tcPr>
          <w:p w14:paraId="5EC920EE" w14:textId="77777777" w:rsidR="00EA7450" w:rsidRDefault="00EA7450" w:rsidP="00BE4B67">
            <w:r>
              <w:t>6 526</w:t>
            </w:r>
          </w:p>
        </w:tc>
        <w:tc>
          <w:tcPr>
            <w:tcW w:w="3840" w:type="dxa"/>
            <w:tcBorders>
              <w:top w:val="nil"/>
              <w:left w:val="nil"/>
              <w:bottom w:val="nil"/>
              <w:right w:val="nil"/>
            </w:tcBorders>
            <w:tcMar>
              <w:top w:w="128" w:type="dxa"/>
              <w:left w:w="43" w:type="dxa"/>
              <w:bottom w:w="43" w:type="dxa"/>
              <w:right w:w="43" w:type="dxa"/>
            </w:tcMar>
            <w:vAlign w:val="bottom"/>
          </w:tcPr>
          <w:p w14:paraId="65013754" w14:textId="77777777" w:rsidR="00EA7450" w:rsidRDefault="00EA7450" w:rsidP="00BE4B67">
            <w:r>
              <w:t>14 135</w:t>
            </w:r>
          </w:p>
        </w:tc>
      </w:tr>
      <w:tr w:rsidR="00341FB7" w14:paraId="3328C84A" w14:textId="77777777">
        <w:trPr>
          <w:trHeight w:val="380"/>
        </w:trPr>
        <w:tc>
          <w:tcPr>
            <w:tcW w:w="1860" w:type="dxa"/>
            <w:tcBorders>
              <w:top w:val="nil"/>
              <w:left w:val="nil"/>
              <w:bottom w:val="nil"/>
              <w:right w:val="nil"/>
            </w:tcBorders>
            <w:tcMar>
              <w:top w:w="128" w:type="dxa"/>
              <w:left w:w="43" w:type="dxa"/>
              <w:bottom w:w="43" w:type="dxa"/>
              <w:right w:w="43" w:type="dxa"/>
            </w:tcMar>
          </w:tcPr>
          <w:p w14:paraId="7BD6F68E" w14:textId="77777777" w:rsidR="00EA7450" w:rsidRDefault="00EA7450" w:rsidP="00BE4B67">
            <w:r>
              <w:t>Indeks 36–38</w:t>
            </w:r>
          </w:p>
        </w:tc>
        <w:tc>
          <w:tcPr>
            <w:tcW w:w="3840" w:type="dxa"/>
            <w:tcBorders>
              <w:top w:val="nil"/>
              <w:left w:val="nil"/>
              <w:bottom w:val="nil"/>
              <w:right w:val="nil"/>
            </w:tcBorders>
            <w:tcMar>
              <w:top w:w="128" w:type="dxa"/>
              <w:left w:w="43" w:type="dxa"/>
              <w:bottom w:w="43" w:type="dxa"/>
              <w:right w:w="43" w:type="dxa"/>
            </w:tcMar>
            <w:vAlign w:val="bottom"/>
          </w:tcPr>
          <w:p w14:paraId="00BDACB0" w14:textId="77777777" w:rsidR="00EA7450" w:rsidRDefault="00EA7450" w:rsidP="00BE4B67">
            <w:r>
              <w:t>5 875</w:t>
            </w:r>
          </w:p>
        </w:tc>
        <w:tc>
          <w:tcPr>
            <w:tcW w:w="3840" w:type="dxa"/>
            <w:tcBorders>
              <w:top w:val="nil"/>
              <w:left w:val="nil"/>
              <w:bottom w:val="nil"/>
              <w:right w:val="nil"/>
            </w:tcBorders>
            <w:tcMar>
              <w:top w:w="128" w:type="dxa"/>
              <w:left w:w="43" w:type="dxa"/>
              <w:bottom w:w="43" w:type="dxa"/>
              <w:right w:w="43" w:type="dxa"/>
            </w:tcMar>
            <w:vAlign w:val="bottom"/>
          </w:tcPr>
          <w:p w14:paraId="07967C3C" w14:textId="77777777" w:rsidR="00EA7450" w:rsidRDefault="00EA7450" w:rsidP="00BE4B67">
            <w:r>
              <w:t>12 719</w:t>
            </w:r>
          </w:p>
        </w:tc>
      </w:tr>
      <w:tr w:rsidR="00341FB7" w14:paraId="2D1A5148" w14:textId="77777777">
        <w:trPr>
          <w:trHeight w:val="380"/>
        </w:trPr>
        <w:tc>
          <w:tcPr>
            <w:tcW w:w="1860" w:type="dxa"/>
            <w:tcBorders>
              <w:top w:val="nil"/>
              <w:left w:val="nil"/>
              <w:bottom w:val="nil"/>
              <w:right w:val="nil"/>
            </w:tcBorders>
            <w:tcMar>
              <w:top w:w="128" w:type="dxa"/>
              <w:left w:w="43" w:type="dxa"/>
              <w:bottom w:w="43" w:type="dxa"/>
              <w:right w:w="43" w:type="dxa"/>
            </w:tcMar>
          </w:tcPr>
          <w:p w14:paraId="3E989098" w14:textId="77777777" w:rsidR="00EA7450" w:rsidRDefault="00EA7450" w:rsidP="00BE4B67">
            <w:r>
              <w:t>Indeks 39–41</w:t>
            </w:r>
          </w:p>
        </w:tc>
        <w:tc>
          <w:tcPr>
            <w:tcW w:w="3840" w:type="dxa"/>
            <w:tcBorders>
              <w:top w:val="nil"/>
              <w:left w:val="nil"/>
              <w:bottom w:val="nil"/>
              <w:right w:val="nil"/>
            </w:tcBorders>
            <w:tcMar>
              <w:top w:w="128" w:type="dxa"/>
              <w:left w:w="43" w:type="dxa"/>
              <w:bottom w:w="43" w:type="dxa"/>
              <w:right w:w="43" w:type="dxa"/>
            </w:tcMar>
            <w:vAlign w:val="bottom"/>
          </w:tcPr>
          <w:p w14:paraId="7DEFE0E8" w14:textId="77777777" w:rsidR="00EA7450" w:rsidRDefault="00EA7450" w:rsidP="00BE4B67">
            <w:r>
              <w:t>5 221</w:t>
            </w:r>
          </w:p>
        </w:tc>
        <w:tc>
          <w:tcPr>
            <w:tcW w:w="3840" w:type="dxa"/>
            <w:tcBorders>
              <w:top w:val="nil"/>
              <w:left w:val="nil"/>
              <w:bottom w:val="nil"/>
              <w:right w:val="nil"/>
            </w:tcBorders>
            <w:tcMar>
              <w:top w:w="128" w:type="dxa"/>
              <w:left w:w="43" w:type="dxa"/>
              <w:bottom w:w="43" w:type="dxa"/>
              <w:right w:w="43" w:type="dxa"/>
            </w:tcMar>
            <w:vAlign w:val="bottom"/>
          </w:tcPr>
          <w:p w14:paraId="769429F3" w14:textId="77777777" w:rsidR="00EA7450" w:rsidRDefault="00EA7450" w:rsidP="00BE4B67">
            <w:r>
              <w:t>11 308</w:t>
            </w:r>
          </w:p>
        </w:tc>
      </w:tr>
      <w:tr w:rsidR="00341FB7" w14:paraId="600A302C" w14:textId="77777777">
        <w:trPr>
          <w:trHeight w:val="380"/>
        </w:trPr>
        <w:tc>
          <w:tcPr>
            <w:tcW w:w="1860" w:type="dxa"/>
            <w:tcBorders>
              <w:top w:val="nil"/>
              <w:left w:val="nil"/>
              <w:bottom w:val="nil"/>
              <w:right w:val="nil"/>
            </w:tcBorders>
            <w:tcMar>
              <w:top w:w="128" w:type="dxa"/>
              <w:left w:w="43" w:type="dxa"/>
              <w:bottom w:w="43" w:type="dxa"/>
              <w:right w:w="43" w:type="dxa"/>
            </w:tcMar>
          </w:tcPr>
          <w:p w14:paraId="65ACF053" w14:textId="77777777" w:rsidR="00EA7450" w:rsidRDefault="00EA7450" w:rsidP="00BE4B67">
            <w:r>
              <w:t>Indeks 42–44</w:t>
            </w:r>
          </w:p>
        </w:tc>
        <w:tc>
          <w:tcPr>
            <w:tcW w:w="3840" w:type="dxa"/>
            <w:tcBorders>
              <w:top w:val="nil"/>
              <w:left w:val="nil"/>
              <w:bottom w:val="nil"/>
              <w:right w:val="nil"/>
            </w:tcBorders>
            <w:tcMar>
              <w:top w:w="128" w:type="dxa"/>
              <w:left w:w="43" w:type="dxa"/>
              <w:bottom w:w="43" w:type="dxa"/>
              <w:right w:w="43" w:type="dxa"/>
            </w:tcMar>
            <w:vAlign w:val="bottom"/>
          </w:tcPr>
          <w:p w14:paraId="368C90B2" w14:textId="77777777" w:rsidR="00EA7450" w:rsidRDefault="00EA7450" w:rsidP="00BE4B67">
            <w:r>
              <w:t>4 569</w:t>
            </w:r>
          </w:p>
        </w:tc>
        <w:tc>
          <w:tcPr>
            <w:tcW w:w="3840" w:type="dxa"/>
            <w:tcBorders>
              <w:top w:val="nil"/>
              <w:left w:val="nil"/>
              <w:bottom w:val="nil"/>
              <w:right w:val="nil"/>
            </w:tcBorders>
            <w:tcMar>
              <w:top w:w="128" w:type="dxa"/>
              <w:left w:w="43" w:type="dxa"/>
              <w:bottom w:w="43" w:type="dxa"/>
              <w:right w:w="43" w:type="dxa"/>
            </w:tcMar>
            <w:vAlign w:val="bottom"/>
          </w:tcPr>
          <w:p w14:paraId="4997CFC2" w14:textId="77777777" w:rsidR="00EA7450" w:rsidRDefault="00EA7450" w:rsidP="00BE4B67">
            <w:r>
              <w:t>9 893</w:t>
            </w:r>
          </w:p>
        </w:tc>
      </w:tr>
      <w:tr w:rsidR="00341FB7" w14:paraId="192ED7DB" w14:textId="77777777">
        <w:trPr>
          <w:trHeight w:val="380"/>
        </w:trPr>
        <w:tc>
          <w:tcPr>
            <w:tcW w:w="1860" w:type="dxa"/>
            <w:tcBorders>
              <w:top w:val="nil"/>
              <w:left w:val="nil"/>
              <w:bottom w:val="nil"/>
              <w:right w:val="nil"/>
            </w:tcBorders>
            <w:tcMar>
              <w:top w:w="128" w:type="dxa"/>
              <w:left w:w="43" w:type="dxa"/>
              <w:bottom w:w="43" w:type="dxa"/>
              <w:right w:w="43" w:type="dxa"/>
            </w:tcMar>
          </w:tcPr>
          <w:p w14:paraId="01E6FB01" w14:textId="77777777" w:rsidR="00EA7450" w:rsidRDefault="00EA7450" w:rsidP="00BE4B67">
            <w:r>
              <w:t>Indeks 45–46</w:t>
            </w:r>
          </w:p>
        </w:tc>
        <w:tc>
          <w:tcPr>
            <w:tcW w:w="3840" w:type="dxa"/>
            <w:tcBorders>
              <w:top w:val="nil"/>
              <w:left w:val="nil"/>
              <w:bottom w:val="nil"/>
              <w:right w:val="nil"/>
            </w:tcBorders>
            <w:tcMar>
              <w:top w:w="128" w:type="dxa"/>
              <w:left w:w="43" w:type="dxa"/>
              <w:bottom w:w="43" w:type="dxa"/>
              <w:right w:w="43" w:type="dxa"/>
            </w:tcMar>
            <w:vAlign w:val="bottom"/>
          </w:tcPr>
          <w:p w14:paraId="153801E0" w14:textId="77777777" w:rsidR="00EA7450" w:rsidRDefault="00EA7450" w:rsidP="00BE4B67">
            <w:r>
              <w:t>3 915</w:t>
            </w:r>
          </w:p>
        </w:tc>
        <w:tc>
          <w:tcPr>
            <w:tcW w:w="3840" w:type="dxa"/>
            <w:tcBorders>
              <w:top w:val="nil"/>
              <w:left w:val="nil"/>
              <w:bottom w:val="nil"/>
              <w:right w:val="nil"/>
            </w:tcBorders>
            <w:tcMar>
              <w:top w:w="128" w:type="dxa"/>
              <w:left w:w="43" w:type="dxa"/>
              <w:bottom w:w="43" w:type="dxa"/>
              <w:right w:w="43" w:type="dxa"/>
            </w:tcMar>
            <w:vAlign w:val="bottom"/>
          </w:tcPr>
          <w:p w14:paraId="20AC9DCF" w14:textId="77777777" w:rsidR="00EA7450" w:rsidRDefault="00EA7450" w:rsidP="00BE4B67">
            <w:r>
              <w:t>8 481</w:t>
            </w:r>
          </w:p>
        </w:tc>
      </w:tr>
      <w:tr w:rsidR="00341FB7" w14:paraId="6D860D29" w14:textId="77777777">
        <w:trPr>
          <w:trHeight w:val="380"/>
        </w:trPr>
        <w:tc>
          <w:tcPr>
            <w:tcW w:w="1860" w:type="dxa"/>
            <w:tcBorders>
              <w:top w:val="nil"/>
              <w:left w:val="nil"/>
              <w:bottom w:val="single" w:sz="4" w:space="0" w:color="000000"/>
              <w:right w:val="nil"/>
            </w:tcBorders>
            <w:tcMar>
              <w:top w:w="128" w:type="dxa"/>
              <w:left w:w="43" w:type="dxa"/>
              <w:bottom w:w="43" w:type="dxa"/>
              <w:right w:w="43" w:type="dxa"/>
            </w:tcMar>
          </w:tcPr>
          <w:p w14:paraId="351BB53D" w14:textId="77777777" w:rsidR="00EA7450" w:rsidRDefault="00EA7450" w:rsidP="00BE4B67">
            <w:r>
              <w:t>Indeks over 46</w:t>
            </w:r>
          </w:p>
        </w:tc>
        <w:tc>
          <w:tcPr>
            <w:tcW w:w="3840" w:type="dxa"/>
            <w:tcBorders>
              <w:top w:val="nil"/>
              <w:left w:val="nil"/>
              <w:bottom w:val="single" w:sz="4" w:space="0" w:color="000000"/>
              <w:right w:val="nil"/>
            </w:tcBorders>
            <w:tcMar>
              <w:top w:w="128" w:type="dxa"/>
              <w:left w:w="43" w:type="dxa"/>
              <w:bottom w:w="43" w:type="dxa"/>
              <w:right w:w="43" w:type="dxa"/>
            </w:tcMar>
            <w:vAlign w:val="bottom"/>
          </w:tcPr>
          <w:p w14:paraId="0304C659" w14:textId="77777777" w:rsidR="00EA7450" w:rsidRDefault="00EA7450" w:rsidP="00BE4B67">
            <w:r>
              <w:t>3 264</w:t>
            </w:r>
          </w:p>
        </w:tc>
        <w:tc>
          <w:tcPr>
            <w:tcW w:w="3840" w:type="dxa"/>
            <w:tcBorders>
              <w:top w:val="nil"/>
              <w:left w:val="nil"/>
              <w:bottom w:val="single" w:sz="4" w:space="0" w:color="000000"/>
              <w:right w:val="nil"/>
            </w:tcBorders>
            <w:tcMar>
              <w:top w:w="128" w:type="dxa"/>
              <w:left w:w="43" w:type="dxa"/>
              <w:bottom w:w="43" w:type="dxa"/>
              <w:right w:w="43" w:type="dxa"/>
            </w:tcMar>
            <w:vAlign w:val="bottom"/>
          </w:tcPr>
          <w:p w14:paraId="6939E7FF" w14:textId="77777777" w:rsidR="00EA7450" w:rsidRDefault="00EA7450" w:rsidP="00BE4B67">
            <w:r>
              <w:t>7 067</w:t>
            </w:r>
          </w:p>
        </w:tc>
      </w:tr>
    </w:tbl>
    <w:p w14:paraId="6D12283B" w14:textId="77777777" w:rsidR="00EA7450" w:rsidRDefault="00EA7450" w:rsidP="00BD7ACF">
      <w:pPr>
        <w:pStyle w:val="b-post"/>
      </w:pPr>
      <w:r>
        <w:rPr>
          <w:sz w:val="23"/>
          <w:szCs w:val="23"/>
        </w:rPr>
        <w:t xml:space="preserve">Post 64 </w:t>
      </w:r>
      <w:proofErr w:type="spellStart"/>
      <w:r>
        <w:rPr>
          <w:sz w:val="23"/>
          <w:szCs w:val="23"/>
        </w:rPr>
        <w:t>Skjønstilskot</w:t>
      </w:r>
      <w:proofErr w:type="spellEnd"/>
    </w:p>
    <w:p w14:paraId="6C9E4123" w14:textId="77777777" w:rsidR="00EA7450" w:rsidRDefault="00EA7450" w:rsidP="00BE4B67">
      <w:r>
        <w:t xml:space="preserve">Kommunal- og </w:t>
      </w:r>
      <w:proofErr w:type="spellStart"/>
      <w:r>
        <w:t>distriktsdepartementet</w:t>
      </w:r>
      <w:proofErr w:type="spellEnd"/>
      <w:r>
        <w:t xml:space="preserve"> fordeler kvart år </w:t>
      </w:r>
      <w:proofErr w:type="spellStart"/>
      <w:r>
        <w:t>ein</w:t>
      </w:r>
      <w:proofErr w:type="spellEnd"/>
      <w:r>
        <w:t xml:space="preserve"> del av </w:t>
      </w:r>
      <w:proofErr w:type="spellStart"/>
      <w:r>
        <w:t>rammetilskotet</w:t>
      </w:r>
      <w:proofErr w:type="spellEnd"/>
      <w:r>
        <w:t xml:space="preserve"> til </w:t>
      </w:r>
      <w:proofErr w:type="spellStart"/>
      <w:r>
        <w:t>kommunar</w:t>
      </w:r>
      <w:proofErr w:type="spellEnd"/>
      <w:r>
        <w:t xml:space="preserve"> og </w:t>
      </w:r>
      <w:proofErr w:type="spellStart"/>
      <w:r>
        <w:t>fylkeskommunar</w:t>
      </w:r>
      <w:proofErr w:type="spellEnd"/>
      <w:r>
        <w:t xml:space="preserve"> etter </w:t>
      </w:r>
      <w:proofErr w:type="spellStart"/>
      <w:r>
        <w:t>skjøn</w:t>
      </w:r>
      <w:proofErr w:type="spellEnd"/>
      <w:r>
        <w:t xml:space="preserve">. </w:t>
      </w:r>
      <w:proofErr w:type="spellStart"/>
      <w:r>
        <w:t>Føremålet</w:t>
      </w:r>
      <w:proofErr w:type="spellEnd"/>
      <w:r>
        <w:t xml:space="preserve"> med </w:t>
      </w:r>
      <w:proofErr w:type="spellStart"/>
      <w:r>
        <w:t>skjønstilskotet</w:t>
      </w:r>
      <w:proofErr w:type="spellEnd"/>
      <w:r>
        <w:t xml:space="preserve"> er å kompensere </w:t>
      </w:r>
      <w:proofErr w:type="spellStart"/>
      <w:r>
        <w:t>kommunar</w:t>
      </w:r>
      <w:proofErr w:type="spellEnd"/>
      <w:r>
        <w:t xml:space="preserve"> og </w:t>
      </w:r>
      <w:proofErr w:type="spellStart"/>
      <w:r>
        <w:t>fylkeskommunar</w:t>
      </w:r>
      <w:proofErr w:type="spellEnd"/>
      <w:r>
        <w:t xml:space="preserve"> for lokale tilhøve som </w:t>
      </w:r>
      <w:proofErr w:type="spellStart"/>
      <w:r>
        <w:t>ikkje</w:t>
      </w:r>
      <w:proofErr w:type="spellEnd"/>
      <w:r>
        <w:t xml:space="preserve"> blir fanga opp i den faste delen av inntektssystemet, og bidra til fornying og utvikling. Når det </w:t>
      </w:r>
      <w:proofErr w:type="spellStart"/>
      <w:r>
        <w:t>gjeld</w:t>
      </w:r>
      <w:proofErr w:type="spellEnd"/>
      <w:r>
        <w:t xml:space="preserve"> </w:t>
      </w:r>
      <w:proofErr w:type="spellStart"/>
      <w:r>
        <w:t>skjønstildeling</w:t>
      </w:r>
      <w:proofErr w:type="spellEnd"/>
      <w:r>
        <w:t xml:space="preserve"> til </w:t>
      </w:r>
      <w:proofErr w:type="spellStart"/>
      <w:r>
        <w:t>kommunane</w:t>
      </w:r>
      <w:proofErr w:type="spellEnd"/>
      <w:r>
        <w:t xml:space="preserve">, </w:t>
      </w:r>
      <w:proofErr w:type="spellStart"/>
      <w:r>
        <w:t>fastset</w:t>
      </w:r>
      <w:proofErr w:type="spellEnd"/>
      <w:r>
        <w:t xml:space="preserve"> departementet </w:t>
      </w:r>
      <w:proofErr w:type="spellStart"/>
      <w:r>
        <w:t>tilskotsrammer</w:t>
      </w:r>
      <w:proofErr w:type="spellEnd"/>
      <w:r>
        <w:t xml:space="preserve"> til kvart enkelt </w:t>
      </w:r>
      <w:proofErr w:type="spellStart"/>
      <w:r>
        <w:t>statsforvaltarembete</w:t>
      </w:r>
      <w:proofErr w:type="spellEnd"/>
      <w:r>
        <w:t xml:space="preserve">. </w:t>
      </w:r>
      <w:proofErr w:type="spellStart"/>
      <w:r>
        <w:t>Statsforvaltaren</w:t>
      </w:r>
      <w:proofErr w:type="spellEnd"/>
      <w:r>
        <w:t xml:space="preserve"> fordeler </w:t>
      </w:r>
      <w:proofErr w:type="spellStart"/>
      <w:r>
        <w:t>tilskotet</w:t>
      </w:r>
      <w:proofErr w:type="spellEnd"/>
      <w:r>
        <w:t xml:space="preserve"> til </w:t>
      </w:r>
      <w:proofErr w:type="spellStart"/>
      <w:r>
        <w:t>kommunane</w:t>
      </w:r>
      <w:proofErr w:type="spellEnd"/>
      <w:r>
        <w:t xml:space="preserve"> etter retningslinjer gitt av departementet. </w:t>
      </w:r>
      <w:proofErr w:type="spellStart"/>
      <w:r>
        <w:t>Frå</w:t>
      </w:r>
      <w:proofErr w:type="spellEnd"/>
      <w:r>
        <w:t xml:space="preserve"> og med 2024 blir det </w:t>
      </w:r>
      <w:proofErr w:type="spellStart"/>
      <w:r>
        <w:t>halde</w:t>
      </w:r>
      <w:proofErr w:type="spellEnd"/>
      <w:r>
        <w:t xml:space="preserve"> igjen </w:t>
      </w:r>
      <w:proofErr w:type="spellStart"/>
      <w:r>
        <w:t>ein</w:t>
      </w:r>
      <w:proofErr w:type="spellEnd"/>
      <w:r>
        <w:t xml:space="preserve"> felles reservepott for uventa </w:t>
      </w:r>
      <w:proofErr w:type="spellStart"/>
      <w:r>
        <w:t>hendingar</w:t>
      </w:r>
      <w:proofErr w:type="spellEnd"/>
      <w:r>
        <w:t xml:space="preserve"> som kan gå til både </w:t>
      </w:r>
      <w:proofErr w:type="spellStart"/>
      <w:r>
        <w:t>kommunar</w:t>
      </w:r>
      <w:proofErr w:type="spellEnd"/>
      <w:r>
        <w:t xml:space="preserve"> og </w:t>
      </w:r>
      <w:proofErr w:type="spellStart"/>
      <w:r>
        <w:t>fylkeskommunar</w:t>
      </w:r>
      <w:proofErr w:type="spellEnd"/>
      <w:r>
        <w:t xml:space="preserve">. Basisramma til </w:t>
      </w:r>
      <w:proofErr w:type="spellStart"/>
      <w:r>
        <w:t>fylkeskommunane</w:t>
      </w:r>
      <w:proofErr w:type="spellEnd"/>
      <w:r>
        <w:t xml:space="preserve"> blir overført til </w:t>
      </w:r>
      <w:proofErr w:type="spellStart"/>
      <w:r>
        <w:t>innbyggartilskotet</w:t>
      </w:r>
      <w:proofErr w:type="spellEnd"/>
      <w:r>
        <w:t xml:space="preserve"> til </w:t>
      </w:r>
      <w:proofErr w:type="spellStart"/>
      <w:r>
        <w:t>fylkeskommunane</w:t>
      </w:r>
      <w:proofErr w:type="spellEnd"/>
      <w:r>
        <w:t xml:space="preserve"> </w:t>
      </w:r>
      <w:proofErr w:type="spellStart"/>
      <w:r>
        <w:t>frå</w:t>
      </w:r>
      <w:proofErr w:type="spellEnd"/>
      <w:r>
        <w:t xml:space="preserve"> og med 2024.</w:t>
      </w:r>
    </w:p>
    <w:p w14:paraId="0E35D687" w14:textId="77777777" w:rsidR="00EA7450" w:rsidRDefault="00EA7450" w:rsidP="00BE4B67">
      <w:pPr>
        <w:pStyle w:val="avsnitt-tittel"/>
      </w:pPr>
      <w:proofErr w:type="spellStart"/>
      <w:r>
        <w:t>Prioriteringar</w:t>
      </w:r>
      <w:proofErr w:type="spellEnd"/>
      <w:r>
        <w:t xml:space="preserve"> og budsjettforslag for 2024</w:t>
      </w:r>
    </w:p>
    <w:p w14:paraId="4273A16E" w14:textId="77777777" w:rsidR="00EA7450" w:rsidRDefault="00EA7450" w:rsidP="00BE4B67">
      <w:r>
        <w:t xml:space="preserve">Regjeringa foreslår ei samla </w:t>
      </w:r>
      <w:proofErr w:type="spellStart"/>
      <w:r>
        <w:t>skjønsramme</w:t>
      </w:r>
      <w:proofErr w:type="spellEnd"/>
      <w:r>
        <w:t xml:space="preserve"> for 2024 på 1 000 mill. kroner i tråd med Stortingets behandling av </w:t>
      </w:r>
      <w:proofErr w:type="spellStart"/>
      <w:r>
        <w:t>Prop</w:t>
      </w:r>
      <w:proofErr w:type="spellEnd"/>
      <w:r>
        <w:t xml:space="preserve">. 112 S (2022–2023) </w:t>
      </w:r>
      <w:r>
        <w:rPr>
          <w:rStyle w:val="kursiv"/>
          <w:sz w:val="21"/>
          <w:szCs w:val="21"/>
        </w:rPr>
        <w:t>Kommuneproposisjonen 2024</w:t>
      </w:r>
      <w:r>
        <w:t>. Heile ramma blir foreslått løyvd på kap. 571, post 64.</w:t>
      </w:r>
    </w:p>
    <w:p w14:paraId="6904CF20" w14:textId="77777777" w:rsidR="00EA7450" w:rsidRDefault="00EA7450" w:rsidP="00BE4B67">
      <w:r>
        <w:lastRenderedPageBreak/>
        <w:t xml:space="preserve">Basisramma for </w:t>
      </w:r>
      <w:proofErr w:type="spellStart"/>
      <w:r>
        <w:t>kommunane</w:t>
      </w:r>
      <w:proofErr w:type="spellEnd"/>
      <w:r>
        <w:t xml:space="preserve"> blir foreslått sett til 800 mill. kroner, det same som i 2023. </w:t>
      </w:r>
      <w:proofErr w:type="spellStart"/>
      <w:r>
        <w:t>Statsforvaltarembeta</w:t>
      </w:r>
      <w:proofErr w:type="spellEnd"/>
      <w:r>
        <w:t xml:space="preserve"> har fordelt </w:t>
      </w:r>
      <w:proofErr w:type="spellStart"/>
      <w:r>
        <w:t>delar</w:t>
      </w:r>
      <w:proofErr w:type="spellEnd"/>
      <w:r>
        <w:t xml:space="preserve"> av basisramma til </w:t>
      </w:r>
      <w:proofErr w:type="spellStart"/>
      <w:r>
        <w:t>kommunane</w:t>
      </w:r>
      <w:proofErr w:type="spellEnd"/>
      <w:r>
        <w:t>, og fordelinga er vist i Grønt hefte 2024.</w:t>
      </w:r>
    </w:p>
    <w:p w14:paraId="788AFA7A" w14:textId="77777777" w:rsidR="00EA7450" w:rsidRDefault="00EA7450" w:rsidP="00BE4B67">
      <w:r>
        <w:t xml:space="preserve">Basisramma til </w:t>
      </w:r>
      <w:proofErr w:type="spellStart"/>
      <w:r>
        <w:t>fylkeskommunane</w:t>
      </w:r>
      <w:proofErr w:type="spellEnd"/>
      <w:r>
        <w:t xml:space="preserve"> på 332 mill. kroner, det same som i 2023, blir foreslått overført til </w:t>
      </w:r>
      <w:proofErr w:type="spellStart"/>
      <w:r>
        <w:t>innbyggartilskotet</w:t>
      </w:r>
      <w:proofErr w:type="spellEnd"/>
      <w:r>
        <w:t xml:space="preserve"> til </w:t>
      </w:r>
      <w:proofErr w:type="spellStart"/>
      <w:r>
        <w:t>fylkeskommunane</w:t>
      </w:r>
      <w:proofErr w:type="spellEnd"/>
      <w:r>
        <w:t>. Dette vil sikre fordeling etter faste, objektive kriterium.</w:t>
      </w:r>
    </w:p>
    <w:p w14:paraId="06B82431" w14:textId="77777777" w:rsidR="00EA7450" w:rsidRDefault="00EA7450" w:rsidP="00BE4B67">
      <w:r>
        <w:t xml:space="preserve">Basert på </w:t>
      </w:r>
      <w:proofErr w:type="spellStart"/>
      <w:r>
        <w:t>erfaringane</w:t>
      </w:r>
      <w:proofErr w:type="spellEnd"/>
      <w:r>
        <w:t xml:space="preserve"> </w:t>
      </w:r>
      <w:proofErr w:type="spellStart"/>
      <w:r>
        <w:t>frå</w:t>
      </w:r>
      <w:proofErr w:type="spellEnd"/>
      <w:r>
        <w:t xml:space="preserve"> </w:t>
      </w:r>
      <w:proofErr w:type="spellStart"/>
      <w:r>
        <w:t>tidlegare</w:t>
      </w:r>
      <w:proofErr w:type="spellEnd"/>
      <w:r>
        <w:t xml:space="preserve"> år blir det </w:t>
      </w:r>
      <w:proofErr w:type="spellStart"/>
      <w:r>
        <w:t>halde</w:t>
      </w:r>
      <w:proofErr w:type="spellEnd"/>
      <w:r>
        <w:t xml:space="preserve"> tilbake 175 mill. kroner av </w:t>
      </w:r>
      <w:proofErr w:type="spellStart"/>
      <w:r>
        <w:t>skjønstilskot</w:t>
      </w:r>
      <w:proofErr w:type="spellEnd"/>
      <w:r>
        <w:t xml:space="preserve"> til </w:t>
      </w:r>
      <w:bookmarkStart w:id="85" w:name="RTF5f486c6b3134323438313133"/>
      <w:r>
        <w:t xml:space="preserve">uventa </w:t>
      </w:r>
      <w:proofErr w:type="spellStart"/>
      <w:r>
        <w:t>hendingar</w:t>
      </w:r>
      <w:proofErr w:type="spellEnd"/>
      <w:r>
        <w:t xml:space="preserve"> (reservepotten). Det er </w:t>
      </w:r>
      <w:proofErr w:type="spellStart"/>
      <w:r>
        <w:t>ein</w:t>
      </w:r>
      <w:proofErr w:type="spellEnd"/>
      <w:r>
        <w:t xml:space="preserve"> </w:t>
      </w:r>
      <w:proofErr w:type="spellStart"/>
      <w:r>
        <w:t>au</w:t>
      </w:r>
      <w:bookmarkEnd w:id="85"/>
      <w:r>
        <w:t>ke</w:t>
      </w:r>
      <w:proofErr w:type="spellEnd"/>
      <w:r>
        <w:t xml:space="preserve"> på 55 mill. kroner </w:t>
      </w:r>
      <w:proofErr w:type="spellStart"/>
      <w:r>
        <w:t>samanlikna</w:t>
      </w:r>
      <w:proofErr w:type="spellEnd"/>
      <w:r>
        <w:t xml:space="preserve"> med 2023. </w:t>
      </w:r>
      <w:proofErr w:type="spellStart"/>
      <w:r>
        <w:t>Midlar</w:t>
      </w:r>
      <w:proofErr w:type="spellEnd"/>
      <w:r>
        <w:t xml:space="preserve"> blir flytta </w:t>
      </w:r>
      <w:proofErr w:type="spellStart"/>
      <w:r>
        <w:t>frå</w:t>
      </w:r>
      <w:proofErr w:type="spellEnd"/>
      <w:r>
        <w:t xml:space="preserve"> </w:t>
      </w:r>
      <w:proofErr w:type="spellStart"/>
      <w:r>
        <w:t>prosjektskjønsmidlane</w:t>
      </w:r>
      <w:proofErr w:type="spellEnd"/>
      <w:r>
        <w:t xml:space="preserve"> og </w:t>
      </w:r>
      <w:proofErr w:type="spellStart"/>
      <w:r>
        <w:t>frå</w:t>
      </w:r>
      <w:proofErr w:type="spellEnd"/>
      <w:r>
        <w:t xml:space="preserve"> reservepotten til </w:t>
      </w:r>
      <w:proofErr w:type="spellStart"/>
      <w:r>
        <w:t>fylkeskommunane</w:t>
      </w:r>
      <w:proofErr w:type="spellEnd"/>
      <w:r>
        <w:t xml:space="preserve">. </w:t>
      </w:r>
      <w:proofErr w:type="spellStart"/>
      <w:r>
        <w:t>Midlane</w:t>
      </w:r>
      <w:proofErr w:type="spellEnd"/>
      <w:r>
        <w:t xml:space="preserve"> skal </w:t>
      </w:r>
      <w:proofErr w:type="spellStart"/>
      <w:r>
        <w:t>hovudsakleg</w:t>
      </w:r>
      <w:proofErr w:type="spellEnd"/>
      <w:r>
        <w:t xml:space="preserve"> </w:t>
      </w:r>
      <w:proofErr w:type="spellStart"/>
      <w:r>
        <w:t>nyttast</w:t>
      </w:r>
      <w:proofErr w:type="spellEnd"/>
      <w:r>
        <w:t xml:space="preserve"> til å kompensere </w:t>
      </w:r>
      <w:proofErr w:type="spellStart"/>
      <w:r>
        <w:t>kommunar</w:t>
      </w:r>
      <w:proofErr w:type="spellEnd"/>
      <w:r>
        <w:t xml:space="preserve"> og </w:t>
      </w:r>
      <w:proofErr w:type="spellStart"/>
      <w:r>
        <w:t>fylkeskommunar</w:t>
      </w:r>
      <w:proofErr w:type="spellEnd"/>
      <w:r>
        <w:t xml:space="preserve"> som har </w:t>
      </w:r>
      <w:proofErr w:type="spellStart"/>
      <w:r>
        <w:t>meirutgifter</w:t>
      </w:r>
      <w:proofErr w:type="spellEnd"/>
      <w:r>
        <w:t xml:space="preserve"> som </w:t>
      </w:r>
      <w:proofErr w:type="spellStart"/>
      <w:r>
        <w:t>følgje</w:t>
      </w:r>
      <w:proofErr w:type="spellEnd"/>
      <w:r>
        <w:t xml:space="preserve"> av naturskade eller andre kritiske, uventa </w:t>
      </w:r>
      <w:proofErr w:type="spellStart"/>
      <w:r>
        <w:t>hendingar</w:t>
      </w:r>
      <w:proofErr w:type="spellEnd"/>
      <w:r>
        <w:t xml:space="preserve">. Det blir foreslått at både </w:t>
      </w:r>
      <w:proofErr w:type="spellStart"/>
      <w:r>
        <w:t>kommunar</w:t>
      </w:r>
      <w:proofErr w:type="spellEnd"/>
      <w:r>
        <w:t xml:space="preserve"> og </w:t>
      </w:r>
      <w:proofErr w:type="spellStart"/>
      <w:r>
        <w:t>fylkeskommunar</w:t>
      </w:r>
      <w:proofErr w:type="spellEnd"/>
      <w:r>
        <w:t xml:space="preserve"> kan </w:t>
      </w:r>
      <w:proofErr w:type="spellStart"/>
      <w:r>
        <w:t>søkje</w:t>
      </w:r>
      <w:proofErr w:type="spellEnd"/>
      <w:r>
        <w:t xml:space="preserve"> om kompensasjon </w:t>
      </w:r>
      <w:proofErr w:type="spellStart"/>
      <w:r>
        <w:t>frå</w:t>
      </w:r>
      <w:proofErr w:type="spellEnd"/>
      <w:r>
        <w:t xml:space="preserve"> reservepotten.</w:t>
      </w:r>
    </w:p>
    <w:p w14:paraId="615127AB" w14:textId="77777777" w:rsidR="00EA7450" w:rsidRDefault="00EA7450" w:rsidP="00BE4B67">
      <w:proofErr w:type="spellStart"/>
      <w:r>
        <w:t>Vidare</w:t>
      </w:r>
      <w:proofErr w:type="spellEnd"/>
      <w:r>
        <w:t xml:space="preserve"> blir 25 mill. kroner foreslått sett av til utviklings- og fornyingsprosjekt (prosjektskjøn). </w:t>
      </w:r>
      <w:proofErr w:type="spellStart"/>
      <w:r>
        <w:t>Prosjektskjønet</w:t>
      </w:r>
      <w:proofErr w:type="spellEnd"/>
      <w:r>
        <w:t xml:space="preserve"> dekker mellom anna driftsutgifter og medlemskontingent i Foreningen for god kommunal regnskapsskikk (GKRS) med til </w:t>
      </w:r>
      <w:proofErr w:type="spellStart"/>
      <w:r>
        <w:t>saman</w:t>
      </w:r>
      <w:proofErr w:type="spellEnd"/>
      <w:r>
        <w:t xml:space="preserve"> 450 000 kroner. GKRS er ei ideell </w:t>
      </w:r>
      <w:proofErr w:type="spellStart"/>
      <w:r>
        <w:t>foreining</w:t>
      </w:r>
      <w:proofErr w:type="spellEnd"/>
      <w:r>
        <w:t xml:space="preserve"> og </w:t>
      </w:r>
      <w:proofErr w:type="spellStart"/>
      <w:r>
        <w:t>eit</w:t>
      </w:r>
      <w:proofErr w:type="spellEnd"/>
      <w:r>
        <w:t xml:space="preserve"> uavhengig organ som skal </w:t>
      </w:r>
      <w:proofErr w:type="spellStart"/>
      <w:r>
        <w:t>fremje</w:t>
      </w:r>
      <w:proofErr w:type="spellEnd"/>
      <w:r>
        <w:t xml:space="preserve"> og utvikle god kommunal regnskapsskikk. </w:t>
      </w:r>
      <w:proofErr w:type="spellStart"/>
      <w:r>
        <w:t>Medlemmar</w:t>
      </w:r>
      <w:proofErr w:type="spellEnd"/>
      <w:r>
        <w:t xml:space="preserve"> er Kommunal- og </w:t>
      </w:r>
      <w:proofErr w:type="spellStart"/>
      <w:r>
        <w:t>distriktsdepartementet</w:t>
      </w:r>
      <w:proofErr w:type="spellEnd"/>
      <w:r>
        <w:t xml:space="preserve">, Barne- og familiedepartementet, KS, NKRF – kontroll og revisjon i kommunene og Norges kemner- og </w:t>
      </w:r>
      <w:proofErr w:type="spellStart"/>
      <w:r>
        <w:t>kommuneøkonomers</w:t>
      </w:r>
      <w:proofErr w:type="spellEnd"/>
      <w:r>
        <w:t xml:space="preserve"> forbund. </w:t>
      </w:r>
      <w:proofErr w:type="spellStart"/>
      <w:r>
        <w:t>Ein</w:t>
      </w:r>
      <w:proofErr w:type="spellEnd"/>
      <w:r>
        <w:t xml:space="preserve"> </w:t>
      </w:r>
      <w:proofErr w:type="spellStart"/>
      <w:r>
        <w:t>nærare</w:t>
      </w:r>
      <w:proofErr w:type="spellEnd"/>
      <w:r>
        <w:t xml:space="preserve"> omtale av kriterium for løyving av </w:t>
      </w:r>
      <w:proofErr w:type="spellStart"/>
      <w:r>
        <w:t>prosjektskjønsmidlar</w:t>
      </w:r>
      <w:proofErr w:type="spellEnd"/>
      <w:r>
        <w:t xml:space="preserve"> i 2024 er gitt i kommuneproposisjonen for 2024.</w:t>
      </w:r>
    </w:p>
    <w:p w14:paraId="016BA9FC" w14:textId="77777777" w:rsidR="00EA7450" w:rsidRDefault="00EA7450" w:rsidP="00BE4B67">
      <w:proofErr w:type="spellStart"/>
      <w:r>
        <w:t>Nærare</w:t>
      </w:r>
      <w:proofErr w:type="spellEnd"/>
      <w:r>
        <w:t xml:space="preserve"> omtale av </w:t>
      </w:r>
      <w:proofErr w:type="spellStart"/>
      <w:r>
        <w:t>skjønsramma</w:t>
      </w:r>
      <w:proofErr w:type="spellEnd"/>
      <w:r>
        <w:t xml:space="preserve"> for 2024 og rapportering om bruk av </w:t>
      </w:r>
      <w:proofErr w:type="spellStart"/>
      <w:r>
        <w:t>skjønstilskot</w:t>
      </w:r>
      <w:proofErr w:type="spellEnd"/>
      <w:r>
        <w:t xml:space="preserve"> i 2022 er gitt i kommuneproposisjonen for 2024.</w:t>
      </w:r>
    </w:p>
    <w:p w14:paraId="1A64DA60" w14:textId="77777777" w:rsidR="00EA7450" w:rsidRDefault="00EA7450" w:rsidP="00BE4B67">
      <w:pPr>
        <w:pStyle w:val="avsnitt-undertittel"/>
      </w:pPr>
      <w:proofErr w:type="spellStart"/>
      <w:r>
        <w:t>Ekstremvêret</w:t>
      </w:r>
      <w:proofErr w:type="spellEnd"/>
      <w:r>
        <w:t xml:space="preserve"> «Hans»</w:t>
      </w:r>
    </w:p>
    <w:p w14:paraId="2A1A66B3" w14:textId="77777777" w:rsidR="00EA7450" w:rsidRDefault="00EA7450" w:rsidP="00BE4B67">
      <w:proofErr w:type="spellStart"/>
      <w:r>
        <w:t>Ekstremvêret</w:t>
      </w:r>
      <w:proofErr w:type="spellEnd"/>
      <w:r>
        <w:t xml:space="preserve"> «Hans» og </w:t>
      </w:r>
      <w:proofErr w:type="spellStart"/>
      <w:r>
        <w:t>etterfølgjande</w:t>
      </w:r>
      <w:proofErr w:type="spellEnd"/>
      <w:r>
        <w:t xml:space="preserve"> </w:t>
      </w:r>
      <w:proofErr w:type="spellStart"/>
      <w:r>
        <w:t>flaum</w:t>
      </w:r>
      <w:proofErr w:type="spellEnd"/>
      <w:r>
        <w:t xml:space="preserve">- og </w:t>
      </w:r>
      <w:proofErr w:type="spellStart"/>
      <w:r>
        <w:t>skredhendingar</w:t>
      </w:r>
      <w:proofErr w:type="spellEnd"/>
      <w:r>
        <w:t xml:space="preserve"> førte til </w:t>
      </w:r>
      <w:proofErr w:type="spellStart"/>
      <w:r>
        <w:t>omfattande</w:t>
      </w:r>
      <w:proofErr w:type="spellEnd"/>
      <w:r>
        <w:t xml:space="preserve"> </w:t>
      </w:r>
      <w:proofErr w:type="spellStart"/>
      <w:r>
        <w:t>skadar</w:t>
      </w:r>
      <w:proofErr w:type="spellEnd"/>
      <w:r>
        <w:t xml:space="preserve"> i mange </w:t>
      </w:r>
      <w:proofErr w:type="spellStart"/>
      <w:r>
        <w:t>kommunar</w:t>
      </w:r>
      <w:proofErr w:type="spellEnd"/>
      <w:r>
        <w:t xml:space="preserve"> og </w:t>
      </w:r>
      <w:proofErr w:type="spellStart"/>
      <w:r>
        <w:t>fylkeskommunar</w:t>
      </w:r>
      <w:proofErr w:type="spellEnd"/>
      <w:r>
        <w:t xml:space="preserve">. Storsamfunnet skal stille opp når lokalsamfunnet blir ramma av store </w:t>
      </w:r>
      <w:proofErr w:type="spellStart"/>
      <w:r>
        <w:t>naturskadar</w:t>
      </w:r>
      <w:proofErr w:type="spellEnd"/>
      <w:r>
        <w:t xml:space="preserve">. Kommunal- og </w:t>
      </w:r>
      <w:proofErr w:type="spellStart"/>
      <w:r>
        <w:t>distriktsdepartementet</w:t>
      </w:r>
      <w:proofErr w:type="spellEnd"/>
      <w:r>
        <w:t xml:space="preserve"> held kvart år tilbake </w:t>
      </w:r>
      <w:proofErr w:type="spellStart"/>
      <w:r>
        <w:t>delar</w:t>
      </w:r>
      <w:proofErr w:type="spellEnd"/>
      <w:r>
        <w:t xml:space="preserve"> av </w:t>
      </w:r>
      <w:proofErr w:type="spellStart"/>
      <w:r>
        <w:t>skjønstilskotet</w:t>
      </w:r>
      <w:proofErr w:type="spellEnd"/>
      <w:r>
        <w:t xml:space="preserve"> til </w:t>
      </w:r>
      <w:proofErr w:type="spellStart"/>
      <w:r>
        <w:t>kommunar</w:t>
      </w:r>
      <w:proofErr w:type="spellEnd"/>
      <w:r>
        <w:t xml:space="preserve"> og </w:t>
      </w:r>
      <w:proofErr w:type="spellStart"/>
      <w:r>
        <w:t>fylkeskommunar</w:t>
      </w:r>
      <w:proofErr w:type="spellEnd"/>
      <w:r>
        <w:t xml:space="preserve"> for å kompensere kommunesektoren for kostnader ved uventa </w:t>
      </w:r>
      <w:proofErr w:type="spellStart"/>
      <w:r>
        <w:t>hendingar</w:t>
      </w:r>
      <w:proofErr w:type="spellEnd"/>
      <w:r>
        <w:t>.</w:t>
      </w:r>
    </w:p>
    <w:p w14:paraId="51E2AD7E" w14:textId="77777777" w:rsidR="00EA7450" w:rsidRDefault="00EA7450" w:rsidP="00BE4B67">
      <w:proofErr w:type="spellStart"/>
      <w:r>
        <w:t>Skjønstilskotet</w:t>
      </w:r>
      <w:proofErr w:type="spellEnd"/>
      <w:r>
        <w:t xml:space="preserve"> kan bli tildelt </w:t>
      </w:r>
      <w:proofErr w:type="spellStart"/>
      <w:r>
        <w:t>kommunar</w:t>
      </w:r>
      <w:proofErr w:type="spellEnd"/>
      <w:r>
        <w:t xml:space="preserve"> og </w:t>
      </w:r>
      <w:proofErr w:type="spellStart"/>
      <w:r>
        <w:t>fylkeskommunar</w:t>
      </w:r>
      <w:proofErr w:type="spellEnd"/>
      <w:r>
        <w:t xml:space="preserve"> som har hatt utgifter til naturskade, og som gjeld handtering av den akutte krisesituasjonen eller reparasjon av kommunal/fylkeskommunal infrastruktur, i tråd med </w:t>
      </w:r>
      <w:proofErr w:type="spellStart"/>
      <w:r>
        <w:t>gjeldande</w:t>
      </w:r>
      <w:proofErr w:type="spellEnd"/>
      <w:r>
        <w:t xml:space="preserve"> retningslinjer. </w:t>
      </w:r>
      <w:proofErr w:type="spellStart"/>
      <w:r>
        <w:t>Skjønstilskot</w:t>
      </w:r>
      <w:proofErr w:type="spellEnd"/>
      <w:r>
        <w:t xml:space="preserve"> kan </w:t>
      </w:r>
      <w:proofErr w:type="spellStart"/>
      <w:r>
        <w:t>ifølgje</w:t>
      </w:r>
      <w:proofErr w:type="spellEnd"/>
      <w:r>
        <w:t xml:space="preserve"> retningslinjene òg dekke utgifter som gjeld opprydding på kommunal/fylkeskommunal infrastruktur. I samband med </w:t>
      </w:r>
      <w:proofErr w:type="spellStart"/>
      <w:r>
        <w:t>ekstremvêret</w:t>
      </w:r>
      <w:proofErr w:type="spellEnd"/>
      <w:r>
        <w:t xml:space="preserve"> Hans blir retningslinjene mellombels utvida, slik at òg </w:t>
      </w:r>
      <w:proofErr w:type="spellStart"/>
      <w:r>
        <w:t>kommunane</w:t>
      </w:r>
      <w:proofErr w:type="spellEnd"/>
      <w:r>
        <w:t xml:space="preserve"> og </w:t>
      </w:r>
      <w:proofErr w:type="spellStart"/>
      <w:r>
        <w:t>fylkeskommunane</w:t>
      </w:r>
      <w:proofErr w:type="spellEnd"/>
      <w:r>
        <w:t xml:space="preserve"> sine kostnader til opprydding på anna enn egen infrastruktur kan </w:t>
      </w:r>
      <w:proofErr w:type="spellStart"/>
      <w:r>
        <w:t>inkluderast</w:t>
      </w:r>
      <w:proofErr w:type="spellEnd"/>
      <w:r>
        <w:t xml:space="preserve"> i søknad om </w:t>
      </w:r>
      <w:proofErr w:type="spellStart"/>
      <w:r>
        <w:t>skjønstilskot</w:t>
      </w:r>
      <w:proofErr w:type="spellEnd"/>
      <w:r>
        <w:t xml:space="preserve">, der kostnadene </w:t>
      </w:r>
      <w:proofErr w:type="spellStart"/>
      <w:r>
        <w:t>ikkje</w:t>
      </w:r>
      <w:proofErr w:type="spellEnd"/>
      <w:r>
        <w:t xml:space="preserve"> blir dekt av andre </w:t>
      </w:r>
      <w:proofErr w:type="spellStart"/>
      <w:r>
        <w:t>ordningar</w:t>
      </w:r>
      <w:proofErr w:type="spellEnd"/>
      <w:r>
        <w:t xml:space="preserve">. </w:t>
      </w:r>
      <w:proofErr w:type="spellStart"/>
      <w:r>
        <w:t>Kommunane</w:t>
      </w:r>
      <w:proofErr w:type="spellEnd"/>
      <w:r>
        <w:t xml:space="preserve"> må </w:t>
      </w:r>
      <w:proofErr w:type="spellStart"/>
      <w:r>
        <w:t>søkje</w:t>
      </w:r>
      <w:proofErr w:type="spellEnd"/>
      <w:r>
        <w:t xml:space="preserve"> om </w:t>
      </w:r>
      <w:proofErr w:type="spellStart"/>
      <w:r>
        <w:t>skjønsmidlar</w:t>
      </w:r>
      <w:proofErr w:type="spellEnd"/>
      <w:r>
        <w:t xml:space="preserve"> </w:t>
      </w:r>
      <w:proofErr w:type="spellStart"/>
      <w:r>
        <w:t>frå</w:t>
      </w:r>
      <w:proofErr w:type="spellEnd"/>
      <w:r>
        <w:t xml:space="preserve"> departementet gjennom </w:t>
      </w:r>
      <w:proofErr w:type="spellStart"/>
      <w:r>
        <w:t>statsforvaltaren</w:t>
      </w:r>
      <w:proofErr w:type="spellEnd"/>
      <w:r>
        <w:t xml:space="preserve">. </w:t>
      </w:r>
      <w:proofErr w:type="spellStart"/>
      <w:r>
        <w:t>Fylkeskommunane</w:t>
      </w:r>
      <w:proofErr w:type="spellEnd"/>
      <w:r>
        <w:t xml:space="preserve"> kan sende søknad om </w:t>
      </w:r>
      <w:proofErr w:type="spellStart"/>
      <w:r>
        <w:t>skjønstilskot</w:t>
      </w:r>
      <w:proofErr w:type="spellEnd"/>
      <w:r>
        <w:t xml:space="preserve"> direkte til departementet.</w:t>
      </w:r>
    </w:p>
    <w:p w14:paraId="00268F69" w14:textId="77777777" w:rsidR="00EA7450" w:rsidRDefault="00EA7450" w:rsidP="00BE4B67">
      <w:r>
        <w:t xml:space="preserve">Regjeringa </w:t>
      </w:r>
      <w:proofErr w:type="spellStart"/>
      <w:r>
        <w:t>tek</w:t>
      </w:r>
      <w:proofErr w:type="spellEnd"/>
      <w:r>
        <w:t xml:space="preserve"> sikte på å </w:t>
      </w:r>
      <w:proofErr w:type="spellStart"/>
      <w:r>
        <w:t>kome</w:t>
      </w:r>
      <w:proofErr w:type="spellEnd"/>
      <w:r>
        <w:t xml:space="preserve"> tilbake med forslag til ei tilleggsløyving i nysalderinga av statsbudsjettet for 2023.</w:t>
      </w:r>
    </w:p>
    <w:p w14:paraId="625855A8" w14:textId="77777777" w:rsidR="00EA7450" w:rsidRDefault="00EA7450" w:rsidP="00BE4B67">
      <w:pPr>
        <w:pStyle w:val="b-post"/>
      </w:pPr>
      <w:r>
        <w:lastRenderedPageBreak/>
        <w:t xml:space="preserve">Post 65 </w:t>
      </w:r>
      <w:proofErr w:type="spellStart"/>
      <w:r>
        <w:t>Regionsentertilskot</w:t>
      </w:r>
      <w:proofErr w:type="spellEnd"/>
    </w:p>
    <w:p w14:paraId="71DAF5CE" w14:textId="77777777" w:rsidR="00EA7450" w:rsidRDefault="00EA7450" w:rsidP="00BE4B67">
      <w:proofErr w:type="spellStart"/>
      <w:r>
        <w:t>Regionsentertilskotet</w:t>
      </w:r>
      <w:proofErr w:type="spellEnd"/>
      <w:r>
        <w:t xml:space="preserve"> blir gitt til </w:t>
      </w:r>
      <w:proofErr w:type="spellStart"/>
      <w:r>
        <w:t>kommunar</w:t>
      </w:r>
      <w:proofErr w:type="spellEnd"/>
      <w:r>
        <w:t xml:space="preserve"> som slår seg </w:t>
      </w:r>
      <w:proofErr w:type="spellStart"/>
      <w:r>
        <w:t>saman</w:t>
      </w:r>
      <w:proofErr w:type="spellEnd"/>
      <w:r>
        <w:t xml:space="preserve"> og som etter </w:t>
      </w:r>
      <w:proofErr w:type="spellStart"/>
      <w:r>
        <w:t>samanslåinga</w:t>
      </w:r>
      <w:proofErr w:type="spellEnd"/>
      <w:r>
        <w:t xml:space="preserve"> får over om lag 8 000 </w:t>
      </w:r>
      <w:proofErr w:type="spellStart"/>
      <w:r>
        <w:t>innbyggarar</w:t>
      </w:r>
      <w:proofErr w:type="spellEnd"/>
      <w:r>
        <w:t xml:space="preserve">. </w:t>
      </w:r>
      <w:proofErr w:type="spellStart"/>
      <w:r>
        <w:t>Tilskotet</w:t>
      </w:r>
      <w:proofErr w:type="spellEnd"/>
      <w:r>
        <w:t xml:space="preserve"> blir gitt med </w:t>
      </w:r>
      <w:proofErr w:type="spellStart"/>
      <w:r>
        <w:t>ein</w:t>
      </w:r>
      <w:proofErr w:type="spellEnd"/>
      <w:r>
        <w:t xml:space="preserve"> sats per </w:t>
      </w:r>
      <w:proofErr w:type="spellStart"/>
      <w:r>
        <w:t>innbyggar</w:t>
      </w:r>
      <w:proofErr w:type="spellEnd"/>
      <w:r>
        <w:t xml:space="preserve"> på 76 kroner og </w:t>
      </w:r>
      <w:proofErr w:type="spellStart"/>
      <w:r>
        <w:t>ein</w:t>
      </w:r>
      <w:proofErr w:type="spellEnd"/>
      <w:r>
        <w:t xml:space="preserve"> sats per </w:t>
      </w:r>
      <w:proofErr w:type="spellStart"/>
      <w:r>
        <w:t>samanslåing</w:t>
      </w:r>
      <w:proofErr w:type="spellEnd"/>
      <w:r>
        <w:t xml:space="preserve"> på 3,617 mill. kroner. </w:t>
      </w:r>
      <w:proofErr w:type="spellStart"/>
      <w:r>
        <w:t>Satsane</w:t>
      </w:r>
      <w:proofErr w:type="spellEnd"/>
      <w:r>
        <w:t xml:space="preserve"> er prisjustert i 2024.</w:t>
      </w:r>
    </w:p>
    <w:p w14:paraId="7814DE03" w14:textId="77777777" w:rsidR="00EA7450" w:rsidRDefault="00EA7450" w:rsidP="00BE4B67">
      <w:r>
        <w:t>Det blir foreslått å løyve 221,6 mill. kroner.</w:t>
      </w:r>
    </w:p>
    <w:p w14:paraId="539614CC" w14:textId="77777777" w:rsidR="00EA7450" w:rsidRDefault="00EA7450" w:rsidP="00BE4B67">
      <w:pPr>
        <w:pStyle w:val="b-post"/>
      </w:pPr>
      <w:r>
        <w:t xml:space="preserve">Post 66 </w:t>
      </w:r>
      <w:proofErr w:type="spellStart"/>
      <w:r>
        <w:t>Veksttilskot</w:t>
      </w:r>
      <w:proofErr w:type="spellEnd"/>
    </w:p>
    <w:p w14:paraId="3FA8ABC1" w14:textId="77777777" w:rsidR="00EA7450" w:rsidRDefault="00EA7450" w:rsidP="00BE4B67">
      <w:proofErr w:type="spellStart"/>
      <w:r>
        <w:t>Veksttilskotet</w:t>
      </w:r>
      <w:proofErr w:type="spellEnd"/>
      <w:r>
        <w:t xml:space="preserve"> blir gitt til </w:t>
      </w:r>
      <w:proofErr w:type="spellStart"/>
      <w:r>
        <w:t>kommunar</w:t>
      </w:r>
      <w:proofErr w:type="spellEnd"/>
      <w:r>
        <w:t xml:space="preserve"> med </w:t>
      </w:r>
      <w:proofErr w:type="spellStart"/>
      <w:r>
        <w:t>særleg</w:t>
      </w:r>
      <w:proofErr w:type="spellEnd"/>
      <w:r>
        <w:t xml:space="preserve"> høg </w:t>
      </w:r>
      <w:proofErr w:type="spellStart"/>
      <w:r>
        <w:t>auke</w:t>
      </w:r>
      <w:proofErr w:type="spellEnd"/>
      <w:r>
        <w:t xml:space="preserve"> i </w:t>
      </w:r>
      <w:proofErr w:type="spellStart"/>
      <w:r>
        <w:t>folketalet</w:t>
      </w:r>
      <w:proofErr w:type="spellEnd"/>
      <w:r>
        <w:t xml:space="preserve">. For 2024 blir det foreslått </w:t>
      </w:r>
      <w:proofErr w:type="spellStart"/>
      <w:r>
        <w:t>tilskot</w:t>
      </w:r>
      <w:proofErr w:type="spellEnd"/>
      <w:r>
        <w:t xml:space="preserve"> til </w:t>
      </w:r>
      <w:proofErr w:type="spellStart"/>
      <w:r>
        <w:t>kommunar</w:t>
      </w:r>
      <w:proofErr w:type="spellEnd"/>
      <w:r>
        <w:t xml:space="preserve"> som gjennom siste treårsperiode har hatt </w:t>
      </w:r>
      <w:proofErr w:type="spellStart"/>
      <w:r>
        <w:t>ein</w:t>
      </w:r>
      <w:proofErr w:type="spellEnd"/>
      <w:r>
        <w:t xml:space="preserve"> </w:t>
      </w:r>
      <w:proofErr w:type="spellStart"/>
      <w:r>
        <w:t>gjennomsnittleg</w:t>
      </w:r>
      <w:proofErr w:type="spellEnd"/>
      <w:r>
        <w:t xml:space="preserve"> </w:t>
      </w:r>
      <w:proofErr w:type="spellStart"/>
      <w:r>
        <w:t>årleg</w:t>
      </w:r>
      <w:proofErr w:type="spellEnd"/>
      <w:r>
        <w:t xml:space="preserve"> vekst i </w:t>
      </w:r>
      <w:proofErr w:type="spellStart"/>
      <w:r>
        <w:t>folketalet</w:t>
      </w:r>
      <w:proofErr w:type="spellEnd"/>
      <w:r>
        <w:t xml:space="preserve"> som er </w:t>
      </w:r>
      <w:proofErr w:type="spellStart"/>
      <w:r>
        <w:t>høgare</w:t>
      </w:r>
      <w:proofErr w:type="spellEnd"/>
      <w:r>
        <w:t xml:space="preserve"> enn 1,4 pst. og skatteinntekter under 140 pst. av landsgjennomsnittet. </w:t>
      </w:r>
      <w:proofErr w:type="spellStart"/>
      <w:r>
        <w:t>Tilskotet</w:t>
      </w:r>
      <w:proofErr w:type="spellEnd"/>
      <w:r>
        <w:t xml:space="preserve"> blir gitt med </w:t>
      </w:r>
      <w:proofErr w:type="spellStart"/>
      <w:r>
        <w:t>ein</w:t>
      </w:r>
      <w:proofErr w:type="spellEnd"/>
      <w:r>
        <w:t xml:space="preserve"> sats per </w:t>
      </w:r>
      <w:proofErr w:type="spellStart"/>
      <w:r>
        <w:t>innbyggar</w:t>
      </w:r>
      <w:proofErr w:type="spellEnd"/>
      <w:r>
        <w:t xml:space="preserve"> over </w:t>
      </w:r>
      <w:proofErr w:type="spellStart"/>
      <w:r>
        <w:t>vekstgrensa</w:t>
      </w:r>
      <w:proofErr w:type="spellEnd"/>
      <w:r>
        <w:t xml:space="preserve">. Satsen for </w:t>
      </w:r>
      <w:proofErr w:type="spellStart"/>
      <w:r>
        <w:t>veksttilskotet</w:t>
      </w:r>
      <w:proofErr w:type="spellEnd"/>
      <w:r>
        <w:t xml:space="preserve"> er prisjustert og </w:t>
      </w:r>
      <w:proofErr w:type="spellStart"/>
      <w:r>
        <w:t>utgjer</w:t>
      </w:r>
      <w:proofErr w:type="spellEnd"/>
      <w:r>
        <w:t xml:space="preserve"> 67 331 kroner i 2024.</w:t>
      </w:r>
    </w:p>
    <w:p w14:paraId="44D1D631" w14:textId="77777777" w:rsidR="00EA7450" w:rsidRDefault="00EA7450" w:rsidP="00BE4B67">
      <w:r>
        <w:t>Det blir foreslått å løyve 282,4 mill. kroner.</w:t>
      </w:r>
    </w:p>
    <w:p w14:paraId="4112EFCA" w14:textId="77777777" w:rsidR="00EA7450" w:rsidRDefault="00EA7450" w:rsidP="00BE4B67">
      <w:pPr>
        <w:pStyle w:val="b-post"/>
      </w:pPr>
      <w:r>
        <w:t xml:space="preserve">Post 67 </w:t>
      </w:r>
      <w:proofErr w:type="spellStart"/>
      <w:r>
        <w:t>Storbytilskot</w:t>
      </w:r>
      <w:proofErr w:type="spellEnd"/>
    </w:p>
    <w:p w14:paraId="0E85F7FF" w14:textId="77777777" w:rsidR="00EA7450" w:rsidRDefault="00EA7450" w:rsidP="00BE4B67">
      <w:proofErr w:type="spellStart"/>
      <w:r>
        <w:t>Storbytilskot</w:t>
      </w:r>
      <w:proofErr w:type="spellEnd"/>
      <w:r>
        <w:t xml:space="preserve"> blir i 2024 foreslått tildelt Oslo, Bergen, Trondheim, Stavanger, Kristiansand og Drammen. </w:t>
      </w:r>
      <w:proofErr w:type="spellStart"/>
      <w:r>
        <w:t>Tilskotet</w:t>
      </w:r>
      <w:proofErr w:type="spellEnd"/>
      <w:r>
        <w:t xml:space="preserve"> blir gitt med </w:t>
      </w:r>
      <w:proofErr w:type="spellStart"/>
      <w:r>
        <w:t>ein</w:t>
      </w:r>
      <w:proofErr w:type="spellEnd"/>
      <w:r>
        <w:t xml:space="preserve"> sats på 426 kroner per </w:t>
      </w:r>
      <w:proofErr w:type="spellStart"/>
      <w:r>
        <w:t>innbyggar</w:t>
      </w:r>
      <w:proofErr w:type="spellEnd"/>
      <w:r>
        <w:t>. Satsen er prisjustert i 2024.</w:t>
      </w:r>
    </w:p>
    <w:p w14:paraId="44879C6C" w14:textId="77777777" w:rsidR="00EA7450" w:rsidRDefault="00EA7450" w:rsidP="00BE4B67">
      <w:r>
        <w:t>Det blir foreslått å løyve 671,3 mill. kroner.</w:t>
      </w:r>
    </w:p>
    <w:p w14:paraId="2188AA36" w14:textId="77777777" w:rsidR="00EA7450" w:rsidRDefault="00EA7450" w:rsidP="00BE4B67">
      <w:pPr>
        <w:pStyle w:val="b-post"/>
      </w:pPr>
      <w:r>
        <w:t xml:space="preserve">Post 90 </w:t>
      </w:r>
      <w:proofErr w:type="spellStart"/>
      <w:r>
        <w:t>Forskot</w:t>
      </w:r>
      <w:proofErr w:type="spellEnd"/>
      <w:r>
        <w:t xml:space="preserve"> på </w:t>
      </w:r>
      <w:proofErr w:type="spellStart"/>
      <w:r>
        <w:t>rammetilskot</w:t>
      </w:r>
      <w:proofErr w:type="spellEnd"/>
    </w:p>
    <w:p w14:paraId="12F69E54" w14:textId="77777777" w:rsidR="00EA7450" w:rsidRDefault="00EA7450" w:rsidP="00BE4B67">
      <w:r>
        <w:t xml:space="preserve">Skatteutjamninga i inntektssystemet fordeler om inntekter gjennom </w:t>
      </w:r>
      <w:proofErr w:type="spellStart"/>
      <w:r>
        <w:t>rammetilskotet</w:t>
      </w:r>
      <w:proofErr w:type="spellEnd"/>
      <w:r>
        <w:t xml:space="preserve"> og blir </w:t>
      </w:r>
      <w:proofErr w:type="spellStart"/>
      <w:r>
        <w:t>avrekna</w:t>
      </w:r>
      <w:proofErr w:type="spellEnd"/>
      <w:r>
        <w:t xml:space="preserve"> </w:t>
      </w:r>
      <w:proofErr w:type="spellStart"/>
      <w:r>
        <w:t>fortløpande</w:t>
      </w:r>
      <w:proofErr w:type="spellEnd"/>
      <w:r>
        <w:t xml:space="preserve"> basert på </w:t>
      </w:r>
      <w:proofErr w:type="spellStart"/>
      <w:r>
        <w:t>dei</w:t>
      </w:r>
      <w:proofErr w:type="spellEnd"/>
      <w:r>
        <w:t xml:space="preserve"> siste </w:t>
      </w:r>
      <w:proofErr w:type="spellStart"/>
      <w:r>
        <w:t>opplysningane</w:t>
      </w:r>
      <w:proofErr w:type="spellEnd"/>
      <w:r>
        <w:t xml:space="preserve"> om skatteinngangen. </w:t>
      </w:r>
      <w:proofErr w:type="spellStart"/>
      <w:r>
        <w:t>Sidan</w:t>
      </w:r>
      <w:proofErr w:type="spellEnd"/>
      <w:r>
        <w:t xml:space="preserve"> </w:t>
      </w:r>
      <w:proofErr w:type="spellStart"/>
      <w:r>
        <w:t>endeleg</w:t>
      </w:r>
      <w:proofErr w:type="spellEnd"/>
      <w:r>
        <w:t xml:space="preserve"> skatteinngang for 2024 </w:t>
      </w:r>
      <w:proofErr w:type="spellStart"/>
      <w:r>
        <w:t>ikkje</w:t>
      </w:r>
      <w:proofErr w:type="spellEnd"/>
      <w:r>
        <w:t xml:space="preserve"> er kjent før i februar 2025, kan departementet i den </w:t>
      </w:r>
      <w:proofErr w:type="spellStart"/>
      <w:r>
        <w:t>løpande</w:t>
      </w:r>
      <w:proofErr w:type="spellEnd"/>
      <w:r>
        <w:t xml:space="preserve"> skatteutjamninga ha behov for å utbetale </w:t>
      </w:r>
      <w:proofErr w:type="spellStart"/>
      <w:r>
        <w:t>forskot</w:t>
      </w:r>
      <w:proofErr w:type="spellEnd"/>
      <w:r>
        <w:t xml:space="preserve"> på </w:t>
      </w:r>
      <w:proofErr w:type="spellStart"/>
      <w:r>
        <w:t>rammetilskotet</w:t>
      </w:r>
      <w:proofErr w:type="spellEnd"/>
      <w:r>
        <w:t xml:space="preserve"> for 2025 i 2024. I forslag til </w:t>
      </w:r>
      <w:proofErr w:type="spellStart"/>
      <w:r>
        <w:t>romartalsvedtak</w:t>
      </w:r>
      <w:proofErr w:type="spellEnd"/>
      <w:r>
        <w:t xml:space="preserve"> blir det bedt om at det kan </w:t>
      </w:r>
      <w:proofErr w:type="spellStart"/>
      <w:r>
        <w:t>utbetalast</w:t>
      </w:r>
      <w:proofErr w:type="spellEnd"/>
      <w:r>
        <w:t xml:space="preserve"> opp til 500 mill. kroner i 2024 som </w:t>
      </w:r>
      <w:proofErr w:type="spellStart"/>
      <w:r>
        <w:t>forskot</w:t>
      </w:r>
      <w:proofErr w:type="spellEnd"/>
      <w:r>
        <w:t xml:space="preserve"> på </w:t>
      </w:r>
      <w:proofErr w:type="spellStart"/>
      <w:r>
        <w:t>rammetilskot</w:t>
      </w:r>
      <w:proofErr w:type="spellEnd"/>
      <w:r>
        <w:t xml:space="preserve"> til </w:t>
      </w:r>
      <w:proofErr w:type="spellStart"/>
      <w:r>
        <w:t>kommunane</w:t>
      </w:r>
      <w:proofErr w:type="spellEnd"/>
      <w:r>
        <w:t xml:space="preserve"> for 2025.</w:t>
      </w:r>
    </w:p>
    <w:p w14:paraId="1A24C5A6" w14:textId="77777777" w:rsidR="00EA7450" w:rsidRDefault="00EA7450" w:rsidP="00BE4B67">
      <w:pPr>
        <w:pStyle w:val="b-budkaptit"/>
      </w:pPr>
      <w:r>
        <w:t xml:space="preserve">Kap. 3571 Tilbakeføring av </w:t>
      </w:r>
      <w:proofErr w:type="spellStart"/>
      <w:r>
        <w:t>forskot</w:t>
      </w:r>
      <w:proofErr w:type="spellEnd"/>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51C984B0"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FBF2F93"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490CBB5"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E3A629"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6A50B5"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A6F31D" w14:textId="77777777" w:rsidR="00EA7450" w:rsidRDefault="00EA7450" w:rsidP="00BE4B67">
            <w:r>
              <w:t>(i 1 000 kr)</w:t>
            </w:r>
          </w:p>
        </w:tc>
      </w:tr>
      <w:tr w:rsidR="00341FB7" w14:paraId="033B39F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AF43605"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5C92EBD"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12E918"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850ECB"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9549C1" w14:textId="77777777" w:rsidR="00EA7450" w:rsidRDefault="00EA7450" w:rsidP="00BE4B67">
            <w:r>
              <w:t>Forslag</w:t>
            </w:r>
            <w:r>
              <w:br/>
              <w:t>2024</w:t>
            </w:r>
          </w:p>
        </w:tc>
      </w:tr>
      <w:tr w:rsidR="00341FB7" w14:paraId="5B657C56"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22AC1AC" w14:textId="77777777" w:rsidR="00EA7450" w:rsidRDefault="00EA7450" w:rsidP="00BE4B67">
            <w:r>
              <w:t>90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D54A547" w14:textId="77777777" w:rsidR="00EA7450" w:rsidRDefault="00EA7450" w:rsidP="00BE4B67">
            <w:r>
              <w:t xml:space="preserve">Tilbakeføring av </w:t>
            </w:r>
            <w:proofErr w:type="spellStart"/>
            <w:r>
              <w:t>forskot</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554B58" w14:textId="77777777" w:rsidR="00EA7450" w:rsidRDefault="00EA7450" w:rsidP="00BE4B67">
            <w:r>
              <w:t>15 947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382B6F" w14:textId="77777777" w:rsidR="00EA7450" w:rsidRDefault="00EA7450" w:rsidP="00BE4B67"/>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E73191" w14:textId="77777777" w:rsidR="00EA7450" w:rsidRDefault="00EA7450" w:rsidP="00BE4B67"/>
        </w:tc>
      </w:tr>
      <w:tr w:rsidR="00341FB7" w14:paraId="4D1D391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F5FE853"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7D60A65E" w14:textId="77777777" w:rsidR="00EA7450" w:rsidRDefault="00EA7450" w:rsidP="00BE4B67">
            <w:r>
              <w:t>Sum kap. 3571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DB6BC4" w14:textId="77777777" w:rsidR="00EA7450" w:rsidRDefault="00EA7450" w:rsidP="00BE4B67">
            <w:r>
              <w:t>15 947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C235B7" w14:textId="77777777" w:rsidR="00EA7450" w:rsidRDefault="00EA7450" w:rsidP="00BE4B67"/>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937C87" w14:textId="77777777" w:rsidR="00EA7450" w:rsidRDefault="00EA7450" w:rsidP="00BE4B67"/>
        </w:tc>
      </w:tr>
    </w:tbl>
    <w:p w14:paraId="787592BE" w14:textId="77777777" w:rsidR="00EA7450" w:rsidRDefault="00EA7450" w:rsidP="00BE4B67">
      <w:pPr>
        <w:pStyle w:val="b-post"/>
      </w:pPr>
      <w:r>
        <w:lastRenderedPageBreak/>
        <w:t xml:space="preserve">Post 90 Tilbakeføring av </w:t>
      </w:r>
      <w:proofErr w:type="spellStart"/>
      <w:r>
        <w:t>forskot</w:t>
      </w:r>
      <w:proofErr w:type="spellEnd"/>
    </w:p>
    <w:p w14:paraId="518B7570" w14:textId="77777777" w:rsidR="00EA7450" w:rsidRDefault="00EA7450" w:rsidP="00BE4B67">
      <w:r>
        <w:t xml:space="preserve">Ved </w:t>
      </w:r>
      <w:proofErr w:type="spellStart"/>
      <w:r>
        <w:t>behandlinga</w:t>
      </w:r>
      <w:proofErr w:type="spellEnd"/>
      <w:r>
        <w:t xml:space="preserve"> av </w:t>
      </w:r>
      <w:proofErr w:type="spellStart"/>
      <w:r>
        <w:t>Prop</w:t>
      </w:r>
      <w:proofErr w:type="spellEnd"/>
      <w:r>
        <w:t xml:space="preserve">. 1 S (2022–2023) </w:t>
      </w:r>
      <w:proofErr w:type="spellStart"/>
      <w:r>
        <w:t>fekk</w:t>
      </w:r>
      <w:proofErr w:type="spellEnd"/>
      <w:r>
        <w:t xml:space="preserve"> Kommunal- og </w:t>
      </w:r>
      <w:proofErr w:type="spellStart"/>
      <w:r>
        <w:t>distriktsdepartementet</w:t>
      </w:r>
      <w:proofErr w:type="spellEnd"/>
      <w:r>
        <w:t xml:space="preserve"> fullmakt til å utbetale opp til 1 000 mill. kroner i </w:t>
      </w:r>
      <w:proofErr w:type="spellStart"/>
      <w:r>
        <w:t>forskot</w:t>
      </w:r>
      <w:proofErr w:type="spellEnd"/>
      <w:r>
        <w:t xml:space="preserve"> i 2023 på </w:t>
      </w:r>
      <w:proofErr w:type="spellStart"/>
      <w:r>
        <w:t>rammetilskot</w:t>
      </w:r>
      <w:proofErr w:type="spellEnd"/>
      <w:r>
        <w:t xml:space="preserve"> for 2024 til </w:t>
      </w:r>
      <w:proofErr w:type="spellStart"/>
      <w:r>
        <w:t>kommunar</w:t>
      </w:r>
      <w:proofErr w:type="spellEnd"/>
      <w:r>
        <w:t xml:space="preserve">, jf. </w:t>
      </w:r>
      <w:proofErr w:type="spellStart"/>
      <w:r>
        <w:t>Innst</w:t>
      </w:r>
      <w:proofErr w:type="spellEnd"/>
      <w:r>
        <w:t xml:space="preserve">. 5 S (2022–2023). Det er </w:t>
      </w:r>
      <w:proofErr w:type="spellStart"/>
      <w:r>
        <w:t>framleis</w:t>
      </w:r>
      <w:proofErr w:type="spellEnd"/>
      <w:r>
        <w:t xml:space="preserve"> uvisse rundt skatteinngang og inntektsutjamning for siste utbetalingstermin i 2023, og </w:t>
      </w:r>
      <w:proofErr w:type="spellStart"/>
      <w:r>
        <w:t>ein</w:t>
      </w:r>
      <w:proofErr w:type="spellEnd"/>
      <w:r>
        <w:t xml:space="preserve"> kan derfor </w:t>
      </w:r>
      <w:proofErr w:type="spellStart"/>
      <w:r>
        <w:t>ikkje</w:t>
      </w:r>
      <w:proofErr w:type="spellEnd"/>
      <w:r>
        <w:t xml:space="preserve"> konkret angi storleiken på utbetalt </w:t>
      </w:r>
      <w:proofErr w:type="spellStart"/>
      <w:r>
        <w:t>forskot</w:t>
      </w:r>
      <w:proofErr w:type="spellEnd"/>
      <w:r>
        <w:t xml:space="preserve"> på </w:t>
      </w:r>
      <w:proofErr w:type="spellStart"/>
      <w:r>
        <w:t>rammetilskot</w:t>
      </w:r>
      <w:proofErr w:type="spellEnd"/>
      <w:r>
        <w:t xml:space="preserve"> i 2023 </w:t>
      </w:r>
      <w:proofErr w:type="spellStart"/>
      <w:r>
        <w:t>no</w:t>
      </w:r>
      <w:proofErr w:type="spellEnd"/>
      <w:r>
        <w:t xml:space="preserve"> og </w:t>
      </w:r>
      <w:proofErr w:type="spellStart"/>
      <w:r>
        <w:t>tilsvarande</w:t>
      </w:r>
      <w:proofErr w:type="spellEnd"/>
      <w:r>
        <w:t xml:space="preserve"> tilbakeføring av </w:t>
      </w:r>
      <w:proofErr w:type="spellStart"/>
      <w:r>
        <w:t>forskot</w:t>
      </w:r>
      <w:proofErr w:type="spellEnd"/>
      <w:r>
        <w:t xml:space="preserve"> i 2024. Det blir derfor </w:t>
      </w:r>
      <w:proofErr w:type="spellStart"/>
      <w:r>
        <w:t>ikkje</w:t>
      </w:r>
      <w:proofErr w:type="spellEnd"/>
      <w:r>
        <w:t xml:space="preserve"> </w:t>
      </w:r>
      <w:proofErr w:type="spellStart"/>
      <w:r>
        <w:t>fremja</w:t>
      </w:r>
      <w:proofErr w:type="spellEnd"/>
      <w:r>
        <w:t xml:space="preserve"> forslag om løyving for 2024.</w:t>
      </w:r>
    </w:p>
    <w:p w14:paraId="6E25319C" w14:textId="77777777" w:rsidR="00EA7450" w:rsidRDefault="00EA7450" w:rsidP="00BE4B67">
      <w:pPr>
        <w:pStyle w:val="b-budkaptit"/>
      </w:pPr>
      <w:r>
        <w:t xml:space="preserve">Kap. 572 </w:t>
      </w:r>
      <w:proofErr w:type="spellStart"/>
      <w:r>
        <w:t>Rammetilskot</w:t>
      </w:r>
      <w:proofErr w:type="spellEnd"/>
      <w:r>
        <w:t xml:space="preserve"> til </w:t>
      </w:r>
      <w:proofErr w:type="spellStart"/>
      <w:r>
        <w:t>fylkeskommunar</w:t>
      </w:r>
      <w:proofErr w:type="spellEnd"/>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13F2FC35"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3ED2B67"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CA6E077"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FE0B1A"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FC9E11"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48BFCD" w14:textId="77777777" w:rsidR="00EA7450" w:rsidRDefault="00EA7450" w:rsidP="00BE4B67">
            <w:r>
              <w:t>(i 1 000 kr)</w:t>
            </w:r>
          </w:p>
        </w:tc>
      </w:tr>
      <w:tr w:rsidR="00341FB7" w14:paraId="772F5B7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BC243D6"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6B146A1"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EF58E5"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320AD4"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D6455A" w14:textId="77777777" w:rsidR="00EA7450" w:rsidRDefault="00EA7450" w:rsidP="00BE4B67">
            <w:r>
              <w:t>Forslag</w:t>
            </w:r>
            <w:r>
              <w:br/>
              <w:t>2024</w:t>
            </w:r>
          </w:p>
        </w:tc>
      </w:tr>
      <w:tr w:rsidR="00341FB7" w14:paraId="59E72D3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ED4F943" w14:textId="77777777" w:rsidR="00EA7450" w:rsidRDefault="00EA7450" w:rsidP="00BE4B67">
            <w:r>
              <w:t>60</w:t>
            </w:r>
          </w:p>
        </w:tc>
        <w:tc>
          <w:tcPr>
            <w:tcW w:w="4800" w:type="dxa"/>
            <w:tcBorders>
              <w:top w:val="single" w:sz="4" w:space="0" w:color="000000"/>
              <w:left w:val="nil"/>
              <w:bottom w:val="nil"/>
              <w:right w:val="nil"/>
            </w:tcBorders>
            <w:tcMar>
              <w:top w:w="128" w:type="dxa"/>
              <w:left w:w="43" w:type="dxa"/>
              <w:bottom w:w="43" w:type="dxa"/>
              <w:right w:w="43" w:type="dxa"/>
            </w:tcMar>
          </w:tcPr>
          <w:p w14:paraId="7B6B641D" w14:textId="77777777" w:rsidR="00EA7450" w:rsidRDefault="00EA7450" w:rsidP="00BE4B67">
            <w:proofErr w:type="spellStart"/>
            <w:r>
              <w:t>Innbyggartilskot</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1ECB893" w14:textId="77777777" w:rsidR="00EA7450" w:rsidRDefault="00EA7450" w:rsidP="00BE4B67">
            <w:r>
              <w:t>38 129 892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171CBF9" w14:textId="77777777" w:rsidR="00EA7450" w:rsidRDefault="00EA7450" w:rsidP="00BE4B67">
            <w:r>
              <w:t>42 860 056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5AAF0DE" w14:textId="77777777" w:rsidR="00EA7450" w:rsidRDefault="00EA7450" w:rsidP="00BE4B67">
            <w:r>
              <w:t>47 616 308</w:t>
            </w:r>
          </w:p>
        </w:tc>
      </w:tr>
      <w:tr w:rsidR="00341FB7" w14:paraId="4E22FDE0" w14:textId="77777777">
        <w:trPr>
          <w:trHeight w:val="380"/>
        </w:trPr>
        <w:tc>
          <w:tcPr>
            <w:tcW w:w="840" w:type="dxa"/>
            <w:tcBorders>
              <w:top w:val="nil"/>
              <w:left w:val="nil"/>
              <w:bottom w:val="nil"/>
              <w:right w:val="nil"/>
            </w:tcBorders>
            <w:tcMar>
              <w:top w:w="128" w:type="dxa"/>
              <w:left w:w="43" w:type="dxa"/>
              <w:bottom w:w="43" w:type="dxa"/>
              <w:right w:w="43" w:type="dxa"/>
            </w:tcMar>
          </w:tcPr>
          <w:p w14:paraId="14BE9C81" w14:textId="77777777" w:rsidR="00EA7450" w:rsidRDefault="00EA7450" w:rsidP="00BE4B67">
            <w:r>
              <w:t>62</w:t>
            </w:r>
          </w:p>
        </w:tc>
        <w:tc>
          <w:tcPr>
            <w:tcW w:w="4800" w:type="dxa"/>
            <w:tcBorders>
              <w:top w:val="nil"/>
              <w:left w:val="nil"/>
              <w:bottom w:val="nil"/>
              <w:right w:val="nil"/>
            </w:tcBorders>
            <w:tcMar>
              <w:top w:w="128" w:type="dxa"/>
              <w:left w:w="43" w:type="dxa"/>
              <w:bottom w:w="43" w:type="dxa"/>
              <w:right w:w="43" w:type="dxa"/>
            </w:tcMar>
          </w:tcPr>
          <w:p w14:paraId="6F86CE90" w14:textId="77777777" w:rsidR="00EA7450" w:rsidRDefault="00EA7450" w:rsidP="00BE4B67">
            <w:r>
              <w:t>Nord-</w:t>
            </w:r>
            <w:proofErr w:type="spellStart"/>
            <w:r>
              <w:t>Noreg</w:t>
            </w:r>
            <w:proofErr w:type="spellEnd"/>
            <w:r>
              <w:t>-</w:t>
            </w:r>
            <w:proofErr w:type="spellStart"/>
            <w:r>
              <w:t>tilskot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21AF5204" w14:textId="77777777" w:rsidR="00EA7450" w:rsidRDefault="00EA7450" w:rsidP="00BE4B67">
            <w:r>
              <w:t>710 577</w:t>
            </w:r>
          </w:p>
        </w:tc>
        <w:tc>
          <w:tcPr>
            <w:tcW w:w="1300" w:type="dxa"/>
            <w:tcBorders>
              <w:top w:val="nil"/>
              <w:left w:val="nil"/>
              <w:bottom w:val="nil"/>
              <w:right w:val="nil"/>
            </w:tcBorders>
            <w:tcMar>
              <w:top w:w="128" w:type="dxa"/>
              <w:left w:w="43" w:type="dxa"/>
              <w:bottom w:w="43" w:type="dxa"/>
              <w:right w:w="43" w:type="dxa"/>
            </w:tcMar>
            <w:vAlign w:val="bottom"/>
          </w:tcPr>
          <w:p w14:paraId="5DEA25EA" w14:textId="77777777" w:rsidR="00EA7450" w:rsidRDefault="00EA7450" w:rsidP="00BE4B67">
            <w:r>
              <w:t>735 939</w:t>
            </w:r>
          </w:p>
        </w:tc>
        <w:tc>
          <w:tcPr>
            <w:tcW w:w="1300" w:type="dxa"/>
            <w:tcBorders>
              <w:top w:val="nil"/>
              <w:left w:val="nil"/>
              <w:bottom w:val="nil"/>
              <w:right w:val="nil"/>
            </w:tcBorders>
            <w:tcMar>
              <w:top w:w="128" w:type="dxa"/>
              <w:left w:w="43" w:type="dxa"/>
              <w:bottom w:w="43" w:type="dxa"/>
              <w:right w:w="43" w:type="dxa"/>
            </w:tcMar>
            <w:vAlign w:val="bottom"/>
          </w:tcPr>
          <w:p w14:paraId="7ABD6044" w14:textId="77777777" w:rsidR="00EA7450" w:rsidRDefault="00EA7450" w:rsidP="00BE4B67">
            <w:r>
              <w:t>773 174</w:t>
            </w:r>
          </w:p>
        </w:tc>
      </w:tr>
      <w:tr w:rsidR="00341FB7" w14:paraId="1D53CA94" w14:textId="77777777">
        <w:trPr>
          <w:trHeight w:val="380"/>
        </w:trPr>
        <w:tc>
          <w:tcPr>
            <w:tcW w:w="840" w:type="dxa"/>
            <w:tcBorders>
              <w:top w:val="nil"/>
              <w:left w:val="nil"/>
              <w:bottom w:val="nil"/>
              <w:right w:val="nil"/>
            </w:tcBorders>
            <w:tcMar>
              <w:top w:w="128" w:type="dxa"/>
              <w:left w:w="43" w:type="dxa"/>
              <w:bottom w:w="43" w:type="dxa"/>
              <w:right w:w="43" w:type="dxa"/>
            </w:tcMar>
          </w:tcPr>
          <w:p w14:paraId="2F7246E1" w14:textId="77777777" w:rsidR="00EA7450" w:rsidRDefault="00EA7450" w:rsidP="00BE4B67">
            <w:r>
              <w:t>64</w:t>
            </w:r>
          </w:p>
        </w:tc>
        <w:tc>
          <w:tcPr>
            <w:tcW w:w="4800" w:type="dxa"/>
            <w:tcBorders>
              <w:top w:val="nil"/>
              <w:left w:val="nil"/>
              <w:bottom w:val="nil"/>
              <w:right w:val="nil"/>
            </w:tcBorders>
            <w:tcMar>
              <w:top w:w="128" w:type="dxa"/>
              <w:left w:w="43" w:type="dxa"/>
              <w:bottom w:w="43" w:type="dxa"/>
              <w:right w:w="43" w:type="dxa"/>
            </w:tcMar>
          </w:tcPr>
          <w:p w14:paraId="4E15EAAC" w14:textId="77777777" w:rsidR="00EA7450" w:rsidRDefault="00EA7450" w:rsidP="00BE4B67">
            <w:proofErr w:type="spellStart"/>
            <w:r>
              <w:t>Skjønstilskot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9D8A685" w14:textId="77777777" w:rsidR="00EA7450" w:rsidRDefault="00EA7450" w:rsidP="00BE4B67">
            <w:r>
              <w:t>1 661 000</w:t>
            </w:r>
          </w:p>
        </w:tc>
        <w:tc>
          <w:tcPr>
            <w:tcW w:w="1300" w:type="dxa"/>
            <w:tcBorders>
              <w:top w:val="nil"/>
              <w:left w:val="nil"/>
              <w:bottom w:val="nil"/>
              <w:right w:val="nil"/>
            </w:tcBorders>
            <w:tcMar>
              <w:top w:w="128" w:type="dxa"/>
              <w:left w:w="43" w:type="dxa"/>
              <w:bottom w:w="43" w:type="dxa"/>
              <w:right w:w="43" w:type="dxa"/>
            </w:tcMar>
            <w:vAlign w:val="bottom"/>
          </w:tcPr>
          <w:p w14:paraId="47791495" w14:textId="77777777" w:rsidR="00EA7450" w:rsidRDefault="00EA7450" w:rsidP="00BE4B67">
            <w:r>
              <w:t>382 000</w:t>
            </w:r>
          </w:p>
        </w:tc>
        <w:tc>
          <w:tcPr>
            <w:tcW w:w="1300" w:type="dxa"/>
            <w:tcBorders>
              <w:top w:val="nil"/>
              <w:left w:val="nil"/>
              <w:bottom w:val="nil"/>
              <w:right w:val="nil"/>
            </w:tcBorders>
            <w:tcMar>
              <w:top w:w="128" w:type="dxa"/>
              <w:left w:w="43" w:type="dxa"/>
              <w:bottom w:w="43" w:type="dxa"/>
              <w:right w:w="43" w:type="dxa"/>
            </w:tcMar>
            <w:vAlign w:val="bottom"/>
          </w:tcPr>
          <w:p w14:paraId="0B1770EC" w14:textId="77777777" w:rsidR="00EA7450" w:rsidRDefault="00EA7450" w:rsidP="00BE4B67"/>
        </w:tc>
      </w:tr>
      <w:tr w:rsidR="00341FB7" w14:paraId="182C99D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28F5620" w14:textId="77777777" w:rsidR="00EA7450" w:rsidRDefault="00EA7450" w:rsidP="00BE4B67">
            <w:r>
              <w:t>90</w:t>
            </w:r>
          </w:p>
        </w:tc>
        <w:tc>
          <w:tcPr>
            <w:tcW w:w="4800" w:type="dxa"/>
            <w:tcBorders>
              <w:top w:val="nil"/>
              <w:left w:val="nil"/>
              <w:bottom w:val="single" w:sz="4" w:space="0" w:color="000000"/>
              <w:right w:val="nil"/>
            </w:tcBorders>
            <w:tcMar>
              <w:top w:w="128" w:type="dxa"/>
              <w:left w:w="43" w:type="dxa"/>
              <w:bottom w:w="43" w:type="dxa"/>
              <w:right w:w="43" w:type="dxa"/>
            </w:tcMar>
          </w:tcPr>
          <w:p w14:paraId="3FE7D29B" w14:textId="77777777" w:rsidR="00EA7450" w:rsidRDefault="00EA7450" w:rsidP="00BE4B67">
            <w:proofErr w:type="spellStart"/>
            <w:r>
              <w:t>Forskot</w:t>
            </w:r>
            <w:proofErr w:type="spellEnd"/>
            <w:r>
              <w:t xml:space="preserve"> på </w:t>
            </w:r>
            <w:proofErr w:type="spellStart"/>
            <w:r>
              <w:t>rammetilskot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875B00" w14:textId="77777777" w:rsidR="00EA7450" w:rsidRDefault="00EA7450" w:rsidP="00BE4B67">
            <w:r>
              <w:t>74 097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BAEEE8" w14:textId="77777777" w:rsidR="00EA7450" w:rsidRDefault="00EA7450" w:rsidP="00BE4B67"/>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6C274D" w14:textId="77777777" w:rsidR="00EA7450" w:rsidRDefault="00EA7450" w:rsidP="00BE4B67"/>
        </w:tc>
      </w:tr>
      <w:tr w:rsidR="00341FB7" w14:paraId="19A42D9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216203A"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25DF0C1E" w14:textId="77777777" w:rsidR="00EA7450" w:rsidRDefault="00EA7450" w:rsidP="00BE4B67">
            <w:r>
              <w:t>Sum kap. 572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E09378" w14:textId="77777777" w:rsidR="00EA7450" w:rsidRDefault="00EA7450" w:rsidP="00BE4B67">
            <w:r>
              <w:t>40 575 566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8658C1" w14:textId="77777777" w:rsidR="00EA7450" w:rsidRDefault="00EA7450" w:rsidP="00BE4B67">
            <w:r>
              <w:t>43 977 995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07CF2F" w14:textId="77777777" w:rsidR="00EA7450" w:rsidRDefault="00EA7450" w:rsidP="00BE4B67">
            <w:r>
              <w:t>48 389 482</w:t>
            </w:r>
          </w:p>
        </w:tc>
      </w:tr>
    </w:tbl>
    <w:p w14:paraId="0466A002" w14:textId="77777777" w:rsidR="00EA7450" w:rsidRDefault="00EA7450" w:rsidP="00BE4B67">
      <w:pPr>
        <w:pStyle w:val="b-post"/>
      </w:pPr>
      <w:r>
        <w:t xml:space="preserve">Post 60 </w:t>
      </w:r>
      <w:proofErr w:type="spellStart"/>
      <w:r>
        <w:t>Innbyggartilskot</w:t>
      </w:r>
      <w:proofErr w:type="spellEnd"/>
    </w:p>
    <w:p w14:paraId="70150DC4" w14:textId="77777777" w:rsidR="00EA7450" w:rsidRDefault="00EA7450" w:rsidP="00BE4B67">
      <w:bookmarkStart w:id="86" w:name="RTF5f486c6b3133383734393332"/>
      <w:proofErr w:type="spellStart"/>
      <w:r>
        <w:t>Hovuddelen</w:t>
      </w:r>
      <w:proofErr w:type="spellEnd"/>
      <w:r>
        <w:t xml:space="preserve"> av </w:t>
      </w:r>
      <w:proofErr w:type="spellStart"/>
      <w:r>
        <w:t>rammetilskotet</w:t>
      </w:r>
      <w:proofErr w:type="spellEnd"/>
      <w:r>
        <w:t xml:space="preserve"> blir fordelt gjenno</w:t>
      </w:r>
      <w:bookmarkEnd w:id="86"/>
      <w:r>
        <w:t xml:space="preserve">m </w:t>
      </w:r>
      <w:proofErr w:type="spellStart"/>
      <w:r>
        <w:t>innbyggartilskotet</w:t>
      </w:r>
      <w:proofErr w:type="spellEnd"/>
      <w:r>
        <w:t xml:space="preserve">. </w:t>
      </w:r>
      <w:proofErr w:type="spellStart"/>
      <w:r>
        <w:t>Innbyggartilskotet</w:t>
      </w:r>
      <w:proofErr w:type="spellEnd"/>
      <w:r>
        <w:t xml:space="preserve"> blir i utgangspunktet fordelt med </w:t>
      </w:r>
      <w:proofErr w:type="spellStart"/>
      <w:r>
        <w:t>eit</w:t>
      </w:r>
      <w:proofErr w:type="spellEnd"/>
      <w:r>
        <w:t xml:space="preserve"> likt beløp per </w:t>
      </w:r>
      <w:proofErr w:type="spellStart"/>
      <w:r>
        <w:t>innbyggar</w:t>
      </w:r>
      <w:proofErr w:type="spellEnd"/>
      <w:r>
        <w:t xml:space="preserve">, før det blir fordelt om gjennom </w:t>
      </w:r>
      <w:proofErr w:type="spellStart"/>
      <w:r>
        <w:t>utgiftsutjamninga</w:t>
      </w:r>
      <w:proofErr w:type="spellEnd"/>
      <w:r>
        <w:t xml:space="preserve">, overgangsordninga og korreksjonsordninga for </w:t>
      </w:r>
      <w:proofErr w:type="spellStart"/>
      <w:r>
        <w:t>elevar</w:t>
      </w:r>
      <w:proofErr w:type="spellEnd"/>
      <w:r>
        <w:t xml:space="preserve"> i </w:t>
      </w:r>
      <w:proofErr w:type="spellStart"/>
      <w:r>
        <w:t>statlege</w:t>
      </w:r>
      <w:proofErr w:type="spellEnd"/>
      <w:r>
        <w:t xml:space="preserve"> og private </w:t>
      </w:r>
      <w:proofErr w:type="spellStart"/>
      <w:r>
        <w:t>skular</w:t>
      </w:r>
      <w:proofErr w:type="spellEnd"/>
      <w:r>
        <w:t xml:space="preserve">. Sjå </w:t>
      </w:r>
      <w:proofErr w:type="spellStart"/>
      <w:r>
        <w:t>Berekningsteknisk</w:t>
      </w:r>
      <w:proofErr w:type="spellEnd"/>
      <w:r>
        <w:t xml:space="preserve"> dokumentasjon til </w:t>
      </w:r>
      <w:proofErr w:type="spellStart"/>
      <w:r>
        <w:t>Prop</w:t>
      </w:r>
      <w:proofErr w:type="spellEnd"/>
      <w:r>
        <w:t xml:space="preserve">. 1 S (2023–2024) Grønt hefte (H-2548 N) for ei </w:t>
      </w:r>
      <w:proofErr w:type="spellStart"/>
      <w:r>
        <w:t>nærare</w:t>
      </w:r>
      <w:proofErr w:type="spellEnd"/>
      <w:r>
        <w:t xml:space="preserve"> omtale av </w:t>
      </w:r>
      <w:proofErr w:type="spellStart"/>
      <w:r>
        <w:t>innbyggartilskotet</w:t>
      </w:r>
      <w:proofErr w:type="spellEnd"/>
      <w:r>
        <w:t xml:space="preserve">, </w:t>
      </w:r>
      <w:proofErr w:type="spellStart"/>
      <w:r>
        <w:t>utgiftsutjamninga</w:t>
      </w:r>
      <w:proofErr w:type="spellEnd"/>
      <w:r>
        <w:t xml:space="preserve"> og kostnadsnøkkelen for </w:t>
      </w:r>
      <w:proofErr w:type="spellStart"/>
      <w:r>
        <w:t>fylkeskommunane</w:t>
      </w:r>
      <w:proofErr w:type="spellEnd"/>
      <w:r>
        <w:t>.</w:t>
      </w:r>
    </w:p>
    <w:p w14:paraId="72BE1C60" w14:textId="77777777" w:rsidR="00EA7450" w:rsidRDefault="00EA7450" w:rsidP="00BE4B67">
      <w:r>
        <w:t xml:space="preserve">Til </w:t>
      </w:r>
      <w:proofErr w:type="spellStart"/>
      <w:r>
        <w:t>berekning</w:t>
      </w:r>
      <w:proofErr w:type="spellEnd"/>
      <w:r>
        <w:t xml:space="preserve"> av kor </w:t>
      </w:r>
      <w:proofErr w:type="spellStart"/>
      <w:r>
        <w:t>mykje</w:t>
      </w:r>
      <w:proofErr w:type="spellEnd"/>
      <w:r>
        <w:t xml:space="preserve"> kvar sektor skal </w:t>
      </w:r>
      <w:proofErr w:type="spellStart"/>
      <w:r>
        <w:t>utgjere</w:t>
      </w:r>
      <w:proofErr w:type="spellEnd"/>
      <w:r>
        <w:t xml:space="preserve"> i kostnadsnøkkelen og kor stort omfanget av </w:t>
      </w:r>
      <w:proofErr w:type="spellStart"/>
      <w:r>
        <w:t>utgiftsutjamninga</w:t>
      </w:r>
      <w:proofErr w:type="spellEnd"/>
      <w:r>
        <w:t xml:space="preserve"> skal </w:t>
      </w:r>
      <w:proofErr w:type="spellStart"/>
      <w:r>
        <w:t>vere</w:t>
      </w:r>
      <w:proofErr w:type="spellEnd"/>
      <w:r>
        <w:t xml:space="preserve">, dvs. samla utgiftsbehov, blir det tatt utgangspunkt i </w:t>
      </w:r>
      <w:proofErr w:type="spellStart"/>
      <w:r>
        <w:t>rekneskapstal</w:t>
      </w:r>
      <w:proofErr w:type="spellEnd"/>
      <w:r>
        <w:t xml:space="preserve"> </w:t>
      </w:r>
      <w:proofErr w:type="spellStart"/>
      <w:r>
        <w:t>frå</w:t>
      </w:r>
      <w:proofErr w:type="spellEnd"/>
      <w:r>
        <w:t xml:space="preserve"> 2022. Sjå </w:t>
      </w:r>
      <w:proofErr w:type="spellStart"/>
      <w:r>
        <w:t>nærare</w:t>
      </w:r>
      <w:proofErr w:type="spellEnd"/>
      <w:r>
        <w:t xml:space="preserve"> omtale under kap. 571, post 60. Det blir òg tatt utgangspunkt i </w:t>
      </w:r>
      <w:proofErr w:type="spellStart"/>
      <w:r>
        <w:t>konserntal</w:t>
      </w:r>
      <w:proofErr w:type="spellEnd"/>
      <w:r>
        <w:t xml:space="preserve"> i staden for </w:t>
      </w:r>
      <w:proofErr w:type="spellStart"/>
      <w:r>
        <w:t>kassetal</w:t>
      </w:r>
      <w:proofErr w:type="spellEnd"/>
      <w:r>
        <w:t xml:space="preserve"> ved </w:t>
      </w:r>
      <w:proofErr w:type="spellStart"/>
      <w:r>
        <w:t>berekning</w:t>
      </w:r>
      <w:proofErr w:type="spellEnd"/>
      <w:r>
        <w:t xml:space="preserve"> av samla utgiftsbehov, jf. nytt inntektssystem for </w:t>
      </w:r>
      <w:proofErr w:type="spellStart"/>
      <w:r>
        <w:t>fylkeskommunane</w:t>
      </w:r>
      <w:proofErr w:type="spellEnd"/>
      <w:r>
        <w:t xml:space="preserve"> presentert i </w:t>
      </w:r>
      <w:proofErr w:type="spellStart"/>
      <w:r>
        <w:t>Prop</w:t>
      </w:r>
      <w:proofErr w:type="spellEnd"/>
      <w:r>
        <w:t xml:space="preserve">. 112 S (2022–2023) </w:t>
      </w:r>
      <w:r>
        <w:rPr>
          <w:rStyle w:val="kursiv"/>
          <w:sz w:val="21"/>
          <w:szCs w:val="21"/>
        </w:rPr>
        <w:t>Kommuneproposisjonen 2024</w:t>
      </w:r>
      <w:r>
        <w:t>.</w:t>
      </w:r>
    </w:p>
    <w:p w14:paraId="0253789A" w14:textId="77777777" w:rsidR="00EA7450" w:rsidRDefault="00EA7450" w:rsidP="00BE4B67">
      <w:pPr>
        <w:pStyle w:val="avsnitt-tittel"/>
      </w:pPr>
      <w:proofErr w:type="spellStart"/>
      <w:r>
        <w:lastRenderedPageBreak/>
        <w:t>Prioriteringar</w:t>
      </w:r>
      <w:proofErr w:type="spellEnd"/>
      <w:r>
        <w:t xml:space="preserve"> og budsjettforslag for 2024</w:t>
      </w:r>
    </w:p>
    <w:p w14:paraId="57466ACF" w14:textId="77777777" w:rsidR="00EA7450" w:rsidRDefault="00EA7450" w:rsidP="00BE4B67">
      <w:r>
        <w:t xml:space="preserve">Det blir foreslått å løyve 47 616,3 mill. kroner i 2024. Dette er </w:t>
      </w:r>
      <w:proofErr w:type="spellStart"/>
      <w:r>
        <w:t>ein</w:t>
      </w:r>
      <w:proofErr w:type="spellEnd"/>
      <w:r>
        <w:t xml:space="preserve"> </w:t>
      </w:r>
      <w:proofErr w:type="spellStart"/>
      <w:r>
        <w:t>auke</w:t>
      </w:r>
      <w:proofErr w:type="spellEnd"/>
      <w:r>
        <w:t xml:space="preserve"> på 4 756,3 mill. kroner </w:t>
      </w:r>
      <w:proofErr w:type="spellStart"/>
      <w:r>
        <w:t>frå</w:t>
      </w:r>
      <w:proofErr w:type="spellEnd"/>
      <w:r>
        <w:t xml:space="preserve"> saldert budsjett for 2023. Overføring av basisramma </w:t>
      </w:r>
      <w:proofErr w:type="spellStart"/>
      <w:r>
        <w:t>frå</w:t>
      </w:r>
      <w:proofErr w:type="spellEnd"/>
      <w:r>
        <w:t xml:space="preserve"> </w:t>
      </w:r>
      <w:proofErr w:type="spellStart"/>
      <w:r>
        <w:t>skjønstilskotet</w:t>
      </w:r>
      <w:proofErr w:type="spellEnd"/>
      <w:r>
        <w:t xml:space="preserve"> er inkludert i </w:t>
      </w:r>
      <w:proofErr w:type="spellStart"/>
      <w:r>
        <w:t>auken</w:t>
      </w:r>
      <w:proofErr w:type="spellEnd"/>
      <w:r>
        <w:t xml:space="preserve">. Auken må </w:t>
      </w:r>
      <w:proofErr w:type="spellStart"/>
      <w:r>
        <w:t>vidare</w:t>
      </w:r>
      <w:proofErr w:type="spellEnd"/>
      <w:r>
        <w:t xml:space="preserve"> </w:t>
      </w:r>
      <w:proofErr w:type="spellStart"/>
      <w:r>
        <w:t>sjåast</w:t>
      </w:r>
      <w:proofErr w:type="spellEnd"/>
      <w:r>
        <w:t xml:space="preserve"> i </w:t>
      </w:r>
      <w:proofErr w:type="spellStart"/>
      <w:r>
        <w:t>samanheng</w:t>
      </w:r>
      <w:proofErr w:type="spellEnd"/>
      <w:r>
        <w:t xml:space="preserve"> med det samla økonomiske opplegget for kommunesektoren, jf. </w:t>
      </w:r>
      <w:proofErr w:type="spellStart"/>
      <w:r>
        <w:t>nærare</w:t>
      </w:r>
      <w:proofErr w:type="spellEnd"/>
      <w:r>
        <w:t xml:space="preserve"> omtale i del I, kapittel 2.</w:t>
      </w:r>
    </w:p>
    <w:p w14:paraId="437C7040" w14:textId="77777777" w:rsidR="00EA7450" w:rsidRDefault="00EA7450" w:rsidP="00BE4B67">
      <w:pPr>
        <w:pStyle w:val="b-post"/>
      </w:pPr>
      <w:r>
        <w:t>Post 62 Nord-</w:t>
      </w:r>
      <w:proofErr w:type="spellStart"/>
      <w:r>
        <w:t>Noreg</w:t>
      </w:r>
      <w:proofErr w:type="spellEnd"/>
      <w:r>
        <w:t>-</w:t>
      </w:r>
      <w:proofErr w:type="spellStart"/>
      <w:r>
        <w:t>tilskot</w:t>
      </w:r>
      <w:proofErr w:type="spellEnd"/>
    </w:p>
    <w:p w14:paraId="17EB2B0F" w14:textId="77777777" w:rsidR="00EA7450" w:rsidRDefault="00EA7450" w:rsidP="00BE4B67">
      <w:proofErr w:type="spellStart"/>
      <w:r>
        <w:t>Tilskotet</w:t>
      </w:r>
      <w:proofErr w:type="spellEnd"/>
      <w:r>
        <w:t xml:space="preserve"> blir utbetalt med </w:t>
      </w:r>
      <w:proofErr w:type="spellStart"/>
      <w:r>
        <w:t>eit</w:t>
      </w:r>
      <w:proofErr w:type="spellEnd"/>
      <w:r>
        <w:t xml:space="preserve"> likt beløp per </w:t>
      </w:r>
      <w:proofErr w:type="spellStart"/>
      <w:r>
        <w:t>innbyggar</w:t>
      </w:r>
      <w:proofErr w:type="spellEnd"/>
      <w:r>
        <w:t xml:space="preserve"> til </w:t>
      </w:r>
      <w:proofErr w:type="spellStart"/>
      <w:r>
        <w:t>fylkeskommunane</w:t>
      </w:r>
      <w:proofErr w:type="spellEnd"/>
      <w:r>
        <w:t xml:space="preserve"> i Nord-</w:t>
      </w:r>
      <w:proofErr w:type="spellStart"/>
      <w:r>
        <w:t>Noreg</w:t>
      </w:r>
      <w:proofErr w:type="spellEnd"/>
      <w:r>
        <w:t xml:space="preserve">. </w:t>
      </w:r>
      <w:proofErr w:type="spellStart"/>
      <w:r>
        <w:t>Frå</w:t>
      </w:r>
      <w:proofErr w:type="spellEnd"/>
      <w:r>
        <w:t xml:space="preserve"> og med 2024 er satsen per </w:t>
      </w:r>
      <w:proofErr w:type="spellStart"/>
      <w:r>
        <w:t>innbyggar</w:t>
      </w:r>
      <w:proofErr w:type="spellEnd"/>
      <w:r>
        <w:t xml:space="preserve"> lik for alle </w:t>
      </w:r>
      <w:proofErr w:type="spellStart"/>
      <w:r>
        <w:t>fylkeskommunane</w:t>
      </w:r>
      <w:proofErr w:type="spellEnd"/>
      <w:r>
        <w:t xml:space="preserve">. I 2024 er satsen 1 599 kroner per </w:t>
      </w:r>
      <w:proofErr w:type="spellStart"/>
      <w:r>
        <w:t>innbyggar</w:t>
      </w:r>
      <w:proofErr w:type="spellEnd"/>
      <w:r>
        <w:t>.</w:t>
      </w:r>
    </w:p>
    <w:p w14:paraId="33DF8FD4" w14:textId="77777777" w:rsidR="00EA7450" w:rsidRDefault="00EA7450" w:rsidP="00BE4B67">
      <w:r>
        <w:t>Det blir foreslått å løyve 773,2 mill. kroner.</w:t>
      </w:r>
    </w:p>
    <w:p w14:paraId="229D8665" w14:textId="77777777" w:rsidR="00EA7450" w:rsidRDefault="00EA7450" w:rsidP="00BE4B67">
      <w:pPr>
        <w:pStyle w:val="b-post"/>
      </w:pPr>
      <w:r>
        <w:t xml:space="preserve">Post 64 </w:t>
      </w:r>
      <w:proofErr w:type="spellStart"/>
      <w:r>
        <w:t>Skjønstilskot</w:t>
      </w:r>
      <w:proofErr w:type="spellEnd"/>
    </w:p>
    <w:p w14:paraId="10398405" w14:textId="77777777" w:rsidR="00EA7450" w:rsidRDefault="00EA7450" w:rsidP="00BE4B67">
      <w:r>
        <w:t xml:space="preserve">Det blir foreslått at kap. 572, post 64 </w:t>
      </w:r>
      <w:proofErr w:type="spellStart"/>
      <w:r>
        <w:t>Skjønstilskot</w:t>
      </w:r>
      <w:proofErr w:type="spellEnd"/>
      <w:r>
        <w:t xml:space="preserve"> blir avvikla. Basisramma blir foreslått overført til </w:t>
      </w:r>
      <w:proofErr w:type="spellStart"/>
      <w:r>
        <w:t>innbyggartilskotet</w:t>
      </w:r>
      <w:proofErr w:type="spellEnd"/>
      <w:r>
        <w:t xml:space="preserve"> til </w:t>
      </w:r>
      <w:proofErr w:type="spellStart"/>
      <w:r>
        <w:t>fylkeskommunane</w:t>
      </w:r>
      <w:proofErr w:type="spellEnd"/>
      <w:r>
        <w:t xml:space="preserve"> og </w:t>
      </w:r>
      <w:proofErr w:type="spellStart"/>
      <w:r>
        <w:t>midlar</w:t>
      </w:r>
      <w:proofErr w:type="spellEnd"/>
      <w:r>
        <w:t xml:space="preserve"> til uventa </w:t>
      </w:r>
      <w:proofErr w:type="spellStart"/>
      <w:r>
        <w:t>hendingar</w:t>
      </w:r>
      <w:proofErr w:type="spellEnd"/>
      <w:r>
        <w:t xml:space="preserve"> (reservepotten) blir foreslått samla under kap. 571, post 64.</w:t>
      </w:r>
    </w:p>
    <w:p w14:paraId="098A778E" w14:textId="77777777" w:rsidR="00EA7450" w:rsidRDefault="00EA7450" w:rsidP="00BE4B67">
      <w:pPr>
        <w:pStyle w:val="b-post"/>
      </w:pPr>
      <w:r>
        <w:t xml:space="preserve">Post 90 </w:t>
      </w:r>
      <w:proofErr w:type="spellStart"/>
      <w:r>
        <w:t>Forskot</w:t>
      </w:r>
      <w:proofErr w:type="spellEnd"/>
      <w:r>
        <w:t xml:space="preserve"> på </w:t>
      </w:r>
      <w:proofErr w:type="spellStart"/>
      <w:r>
        <w:t>rammetilskot</w:t>
      </w:r>
      <w:proofErr w:type="spellEnd"/>
    </w:p>
    <w:p w14:paraId="20193DDB" w14:textId="77777777" w:rsidR="00EA7450" w:rsidRDefault="00EA7450" w:rsidP="00BE4B67">
      <w:r>
        <w:t xml:space="preserve">Skatteutjamninga i inntektssystemet fordeler om inntekter gjennom </w:t>
      </w:r>
      <w:proofErr w:type="spellStart"/>
      <w:r>
        <w:t>rammetilskotet</w:t>
      </w:r>
      <w:proofErr w:type="spellEnd"/>
      <w:r>
        <w:t xml:space="preserve"> og blir </w:t>
      </w:r>
      <w:proofErr w:type="spellStart"/>
      <w:r>
        <w:t>avrekna</w:t>
      </w:r>
      <w:proofErr w:type="spellEnd"/>
      <w:r>
        <w:t xml:space="preserve"> </w:t>
      </w:r>
      <w:proofErr w:type="spellStart"/>
      <w:r>
        <w:t>fortløpande</w:t>
      </w:r>
      <w:proofErr w:type="spellEnd"/>
      <w:r>
        <w:t xml:space="preserve"> basert på </w:t>
      </w:r>
      <w:proofErr w:type="spellStart"/>
      <w:r>
        <w:t>dei</w:t>
      </w:r>
      <w:proofErr w:type="spellEnd"/>
      <w:r>
        <w:t xml:space="preserve"> siste </w:t>
      </w:r>
      <w:proofErr w:type="spellStart"/>
      <w:r>
        <w:t>opplysningane</w:t>
      </w:r>
      <w:proofErr w:type="spellEnd"/>
      <w:r>
        <w:t xml:space="preserve"> om skatteinngangen. </w:t>
      </w:r>
      <w:proofErr w:type="spellStart"/>
      <w:r>
        <w:t>Sidan</w:t>
      </w:r>
      <w:proofErr w:type="spellEnd"/>
      <w:r>
        <w:t xml:space="preserve"> </w:t>
      </w:r>
      <w:proofErr w:type="spellStart"/>
      <w:r>
        <w:t>endeleg</w:t>
      </w:r>
      <w:proofErr w:type="spellEnd"/>
      <w:r>
        <w:t xml:space="preserve"> skatteinngang for 2024 </w:t>
      </w:r>
      <w:proofErr w:type="spellStart"/>
      <w:r>
        <w:t>ikkje</w:t>
      </w:r>
      <w:proofErr w:type="spellEnd"/>
      <w:r>
        <w:t xml:space="preserve"> er kjent før i februar 2025, kan departementet i den </w:t>
      </w:r>
      <w:proofErr w:type="spellStart"/>
      <w:r>
        <w:t>løpande</w:t>
      </w:r>
      <w:proofErr w:type="spellEnd"/>
      <w:r>
        <w:t xml:space="preserve"> skatteutjamninga ha behov for å utbetale </w:t>
      </w:r>
      <w:proofErr w:type="spellStart"/>
      <w:r>
        <w:t>forskot</w:t>
      </w:r>
      <w:proofErr w:type="spellEnd"/>
      <w:r>
        <w:t xml:space="preserve"> på </w:t>
      </w:r>
      <w:proofErr w:type="spellStart"/>
      <w:r>
        <w:t>rammetilskotet</w:t>
      </w:r>
      <w:proofErr w:type="spellEnd"/>
      <w:r>
        <w:t xml:space="preserve"> for 2025 i 2024. I forslag til </w:t>
      </w:r>
      <w:proofErr w:type="spellStart"/>
      <w:r>
        <w:t>romartalsvedtak</w:t>
      </w:r>
      <w:proofErr w:type="spellEnd"/>
      <w:r>
        <w:t xml:space="preserve"> blir det bedt om at det kan </w:t>
      </w:r>
      <w:proofErr w:type="spellStart"/>
      <w:r>
        <w:t>utbetalast</w:t>
      </w:r>
      <w:proofErr w:type="spellEnd"/>
      <w:r>
        <w:t xml:space="preserve"> opp til 200 mill. kroner i 2024 som </w:t>
      </w:r>
      <w:proofErr w:type="spellStart"/>
      <w:r>
        <w:t>forskot</w:t>
      </w:r>
      <w:proofErr w:type="spellEnd"/>
      <w:r>
        <w:t xml:space="preserve"> på </w:t>
      </w:r>
      <w:proofErr w:type="spellStart"/>
      <w:r>
        <w:t>rammetilskot</w:t>
      </w:r>
      <w:proofErr w:type="spellEnd"/>
      <w:r>
        <w:t xml:space="preserve"> til </w:t>
      </w:r>
      <w:proofErr w:type="spellStart"/>
      <w:r>
        <w:t>fylkeskommunane</w:t>
      </w:r>
      <w:proofErr w:type="spellEnd"/>
      <w:r>
        <w:t xml:space="preserve"> for 2025.</w:t>
      </w:r>
    </w:p>
    <w:p w14:paraId="0366C80A" w14:textId="77777777" w:rsidR="00EA7450" w:rsidRDefault="00EA7450" w:rsidP="00BE4B67">
      <w:pPr>
        <w:pStyle w:val="b-budkaptit"/>
      </w:pPr>
      <w:r>
        <w:t xml:space="preserve">Kap. 3572 Tilbakeføring av </w:t>
      </w:r>
      <w:proofErr w:type="spellStart"/>
      <w:r>
        <w:t>forskot</w:t>
      </w:r>
      <w:proofErr w:type="spellEnd"/>
    </w:p>
    <w:p w14:paraId="1914D411" w14:textId="77777777" w:rsidR="00EA7450" w:rsidRDefault="00EA7450" w:rsidP="00BE4B67">
      <w:pPr>
        <w:pStyle w:val="b-post"/>
      </w:pPr>
      <w:r>
        <w:t xml:space="preserve">Post 90 Tilbakeføring av </w:t>
      </w:r>
      <w:proofErr w:type="spellStart"/>
      <w:r>
        <w:t>forskot</w:t>
      </w:r>
      <w:proofErr w:type="spellEnd"/>
    </w:p>
    <w:p w14:paraId="4F185F00" w14:textId="77777777" w:rsidR="00EA7450" w:rsidRDefault="00EA7450" w:rsidP="00BE4B67">
      <w:r>
        <w:t xml:space="preserve">Ved </w:t>
      </w:r>
      <w:proofErr w:type="spellStart"/>
      <w:r>
        <w:t>behandlinga</w:t>
      </w:r>
      <w:proofErr w:type="spellEnd"/>
      <w:r>
        <w:t xml:space="preserve"> av </w:t>
      </w:r>
      <w:proofErr w:type="spellStart"/>
      <w:r>
        <w:t>Prop</w:t>
      </w:r>
      <w:proofErr w:type="spellEnd"/>
      <w:r>
        <w:t xml:space="preserve">. 1 S (2022–2023) </w:t>
      </w:r>
      <w:proofErr w:type="spellStart"/>
      <w:r>
        <w:t>fekk</w:t>
      </w:r>
      <w:proofErr w:type="spellEnd"/>
      <w:r>
        <w:t xml:space="preserve"> Kommunal- og </w:t>
      </w:r>
      <w:proofErr w:type="spellStart"/>
      <w:r>
        <w:t>distriktsdepartementet</w:t>
      </w:r>
      <w:proofErr w:type="spellEnd"/>
      <w:r>
        <w:t xml:space="preserve"> fullmakt til å utbetale opp til 400 mill. kroner i </w:t>
      </w:r>
      <w:proofErr w:type="spellStart"/>
      <w:r>
        <w:t>forskot</w:t>
      </w:r>
      <w:proofErr w:type="spellEnd"/>
      <w:r>
        <w:t xml:space="preserve"> i 2023 på </w:t>
      </w:r>
      <w:proofErr w:type="spellStart"/>
      <w:r>
        <w:t>rammetilskot</w:t>
      </w:r>
      <w:proofErr w:type="spellEnd"/>
      <w:r>
        <w:t xml:space="preserve"> for 2024 til </w:t>
      </w:r>
      <w:proofErr w:type="spellStart"/>
      <w:r>
        <w:t>fylkeskommunar</w:t>
      </w:r>
      <w:proofErr w:type="spellEnd"/>
      <w:r>
        <w:t xml:space="preserve">, jf. </w:t>
      </w:r>
      <w:proofErr w:type="spellStart"/>
      <w:r>
        <w:t>Innst</w:t>
      </w:r>
      <w:proofErr w:type="spellEnd"/>
      <w:r>
        <w:t xml:space="preserve">. 5 S (2022–2023). Det er </w:t>
      </w:r>
      <w:proofErr w:type="spellStart"/>
      <w:r>
        <w:t>framleis</w:t>
      </w:r>
      <w:proofErr w:type="spellEnd"/>
      <w:r>
        <w:t xml:space="preserve"> uvisse rundt skatteinngang og inntektsutjamning for siste utbetalingstermin i 2023, og </w:t>
      </w:r>
      <w:proofErr w:type="spellStart"/>
      <w:r>
        <w:t>ein</w:t>
      </w:r>
      <w:proofErr w:type="spellEnd"/>
      <w:r>
        <w:t xml:space="preserve"> kan derfor </w:t>
      </w:r>
      <w:proofErr w:type="spellStart"/>
      <w:r>
        <w:t>ikkje</w:t>
      </w:r>
      <w:proofErr w:type="spellEnd"/>
      <w:r>
        <w:t xml:space="preserve"> konkret angi storleiken på utbetalt </w:t>
      </w:r>
      <w:proofErr w:type="spellStart"/>
      <w:r>
        <w:t>forskot</w:t>
      </w:r>
      <w:proofErr w:type="spellEnd"/>
      <w:r>
        <w:t xml:space="preserve"> på </w:t>
      </w:r>
      <w:proofErr w:type="spellStart"/>
      <w:r>
        <w:t>rammetilskot</w:t>
      </w:r>
      <w:proofErr w:type="spellEnd"/>
      <w:r>
        <w:t xml:space="preserve"> i 2023 </w:t>
      </w:r>
      <w:proofErr w:type="spellStart"/>
      <w:r>
        <w:t>no</w:t>
      </w:r>
      <w:proofErr w:type="spellEnd"/>
      <w:r>
        <w:t xml:space="preserve"> og </w:t>
      </w:r>
      <w:proofErr w:type="spellStart"/>
      <w:r>
        <w:t>tilsvarande</w:t>
      </w:r>
      <w:proofErr w:type="spellEnd"/>
      <w:r>
        <w:t xml:space="preserve"> tilbakeføring av </w:t>
      </w:r>
      <w:proofErr w:type="spellStart"/>
      <w:r>
        <w:t>forskot</w:t>
      </w:r>
      <w:proofErr w:type="spellEnd"/>
      <w:r>
        <w:t xml:space="preserve"> i 2024. Det blir derfor </w:t>
      </w:r>
      <w:proofErr w:type="spellStart"/>
      <w:r>
        <w:t>ikkje</w:t>
      </w:r>
      <w:proofErr w:type="spellEnd"/>
      <w:r>
        <w:t xml:space="preserve"> </w:t>
      </w:r>
      <w:proofErr w:type="spellStart"/>
      <w:r>
        <w:t>fremja</w:t>
      </w:r>
      <w:proofErr w:type="spellEnd"/>
      <w:r>
        <w:t xml:space="preserve"> forslag om løyving for 2024.</w:t>
      </w:r>
    </w:p>
    <w:p w14:paraId="75016022" w14:textId="77777777" w:rsidR="00EA7450" w:rsidRDefault="00EA7450" w:rsidP="00BE4B67">
      <w:pPr>
        <w:pStyle w:val="Undertittel"/>
        <w:rPr>
          <w:rStyle w:val="halvfet0"/>
          <w:b/>
          <w:bCs/>
          <w:sz w:val="21"/>
          <w:szCs w:val="21"/>
        </w:rPr>
      </w:pPr>
      <w:proofErr w:type="spellStart"/>
      <w:r>
        <w:rPr>
          <w:rStyle w:val="halvfet0"/>
          <w:b/>
          <w:bCs/>
          <w:sz w:val="21"/>
          <w:szCs w:val="21"/>
        </w:rPr>
        <w:t>Tilskot</w:t>
      </w:r>
      <w:proofErr w:type="spellEnd"/>
      <w:r>
        <w:rPr>
          <w:rStyle w:val="halvfet0"/>
          <w:b/>
          <w:bCs/>
          <w:sz w:val="21"/>
          <w:szCs w:val="21"/>
        </w:rPr>
        <w:t xml:space="preserve"> gjennom inntektssystemet i 2023 og 2024</w:t>
      </w:r>
    </w:p>
    <w:p w14:paraId="50D1F016" w14:textId="77777777" w:rsidR="00EA7450" w:rsidRDefault="00EA7450" w:rsidP="00BE4B67">
      <w:r>
        <w:t xml:space="preserve">Tabell 5.8 viser </w:t>
      </w:r>
      <w:proofErr w:type="spellStart"/>
      <w:r>
        <w:t>rammetilskot</w:t>
      </w:r>
      <w:proofErr w:type="spellEnd"/>
      <w:r>
        <w:t xml:space="preserve"> på kapittel og post til </w:t>
      </w:r>
      <w:proofErr w:type="spellStart"/>
      <w:r>
        <w:t>kommunar</w:t>
      </w:r>
      <w:proofErr w:type="spellEnd"/>
      <w:r>
        <w:t xml:space="preserve"> og </w:t>
      </w:r>
      <w:proofErr w:type="spellStart"/>
      <w:r>
        <w:t>fylkeskommunar</w:t>
      </w:r>
      <w:proofErr w:type="spellEnd"/>
      <w:r>
        <w:t xml:space="preserve"> i 2023 og 2024. Anslag på </w:t>
      </w:r>
      <w:proofErr w:type="spellStart"/>
      <w:r>
        <w:t>rekneskap</w:t>
      </w:r>
      <w:proofErr w:type="spellEnd"/>
      <w:r>
        <w:t xml:space="preserve"> 2023 er lik vedtatt løyving ved framlegging av denne proposisjonen. I korrigert anslag på </w:t>
      </w:r>
      <w:proofErr w:type="spellStart"/>
      <w:r>
        <w:t>rekneskap</w:t>
      </w:r>
      <w:proofErr w:type="spellEnd"/>
      <w:r>
        <w:t xml:space="preserve"> 2023 er det tatt omsyn til </w:t>
      </w:r>
      <w:proofErr w:type="spellStart"/>
      <w:r>
        <w:t>endringar</w:t>
      </w:r>
      <w:proofErr w:type="spellEnd"/>
      <w:r>
        <w:t xml:space="preserve"> </w:t>
      </w:r>
      <w:proofErr w:type="spellStart"/>
      <w:r>
        <w:t>frå</w:t>
      </w:r>
      <w:proofErr w:type="spellEnd"/>
      <w:r>
        <w:t xml:space="preserve"> 2023 til 2024 i </w:t>
      </w:r>
      <w:proofErr w:type="spellStart"/>
      <w:r>
        <w:lastRenderedPageBreak/>
        <w:t>oppgåvefordelinga</w:t>
      </w:r>
      <w:proofErr w:type="spellEnd"/>
      <w:r>
        <w:t xml:space="preserve"> mellom forvaltningsnivåa, </w:t>
      </w:r>
      <w:proofErr w:type="spellStart"/>
      <w:r>
        <w:t>regelendringar</w:t>
      </w:r>
      <w:proofErr w:type="spellEnd"/>
      <w:r>
        <w:t xml:space="preserve">, innlemming av </w:t>
      </w:r>
      <w:proofErr w:type="spellStart"/>
      <w:r>
        <w:t>øyremerkte</w:t>
      </w:r>
      <w:proofErr w:type="spellEnd"/>
      <w:r>
        <w:t xml:space="preserve"> </w:t>
      </w:r>
      <w:proofErr w:type="spellStart"/>
      <w:r>
        <w:t>tilskot</w:t>
      </w:r>
      <w:proofErr w:type="spellEnd"/>
      <w:r>
        <w:t xml:space="preserve"> mv. Det </w:t>
      </w:r>
      <w:proofErr w:type="spellStart"/>
      <w:r>
        <w:t>gjer</w:t>
      </w:r>
      <w:proofErr w:type="spellEnd"/>
      <w:r>
        <w:t xml:space="preserve"> </w:t>
      </w:r>
      <w:proofErr w:type="spellStart"/>
      <w:r>
        <w:t>tala</w:t>
      </w:r>
      <w:proofErr w:type="spellEnd"/>
      <w:r>
        <w:t xml:space="preserve"> for 2023 og 2024 </w:t>
      </w:r>
      <w:proofErr w:type="spellStart"/>
      <w:r>
        <w:t>samanliknbare</w:t>
      </w:r>
      <w:proofErr w:type="spellEnd"/>
      <w:r>
        <w:t xml:space="preserve">. </w:t>
      </w:r>
    </w:p>
    <w:p w14:paraId="177C29ED" w14:textId="11613873" w:rsidR="00282090" w:rsidRDefault="00282090" w:rsidP="00282090">
      <w:pPr>
        <w:pStyle w:val="tabell-tittel"/>
      </w:pPr>
      <w:proofErr w:type="spellStart"/>
      <w:r>
        <w:t>Tilskot</w:t>
      </w:r>
      <w:proofErr w:type="spellEnd"/>
      <w:r>
        <w:t xml:space="preserve"> gjennom inntektssystemet i 2023 og 2024</w:t>
      </w:r>
    </w:p>
    <w:p w14:paraId="20F46006" w14:textId="77777777" w:rsidR="00EA7450" w:rsidRDefault="00EA7450" w:rsidP="00BE4B67">
      <w:pPr>
        <w:pStyle w:val="Tabellnavn"/>
      </w:pPr>
      <w:r>
        <w:t>08J2tx2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60"/>
        <w:gridCol w:w="460"/>
        <w:gridCol w:w="2540"/>
        <w:gridCol w:w="1260"/>
        <w:gridCol w:w="1260"/>
        <w:gridCol w:w="1260"/>
        <w:gridCol w:w="1140"/>
        <w:gridCol w:w="1140"/>
      </w:tblGrid>
      <w:tr w:rsidR="00341FB7" w14:paraId="5C519029" w14:textId="77777777">
        <w:trPr>
          <w:trHeight w:val="360"/>
        </w:trPr>
        <w:tc>
          <w:tcPr>
            <w:tcW w:w="460" w:type="dxa"/>
            <w:tcBorders>
              <w:top w:val="nil"/>
              <w:left w:val="nil"/>
              <w:bottom w:val="single" w:sz="4" w:space="0" w:color="000000"/>
              <w:right w:val="nil"/>
            </w:tcBorders>
            <w:tcMar>
              <w:top w:w="128" w:type="dxa"/>
              <w:left w:w="43" w:type="dxa"/>
              <w:bottom w:w="43" w:type="dxa"/>
              <w:right w:w="43" w:type="dxa"/>
            </w:tcMar>
            <w:vAlign w:val="bottom"/>
          </w:tcPr>
          <w:p w14:paraId="591AEC56" w14:textId="77777777" w:rsidR="00EA7450" w:rsidRDefault="00EA7450" w:rsidP="00BE4B67"/>
        </w:tc>
        <w:tc>
          <w:tcPr>
            <w:tcW w:w="460" w:type="dxa"/>
            <w:tcBorders>
              <w:top w:val="nil"/>
              <w:left w:val="nil"/>
              <w:bottom w:val="single" w:sz="4" w:space="0" w:color="000000"/>
              <w:right w:val="nil"/>
            </w:tcBorders>
            <w:tcMar>
              <w:top w:w="128" w:type="dxa"/>
              <w:left w:w="43" w:type="dxa"/>
              <w:bottom w:w="43" w:type="dxa"/>
              <w:right w:w="43" w:type="dxa"/>
            </w:tcMar>
          </w:tcPr>
          <w:p w14:paraId="78E97EC6" w14:textId="77777777" w:rsidR="00EA7450" w:rsidRDefault="00EA7450" w:rsidP="00BE4B67"/>
        </w:tc>
        <w:tc>
          <w:tcPr>
            <w:tcW w:w="2540" w:type="dxa"/>
            <w:tcBorders>
              <w:top w:val="nil"/>
              <w:left w:val="nil"/>
              <w:bottom w:val="single" w:sz="4" w:space="0" w:color="000000"/>
              <w:right w:val="nil"/>
            </w:tcBorders>
            <w:tcMar>
              <w:top w:w="128" w:type="dxa"/>
              <w:left w:w="43" w:type="dxa"/>
              <w:bottom w:w="43" w:type="dxa"/>
              <w:right w:w="43" w:type="dxa"/>
            </w:tcMar>
            <w:vAlign w:val="bottom"/>
          </w:tcPr>
          <w:p w14:paraId="30B16279" w14:textId="77777777" w:rsidR="00EA7450" w:rsidRDefault="00EA7450" w:rsidP="00BE4B67"/>
        </w:tc>
        <w:tc>
          <w:tcPr>
            <w:tcW w:w="6060" w:type="dxa"/>
            <w:gridSpan w:val="5"/>
            <w:tcBorders>
              <w:top w:val="nil"/>
              <w:left w:val="nil"/>
              <w:bottom w:val="single" w:sz="4" w:space="0" w:color="000000"/>
              <w:right w:val="nil"/>
            </w:tcBorders>
            <w:tcMar>
              <w:top w:w="128" w:type="dxa"/>
              <w:left w:w="43" w:type="dxa"/>
              <w:bottom w:w="43" w:type="dxa"/>
              <w:right w:w="43" w:type="dxa"/>
            </w:tcMar>
            <w:vAlign w:val="bottom"/>
          </w:tcPr>
          <w:p w14:paraId="201B8F34" w14:textId="77777777" w:rsidR="00EA7450" w:rsidRDefault="00EA7450" w:rsidP="00BE4B67">
            <w:r>
              <w:t xml:space="preserve">(nominelle </w:t>
            </w:r>
            <w:proofErr w:type="spellStart"/>
            <w:r>
              <w:t>prisar</w:t>
            </w:r>
            <w:proofErr w:type="spellEnd"/>
            <w:r>
              <w:t xml:space="preserve"> i 1 000 kroner)</w:t>
            </w:r>
          </w:p>
        </w:tc>
      </w:tr>
      <w:tr w:rsidR="00341FB7" w14:paraId="79E6E9EA" w14:textId="77777777">
        <w:trPr>
          <w:trHeight w:val="1120"/>
        </w:trPr>
        <w:tc>
          <w:tcPr>
            <w:tcW w:w="460" w:type="dxa"/>
            <w:tcBorders>
              <w:top w:val="nil"/>
              <w:left w:val="nil"/>
              <w:bottom w:val="single" w:sz="4" w:space="0" w:color="000000"/>
              <w:right w:val="nil"/>
            </w:tcBorders>
            <w:tcMar>
              <w:top w:w="128" w:type="dxa"/>
              <w:left w:w="43" w:type="dxa"/>
              <w:bottom w:w="43" w:type="dxa"/>
              <w:right w:w="43" w:type="dxa"/>
            </w:tcMar>
            <w:vAlign w:val="bottom"/>
          </w:tcPr>
          <w:p w14:paraId="40145FAB" w14:textId="77777777" w:rsidR="00EA7450" w:rsidRDefault="00EA7450" w:rsidP="00BE4B67">
            <w:r>
              <w:t>Kap.</w:t>
            </w:r>
          </w:p>
        </w:tc>
        <w:tc>
          <w:tcPr>
            <w:tcW w:w="460" w:type="dxa"/>
            <w:tcBorders>
              <w:top w:val="nil"/>
              <w:left w:val="nil"/>
              <w:bottom w:val="single" w:sz="4" w:space="0" w:color="000000"/>
              <w:right w:val="nil"/>
            </w:tcBorders>
            <w:tcMar>
              <w:top w:w="128" w:type="dxa"/>
              <w:left w:w="43" w:type="dxa"/>
              <w:bottom w:w="43" w:type="dxa"/>
              <w:right w:w="43" w:type="dxa"/>
            </w:tcMar>
            <w:vAlign w:val="bottom"/>
          </w:tcPr>
          <w:p w14:paraId="68A6F6BD" w14:textId="77777777" w:rsidR="00EA7450" w:rsidRDefault="00EA7450" w:rsidP="00BE4B67">
            <w:r>
              <w:t>Post</w:t>
            </w:r>
          </w:p>
        </w:tc>
        <w:tc>
          <w:tcPr>
            <w:tcW w:w="2540" w:type="dxa"/>
            <w:tcBorders>
              <w:top w:val="nil"/>
              <w:left w:val="nil"/>
              <w:bottom w:val="single" w:sz="4" w:space="0" w:color="000000"/>
              <w:right w:val="nil"/>
            </w:tcBorders>
            <w:tcMar>
              <w:top w:w="128" w:type="dxa"/>
              <w:left w:w="43" w:type="dxa"/>
              <w:bottom w:w="43" w:type="dxa"/>
              <w:right w:w="43" w:type="dxa"/>
            </w:tcMar>
            <w:vAlign w:val="bottom"/>
          </w:tcPr>
          <w:p w14:paraId="6854A5C5" w14:textId="77777777" w:rsidR="00EA7450" w:rsidRDefault="00EA7450" w:rsidP="00BE4B67"/>
        </w:tc>
        <w:tc>
          <w:tcPr>
            <w:tcW w:w="1260" w:type="dxa"/>
            <w:tcBorders>
              <w:top w:val="nil"/>
              <w:left w:val="nil"/>
              <w:bottom w:val="single" w:sz="4" w:space="0" w:color="000000"/>
              <w:right w:val="nil"/>
            </w:tcBorders>
            <w:tcMar>
              <w:top w:w="128" w:type="dxa"/>
              <w:left w:w="43" w:type="dxa"/>
              <w:bottom w:w="43" w:type="dxa"/>
              <w:right w:w="43" w:type="dxa"/>
            </w:tcMar>
            <w:vAlign w:val="bottom"/>
          </w:tcPr>
          <w:p w14:paraId="1268731A" w14:textId="77777777" w:rsidR="00EA7450" w:rsidRDefault="00EA7450" w:rsidP="00BE4B67">
            <w:r>
              <w:t xml:space="preserve">Anslag på </w:t>
            </w:r>
            <w:proofErr w:type="spellStart"/>
            <w:r>
              <w:t>rekneskap</w:t>
            </w:r>
            <w:proofErr w:type="spellEnd"/>
            <w:r>
              <w:t xml:space="preserve"> 2023</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4C145B93" w14:textId="77777777" w:rsidR="00EA7450" w:rsidRDefault="00EA7450" w:rsidP="00BE4B67">
            <w:r>
              <w:t xml:space="preserve">Korrigert anslag på </w:t>
            </w:r>
            <w:proofErr w:type="spellStart"/>
            <w:r>
              <w:t>rekneskap</w:t>
            </w:r>
            <w:proofErr w:type="spellEnd"/>
            <w:r>
              <w:t xml:space="preserve"> 2023</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4409F9E8" w14:textId="77777777" w:rsidR="00EA7450" w:rsidRDefault="00EA7450" w:rsidP="00BE4B67">
            <w:r>
              <w:t xml:space="preserve">Forslag </w:t>
            </w:r>
            <w:r>
              <w:br/>
              <w:t>2024</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4DC51B83" w14:textId="77777777" w:rsidR="00EA7450" w:rsidRDefault="00EA7450" w:rsidP="00BE4B67">
            <w:r>
              <w:t xml:space="preserve">Faktisk vekst </w:t>
            </w:r>
          </w:p>
          <w:p w14:paraId="1DBD4F74" w14:textId="77777777" w:rsidR="00EA7450" w:rsidRDefault="00EA7450" w:rsidP="00BE4B67">
            <w:r>
              <w:t>2023–2024 (pst.)</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029DC6F9" w14:textId="77777777" w:rsidR="00EA7450" w:rsidRDefault="00EA7450" w:rsidP="00BE4B67">
            <w:r>
              <w:t xml:space="preserve">Korrigert vekst </w:t>
            </w:r>
            <w:r>
              <w:br/>
              <w:t>2023–2024 (pst.)</w:t>
            </w:r>
          </w:p>
        </w:tc>
      </w:tr>
      <w:tr w:rsidR="00341FB7" w14:paraId="69FB46E6" w14:textId="77777777">
        <w:trPr>
          <w:trHeight w:val="380"/>
        </w:trPr>
        <w:tc>
          <w:tcPr>
            <w:tcW w:w="460" w:type="dxa"/>
            <w:tcBorders>
              <w:top w:val="single" w:sz="4" w:space="0" w:color="000000"/>
              <w:left w:val="nil"/>
              <w:bottom w:val="nil"/>
              <w:right w:val="nil"/>
            </w:tcBorders>
            <w:tcMar>
              <w:top w:w="128" w:type="dxa"/>
              <w:left w:w="43" w:type="dxa"/>
              <w:bottom w:w="43" w:type="dxa"/>
              <w:right w:w="43" w:type="dxa"/>
            </w:tcMar>
          </w:tcPr>
          <w:p w14:paraId="2AA89D57" w14:textId="77777777" w:rsidR="00EA7450" w:rsidRDefault="00EA7450" w:rsidP="00BE4B67">
            <w:r>
              <w:t>571</w:t>
            </w:r>
          </w:p>
        </w:tc>
        <w:tc>
          <w:tcPr>
            <w:tcW w:w="460" w:type="dxa"/>
            <w:tcBorders>
              <w:top w:val="single" w:sz="4" w:space="0" w:color="000000"/>
              <w:left w:val="nil"/>
              <w:bottom w:val="nil"/>
              <w:right w:val="nil"/>
            </w:tcBorders>
            <w:tcMar>
              <w:top w:w="128" w:type="dxa"/>
              <w:left w:w="43" w:type="dxa"/>
              <w:bottom w:w="43" w:type="dxa"/>
              <w:right w:w="43" w:type="dxa"/>
            </w:tcMar>
          </w:tcPr>
          <w:p w14:paraId="21A8C93B" w14:textId="77777777" w:rsidR="00EA7450" w:rsidRDefault="00EA7450" w:rsidP="00BE4B67">
            <w:r>
              <w:t>60</w:t>
            </w:r>
          </w:p>
        </w:tc>
        <w:tc>
          <w:tcPr>
            <w:tcW w:w="2540" w:type="dxa"/>
            <w:tcBorders>
              <w:top w:val="single" w:sz="4" w:space="0" w:color="000000"/>
              <w:left w:val="nil"/>
              <w:bottom w:val="nil"/>
              <w:right w:val="nil"/>
            </w:tcBorders>
            <w:tcMar>
              <w:top w:w="128" w:type="dxa"/>
              <w:left w:w="43" w:type="dxa"/>
              <w:bottom w:w="43" w:type="dxa"/>
              <w:right w:w="43" w:type="dxa"/>
            </w:tcMar>
            <w:vAlign w:val="bottom"/>
          </w:tcPr>
          <w:p w14:paraId="633C9FDE" w14:textId="77777777" w:rsidR="00EA7450" w:rsidRDefault="00EA7450" w:rsidP="00BE4B67">
            <w:proofErr w:type="spellStart"/>
            <w:r>
              <w:t>Innbyggartilskot</w:t>
            </w:r>
            <w:proofErr w:type="spellEnd"/>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27CDF3C6" w14:textId="77777777" w:rsidR="00EA7450" w:rsidRDefault="00EA7450" w:rsidP="00BE4B67">
            <w:r>
              <w:t>160 745 998</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230DAA87" w14:textId="77777777" w:rsidR="00EA7450" w:rsidRDefault="00EA7450" w:rsidP="00BE4B67">
            <w:r>
              <w:t>164 311 619</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5E53CE57" w14:textId="77777777" w:rsidR="00EA7450" w:rsidRDefault="00EA7450" w:rsidP="00BE4B67">
            <w:r>
              <w:t>169 718 456</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501FBC84" w14:textId="77777777" w:rsidR="00EA7450" w:rsidRDefault="00EA7450" w:rsidP="00BE4B67">
            <w:r>
              <w:t>5,6</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C8FF6C8" w14:textId="77777777" w:rsidR="00EA7450" w:rsidRDefault="00EA7450" w:rsidP="00BE4B67">
            <w:r>
              <w:t>3,3</w:t>
            </w:r>
          </w:p>
        </w:tc>
      </w:tr>
      <w:tr w:rsidR="00341FB7" w14:paraId="291D4B57" w14:textId="77777777">
        <w:trPr>
          <w:trHeight w:val="380"/>
        </w:trPr>
        <w:tc>
          <w:tcPr>
            <w:tcW w:w="460" w:type="dxa"/>
            <w:tcBorders>
              <w:top w:val="nil"/>
              <w:left w:val="nil"/>
              <w:bottom w:val="nil"/>
              <w:right w:val="nil"/>
            </w:tcBorders>
            <w:tcMar>
              <w:top w:w="128" w:type="dxa"/>
              <w:left w:w="43" w:type="dxa"/>
              <w:bottom w:w="43" w:type="dxa"/>
              <w:right w:w="43" w:type="dxa"/>
            </w:tcMar>
          </w:tcPr>
          <w:p w14:paraId="67DBC34A" w14:textId="77777777" w:rsidR="00EA7450" w:rsidRDefault="00EA7450" w:rsidP="00BE4B67">
            <w:r>
              <w:t>571</w:t>
            </w:r>
          </w:p>
        </w:tc>
        <w:tc>
          <w:tcPr>
            <w:tcW w:w="460" w:type="dxa"/>
            <w:tcBorders>
              <w:top w:val="nil"/>
              <w:left w:val="nil"/>
              <w:bottom w:val="nil"/>
              <w:right w:val="nil"/>
            </w:tcBorders>
            <w:tcMar>
              <w:top w:w="128" w:type="dxa"/>
              <w:left w:w="43" w:type="dxa"/>
              <w:bottom w:w="43" w:type="dxa"/>
              <w:right w:w="43" w:type="dxa"/>
            </w:tcMar>
          </w:tcPr>
          <w:p w14:paraId="74DFD0A3" w14:textId="77777777" w:rsidR="00EA7450" w:rsidRDefault="00EA7450" w:rsidP="00BE4B67">
            <w:r>
              <w:t>61</w:t>
            </w:r>
          </w:p>
        </w:tc>
        <w:tc>
          <w:tcPr>
            <w:tcW w:w="2540" w:type="dxa"/>
            <w:tcBorders>
              <w:top w:val="nil"/>
              <w:left w:val="nil"/>
              <w:bottom w:val="nil"/>
              <w:right w:val="nil"/>
            </w:tcBorders>
            <w:tcMar>
              <w:top w:w="128" w:type="dxa"/>
              <w:left w:w="43" w:type="dxa"/>
              <w:bottom w:w="43" w:type="dxa"/>
              <w:right w:w="43" w:type="dxa"/>
            </w:tcMar>
            <w:vAlign w:val="bottom"/>
          </w:tcPr>
          <w:p w14:paraId="4953E67D" w14:textId="77777777" w:rsidR="00EA7450" w:rsidRDefault="00EA7450" w:rsidP="00BE4B67">
            <w:proofErr w:type="spellStart"/>
            <w:r>
              <w:t>Distriktstilskot</w:t>
            </w:r>
            <w:proofErr w:type="spellEnd"/>
            <w:r>
              <w:t xml:space="preserve"> Sør-</w:t>
            </w:r>
            <w:proofErr w:type="spellStart"/>
            <w:r>
              <w:t>Noreg</w:t>
            </w:r>
            <w:proofErr w:type="spellEnd"/>
          </w:p>
        </w:tc>
        <w:tc>
          <w:tcPr>
            <w:tcW w:w="1260" w:type="dxa"/>
            <w:tcBorders>
              <w:top w:val="nil"/>
              <w:left w:val="nil"/>
              <w:bottom w:val="nil"/>
              <w:right w:val="nil"/>
            </w:tcBorders>
            <w:tcMar>
              <w:top w:w="128" w:type="dxa"/>
              <w:left w:w="43" w:type="dxa"/>
              <w:bottom w:w="43" w:type="dxa"/>
              <w:right w:w="43" w:type="dxa"/>
            </w:tcMar>
            <w:vAlign w:val="bottom"/>
          </w:tcPr>
          <w:p w14:paraId="32BE2B31" w14:textId="77777777" w:rsidR="00EA7450" w:rsidRDefault="00EA7450" w:rsidP="00BE4B67">
            <w:r>
              <w:t>837 275</w:t>
            </w:r>
          </w:p>
        </w:tc>
        <w:tc>
          <w:tcPr>
            <w:tcW w:w="1260" w:type="dxa"/>
            <w:tcBorders>
              <w:top w:val="nil"/>
              <w:left w:val="nil"/>
              <w:bottom w:val="nil"/>
              <w:right w:val="nil"/>
            </w:tcBorders>
            <w:tcMar>
              <w:top w:w="128" w:type="dxa"/>
              <w:left w:w="43" w:type="dxa"/>
              <w:bottom w:w="43" w:type="dxa"/>
              <w:right w:w="43" w:type="dxa"/>
            </w:tcMar>
            <w:vAlign w:val="bottom"/>
          </w:tcPr>
          <w:p w14:paraId="448BD237" w14:textId="77777777" w:rsidR="00EA7450" w:rsidRDefault="00EA7450" w:rsidP="00BE4B67">
            <w:r>
              <w:t>837 275</w:t>
            </w:r>
          </w:p>
        </w:tc>
        <w:tc>
          <w:tcPr>
            <w:tcW w:w="1260" w:type="dxa"/>
            <w:tcBorders>
              <w:top w:val="nil"/>
              <w:left w:val="nil"/>
              <w:bottom w:val="nil"/>
              <w:right w:val="nil"/>
            </w:tcBorders>
            <w:tcMar>
              <w:top w:w="128" w:type="dxa"/>
              <w:left w:w="43" w:type="dxa"/>
              <w:bottom w:w="43" w:type="dxa"/>
              <w:right w:w="43" w:type="dxa"/>
            </w:tcMar>
            <w:vAlign w:val="bottom"/>
          </w:tcPr>
          <w:p w14:paraId="430C5289" w14:textId="77777777" w:rsidR="00EA7450" w:rsidRDefault="00EA7450" w:rsidP="00BE4B67">
            <w:r>
              <w:t>874 619</w:t>
            </w:r>
          </w:p>
        </w:tc>
        <w:tc>
          <w:tcPr>
            <w:tcW w:w="1140" w:type="dxa"/>
            <w:tcBorders>
              <w:top w:val="nil"/>
              <w:left w:val="nil"/>
              <w:bottom w:val="nil"/>
              <w:right w:val="nil"/>
            </w:tcBorders>
            <w:tcMar>
              <w:top w:w="128" w:type="dxa"/>
              <w:left w:w="43" w:type="dxa"/>
              <w:bottom w:w="43" w:type="dxa"/>
              <w:right w:w="43" w:type="dxa"/>
            </w:tcMar>
            <w:vAlign w:val="bottom"/>
          </w:tcPr>
          <w:p w14:paraId="4AC72158" w14:textId="77777777" w:rsidR="00EA7450" w:rsidRDefault="00EA7450" w:rsidP="00BE4B67">
            <w:r>
              <w:t>4,5</w:t>
            </w:r>
          </w:p>
        </w:tc>
        <w:tc>
          <w:tcPr>
            <w:tcW w:w="1140" w:type="dxa"/>
            <w:tcBorders>
              <w:top w:val="nil"/>
              <w:left w:val="nil"/>
              <w:bottom w:val="nil"/>
              <w:right w:val="nil"/>
            </w:tcBorders>
            <w:tcMar>
              <w:top w:w="128" w:type="dxa"/>
              <w:left w:w="43" w:type="dxa"/>
              <w:bottom w:w="43" w:type="dxa"/>
              <w:right w:w="43" w:type="dxa"/>
            </w:tcMar>
            <w:vAlign w:val="bottom"/>
          </w:tcPr>
          <w:p w14:paraId="5457030F" w14:textId="77777777" w:rsidR="00EA7450" w:rsidRDefault="00EA7450" w:rsidP="00BE4B67">
            <w:r>
              <w:t>4,5</w:t>
            </w:r>
          </w:p>
        </w:tc>
      </w:tr>
      <w:tr w:rsidR="00341FB7" w14:paraId="6BAC306E" w14:textId="77777777">
        <w:trPr>
          <w:trHeight w:val="640"/>
        </w:trPr>
        <w:tc>
          <w:tcPr>
            <w:tcW w:w="460" w:type="dxa"/>
            <w:tcBorders>
              <w:top w:val="nil"/>
              <w:left w:val="nil"/>
              <w:bottom w:val="nil"/>
              <w:right w:val="nil"/>
            </w:tcBorders>
            <w:tcMar>
              <w:top w:w="128" w:type="dxa"/>
              <w:left w:w="43" w:type="dxa"/>
              <w:bottom w:w="43" w:type="dxa"/>
              <w:right w:w="43" w:type="dxa"/>
            </w:tcMar>
          </w:tcPr>
          <w:p w14:paraId="63E009DE" w14:textId="77777777" w:rsidR="00EA7450" w:rsidRDefault="00EA7450" w:rsidP="00BE4B67">
            <w:r>
              <w:t>571</w:t>
            </w:r>
          </w:p>
        </w:tc>
        <w:tc>
          <w:tcPr>
            <w:tcW w:w="460" w:type="dxa"/>
            <w:tcBorders>
              <w:top w:val="nil"/>
              <w:left w:val="nil"/>
              <w:bottom w:val="nil"/>
              <w:right w:val="nil"/>
            </w:tcBorders>
            <w:tcMar>
              <w:top w:w="128" w:type="dxa"/>
              <w:left w:w="43" w:type="dxa"/>
              <w:bottom w:w="43" w:type="dxa"/>
              <w:right w:w="43" w:type="dxa"/>
            </w:tcMar>
          </w:tcPr>
          <w:p w14:paraId="24E76B82" w14:textId="77777777" w:rsidR="00EA7450" w:rsidRDefault="00EA7450" w:rsidP="00BE4B67">
            <w:r>
              <w:t>62</w:t>
            </w:r>
          </w:p>
        </w:tc>
        <w:tc>
          <w:tcPr>
            <w:tcW w:w="2540" w:type="dxa"/>
            <w:tcBorders>
              <w:top w:val="nil"/>
              <w:left w:val="nil"/>
              <w:bottom w:val="nil"/>
              <w:right w:val="nil"/>
            </w:tcBorders>
            <w:tcMar>
              <w:top w:w="128" w:type="dxa"/>
              <w:left w:w="43" w:type="dxa"/>
              <w:bottom w:w="43" w:type="dxa"/>
              <w:right w:w="43" w:type="dxa"/>
            </w:tcMar>
            <w:vAlign w:val="bottom"/>
          </w:tcPr>
          <w:p w14:paraId="5D14163E" w14:textId="77777777" w:rsidR="00EA7450" w:rsidRDefault="00EA7450" w:rsidP="00BE4B67">
            <w:proofErr w:type="spellStart"/>
            <w:r>
              <w:t>Distriktstilskot</w:t>
            </w:r>
            <w:proofErr w:type="spellEnd"/>
            <w:r>
              <w:t xml:space="preserve"> </w:t>
            </w:r>
            <w:r>
              <w:br/>
              <w:t>Nord-</w:t>
            </w:r>
            <w:proofErr w:type="spellStart"/>
            <w:r>
              <w:t>Noreg</w:t>
            </w:r>
            <w:proofErr w:type="spellEnd"/>
          </w:p>
        </w:tc>
        <w:tc>
          <w:tcPr>
            <w:tcW w:w="1260" w:type="dxa"/>
            <w:tcBorders>
              <w:top w:val="nil"/>
              <w:left w:val="nil"/>
              <w:bottom w:val="nil"/>
              <w:right w:val="nil"/>
            </w:tcBorders>
            <w:tcMar>
              <w:top w:w="128" w:type="dxa"/>
              <w:left w:w="43" w:type="dxa"/>
              <w:bottom w:w="43" w:type="dxa"/>
              <w:right w:w="43" w:type="dxa"/>
            </w:tcMar>
            <w:vAlign w:val="bottom"/>
          </w:tcPr>
          <w:p w14:paraId="66A63551" w14:textId="77777777" w:rsidR="00EA7450" w:rsidRDefault="00EA7450" w:rsidP="00BE4B67">
            <w:r>
              <w:t>2 331 395</w:t>
            </w:r>
          </w:p>
        </w:tc>
        <w:tc>
          <w:tcPr>
            <w:tcW w:w="1260" w:type="dxa"/>
            <w:tcBorders>
              <w:top w:val="nil"/>
              <w:left w:val="nil"/>
              <w:bottom w:val="nil"/>
              <w:right w:val="nil"/>
            </w:tcBorders>
            <w:tcMar>
              <w:top w:w="128" w:type="dxa"/>
              <w:left w:w="43" w:type="dxa"/>
              <w:bottom w:w="43" w:type="dxa"/>
              <w:right w:w="43" w:type="dxa"/>
            </w:tcMar>
            <w:vAlign w:val="bottom"/>
          </w:tcPr>
          <w:p w14:paraId="11585ABE" w14:textId="77777777" w:rsidR="00EA7450" w:rsidRDefault="00EA7450" w:rsidP="00BE4B67">
            <w:r>
              <w:t>2 331 395</w:t>
            </w:r>
          </w:p>
        </w:tc>
        <w:tc>
          <w:tcPr>
            <w:tcW w:w="1260" w:type="dxa"/>
            <w:tcBorders>
              <w:top w:val="nil"/>
              <w:left w:val="nil"/>
              <w:bottom w:val="nil"/>
              <w:right w:val="nil"/>
            </w:tcBorders>
            <w:tcMar>
              <w:top w:w="128" w:type="dxa"/>
              <w:left w:w="43" w:type="dxa"/>
              <w:bottom w:w="43" w:type="dxa"/>
              <w:right w:w="43" w:type="dxa"/>
            </w:tcMar>
            <w:vAlign w:val="bottom"/>
          </w:tcPr>
          <w:p w14:paraId="059DD73C" w14:textId="77777777" w:rsidR="00EA7450" w:rsidRDefault="00EA7450" w:rsidP="00BE4B67">
            <w:r>
              <w:t>2 429 852</w:t>
            </w:r>
          </w:p>
        </w:tc>
        <w:tc>
          <w:tcPr>
            <w:tcW w:w="1140" w:type="dxa"/>
            <w:tcBorders>
              <w:top w:val="nil"/>
              <w:left w:val="nil"/>
              <w:bottom w:val="nil"/>
              <w:right w:val="nil"/>
            </w:tcBorders>
            <w:tcMar>
              <w:top w:w="128" w:type="dxa"/>
              <w:left w:w="43" w:type="dxa"/>
              <w:bottom w:w="43" w:type="dxa"/>
              <w:right w:w="43" w:type="dxa"/>
            </w:tcMar>
            <w:vAlign w:val="bottom"/>
          </w:tcPr>
          <w:p w14:paraId="1356D2B8" w14:textId="77777777" w:rsidR="00EA7450" w:rsidRDefault="00EA7450" w:rsidP="00BE4B67">
            <w:r>
              <w:t>4,2</w:t>
            </w:r>
          </w:p>
        </w:tc>
        <w:tc>
          <w:tcPr>
            <w:tcW w:w="1140" w:type="dxa"/>
            <w:tcBorders>
              <w:top w:val="nil"/>
              <w:left w:val="nil"/>
              <w:bottom w:val="nil"/>
              <w:right w:val="nil"/>
            </w:tcBorders>
            <w:tcMar>
              <w:top w:w="128" w:type="dxa"/>
              <w:left w:w="43" w:type="dxa"/>
              <w:bottom w:w="43" w:type="dxa"/>
              <w:right w:w="43" w:type="dxa"/>
            </w:tcMar>
            <w:vAlign w:val="bottom"/>
          </w:tcPr>
          <w:p w14:paraId="04DE9FFC" w14:textId="77777777" w:rsidR="00EA7450" w:rsidRDefault="00EA7450" w:rsidP="00BE4B67">
            <w:r>
              <w:t>4,2</w:t>
            </w:r>
          </w:p>
        </w:tc>
      </w:tr>
      <w:tr w:rsidR="00341FB7" w14:paraId="0B462DF9" w14:textId="77777777">
        <w:trPr>
          <w:trHeight w:val="380"/>
        </w:trPr>
        <w:tc>
          <w:tcPr>
            <w:tcW w:w="460" w:type="dxa"/>
            <w:tcBorders>
              <w:top w:val="nil"/>
              <w:left w:val="nil"/>
              <w:bottom w:val="nil"/>
              <w:right w:val="nil"/>
            </w:tcBorders>
            <w:tcMar>
              <w:top w:w="128" w:type="dxa"/>
              <w:left w:w="43" w:type="dxa"/>
              <w:bottom w:w="43" w:type="dxa"/>
              <w:right w:w="43" w:type="dxa"/>
            </w:tcMar>
          </w:tcPr>
          <w:p w14:paraId="47CADA68" w14:textId="77777777" w:rsidR="00EA7450" w:rsidRDefault="00EA7450" w:rsidP="00BE4B67">
            <w:r>
              <w:t>571</w:t>
            </w:r>
          </w:p>
        </w:tc>
        <w:tc>
          <w:tcPr>
            <w:tcW w:w="460" w:type="dxa"/>
            <w:tcBorders>
              <w:top w:val="nil"/>
              <w:left w:val="nil"/>
              <w:bottom w:val="nil"/>
              <w:right w:val="nil"/>
            </w:tcBorders>
            <w:tcMar>
              <w:top w:w="128" w:type="dxa"/>
              <w:left w:w="43" w:type="dxa"/>
              <w:bottom w:w="43" w:type="dxa"/>
              <w:right w:w="43" w:type="dxa"/>
            </w:tcMar>
          </w:tcPr>
          <w:p w14:paraId="4C2997BB" w14:textId="77777777" w:rsidR="00EA7450" w:rsidRDefault="00EA7450" w:rsidP="00BE4B67">
            <w:r>
              <w:t>64</w:t>
            </w:r>
          </w:p>
        </w:tc>
        <w:tc>
          <w:tcPr>
            <w:tcW w:w="2540" w:type="dxa"/>
            <w:tcBorders>
              <w:top w:val="nil"/>
              <w:left w:val="nil"/>
              <w:bottom w:val="nil"/>
              <w:right w:val="nil"/>
            </w:tcBorders>
            <w:tcMar>
              <w:top w:w="128" w:type="dxa"/>
              <w:left w:w="43" w:type="dxa"/>
              <w:bottom w:w="43" w:type="dxa"/>
              <w:right w:w="43" w:type="dxa"/>
            </w:tcMar>
            <w:vAlign w:val="bottom"/>
          </w:tcPr>
          <w:p w14:paraId="72AEB380" w14:textId="77777777" w:rsidR="00EA7450" w:rsidRDefault="00EA7450" w:rsidP="00BE4B67">
            <w:proofErr w:type="spellStart"/>
            <w:r>
              <w:t>Skjønstilskot</w:t>
            </w:r>
            <w:proofErr w:type="spellEnd"/>
          </w:p>
        </w:tc>
        <w:tc>
          <w:tcPr>
            <w:tcW w:w="1260" w:type="dxa"/>
            <w:tcBorders>
              <w:top w:val="nil"/>
              <w:left w:val="nil"/>
              <w:bottom w:val="nil"/>
              <w:right w:val="nil"/>
            </w:tcBorders>
            <w:tcMar>
              <w:top w:w="128" w:type="dxa"/>
              <w:left w:w="43" w:type="dxa"/>
              <w:bottom w:w="43" w:type="dxa"/>
              <w:right w:w="43" w:type="dxa"/>
            </w:tcMar>
            <w:vAlign w:val="bottom"/>
          </w:tcPr>
          <w:p w14:paraId="33293C26" w14:textId="77777777" w:rsidR="00EA7450" w:rsidRDefault="00EA7450" w:rsidP="00BE4B67">
            <w:r>
              <w:t>950 000</w:t>
            </w:r>
          </w:p>
        </w:tc>
        <w:tc>
          <w:tcPr>
            <w:tcW w:w="1260" w:type="dxa"/>
            <w:tcBorders>
              <w:top w:val="nil"/>
              <w:left w:val="nil"/>
              <w:bottom w:val="nil"/>
              <w:right w:val="nil"/>
            </w:tcBorders>
            <w:tcMar>
              <w:top w:w="128" w:type="dxa"/>
              <w:left w:w="43" w:type="dxa"/>
              <w:bottom w:w="43" w:type="dxa"/>
              <w:right w:w="43" w:type="dxa"/>
            </w:tcMar>
            <w:vAlign w:val="bottom"/>
          </w:tcPr>
          <w:p w14:paraId="4FF54104" w14:textId="77777777" w:rsidR="00EA7450" w:rsidRDefault="00EA7450" w:rsidP="00BE4B67">
            <w:r>
              <w:t>957 862</w:t>
            </w:r>
          </w:p>
        </w:tc>
        <w:tc>
          <w:tcPr>
            <w:tcW w:w="1260" w:type="dxa"/>
            <w:tcBorders>
              <w:top w:val="nil"/>
              <w:left w:val="nil"/>
              <w:bottom w:val="nil"/>
              <w:right w:val="nil"/>
            </w:tcBorders>
            <w:tcMar>
              <w:top w:w="128" w:type="dxa"/>
              <w:left w:w="43" w:type="dxa"/>
              <w:bottom w:w="43" w:type="dxa"/>
              <w:right w:w="43" w:type="dxa"/>
            </w:tcMar>
            <w:vAlign w:val="bottom"/>
          </w:tcPr>
          <w:p w14:paraId="0ECC0DAC" w14:textId="77777777" w:rsidR="00EA7450" w:rsidRDefault="00EA7450" w:rsidP="00BE4B67">
            <w:r>
              <w:t>1 000 000</w:t>
            </w:r>
          </w:p>
        </w:tc>
        <w:tc>
          <w:tcPr>
            <w:tcW w:w="1140" w:type="dxa"/>
            <w:tcBorders>
              <w:top w:val="nil"/>
              <w:left w:val="nil"/>
              <w:bottom w:val="nil"/>
              <w:right w:val="nil"/>
            </w:tcBorders>
            <w:tcMar>
              <w:top w:w="128" w:type="dxa"/>
              <w:left w:w="43" w:type="dxa"/>
              <w:bottom w:w="43" w:type="dxa"/>
              <w:right w:w="43" w:type="dxa"/>
            </w:tcMar>
            <w:vAlign w:val="bottom"/>
          </w:tcPr>
          <w:p w14:paraId="45354372" w14:textId="77777777" w:rsidR="00EA7450" w:rsidRDefault="00EA7450" w:rsidP="00BE4B67">
            <w:r>
              <w:t>5,3</w:t>
            </w:r>
          </w:p>
        </w:tc>
        <w:tc>
          <w:tcPr>
            <w:tcW w:w="1140" w:type="dxa"/>
            <w:tcBorders>
              <w:top w:val="nil"/>
              <w:left w:val="nil"/>
              <w:bottom w:val="nil"/>
              <w:right w:val="nil"/>
            </w:tcBorders>
            <w:tcMar>
              <w:top w:w="128" w:type="dxa"/>
              <w:left w:w="43" w:type="dxa"/>
              <w:bottom w:w="43" w:type="dxa"/>
              <w:right w:w="43" w:type="dxa"/>
            </w:tcMar>
            <w:vAlign w:val="bottom"/>
          </w:tcPr>
          <w:p w14:paraId="27693C97" w14:textId="77777777" w:rsidR="00EA7450" w:rsidRDefault="00EA7450" w:rsidP="00BE4B67">
            <w:r>
              <w:t>4,4</w:t>
            </w:r>
          </w:p>
        </w:tc>
      </w:tr>
      <w:tr w:rsidR="00341FB7" w14:paraId="6138F4B4" w14:textId="77777777">
        <w:trPr>
          <w:trHeight w:val="380"/>
        </w:trPr>
        <w:tc>
          <w:tcPr>
            <w:tcW w:w="460" w:type="dxa"/>
            <w:tcBorders>
              <w:top w:val="nil"/>
              <w:left w:val="nil"/>
              <w:bottom w:val="nil"/>
              <w:right w:val="nil"/>
            </w:tcBorders>
            <w:tcMar>
              <w:top w:w="128" w:type="dxa"/>
              <w:left w:w="43" w:type="dxa"/>
              <w:bottom w:w="43" w:type="dxa"/>
              <w:right w:w="43" w:type="dxa"/>
            </w:tcMar>
          </w:tcPr>
          <w:p w14:paraId="1E5E5704" w14:textId="77777777" w:rsidR="00EA7450" w:rsidRDefault="00EA7450" w:rsidP="00BE4B67">
            <w:r>
              <w:t>571</w:t>
            </w:r>
          </w:p>
        </w:tc>
        <w:tc>
          <w:tcPr>
            <w:tcW w:w="460" w:type="dxa"/>
            <w:tcBorders>
              <w:top w:val="nil"/>
              <w:left w:val="nil"/>
              <w:bottom w:val="nil"/>
              <w:right w:val="nil"/>
            </w:tcBorders>
            <w:tcMar>
              <w:top w:w="128" w:type="dxa"/>
              <w:left w:w="43" w:type="dxa"/>
              <w:bottom w:w="43" w:type="dxa"/>
              <w:right w:w="43" w:type="dxa"/>
            </w:tcMar>
          </w:tcPr>
          <w:p w14:paraId="243CF8B7" w14:textId="77777777" w:rsidR="00EA7450" w:rsidRDefault="00EA7450" w:rsidP="00BE4B67">
            <w:r>
              <w:t>65</w:t>
            </w:r>
          </w:p>
        </w:tc>
        <w:tc>
          <w:tcPr>
            <w:tcW w:w="2540" w:type="dxa"/>
            <w:tcBorders>
              <w:top w:val="nil"/>
              <w:left w:val="nil"/>
              <w:bottom w:val="nil"/>
              <w:right w:val="nil"/>
            </w:tcBorders>
            <w:tcMar>
              <w:top w:w="128" w:type="dxa"/>
              <w:left w:w="43" w:type="dxa"/>
              <w:bottom w:w="43" w:type="dxa"/>
              <w:right w:w="43" w:type="dxa"/>
            </w:tcMar>
            <w:vAlign w:val="bottom"/>
          </w:tcPr>
          <w:p w14:paraId="521E4A2A" w14:textId="77777777" w:rsidR="00EA7450" w:rsidRDefault="00EA7450" w:rsidP="00BE4B67">
            <w:proofErr w:type="spellStart"/>
            <w:r>
              <w:t>Regionsentertilskot</w:t>
            </w:r>
            <w:proofErr w:type="spellEnd"/>
          </w:p>
        </w:tc>
        <w:tc>
          <w:tcPr>
            <w:tcW w:w="1260" w:type="dxa"/>
            <w:tcBorders>
              <w:top w:val="nil"/>
              <w:left w:val="nil"/>
              <w:bottom w:val="nil"/>
              <w:right w:val="nil"/>
            </w:tcBorders>
            <w:tcMar>
              <w:top w:w="128" w:type="dxa"/>
              <w:left w:w="43" w:type="dxa"/>
              <w:bottom w:w="43" w:type="dxa"/>
              <w:right w:w="43" w:type="dxa"/>
            </w:tcMar>
            <w:vAlign w:val="bottom"/>
          </w:tcPr>
          <w:p w14:paraId="6F10043F" w14:textId="77777777" w:rsidR="00EA7450" w:rsidRDefault="00EA7450" w:rsidP="00BE4B67">
            <w:r>
              <w:t>212 149</w:t>
            </w:r>
          </w:p>
        </w:tc>
        <w:tc>
          <w:tcPr>
            <w:tcW w:w="1260" w:type="dxa"/>
            <w:tcBorders>
              <w:top w:val="nil"/>
              <w:left w:val="nil"/>
              <w:bottom w:val="nil"/>
              <w:right w:val="nil"/>
            </w:tcBorders>
            <w:tcMar>
              <w:top w:w="128" w:type="dxa"/>
              <w:left w:w="43" w:type="dxa"/>
              <w:bottom w:w="43" w:type="dxa"/>
              <w:right w:w="43" w:type="dxa"/>
            </w:tcMar>
            <w:vAlign w:val="bottom"/>
          </w:tcPr>
          <w:p w14:paraId="547FE0AB" w14:textId="77777777" w:rsidR="00EA7450" w:rsidRDefault="00EA7450" w:rsidP="00BE4B67">
            <w:r>
              <w:t>212 149</w:t>
            </w:r>
          </w:p>
        </w:tc>
        <w:tc>
          <w:tcPr>
            <w:tcW w:w="1260" w:type="dxa"/>
            <w:tcBorders>
              <w:top w:val="nil"/>
              <w:left w:val="nil"/>
              <w:bottom w:val="nil"/>
              <w:right w:val="nil"/>
            </w:tcBorders>
            <w:tcMar>
              <w:top w:w="128" w:type="dxa"/>
              <w:left w:w="43" w:type="dxa"/>
              <w:bottom w:w="43" w:type="dxa"/>
              <w:right w:w="43" w:type="dxa"/>
            </w:tcMar>
            <w:vAlign w:val="bottom"/>
          </w:tcPr>
          <w:p w14:paraId="48DADCA8" w14:textId="77777777" w:rsidR="00EA7450" w:rsidRDefault="00EA7450" w:rsidP="00BE4B67">
            <w:r>
              <w:t>221 555</w:t>
            </w:r>
          </w:p>
        </w:tc>
        <w:tc>
          <w:tcPr>
            <w:tcW w:w="1140" w:type="dxa"/>
            <w:tcBorders>
              <w:top w:val="nil"/>
              <w:left w:val="nil"/>
              <w:bottom w:val="nil"/>
              <w:right w:val="nil"/>
            </w:tcBorders>
            <w:tcMar>
              <w:top w:w="128" w:type="dxa"/>
              <w:left w:w="43" w:type="dxa"/>
              <w:bottom w:w="43" w:type="dxa"/>
              <w:right w:w="43" w:type="dxa"/>
            </w:tcMar>
            <w:vAlign w:val="bottom"/>
          </w:tcPr>
          <w:p w14:paraId="0F4FFF63" w14:textId="77777777" w:rsidR="00EA7450" w:rsidRDefault="00EA7450" w:rsidP="00BE4B67">
            <w:r>
              <w:t>4,4</w:t>
            </w:r>
          </w:p>
        </w:tc>
        <w:tc>
          <w:tcPr>
            <w:tcW w:w="1140" w:type="dxa"/>
            <w:tcBorders>
              <w:top w:val="nil"/>
              <w:left w:val="nil"/>
              <w:bottom w:val="nil"/>
              <w:right w:val="nil"/>
            </w:tcBorders>
            <w:tcMar>
              <w:top w:w="128" w:type="dxa"/>
              <w:left w:w="43" w:type="dxa"/>
              <w:bottom w:w="43" w:type="dxa"/>
              <w:right w:w="43" w:type="dxa"/>
            </w:tcMar>
            <w:vAlign w:val="bottom"/>
          </w:tcPr>
          <w:p w14:paraId="0B053117" w14:textId="77777777" w:rsidR="00EA7450" w:rsidRDefault="00EA7450" w:rsidP="00BE4B67">
            <w:r>
              <w:t>4,4</w:t>
            </w:r>
          </w:p>
        </w:tc>
      </w:tr>
      <w:tr w:rsidR="00341FB7" w14:paraId="73795690" w14:textId="77777777">
        <w:trPr>
          <w:trHeight w:val="380"/>
        </w:trPr>
        <w:tc>
          <w:tcPr>
            <w:tcW w:w="460" w:type="dxa"/>
            <w:tcBorders>
              <w:top w:val="nil"/>
              <w:left w:val="nil"/>
              <w:bottom w:val="nil"/>
              <w:right w:val="nil"/>
            </w:tcBorders>
            <w:tcMar>
              <w:top w:w="128" w:type="dxa"/>
              <w:left w:w="43" w:type="dxa"/>
              <w:bottom w:w="43" w:type="dxa"/>
              <w:right w:w="43" w:type="dxa"/>
            </w:tcMar>
          </w:tcPr>
          <w:p w14:paraId="611083D1" w14:textId="77777777" w:rsidR="00EA7450" w:rsidRDefault="00EA7450" w:rsidP="00BE4B67">
            <w:r>
              <w:t>571</w:t>
            </w:r>
          </w:p>
        </w:tc>
        <w:tc>
          <w:tcPr>
            <w:tcW w:w="460" w:type="dxa"/>
            <w:tcBorders>
              <w:top w:val="nil"/>
              <w:left w:val="nil"/>
              <w:bottom w:val="nil"/>
              <w:right w:val="nil"/>
            </w:tcBorders>
            <w:tcMar>
              <w:top w:w="128" w:type="dxa"/>
              <w:left w:w="43" w:type="dxa"/>
              <w:bottom w:w="43" w:type="dxa"/>
              <w:right w:w="43" w:type="dxa"/>
            </w:tcMar>
          </w:tcPr>
          <w:p w14:paraId="519DCE61" w14:textId="77777777" w:rsidR="00EA7450" w:rsidRDefault="00EA7450" w:rsidP="00BE4B67">
            <w:r>
              <w:t>66</w:t>
            </w:r>
          </w:p>
        </w:tc>
        <w:tc>
          <w:tcPr>
            <w:tcW w:w="2540" w:type="dxa"/>
            <w:tcBorders>
              <w:top w:val="nil"/>
              <w:left w:val="nil"/>
              <w:bottom w:val="nil"/>
              <w:right w:val="nil"/>
            </w:tcBorders>
            <w:tcMar>
              <w:top w:w="128" w:type="dxa"/>
              <w:left w:w="43" w:type="dxa"/>
              <w:bottom w:w="43" w:type="dxa"/>
              <w:right w:w="43" w:type="dxa"/>
            </w:tcMar>
            <w:vAlign w:val="bottom"/>
          </w:tcPr>
          <w:p w14:paraId="2E0336D5" w14:textId="77777777" w:rsidR="00EA7450" w:rsidRDefault="00EA7450" w:rsidP="00BE4B67">
            <w:proofErr w:type="spellStart"/>
            <w:r>
              <w:t>Veksttilskot</w:t>
            </w:r>
            <w:proofErr w:type="spellEnd"/>
          </w:p>
        </w:tc>
        <w:tc>
          <w:tcPr>
            <w:tcW w:w="1260" w:type="dxa"/>
            <w:tcBorders>
              <w:top w:val="nil"/>
              <w:left w:val="nil"/>
              <w:bottom w:val="nil"/>
              <w:right w:val="nil"/>
            </w:tcBorders>
            <w:tcMar>
              <w:top w:w="128" w:type="dxa"/>
              <w:left w:w="43" w:type="dxa"/>
              <w:bottom w:w="43" w:type="dxa"/>
              <w:right w:w="43" w:type="dxa"/>
            </w:tcMar>
            <w:vAlign w:val="bottom"/>
          </w:tcPr>
          <w:p w14:paraId="4C5B49D1" w14:textId="77777777" w:rsidR="00EA7450" w:rsidRDefault="00EA7450" w:rsidP="00BE4B67">
            <w:r>
              <w:t>173 901</w:t>
            </w:r>
          </w:p>
        </w:tc>
        <w:tc>
          <w:tcPr>
            <w:tcW w:w="1260" w:type="dxa"/>
            <w:tcBorders>
              <w:top w:val="nil"/>
              <w:left w:val="nil"/>
              <w:bottom w:val="nil"/>
              <w:right w:val="nil"/>
            </w:tcBorders>
            <w:tcMar>
              <w:top w:w="128" w:type="dxa"/>
              <w:left w:w="43" w:type="dxa"/>
              <w:bottom w:w="43" w:type="dxa"/>
              <w:right w:w="43" w:type="dxa"/>
            </w:tcMar>
            <w:vAlign w:val="bottom"/>
          </w:tcPr>
          <w:p w14:paraId="652BB8DB" w14:textId="77777777" w:rsidR="00EA7450" w:rsidRDefault="00EA7450" w:rsidP="00BE4B67">
            <w:r>
              <w:t>173 901</w:t>
            </w:r>
          </w:p>
        </w:tc>
        <w:tc>
          <w:tcPr>
            <w:tcW w:w="1260" w:type="dxa"/>
            <w:tcBorders>
              <w:top w:val="nil"/>
              <w:left w:val="nil"/>
              <w:bottom w:val="nil"/>
              <w:right w:val="nil"/>
            </w:tcBorders>
            <w:tcMar>
              <w:top w:w="128" w:type="dxa"/>
              <w:left w:w="43" w:type="dxa"/>
              <w:bottom w:w="43" w:type="dxa"/>
              <w:right w:w="43" w:type="dxa"/>
            </w:tcMar>
            <w:vAlign w:val="bottom"/>
          </w:tcPr>
          <w:p w14:paraId="595F92E8" w14:textId="77777777" w:rsidR="00EA7450" w:rsidRDefault="00EA7450" w:rsidP="00BE4B67">
            <w:r>
              <w:t>282 395</w:t>
            </w:r>
          </w:p>
        </w:tc>
        <w:tc>
          <w:tcPr>
            <w:tcW w:w="1140" w:type="dxa"/>
            <w:tcBorders>
              <w:top w:val="nil"/>
              <w:left w:val="nil"/>
              <w:bottom w:val="nil"/>
              <w:right w:val="nil"/>
            </w:tcBorders>
            <w:tcMar>
              <w:top w:w="128" w:type="dxa"/>
              <w:left w:w="43" w:type="dxa"/>
              <w:bottom w:w="43" w:type="dxa"/>
              <w:right w:w="43" w:type="dxa"/>
            </w:tcMar>
            <w:vAlign w:val="bottom"/>
          </w:tcPr>
          <w:p w14:paraId="4293B6F5" w14:textId="77777777" w:rsidR="00EA7450" w:rsidRDefault="00EA7450" w:rsidP="00BE4B67">
            <w:r>
              <w:t>62,4</w:t>
            </w:r>
          </w:p>
        </w:tc>
        <w:tc>
          <w:tcPr>
            <w:tcW w:w="1140" w:type="dxa"/>
            <w:tcBorders>
              <w:top w:val="nil"/>
              <w:left w:val="nil"/>
              <w:bottom w:val="nil"/>
              <w:right w:val="nil"/>
            </w:tcBorders>
            <w:tcMar>
              <w:top w:w="128" w:type="dxa"/>
              <w:left w:w="43" w:type="dxa"/>
              <w:bottom w:w="43" w:type="dxa"/>
              <w:right w:w="43" w:type="dxa"/>
            </w:tcMar>
            <w:vAlign w:val="bottom"/>
          </w:tcPr>
          <w:p w14:paraId="37DEA554" w14:textId="77777777" w:rsidR="00EA7450" w:rsidRDefault="00EA7450" w:rsidP="00BE4B67">
            <w:r>
              <w:t>62,4</w:t>
            </w:r>
          </w:p>
        </w:tc>
      </w:tr>
      <w:tr w:rsidR="00341FB7" w14:paraId="01E92B34" w14:textId="77777777">
        <w:trPr>
          <w:trHeight w:val="380"/>
        </w:trPr>
        <w:tc>
          <w:tcPr>
            <w:tcW w:w="460" w:type="dxa"/>
            <w:tcBorders>
              <w:top w:val="nil"/>
              <w:left w:val="nil"/>
              <w:bottom w:val="nil"/>
              <w:right w:val="nil"/>
            </w:tcBorders>
            <w:tcMar>
              <w:top w:w="128" w:type="dxa"/>
              <w:left w:w="43" w:type="dxa"/>
              <w:bottom w:w="43" w:type="dxa"/>
              <w:right w:w="43" w:type="dxa"/>
            </w:tcMar>
          </w:tcPr>
          <w:p w14:paraId="10FAC45B" w14:textId="77777777" w:rsidR="00EA7450" w:rsidRDefault="00EA7450" w:rsidP="00BE4B67">
            <w:r>
              <w:t>571</w:t>
            </w:r>
          </w:p>
        </w:tc>
        <w:tc>
          <w:tcPr>
            <w:tcW w:w="460" w:type="dxa"/>
            <w:tcBorders>
              <w:top w:val="nil"/>
              <w:left w:val="nil"/>
              <w:bottom w:val="nil"/>
              <w:right w:val="nil"/>
            </w:tcBorders>
            <w:tcMar>
              <w:top w:w="128" w:type="dxa"/>
              <w:left w:w="43" w:type="dxa"/>
              <w:bottom w:w="43" w:type="dxa"/>
              <w:right w:w="43" w:type="dxa"/>
            </w:tcMar>
          </w:tcPr>
          <w:p w14:paraId="7F4B9C37" w14:textId="77777777" w:rsidR="00EA7450" w:rsidRDefault="00EA7450" w:rsidP="00BE4B67">
            <w:r>
              <w:t>67</w:t>
            </w:r>
          </w:p>
        </w:tc>
        <w:tc>
          <w:tcPr>
            <w:tcW w:w="2540" w:type="dxa"/>
            <w:tcBorders>
              <w:top w:val="nil"/>
              <w:left w:val="nil"/>
              <w:bottom w:val="nil"/>
              <w:right w:val="nil"/>
            </w:tcBorders>
            <w:tcMar>
              <w:top w:w="128" w:type="dxa"/>
              <w:left w:w="43" w:type="dxa"/>
              <w:bottom w:w="43" w:type="dxa"/>
              <w:right w:w="43" w:type="dxa"/>
            </w:tcMar>
            <w:vAlign w:val="bottom"/>
          </w:tcPr>
          <w:p w14:paraId="12B4DCEC" w14:textId="77777777" w:rsidR="00EA7450" w:rsidRDefault="00EA7450" w:rsidP="00BE4B67">
            <w:proofErr w:type="spellStart"/>
            <w:r>
              <w:t>Storbytilskot</w:t>
            </w:r>
            <w:proofErr w:type="spellEnd"/>
          </w:p>
        </w:tc>
        <w:tc>
          <w:tcPr>
            <w:tcW w:w="1260" w:type="dxa"/>
            <w:tcBorders>
              <w:top w:val="nil"/>
              <w:left w:val="nil"/>
              <w:bottom w:val="nil"/>
              <w:right w:val="nil"/>
            </w:tcBorders>
            <w:tcMar>
              <w:top w:w="128" w:type="dxa"/>
              <w:left w:w="43" w:type="dxa"/>
              <w:bottom w:w="43" w:type="dxa"/>
              <w:right w:w="43" w:type="dxa"/>
            </w:tcMar>
            <w:vAlign w:val="bottom"/>
          </w:tcPr>
          <w:p w14:paraId="3F8C15C9" w14:textId="77777777" w:rsidR="00EA7450" w:rsidRDefault="00EA7450" w:rsidP="00BE4B67">
            <w:r>
              <w:t>635 647</w:t>
            </w:r>
          </w:p>
        </w:tc>
        <w:tc>
          <w:tcPr>
            <w:tcW w:w="1260" w:type="dxa"/>
            <w:tcBorders>
              <w:top w:val="nil"/>
              <w:left w:val="nil"/>
              <w:bottom w:val="nil"/>
              <w:right w:val="nil"/>
            </w:tcBorders>
            <w:tcMar>
              <w:top w:w="128" w:type="dxa"/>
              <w:left w:w="43" w:type="dxa"/>
              <w:bottom w:w="43" w:type="dxa"/>
              <w:right w:w="43" w:type="dxa"/>
            </w:tcMar>
            <w:vAlign w:val="bottom"/>
          </w:tcPr>
          <w:p w14:paraId="7C2CA7DE" w14:textId="77777777" w:rsidR="00EA7450" w:rsidRDefault="00EA7450" w:rsidP="00BE4B67">
            <w:r>
              <w:t>635 647</w:t>
            </w:r>
          </w:p>
        </w:tc>
        <w:tc>
          <w:tcPr>
            <w:tcW w:w="1260" w:type="dxa"/>
            <w:tcBorders>
              <w:top w:val="nil"/>
              <w:left w:val="nil"/>
              <w:bottom w:val="nil"/>
              <w:right w:val="nil"/>
            </w:tcBorders>
            <w:tcMar>
              <w:top w:w="128" w:type="dxa"/>
              <w:left w:w="43" w:type="dxa"/>
              <w:bottom w:w="43" w:type="dxa"/>
              <w:right w:w="43" w:type="dxa"/>
            </w:tcMar>
            <w:vAlign w:val="bottom"/>
          </w:tcPr>
          <w:p w14:paraId="5830E669" w14:textId="77777777" w:rsidR="00EA7450" w:rsidRDefault="00EA7450" w:rsidP="00BE4B67">
            <w:r>
              <w:t>671 333</w:t>
            </w:r>
          </w:p>
        </w:tc>
        <w:tc>
          <w:tcPr>
            <w:tcW w:w="1140" w:type="dxa"/>
            <w:tcBorders>
              <w:top w:val="nil"/>
              <w:left w:val="nil"/>
              <w:bottom w:val="nil"/>
              <w:right w:val="nil"/>
            </w:tcBorders>
            <w:tcMar>
              <w:top w:w="128" w:type="dxa"/>
              <w:left w:w="43" w:type="dxa"/>
              <w:bottom w:w="43" w:type="dxa"/>
              <w:right w:w="43" w:type="dxa"/>
            </w:tcMar>
            <w:vAlign w:val="bottom"/>
          </w:tcPr>
          <w:p w14:paraId="6704203C" w14:textId="77777777" w:rsidR="00EA7450" w:rsidRDefault="00EA7450" w:rsidP="00BE4B67">
            <w:r>
              <w:t>5,6</w:t>
            </w:r>
          </w:p>
        </w:tc>
        <w:tc>
          <w:tcPr>
            <w:tcW w:w="1140" w:type="dxa"/>
            <w:tcBorders>
              <w:top w:val="nil"/>
              <w:left w:val="nil"/>
              <w:bottom w:val="nil"/>
              <w:right w:val="nil"/>
            </w:tcBorders>
            <w:tcMar>
              <w:top w:w="128" w:type="dxa"/>
              <w:left w:w="43" w:type="dxa"/>
              <w:bottom w:w="43" w:type="dxa"/>
              <w:right w:w="43" w:type="dxa"/>
            </w:tcMar>
            <w:vAlign w:val="bottom"/>
          </w:tcPr>
          <w:p w14:paraId="245592B0" w14:textId="77777777" w:rsidR="00EA7450" w:rsidRDefault="00EA7450" w:rsidP="00BE4B67">
            <w:r>
              <w:t>5,6</w:t>
            </w:r>
          </w:p>
        </w:tc>
      </w:tr>
      <w:tr w:rsidR="00341FB7" w14:paraId="5356E833" w14:textId="77777777">
        <w:trPr>
          <w:trHeight w:val="380"/>
        </w:trPr>
        <w:tc>
          <w:tcPr>
            <w:tcW w:w="460" w:type="dxa"/>
            <w:tcBorders>
              <w:top w:val="nil"/>
              <w:left w:val="nil"/>
              <w:bottom w:val="nil"/>
              <w:right w:val="nil"/>
            </w:tcBorders>
            <w:tcMar>
              <w:top w:w="128" w:type="dxa"/>
              <w:left w:w="43" w:type="dxa"/>
              <w:bottom w:w="43" w:type="dxa"/>
              <w:right w:w="43" w:type="dxa"/>
            </w:tcMar>
          </w:tcPr>
          <w:p w14:paraId="692B2562" w14:textId="77777777" w:rsidR="00EA7450" w:rsidRDefault="00EA7450" w:rsidP="00BE4B67"/>
        </w:tc>
        <w:tc>
          <w:tcPr>
            <w:tcW w:w="460" w:type="dxa"/>
            <w:tcBorders>
              <w:top w:val="nil"/>
              <w:left w:val="nil"/>
              <w:bottom w:val="nil"/>
              <w:right w:val="nil"/>
            </w:tcBorders>
            <w:tcMar>
              <w:top w:w="128" w:type="dxa"/>
              <w:left w:w="43" w:type="dxa"/>
              <w:bottom w:w="43" w:type="dxa"/>
              <w:right w:w="43" w:type="dxa"/>
            </w:tcMar>
          </w:tcPr>
          <w:p w14:paraId="374602FC" w14:textId="77777777" w:rsidR="00EA7450" w:rsidRDefault="00EA7450" w:rsidP="00BE4B67"/>
        </w:tc>
        <w:tc>
          <w:tcPr>
            <w:tcW w:w="2540" w:type="dxa"/>
            <w:tcBorders>
              <w:top w:val="nil"/>
              <w:left w:val="nil"/>
              <w:bottom w:val="nil"/>
              <w:right w:val="nil"/>
            </w:tcBorders>
            <w:tcMar>
              <w:top w:w="128" w:type="dxa"/>
              <w:left w:w="43" w:type="dxa"/>
              <w:bottom w:w="43" w:type="dxa"/>
              <w:right w:w="43" w:type="dxa"/>
            </w:tcMar>
            <w:vAlign w:val="bottom"/>
          </w:tcPr>
          <w:p w14:paraId="13ED5AFC" w14:textId="77777777" w:rsidR="00EA7450" w:rsidRDefault="00EA7450" w:rsidP="00BE4B67">
            <w:r>
              <w:rPr>
                <w:rStyle w:val="kursiv"/>
                <w:sz w:val="21"/>
                <w:szCs w:val="21"/>
              </w:rPr>
              <w:t xml:space="preserve">Sum </w:t>
            </w:r>
            <w:proofErr w:type="spellStart"/>
            <w:r>
              <w:rPr>
                <w:rStyle w:val="kursiv"/>
                <w:sz w:val="21"/>
                <w:szCs w:val="21"/>
              </w:rPr>
              <w:t>kommunar</w:t>
            </w:r>
            <w:proofErr w:type="spellEnd"/>
          </w:p>
        </w:tc>
        <w:tc>
          <w:tcPr>
            <w:tcW w:w="1260" w:type="dxa"/>
            <w:tcBorders>
              <w:top w:val="nil"/>
              <w:left w:val="nil"/>
              <w:bottom w:val="nil"/>
              <w:right w:val="nil"/>
            </w:tcBorders>
            <w:tcMar>
              <w:top w:w="128" w:type="dxa"/>
              <w:left w:w="43" w:type="dxa"/>
              <w:bottom w:w="43" w:type="dxa"/>
              <w:right w:w="43" w:type="dxa"/>
            </w:tcMar>
            <w:vAlign w:val="bottom"/>
          </w:tcPr>
          <w:p w14:paraId="13C83C6F" w14:textId="77777777" w:rsidR="00EA7450" w:rsidRDefault="00EA7450" w:rsidP="00BE4B67">
            <w:r>
              <w:rPr>
                <w:rStyle w:val="kursiv"/>
                <w:sz w:val="21"/>
                <w:szCs w:val="21"/>
              </w:rPr>
              <w:t>165 886 365</w:t>
            </w:r>
          </w:p>
        </w:tc>
        <w:tc>
          <w:tcPr>
            <w:tcW w:w="1260" w:type="dxa"/>
            <w:tcBorders>
              <w:top w:val="nil"/>
              <w:left w:val="nil"/>
              <w:bottom w:val="nil"/>
              <w:right w:val="nil"/>
            </w:tcBorders>
            <w:tcMar>
              <w:top w:w="128" w:type="dxa"/>
              <w:left w:w="43" w:type="dxa"/>
              <w:bottom w:w="43" w:type="dxa"/>
              <w:right w:w="43" w:type="dxa"/>
            </w:tcMar>
            <w:vAlign w:val="bottom"/>
          </w:tcPr>
          <w:p w14:paraId="03C31B5C" w14:textId="77777777" w:rsidR="00EA7450" w:rsidRDefault="00EA7450" w:rsidP="00BE4B67">
            <w:r>
              <w:rPr>
                <w:rStyle w:val="kursiv"/>
                <w:sz w:val="21"/>
                <w:szCs w:val="21"/>
              </w:rPr>
              <w:t>169 459 848</w:t>
            </w:r>
          </w:p>
        </w:tc>
        <w:tc>
          <w:tcPr>
            <w:tcW w:w="1260" w:type="dxa"/>
            <w:tcBorders>
              <w:top w:val="nil"/>
              <w:left w:val="nil"/>
              <w:bottom w:val="nil"/>
              <w:right w:val="nil"/>
            </w:tcBorders>
            <w:tcMar>
              <w:top w:w="128" w:type="dxa"/>
              <w:left w:w="43" w:type="dxa"/>
              <w:bottom w:w="43" w:type="dxa"/>
              <w:right w:w="43" w:type="dxa"/>
            </w:tcMar>
            <w:vAlign w:val="bottom"/>
          </w:tcPr>
          <w:p w14:paraId="6EFD5244" w14:textId="77777777" w:rsidR="00EA7450" w:rsidRDefault="00EA7450" w:rsidP="00BE4B67">
            <w:r>
              <w:rPr>
                <w:rStyle w:val="kursiv"/>
                <w:sz w:val="21"/>
                <w:szCs w:val="21"/>
              </w:rPr>
              <w:t>175 198 210</w:t>
            </w:r>
          </w:p>
        </w:tc>
        <w:tc>
          <w:tcPr>
            <w:tcW w:w="1140" w:type="dxa"/>
            <w:tcBorders>
              <w:top w:val="nil"/>
              <w:left w:val="nil"/>
              <w:bottom w:val="nil"/>
              <w:right w:val="nil"/>
            </w:tcBorders>
            <w:tcMar>
              <w:top w:w="128" w:type="dxa"/>
              <w:left w:w="43" w:type="dxa"/>
              <w:bottom w:w="43" w:type="dxa"/>
              <w:right w:w="43" w:type="dxa"/>
            </w:tcMar>
            <w:vAlign w:val="bottom"/>
          </w:tcPr>
          <w:p w14:paraId="0749DD3D" w14:textId="77777777" w:rsidR="00EA7450" w:rsidRDefault="00EA7450" w:rsidP="00BE4B67">
            <w:r>
              <w:rPr>
                <w:rStyle w:val="kursiv"/>
                <w:sz w:val="21"/>
                <w:szCs w:val="21"/>
              </w:rPr>
              <w:t>5,6</w:t>
            </w:r>
          </w:p>
        </w:tc>
        <w:tc>
          <w:tcPr>
            <w:tcW w:w="1140" w:type="dxa"/>
            <w:tcBorders>
              <w:top w:val="nil"/>
              <w:left w:val="nil"/>
              <w:bottom w:val="nil"/>
              <w:right w:val="nil"/>
            </w:tcBorders>
            <w:tcMar>
              <w:top w:w="128" w:type="dxa"/>
              <w:left w:w="43" w:type="dxa"/>
              <w:bottom w:w="43" w:type="dxa"/>
              <w:right w:w="43" w:type="dxa"/>
            </w:tcMar>
            <w:vAlign w:val="bottom"/>
          </w:tcPr>
          <w:p w14:paraId="37B91B3E" w14:textId="77777777" w:rsidR="00EA7450" w:rsidRDefault="00EA7450" w:rsidP="00BE4B67">
            <w:r>
              <w:rPr>
                <w:rStyle w:val="kursiv"/>
                <w:sz w:val="21"/>
                <w:szCs w:val="21"/>
              </w:rPr>
              <w:t>3,4</w:t>
            </w:r>
          </w:p>
        </w:tc>
      </w:tr>
      <w:tr w:rsidR="00341FB7" w14:paraId="5E250CFC" w14:textId="77777777">
        <w:trPr>
          <w:trHeight w:val="380"/>
        </w:trPr>
        <w:tc>
          <w:tcPr>
            <w:tcW w:w="460" w:type="dxa"/>
            <w:tcBorders>
              <w:top w:val="nil"/>
              <w:left w:val="nil"/>
              <w:bottom w:val="nil"/>
              <w:right w:val="nil"/>
            </w:tcBorders>
            <w:tcMar>
              <w:top w:w="128" w:type="dxa"/>
              <w:left w:w="43" w:type="dxa"/>
              <w:bottom w:w="43" w:type="dxa"/>
              <w:right w:w="43" w:type="dxa"/>
            </w:tcMar>
          </w:tcPr>
          <w:p w14:paraId="4816BBBA" w14:textId="77777777" w:rsidR="00EA7450" w:rsidRDefault="00EA7450" w:rsidP="00BE4B67">
            <w:r>
              <w:t>572</w:t>
            </w:r>
          </w:p>
        </w:tc>
        <w:tc>
          <w:tcPr>
            <w:tcW w:w="460" w:type="dxa"/>
            <w:tcBorders>
              <w:top w:val="nil"/>
              <w:left w:val="nil"/>
              <w:bottom w:val="nil"/>
              <w:right w:val="nil"/>
            </w:tcBorders>
            <w:tcMar>
              <w:top w:w="128" w:type="dxa"/>
              <w:left w:w="43" w:type="dxa"/>
              <w:bottom w:w="43" w:type="dxa"/>
              <w:right w:w="43" w:type="dxa"/>
            </w:tcMar>
          </w:tcPr>
          <w:p w14:paraId="2B2CA830" w14:textId="77777777" w:rsidR="00EA7450" w:rsidRDefault="00EA7450" w:rsidP="00BE4B67">
            <w:r>
              <w:t>60</w:t>
            </w:r>
          </w:p>
        </w:tc>
        <w:tc>
          <w:tcPr>
            <w:tcW w:w="2540" w:type="dxa"/>
            <w:tcBorders>
              <w:top w:val="nil"/>
              <w:left w:val="nil"/>
              <w:bottom w:val="nil"/>
              <w:right w:val="nil"/>
            </w:tcBorders>
            <w:tcMar>
              <w:top w:w="128" w:type="dxa"/>
              <w:left w:w="43" w:type="dxa"/>
              <w:bottom w:w="43" w:type="dxa"/>
              <w:right w:w="43" w:type="dxa"/>
            </w:tcMar>
            <w:vAlign w:val="bottom"/>
          </w:tcPr>
          <w:p w14:paraId="6B3CF634" w14:textId="77777777" w:rsidR="00EA7450" w:rsidRDefault="00EA7450" w:rsidP="00BE4B67">
            <w:proofErr w:type="spellStart"/>
            <w:r>
              <w:t>Innbyggartilskot</w:t>
            </w:r>
            <w:proofErr w:type="spellEnd"/>
          </w:p>
        </w:tc>
        <w:tc>
          <w:tcPr>
            <w:tcW w:w="1260" w:type="dxa"/>
            <w:tcBorders>
              <w:top w:val="nil"/>
              <w:left w:val="nil"/>
              <w:bottom w:val="nil"/>
              <w:right w:val="nil"/>
            </w:tcBorders>
            <w:tcMar>
              <w:top w:w="128" w:type="dxa"/>
              <w:left w:w="43" w:type="dxa"/>
              <w:bottom w:w="43" w:type="dxa"/>
              <w:right w:w="43" w:type="dxa"/>
            </w:tcMar>
            <w:vAlign w:val="bottom"/>
          </w:tcPr>
          <w:p w14:paraId="1CBE0EA5" w14:textId="77777777" w:rsidR="00EA7450" w:rsidRDefault="00EA7450" w:rsidP="00BE4B67">
            <w:r>
              <w:t>44 426 956</w:t>
            </w:r>
          </w:p>
        </w:tc>
        <w:tc>
          <w:tcPr>
            <w:tcW w:w="1260" w:type="dxa"/>
            <w:tcBorders>
              <w:top w:val="nil"/>
              <w:left w:val="nil"/>
              <w:bottom w:val="nil"/>
              <w:right w:val="nil"/>
            </w:tcBorders>
            <w:tcMar>
              <w:top w:w="128" w:type="dxa"/>
              <w:left w:w="43" w:type="dxa"/>
              <w:bottom w:w="43" w:type="dxa"/>
              <w:right w:w="43" w:type="dxa"/>
            </w:tcMar>
            <w:vAlign w:val="bottom"/>
          </w:tcPr>
          <w:p w14:paraId="42449D31" w14:textId="77777777" w:rsidR="00EA7450" w:rsidRDefault="00EA7450" w:rsidP="00BE4B67">
            <w:r>
              <w:t>45 415 096</w:t>
            </w:r>
          </w:p>
        </w:tc>
        <w:tc>
          <w:tcPr>
            <w:tcW w:w="1260" w:type="dxa"/>
            <w:tcBorders>
              <w:top w:val="nil"/>
              <w:left w:val="nil"/>
              <w:bottom w:val="nil"/>
              <w:right w:val="nil"/>
            </w:tcBorders>
            <w:tcMar>
              <w:top w:w="128" w:type="dxa"/>
              <w:left w:w="43" w:type="dxa"/>
              <w:bottom w:w="43" w:type="dxa"/>
              <w:right w:w="43" w:type="dxa"/>
            </w:tcMar>
            <w:vAlign w:val="bottom"/>
          </w:tcPr>
          <w:p w14:paraId="5D4F450E" w14:textId="77777777" w:rsidR="00EA7450" w:rsidRDefault="00EA7450" w:rsidP="00BE4B67">
            <w:r>
              <w:t>47 616 308</w:t>
            </w:r>
          </w:p>
        </w:tc>
        <w:tc>
          <w:tcPr>
            <w:tcW w:w="1140" w:type="dxa"/>
            <w:tcBorders>
              <w:top w:val="nil"/>
              <w:left w:val="nil"/>
              <w:bottom w:val="nil"/>
              <w:right w:val="nil"/>
            </w:tcBorders>
            <w:tcMar>
              <w:top w:w="128" w:type="dxa"/>
              <w:left w:w="43" w:type="dxa"/>
              <w:bottom w:w="43" w:type="dxa"/>
              <w:right w:w="43" w:type="dxa"/>
            </w:tcMar>
            <w:vAlign w:val="bottom"/>
          </w:tcPr>
          <w:p w14:paraId="45190546" w14:textId="77777777" w:rsidR="00EA7450" w:rsidRDefault="00EA7450" w:rsidP="00BE4B67">
            <w:r>
              <w:t>7,2</w:t>
            </w:r>
          </w:p>
        </w:tc>
        <w:tc>
          <w:tcPr>
            <w:tcW w:w="1140" w:type="dxa"/>
            <w:tcBorders>
              <w:top w:val="nil"/>
              <w:left w:val="nil"/>
              <w:bottom w:val="nil"/>
              <w:right w:val="nil"/>
            </w:tcBorders>
            <w:tcMar>
              <w:top w:w="128" w:type="dxa"/>
              <w:left w:w="43" w:type="dxa"/>
              <w:bottom w:w="43" w:type="dxa"/>
              <w:right w:w="43" w:type="dxa"/>
            </w:tcMar>
            <w:vAlign w:val="bottom"/>
          </w:tcPr>
          <w:p w14:paraId="6BEC2A70" w14:textId="77777777" w:rsidR="00EA7450" w:rsidRDefault="00EA7450" w:rsidP="00BE4B67">
            <w:r>
              <w:t>4,8</w:t>
            </w:r>
          </w:p>
        </w:tc>
      </w:tr>
      <w:tr w:rsidR="00341FB7" w14:paraId="6C6C1CE4" w14:textId="77777777">
        <w:trPr>
          <w:trHeight w:val="380"/>
        </w:trPr>
        <w:tc>
          <w:tcPr>
            <w:tcW w:w="460" w:type="dxa"/>
            <w:tcBorders>
              <w:top w:val="nil"/>
              <w:left w:val="nil"/>
              <w:bottom w:val="nil"/>
              <w:right w:val="nil"/>
            </w:tcBorders>
            <w:tcMar>
              <w:top w:w="128" w:type="dxa"/>
              <w:left w:w="43" w:type="dxa"/>
              <w:bottom w:w="43" w:type="dxa"/>
              <w:right w:w="43" w:type="dxa"/>
            </w:tcMar>
          </w:tcPr>
          <w:p w14:paraId="4E701AF4" w14:textId="77777777" w:rsidR="00EA7450" w:rsidRDefault="00EA7450" w:rsidP="00BE4B67">
            <w:r>
              <w:t>572</w:t>
            </w:r>
          </w:p>
        </w:tc>
        <w:tc>
          <w:tcPr>
            <w:tcW w:w="460" w:type="dxa"/>
            <w:tcBorders>
              <w:top w:val="nil"/>
              <w:left w:val="nil"/>
              <w:bottom w:val="nil"/>
              <w:right w:val="nil"/>
            </w:tcBorders>
            <w:tcMar>
              <w:top w:w="128" w:type="dxa"/>
              <w:left w:w="43" w:type="dxa"/>
              <w:bottom w:w="43" w:type="dxa"/>
              <w:right w:w="43" w:type="dxa"/>
            </w:tcMar>
          </w:tcPr>
          <w:p w14:paraId="3DC6E2B3" w14:textId="77777777" w:rsidR="00EA7450" w:rsidRDefault="00EA7450" w:rsidP="00BE4B67">
            <w:r>
              <w:t>62</w:t>
            </w:r>
          </w:p>
        </w:tc>
        <w:tc>
          <w:tcPr>
            <w:tcW w:w="2540" w:type="dxa"/>
            <w:tcBorders>
              <w:top w:val="nil"/>
              <w:left w:val="nil"/>
              <w:bottom w:val="nil"/>
              <w:right w:val="nil"/>
            </w:tcBorders>
            <w:tcMar>
              <w:top w:w="128" w:type="dxa"/>
              <w:left w:w="43" w:type="dxa"/>
              <w:bottom w:w="43" w:type="dxa"/>
              <w:right w:w="43" w:type="dxa"/>
            </w:tcMar>
            <w:vAlign w:val="bottom"/>
          </w:tcPr>
          <w:p w14:paraId="11F3C1A0" w14:textId="77777777" w:rsidR="00EA7450" w:rsidRDefault="00EA7450" w:rsidP="00BE4B67">
            <w:r>
              <w:t>Nord-</w:t>
            </w:r>
            <w:proofErr w:type="spellStart"/>
            <w:r>
              <w:t>Noreg</w:t>
            </w:r>
            <w:proofErr w:type="spellEnd"/>
            <w:r>
              <w:t>-</w:t>
            </w:r>
            <w:proofErr w:type="spellStart"/>
            <w:r>
              <w:t>tilskot</w:t>
            </w:r>
            <w:proofErr w:type="spellEnd"/>
          </w:p>
        </w:tc>
        <w:tc>
          <w:tcPr>
            <w:tcW w:w="1260" w:type="dxa"/>
            <w:tcBorders>
              <w:top w:val="nil"/>
              <w:left w:val="nil"/>
              <w:bottom w:val="nil"/>
              <w:right w:val="nil"/>
            </w:tcBorders>
            <w:tcMar>
              <w:top w:w="128" w:type="dxa"/>
              <w:left w:w="43" w:type="dxa"/>
              <w:bottom w:w="43" w:type="dxa"/>
              <w:right w:w="43" w:type="dxa"/>
            </w:tcMar>
            <w:vAlign w:val="bottom"/>
          </w:tcPr>
          <w:p w14:paraId="4F57CD5F" w14:textId="77777777" w:rsidR="00EA7450" w:rsidRDefault="00EA7450" w:rsidP="00BE4B67">
            <w:r>
              <w:t>735 939</w:t>
            </w:r>
          </w:p>
        </w:tc>
        <w:tc>
          <w:tcPr>
            <w:tcW w:w="1260" w:type="dxa"/>
            <w:tcBorders>
              <w:top w:val="nil"/>
              <w:left w:val="nil"/>
              <w:bottom w:val="nil"/>
              <w:right w:val="nil"/>
            </w:tcBorders>
            <w:tcMar>
              <w:top w:w="128" w:type="dxa"/>
              <w:left w:w="43" w:type="dxa"/>
              <w:bottom w:w="43" w:type="dxa"/>
              <w:right w:w="43" w:type="dxa"/>
            </w:tcMar>
            <w:vAlign w:val="bottom"/>
          </w:tcPr>
          <w:p w14:paraId="766EA2D4" w14:textId="77777777" w:rsidR="00EA7450" w:rsidRDefault="00EA7450" w:rsidP="00BE4B67">
            <w:r>
              <w:t>735 939</w:t>
            </w:r>
          </w:p>
        </w:tc>
        <w:tc>
          <w:tcPr>
            <w:tcW w:w="1260" w:type="dxa"/>
            <w:tcBorders>
              <w:top w:val="nil"/>
              <w:left w:val="nil"/>
              <w:bottom w:val="nil"/>
              <w:right w:val="nil"/>
            </w:tcBorders>
            <w:tcMar>
              <w:top w:w="128" w:type="dxa"/>
              <w:left w:w="43" w:type="dxa"/>
              <w:bottom w:w="43" w:type="dxa"/>
              <w:right w:w="43" w:type="dxa"/>
            </w:tcMar>
            <w:vAlign w:val="bottom"/>
          </w:tcPr>
          <w:p w14:paraId="0D699FBF" w14:textId="77777777" w:rsidR="00EA7450" w:rsidRDefault="00EA7450" w:rsidP="00BE4B67">
            <w:r>
              <w:t>773 174</w:t>
            </w:r>
          </w:p>
        </w:tc>
        <w:tc>
          <w:tcPr>
            <w:tcW w:w="1140" w:type="dxa"/>
            <w:tcBorders>
              <w:top w:val="nil"/>
              <w:left w:val="nil"/>
              <w:bottom w:val="nil"/>
              <w:right w:val="nil"/>
            </w:tcBorders>
            <w:tcMar>
              <w:top w:w="128" w:type="dxa"/>
              <w:left w:w="43" w:type="dxa"/>
              <w:bottom w:w="43" w:type="dxa"/>
              <w:right w:w="43" w:type="dxa"/>
            </w:tcMar>
            <w:vAlign w:val="bottom"/>
          </w:tcPr>
          <w:p w14:paraId="28221843" w14:textId="77777777" w:rsidR="00EA7450" w:rsidRDefault="00EA7450" w:rsidP="00BE4B67">
            <w:r>
              <w:t>5,1</w:t>
            </w:r>
          </w:p>
        </w:tc>
        <w:tc>
          <w:tcPr>
            <w:tcW w:w="1140" w:type="dxa"/>
            <w:tcBorders>
              <w:top w:val="nil"/>
              <w:left w:val="nil"/>
              <w:bottom w:val="nil"/>
              <w:right w:val="nil"/>
            </w:tcBorders>
            <w:tcMar>
              <w:top w:w="128" w:type="dxa"/>
              <w:left w:w="43" w:type="dxa"/>
              <w:bottom w:w="43" w:type="dxa"/>
              <w:right w:w="43" w:type="dxa"/>
            </w:tcMar>
            <w:vAlign w:val="bottom"/>
          </w:tcPr>
          <w:p w14:paraId="3F098CD2" w14:textId="77777777" w:rsidR="00EA7450" w:rsidRDefault="00EA7450" w:rsidP="00BE4B67">
            <w:r>
              <w:t>5,1</w:t>
            </w:r>
          </w:p>
        </w:tc>
      </w:tr>
      <w:tr w:rsidR="00341FB7" w14:paraId="1005BD73" w14:textId="77777777">
        <w:trPr>
          <w:trHeight w:val="380"/>
        </w:trPr>
        <w:tc>
          <w:tcPr>
            <w:tcW w:w="460" w:type="dxa"/>
            <w:tcBorders>
              <w:top w:val="nil"/>
              <w:left w:val="nil"/>
              <w:bottom w:val="nil"/>
              <w:right w:val="nil"/>
            </w:tcBorders>
            <w:tcMar>
              <w:top w:w="128" w:type="dxa"/>
              <w:left w:w="43" w:type="dxa"/>
              <w:bottom w:w="43" w:type="dxa"/>
              <w:right w:w="43" w:type="dxa"/>
            </w:tcMar>
          </w:tcPr>
          <w:p w14:paraId="0A9D5769" w14:textId="77777777" w:rsidR="00EA7450" w:rsidRDefault="00EA7450" w:rsidP="00BE4B67">
            <w:r>
              <w:t>572</w:t>
            </w:r>
          </w:p>
        </w:tc>
        <w:tc>
          <w:tcPr>
            <w:tcW w:w="460" w:type="dxa"/>
            <w:tcBorders>
              <w:top w:val="nil"/>
              <w:left w:val="nil"/>
              <w:bottom w:val="nil"/>
              <w:right w:val="nil"/>
            </w:tcBorders>
            <w:tcMar>
              <w:top w:w="128" w:type="dxa"/>
              <w:left w:w="43" w:type="dxa"/>
              <w:bottom w:w="43" w:type="dxa"/>
              <w:right w:w="43" w:type="dxa"/>
            </w:tcMar>
          </w:tcPr>
          <w:p w14:paraId="512EFEEE" w14:textId="77777777" w:rsidR="00EA7450" w:rsidRDefault="00EA7450" w:rsidP="00BE4B67">
            <w:r>
              <w:t>64</w:t>
            </w:r>
          </w:p>
        </w:tc>
        <w:tc>
          <w:tcPr>
            <w:tcW w:w="2540" w:type="dxa"/>
            <w:tcBorders>
              <w:top w:val="nil"/>
              <w:left w:val="nil"/>
              <w:bottom w:val="nil"/>
              <w:right w:val="nil"/>
            </w:tcBorders>
            <w:tcMar>
              <w:top w:w="128" w:type="dxa"/>
              <w:left w:w="43" w:type="dxa"/>
              <w:bottom w:w="43" w:type="dxa"/>
              <w:right w:w="43" w:type="dxa"/>
            </w:tcMar>
            <w:vAlign w:val="bottom"/>
          </w:tcPr>
          <w:p w14:paraId="12F6DB9D" w14:textId="77777777" w:rsidR="00EA7450" w:rsidRDefault="00EA7450" w:rsidP="00BE4B67">
            <w:proofErr w:type="spellStart"/>
            <w:r>
              <w:t>Skjønstilskot</w:t>
            </w:r>
            <w:proofErr w:type="spellEnd"/>
          </w:p>
        </w:tc>
        <w:tc>
          <w:tcPr>
            <w:tcW w:w="1260" w:type="dxa"/>
            <w:tcBorders>
              <w:top w:val="nil"/>
              <w:left w:val="nil"/>
              <w:bottom w:val="nil"/>
              <w:right w:val="nil"/>
            </w:tcBorders>
            <w:tcMar>
              <w:top w:w="128" w:type="dxa"/>
              <w:left w:w="43" w:type="dxa"/>
              <w:bottom w:w="43" w:type="dxa"/>
              <w:right w:w="43" w:type="dxa"/>
            </w:tcMar>
            <w:vAlign w:val="bottom"/>
          </w:tcPr>
          <w:p w14:paraId="2353BFC6" w14:textId="77777777" w:rsidR="00EA7450" w:rsidRDefault="00EA7450" w:rsidP="00BE4B67">
            <w:r>
              <w:t>382 000</w:t>
            </w:r>
          </w:p>
        </w:tc>
        <w:tc>
          <w:tcPr>
            <w:tcW w:w="1260" w:type="dxa"/>
            <w:tcBorders>
              <w:top w:val="nil"/>
              <w:left w:val="nil"/>
              <w:bottom w:val="nil"/>
              <w:right w:val="nil"/>
            </w:tcBorders>
            <w:tcMar>
              <w:top w:w="128" w:type="dxa"/>
              <w:left w:w="43" w:type="dxa"/>
              <w:bottom w:w="43" w:type="dxa"/>
              <w:right w:w="43" w:type="dxa"/>
            </w:tcMar>
            <w:vAlign w:val="bottom"/>
          </w:tcPr>
          <w:p w14:paraId="5EF0C913" w14:textId="77777777" w:rsidR="00EA7450" w:rsidRDefault="00EA7450" w:rsidP="00BE4B67">
            <w:r>
              <w:t>0</w:t>
            </w:r>
          </w:p>
        </w:tc>
        <w:tc>
          <w:tcPr>
            <w:tcW w:w="1260" w:type="dxa"/>
            <w:tcBorders>
              <w:top w:val="nil"/>
              <w:left w:val="nil"/>
              <w:bottom w:val="nil"/>
              <w:right w:val="nil"/>
            </w:tcBorders>
            <w:tcMar>
              <w:top w:w="128" w:type="dxa"/>
              <w:left w:w="43" w:type="dxa"/>
              <w:bottom w:w="43" w:type="dxa"/>
              <w:right w:w="43" w:type="dxa"/>
            </w:tcMar>
            <w:vAlign w:val="bottom"/>
          </w:tcPr>
          <w:p w14:paraId="565EB5F1" w14:textId="77777777" w:rsidR="00EA7450" w:rsidRDefault="00EA7450" w:rsidP="00BE4B67">
            <w:r>
              <w:t>0</w:t>
            </w:r>
          </w:p>
        </w:tc>
        <w:tc>
          <w:tcPr>
            <w:tcW w:w="1140" w:type="dxa"/>
            <w:tcBorders>
              <w:top w:val="nil"/>
              <w:left w:val="nil"/>
              <w:bottom w:val="nil"/>
              <w:right w:val="nil"/>
            </w:tcBorders>
            <w:tcMar>
              <w:top w:w="128" w:type="dxa"/>
              <w:left w:w="43" w:type="dxa"/>
              <w:bottom w:w="43" w:type="dxa"/>
              <w:right w:w="43" w:type="dxa"/>
            </w:tcMar>
            <w:vAlign w:val="bottom"/>
          </w:tcPr>
          <w:p w14:paraId="0A76C8CD" w14:textId="77777777" w:rsidR="00EA7450" w:rsidRDefault="00EA7450" w:rsidP="00BE4B67">
            <w:r>
              <w:t>-100,0</w:t>
            </w:r>
          </w:p>
        </w:tc>
        <w:tc>
          <w:tcPr>
            <w:tcW w:w="1140" w:type="dxa"/>
            <w:tcBorders>
              <w:top w:val="nil"/>
              <w:left w:val="nil"/>
              <w:bottom w:val="nil"/>
              <w:right w:val="nil"/>
            </w:tcBorders>
            <w:tcMar>
              <w:top w:w="128" w:type="dxa"/>
              <w:left w:w="43" w:type="dxa"/>
              <w:bottom w:w="43" w:type="dxa"/>
              <w:right w:w="43" w:type="dxa"/>
            </w:tcMar>
            <w:vAlign w:val="bottom"/>
          </w:tcPr>
          <w:p w14:paraId="0A0229AE" w14:textId="77777777" w:rsidR="00EA7450" w:rsidRDefault="00EA7450" w:rsidP="00BE4B67">
            <w:r>
              <w:t>0,0</w:t>
            </w:r>
          </w:p>
        </w:tc>
      </w:tr>
      <w:tr w:rsidR="00341FB7" w14:paraId="692C4690" w14:textId="77777777">
        <w:trPr>
          <w:trHeight w:val="380"/>
        </w:trPr>
        <w:tc>
          <w:tcPr>
            <w:tcW w:w="460" w:type="dxa"/>
            <w:tcBorders>
              <w:top w:val="nil"/>
              <w:left w:val="nil"/>
              <w:bottom w:val="nil"/>
              <w:right w:val="nil"/>
            </w:tcBorders>
            <w:tcMar>
              <w:top w:w="128" w:type="dxa"/>
              <w:left w:w="43" w:type="dxa"/>
              <w:bottom w:w="43" w:type="dxa"/>
              <w:right w:w="43" w:type="dxa"/>
            </w:tcMar>
          </w:tcPr>
          <w:p w14:paraId="474191F6" w14:textId="77777777" w:rsidR="00EA7450" w:rsidRDefault="00EA7450" w:rsidP="00BE4B67"/>
        </w:tc>
        <w:tc>
          <w:tcPr>
            <w:tcW w:w="460" w:type="dxa"/>
            <w:tcBorders>
              <w:top w:val="nil"/>
              <w:left w:val="nil"/>
              <w:bottom w:val="nil"/>
              <w:right w:val="nil"/>
            </w:tcBorders>
            <w:tcMar>
              <w:top w:w="128" w:type="dxa"/>
              <w:left w:w="43" w:type="dxa"/>
              <w:bottom w:w="43" w:type="dxa"/>
              <w:right w:w="43" w:type="dxa"/>
            </w:tcMar>
          </w:tcPr>
          <w:p w14:paraId="39895226" w14:textId="77777777" w:rsidR="00EA7450" w:rsidRDefault="00EA7450" w:rsidP="00BE4B67"/>
        </w:tc>
        <w:tc>
          <w:tcPr>
            <w:tcW w:w="2540" w:type="dxa"/>
            <w:tcBorders>
              <w:top w:val="nil"/>
              <w:left w:val="nil"/>
              <w:bottom w:val="nil"/>
              <w:right w:val="nil"/>
            </w:tcBorders>
            <w:tcMar>
              <w:top w:w="128" w:type="dxa"/>
              <w:left w:w="43" w:type="dxa"/>
              <w:bottom w:w="43" w:type="dxa"/>
              <w:right w:w="43" w:type="dxa"/>
            </w:tcMar>
            <w:vAlign w:val="bottom"/>
          </w:tcPr>
          <w:p w14:paraId="64215617" w14:textId="77777777" w:rsidR="00EA7450" w:rsidRDefault="00EA7450" w:rsidP="00BE4B67">
            <w:r>
              <w:rPr>
                <w:rStyle w:val="kursiv"/>
                <w:sz w:val="21"/>
                <w:szCs w:val="21"/>
              </w:rPr>
              <w:t xml:space="preserve">Sum </w:t>
            </w:r>
            <w:proofErr w:type="spellStart"/>
            <w:r>
              <w:rPr>
                <w:rStyle w:val="kursiv"/>
                <w:sz w:val="21"/>
                <w:szCs w:val="21"/>
              </w:rPr>
              <w:t>fylkeskommunar</w:t>
            </w:r>
            <w:proofErr w:type="spellEnd"/>
          </w:p>
        </w:tc>
        <w:tc>
          <w:tcPr>
            <w:tcW w:w="1260" w:type="dxa"/>
            <w:tcBorders>
              <w:top w:val="nil"/>
              <w:left w:val="nil"/>
              <w:bottom w:val="nil"/>
              <w:right w:val="nil"/>
            </w:tcBorders>
            <w:tcMar>
              <w:top w:w="128" w:type="dxa"/>
              <w:left w:w="43" w:type="dxa"/>
              <w:bottom w:w="43" w:type="dxa"/>
              <w:right w:w="43" w:type="dxa"/>
            </w:tcMar>
            <w:vAlign w:val="bottom"/>
          </w:tcPr>
          <w:p w14:paraId="6DF0ABD6" w14:textId="77777777" w:rsidR="00EA7450" w:rsidRDefault="00EA7450" w:rsidP="00BE4B67">
            <w:r>
              <w:rPr>
                <w:rStyle w:val="kursiv"/>
                <w:sz w:val="21"/>
                <w:szCs w:val="21"/>
              </w:rPr>
              <w:t>45 544 895</w:t>
            </w:r>
          </w:p>
        </w:tc>
        <w:tc>
          <w:tcPr>
            <w:tcW w:w="1260" w:type="dxa"/>
            <w:tcBorders>
              <w:top w:val="nil"/>
              <w:left w:val="nil"/>
              <w:bottom w:val="nil"/>
              <w:right w:val="nil"/>
            </w:tcBorders>
            <w:tcMar>
              <w:top w:w="128" w:type="dxa"/>
              <w:left w:w="43" w:type="dxa"/>
              <w:bottom w:w="43" w:type="dxa"/>
              <w:right w:w="43" w:type="dxa"/>
            </w:tcMar>
            <w:vAlign w:val="bottom"/>
          </w:tcPr>
          <w:p w14:paraId="44FD17C5" w14:textId="77777777" w:rsidR="00EA7450" w:rsidRDefault="00EA7450" w:rsidP="00BE4B67">
            <w:r>
              <w:rPr>
                <w:rStyle w:val="kursiv"/>
                <w:sz w:val="21"/>
                <w:szCs w:val="21"/>
              </w:rPr>
              <w:t>46 151 035</w:t>
            </w:r>
          </w:p>
        </w:tc>
        <w:tc>
          <w:tcPr>
            <w:tcW w:w="1260" w:type="dxa"/>
            <w:tcBorders>
              <w:top w:val="nil"/>
              <w:left w:val="nil"/>
              <w:bottom w:val="nil"/>
              <w:right w:val="nil"/>
            </w:tcBorders>
            <w:tcMar>
              <w:top w:w="128" w:type="dxa"/>
              <w:left w:w="43" w:type="dxa"/>
              <w:bottom w:w="43" w:type="dxa"/>
              <w:right w:w="43" w:type="dxa"/>
            </w:tcMar>
            <w:vAlign w:val="bottom"/>
          </w:tcPr>
          <w:p w14:paraId="3C85B11D" w14:textId="77777777" w:rsidR="00EA7450" w:rsidRDefault="00EA7450" w:rsidP="00BE4B67">
            <w:r>
              <w:rPr>
                <w:rStyle w:val="kursiv"/>
                <w:sz w:val="21"/>
                <w:szCs w:val="21"/>
              </w:rPr>
              <w:t>48 389 482</w:t>
            </w:r>
          </w:p>
        </w:tc>
        <w:tc>
          <w:tcPr>
            <w:tcW w:w="1140" w:type="dxa"/>
            <w:tcBorders>
              <w:top w:val="nil"/>
              <w:left w:val="nil"/>
              <w:bottom w:val="nil"/>
              <w:right w:val="nil"/>
            </w:tcBorders>
            <w:tcMar>
              <w:top w:w="128" w:type="dxa"/>
              <w:left w:w="43" w:type="dxa"/>
              <w:bottom w:w="43" w:type="dxa"/>
              <w:right w:w="43" w:type="dxa"/>
            </w:tcMar>
            <w:vAlign w:val="bottom"/>
          </w:tcPr>
          <w:p w14:paraId="6FE8897D" w14:textId="77777777" w:rsidR="00EA7450" w:rsidRDefault="00EA7450" w:rsidP="00BE4B67">
            <w:r>
              <w:rPr>
                <w:rStyle w:val="kursiv"/>
                <w:sz w:val="21"/>
                <w:szCs w:val="21"/>
              </w:rPr>
              <w:t>6,2</w:t>
            </w:r>
          </w:p>
        </w:tc>
        <w:tc>
          <w:tcPr>
            <w:tcW w:w="1140" w:type="dxa"/>
            <w:tcBorders>
              <w:top w:val="nil"/>
              <w:left w:val="nil"/>
              <w:bottom w:val="nil"/>
              <w:right w:val="nil"/>
            </w:tcBorders>
            <w:tcMar>
              <w:top w:w="128" w:type="dxa"/>
              <w:left w:w="43" w:type="dxa"/>
              <w:bottom w:w="43" w:type="dxa"/>
              <w:right w:w="43" w:type="dxa"/>
            </w:tcMar>
            <w:vAlign w:val="bottom"/>
          </w:tcPr>
          <w:p w14:paraId="46EF6616" w14:textId="77777777" w:rsidR="00EA7450" w:rsidRDefault="00EA7450" w:rsidP="00BE4B67">
            <w:r>
              <w:rPr>
                <w:rStyle w:val="kursiv"/>
                <w:sz w:val="21"/>
                <w:szCs w:val="21"/>
              </w:rPr>
              <w:t>4,9</w:t>
            </w:r>
          </w:p>
        </w:tc>
      </w:tr>
      <w:tr w:rsidR="00341FB7" w14:paraId="5306CA9B" w14:textId="77777777">
        <w:trPr>
          <w:trHeight w:val="380"/>
        </w:trPr>
        <w:tc>
          <w:tcPr>
            <w:tcW w:w="460" w:type="dxa"/>
            <w:tcBorders>
              <w:top w:val="nil"/>
              <w:left w:val="nil"/>
              <w:bottom w:val="single" w:sz="4" w:space="0" w:color="000000"/>
              <w:right w:val="nil"/>
            </w:tcBorders>
            <w:tcMar>
              <w:top w:w="128" w:type="dxa"/>
              <w:left w:w="43" w:type="dxa"/>
              <w:bottom w:w="43" w:type="dxa"/>
              <w:right w:w="43" w:type="dxa"/>
            </w:tcMar>
          </w:tcPr>
          <w:p w14:paraId="629BE3B8" w14:textId="77777777" w:rsidR="00EA7450" w:rsidRDefault="00EA7450" w:rsidP="00BE4B67"/>
        </w:tc>
        <w:tc>
          <w:tcPr>
            <w:tcW w:w="460" w:type="dxa"/>
            <w:tcBorders>
              <w:top w:val="nil"/>
              <w:left w:val="nil"/>
              <w:bottom w:val="single" w:sz="4" w:space="0" w:color="000000"/>
              <w:right w:val="nil"/>
            </w:tcBorders>
            <w:tcMar>
              <w:top w:w="128" w:type="dxa"/>
              <w:left w:w="43" w:type="dxa"/>
              <w:bottom w:w="43" w:type="dxa"/>
              <w:right w:w="43" w:type="dxa"/>
            </w:tcMar>
          </w:tcPr>
          <w:p w14:paraId="117BE8C8" w14:textId="77777777" w:rsidR="00EA7450" w:rsidRDefault="00EA7450" w:rsidP="00BE4B67"/>
        </w:tc>
        <w:tc>
          <w:tcPr>
            <w:tcW w:w="2540" w:type="dxa"/>
            <w:tcBorders>
              <w:top w:val="nil"/>
              <w:left w:val="nil"/>
              <w:bottom w:val="single" w:sz="4" w:space="0" w:color="000000"/>
              <w:right w:val="nil"/>
            </w:tcBorders>
            <w:tcMar>
              <w:top w:w="128" w:type="dxa"/>
              <w:left w:w="43" w:type="dxa"/>
              <w:bottom w:w="43" w:type="dxa"/>
              <w:right w:w="43" w:type="dxa"/>
            </w:tcMar>
            <w:vAlign w:val="bottom"/>
          </w:tcPr>
          <w:p w14:paraId="599DF973" w14:textId="77777777" w:rsidR="00EA7450" w:rsidRDefault="00EA7450" w:rsidP="00BE4B67">
            <w:r>
              <w:rPr>
                <w:rStyle w:val="kursiv"/>
                <w:sz w:val="21"/>
                <w:szCs w:val="21"/>
              </w:rPr>
              <w:t>Sum kommunesektor</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1C77A4D8" w14:textId="77777777" w:rsidR="00EA7450" w:rsidRDefault="00EA7450" w:rsidP="00BE4B67">
            <w:r>
              <w:rPr>
                <w:rStyle w:val="kursiv"/>
                <w:sz w:val="21"/>
                <w:szCs w:val="21"/>
              </w:rPr>
              <w:t>211 431 260</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34FBB3CF" w14:textId="77777777" w:rsidR="00EA7450" w:rsidRDefault="00EA7450" w:rsidP="00BE4B67">
            <w:r>
              <w:rPr>
                <w:rStyle w:val="kursiv"/>
                <w:sz w:val="21"/>
                <w:szCs w:val="21"/>
              </w:rPr>
              <w:t>2</w:t>
            </w:r>
            <w:r>
              <w:t>15 610 883</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372DCEA9" w14:textId="77777777" w:rsidR="00EA7450" w:rsidRDefault="00EA7450" w:rsidP="00BE4B67">
            <w:r>
              <w:rPr>
                <w:rStyle w:val="kursiv"/>
                <w:sz w:val="21"/>
                <w:szCs w:val="21"/>
              </w:rPr>
              <w:t>223 587 692</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735E07A7" w14:textId="77777777" w:rsidR="00EA7450" w:rsidRDefault="00EA7450" w:rsidP="00BE4B67">
            <w:r>
              <w:rPr>
                <w:rStyle w:val="kursiv"/>
                <w:sz w:val="21"/>
                <w:szCs w:val="21"/>
              </w:rPr>
              <w:t xml:space="preserve">5,7 </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79587ED6" w14:textId="77777777" w:rsidR="00EA7450" w:rsidRDefault="00EA7450" w:rsidP="00BE4B67">
            <w:r>
              <w:rPr>
                <w:rStyle w:val="kursiv"/>
                <w:sz w:val="21"/>
                <w:szCs w:val="21"/>
              </w:rPr>
              <w:t>3,7</w:t>
            </w:r>
          </w:p>
        </w:tc>
      </w:tr>
    </w:tbl>
    <w:p w14:paraId="3E3D0337" w14:textId="77777777" w:rsidR="00EA7450" w:rsidRPr="002E42A1" w:rsidRDefault="00EA7450">
      <w:pPr>
        <w:pStyle w:val="Undertittel"/>
      </w:pPr>
      <w:proofErr w:type="spellStart"/>
      <w:r w:rsidRPr="002E42A1">
        <w:lastRenderedPageBreak/>
        <w:t>Endringar</w:t>
      </w:r>
      <w:proofErr w:type="spellEnd"/>
      <w:r w:rsidRPr="002E42A1">
        <w:t xml:space="preserve"> i </w:t>
      </w:r>
      <w:proofErr w:type="spellStart"/>
      <w:r w:rsidRPr="002E42A1">
        <w:t>oppgåver</w:t>
      </w:r>
      <w:proofErr w:type="spellEnd"/>
      <w:r w:rsidRPr="002E42A1">
        <w:t xml:space="preserve"> mv.</w:t>
      </w:r>
    </w:p>
    <w:p w14:paraId="45B12920" w14:textId="77777777" w:rsidR="00EA7450" w:rsidRDefault="00EA7450" w:rsidP="00BE4B67">
      <w:r>
        <w:t xml:space="preserve">Regjeringa foreslår </w:t>
      </w:r>
      <w:proofErr w:type="spellStart"/>
      <w:r>
        <w:t>ein</w:t>
      </w:r>
      <w:proofErr w:type="spellEnd"/>
      <w:r>
        <w:t xml:space="preserve"> realvekst i kommunesektoren sine frie inntekter på om lag 6,4 mrd. kroner i 2024, jf. </w:t>
      </w:r>
      <w:proofErr w:type="spellStart"/>
      <w:r>
        <w:t>nærare</w:t>
      </w:r>
      <w:proofErr w:type="spellEnd"/>
      <w:r>
        <w:t xml:space="preserve"> omtale i del 1, pkt. 2. Veksten er korrigert for </w:t>
      </w:r>
      <w:proofErr w:type="spellStart"/>
      <w:r>
        <w:t>endringar</w:t>
      </w:r>
      <w:proofErr w:type="spellEnd"/>
      <w:r>
        <w:t xml:space="preserve"> i </w:t>
      </w:r>
      <w:proofErr w:type="spellStart"/>
      <w:r>
        <w:t>oppgåvefordelinga</w:t>
      </w:r>
      <w:proofErr w:type="spellEnd"/>
      <w:r>
        <w:t xml:space="preserve"> mellom forvaltningsnivåa, </w:t>
      </w:r>
      <w:proofErr w:type="spellStart"/>
      <w:r>
        <w:t>regelendringar</w:t>
      </w:r>
      <w:proofErr w:type="spellEnd"/>
      <w:r>
        <w:t xml:space="preserve">, innlemming av </w:t>
      </w:r>
      <w:proofErr w:type="spellStart"/>
      <w:r>
        <w:t>øyremerkte</w:t>
      </w:r>
      <w:proofErr w:type="spellEnd"/>
      <w:r>
        <w:t xml:space="preserve"> </w:t>
      </w:r>
      <w:proofErr w:type="spellStart"/>
      <w:r>
        <w:t>tilskot</w:t>
      </w:r>
      <w:proofErr w:type="spellEnd"/>
      <w:r>
        <w:t xml:space="preserve">, </w:t>
      </w:r>
      <w:proofErr w:type="spellStart"/>
      <w:r>
        <w:t>eingongsløyvingar</w:t>
      </w:r>
      <w:proofErr w:type="spellEnd"/>
      <w:r>
        <w:t xml:space="preserve"> mv. Tabell 5.9 viser </w:t>
      </w:r>
      <w:proofErr w:type="spellStart"/>
      <w:r>
        <w:t>endringane</w:t>
      </w:r>
      <w:proofErr w:type="spellEnd"/>
      <w:r>
        <w:t xml:space="preserve"> som veksten er korrigert for, med </w:t>
      </w:r>
      <w:proofErr w:type="spellStart"/>
      <w:r>
        <w:t>påfølgjande</w:t>
      </w:r>
      <w:proofErr w:type="spellEnd"/>
      <w:r>
        <w:t xml:space="preserve"> omtale. </w:t>
      </w:r>
      <w:proofErr w:type="spellStart"/>
      <w:r>
        <w:t>Korreksjonane</w:t>
      </w:r>
      <w:proofErr w:type="spellEnd"/>
      <w:r>
        <w:t xml:space="preserve"> blir gjort i </w:t>
      </w:r>
      <w:proofErr w:type="spellStart"/>
      <w:r>
        <w:t>rammetilskotet</w:t>
      </w:r>
      <w:proofErr w:type="spellEnd"/>
      <w:r>
        <w:t xml:space="preserve"> til </w:t>
      </w:r>
      <w:proofErr w:type="spellStart"/>
      <w:r>
        <w:t>kommunar</w:t>
      </w:r>
      <w:proofErr w:type="spellEnd"/>
      <w:r>
        <w:t xml:space="preserve"> og </w:t>
      </w:r>
      <w:proofErr w:type="spellStart"/>
      <w:r>
        <w:t>fylkeskommunar</w:t>
      </w:r>
      <w:proofErr w:type="spellEnd"/>
      <w:r>
        <w:t xml:space="preserve">. Sjå òg </w:t>
      </w:r>
      <w:proofErr w:type="spellStart"/>
      <w:r>
        <w:t>Berekningsteknisk</w:t>
      </w:r>
      <w:proofErr w:type="spellEnd"/>
      <w:r>
        <w:t xml:space="preserve"> dokumentasjon til </w:t>
      </w:r>
      <w:proofErr w:type="spellStart"/>
      <w:r>
        <w:t>Prop</w:t>
      </w:r>
      <w:proofErr w:type="spellEnd"/>
      <w:r>
        <w:t xml:space="preserve">. 1 S (2023–2024) Grønt hefte (H-2548 N). Den ekstraordinære </w:t>
      </w:r>
      <w:proofErr w:type="spellStart"/>
      <w:r>
        <w:t>løns</w:t>
      </w:r>
      <w:proofErr w:type="spellEnd"/>
      <w:r>
        <w:t xml:space="preserve">- og prisveksten i 2023 ligg </w:t>
      </w:r>
      <w:proofErr w:type="spellStart"/>
      <w:r>
        <w:t>ikkje</w:t>
      </w:r>
      <w:proofErr w:type="spellEnd"/>
      <w:r>
        <w:t xml:space="preserve"> inne i </w:t>
      </w:r>
      <w:proofErr w:type="spellStart"/>
      <w:r>
        <w:t>berekningane</w:t>
      </w:r>
      <w:proofErr w:type="spellEnd"/>
      <w:r>
        <w:t xml:space="preserve"> av </w:t>
      </w:r>
      <w:proofErr w:type="spellStart"/>
      <w:r>
        <w:t>dei</w:t>
      </w:r>
      <w:proofErr w:type="spellEnd"/>
      <w:r>
        <w:t xml:space="preserve"> enkelte sakene, men det er tatt omsyn til dette ved at den generelle </w:t>
      </w:r>
      <w:proofErr w:type="spellStart"/>
      <w:r>
        <w:t>auken</w:t>
      </w:r>
      <w:proofErr w:type="spellEnd"/>
      <w:r>
        <w:t xml:space="preserve"> i </w:t>
      </w:r>
      <w:proofErr w:type="spellStart"/>
      <w:r>
        <w:t>rammetilskotet</w:t>
      </w:r>
      <w:proofErr w:type="spellEnd"/>
      <w:r>
        <w:t xml:space="preserve"> til </w:t>
      </w:r>
      <w:proofErr w:type="spellStart"/>
      <w:r>
        <w:t>kommunar</w:t>
      </w:r>
      <w:proofErr w:type="spellEnd"/>
      <w:r>
        <w:t xml:space="preserve"> og </w:t>
      </w:r>
      <w:proofErr w:type="spellStart"/>
      <w:r>
        <w:t>fylkeskommunar</w:t>
      </w:r>
      <w:proofErr w:type="spellEnd"/>
      <w:r>
        <w:t xml:space="preserve"> i revidert nasjonalbudsjett, er </w:t>
      </w:r>
      <w:proofErr w:type="spellStart"/>
      <w:r>
        <w:t>vidareført</w:t>
      </w:r>
      <w:proofErr w:type="spellEnd"/>
      <w:r>
        <w:t>.</w:t>
      </w:r>
    </w:p>
    <w:p w14:paraId="38C2964B" w14:textId="1C0C7C10" w:rsidR="00282090" w:rsidRDefault="00282090" w:rsidP="00282090">
      <w:pPr>
        <w:pStyle w:val="tabell-tittel"/>
      </w:pPr>
      <w:proofErr w:type="spellStart"/>
      <w:r>
        <w:t>Endringar</w:t>
      </w:r>
      <w:proofErr w:type="spellEnd"/>
      <w:r>
        <w:t xml:space="preserve"> i </w:t>
      </w:r>
      <w:proofErr w:type="spellStart"/>
      <w:r>
        <w:t>rammetilskotet</w:t>
      </w:r>
      <w:proofErr w:type="spellEnd"/>
      <w:r>
        <w:t xml:space="preserve"> som </w:t>
      </w:r>
      <w:proofErr w:type="spellStart"/>
      <w:r>
        <w:t>følgje</w:t>
      </w:r>
      <w:proofErr w:type="spellEnd"/>
      <w:r>
        <w:t xml:space="preserve"> av </w:t>
      </w:r>
      <w:proofErr w:type="spellStart"/>
      <w:r>
        <w:t>endringar</w:t>
      </w:r>
      <w:proofErr w:type="spellEnd"/>
      <w:r>
        <w:t xml:space="preserve"> i </w:t>
      </w:r>
      <w:proofErr w:type="spellStart"/>
      <w:r>
        <w:t>oppgåver</w:t>
      </w:r>
      <w:proofErr w:type="spellEnd"/>
      <w:r>
        <w:t xml:space="preserve"> mv.</w:t>
      </w:r>
    </w:p>
    <w:p w14:paraId="388389CA" w14:textId="77777777" w:rsidR="00EA7450" w:rsidRDefault="00EA7450" w:rsidP="00BE4B67">
      <w:pPr>
        <w:pStyle w:val="Tabellnavn"/>
      </w:pPr>
      <w:r>
        <w:t>03J2xt2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320"/>
        <w:gridCol w:w="1620"/>
        <w:gridCol w:w="1620"/>
      </w:tblGrid>
      <w:tr w:rsidR="00341FB7" w14:paraId="2726A888" w14:textId="77777777">
        <w:trPr>
          <w:trHeight w:val="360"/>
        </w:trPr>
        <w:tc>
          <w:tcPr>
            <w:tcW w:w="9560" w:type="dxa"/>
            <w:gridSpan w:val="3"/>
            <w:tcBorders>
              <w:top w:val="nil"/>
              <w:left w:val="nil"/>
              <w:bottom w:val="single" w:sz="4" w:space="0" w:color="000000"/>
              <w:right w:val="nil"/>
            </w:tcBorders>
            <w:tcMar>
              <w:top w:w="128" w:type="dxa"/>
              <w:left w:w="43" w:type="dxa"/>
              <w:bottom w:w="43" w:type="dxa"/>
              <w:right w:w="43" w:type="dxa"/>
            </w:tcMar>
            <w:vAlign w:val="bottom"/>
          </w:tcPr>
          <w:p w14:paraId="4B521619" w14:textId="77777777" w:rsidR="00EA7450" w:rsidRDefault="00EA7450" w:rsidP="00BE4B67">
            <w:r>
              <w:t>(i 1 000 2024-kroner)</w:t>
            </w:r>
          </w:p>
        </w:tc>
      </w:tr>
      <w:tr w:rsidR="00341FB7" w14:paraId="26B42D16" w14:textId="77777777">
        <w:trPr>
          <w:trHeight w:val="360"/>
        </w:trPr>
        <w:tc>
          <w:tcPr>
            <w:tcW w:w="6320" w:type="dxa"/>
            <w:tcBorders>
              <w:top w:val="nil"/>
              <w:left w:val="nil"/>
              <w:bottom w:val="single" w:sz="4" w:space="0" w:color="000000"/>
              <w:right w:val="nil"/>
            </w:tcBorders>
            <w:tcMar>
              <w:top w:w="128" w:type="dxa"/>
              <w:left w:w="43" w:type="dxa"/>
              <w:bottom w:w="43" w:type="dxa"/>
              <w:right w:w="43" w:type="dxa"/>
            </w:tcMar>
            <w:vAlign w:val="bottom"/>
          </w:tcPr>
          <w:p w14:paraId="111C2F05" w14:textId="77777777" w:rsidR="00EA7450" w:rsidRDefault="00EA7450" w:rsidP="00BE4B67"/>
        </w:tc>
        <w:tc>
          <w:tcPr>
            <w:tcW w:w="1620" w:type="dxa"/>
            <w:tcBorders>
              <w:top w:val="nil"/>
              <w:left w:val="nil"/>
              <w:bottom w:val="single" w:sz="4" w:space="0" w:color="000000"/>
              <w:right w:val="nil"/>
            </w:tcBorders>
            <w:tcMar>
              <w:top w:w="128" w:type="dxa"/>
              <w:left w:w="43" w:type="dxa"/>
              <w:bottom w:w="43" w:type="dxa"/>
              <w:right w:w="43" w:type="dxa"/>
            </w:tcMar>
            <w:vAlign w:val="bottom"/>
          </w:tcPr>
          <w:p w14:paraId="01447C7B" w14:textId="77777777" w:rsidR="00EA7450" w:rsidRDefault="00EA7450" w:rsidP="00BE4B67">
            <w:proofErr w:type="spellStart"/>
            <w:r>
              <w:t>Kommunar</w:t>
            </w:r>
            <w:proofErr w:type="spellEnd"/>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3B682DDC" w14:textId="77777777" w:rsidR="00EA7450" w:rsidRDefault="00EA7450" w:rsidP="00BE4B67">
            <w:proofErr w:type="spellStart"/>
            <w:r>
              <w:t>Fylkeskommunar</w:t>
            </w:r>
            <w:proofErr w:type="spellEnd"/>
          </w:p>
        </w:tc>
      </w:tr>
      <w:tr w:rsidR="00341FB7" w14:paraId="7E95B05B" w14:textId="77777777">
        <w:trPr>
          <w:trHeight w:val="380"/>
        </w:trPr>
        <w:tc>
          <w:tcPr>
            <w:tcW w:w="6320" w:type="dxa"/>
            <w:tcBorders>
              <w:top w:val="single" w:sz="4" w:space="0" w:color="000000"/>
              <w:left w:val="nil"/>
              <w:bottom w:val="nil"/>
              <w:right w:val="nil"/>
            </w:tcBorders>
            <w:tcMar>
              <w:top w:w="128" w:type="dxa"/>
              <w:left w:w="43" w:type="dxa"/>
              <w:bottom w:w="43" w:type="dxa"/>
              <w:right w:w="43" w:type="dxa"/>
            </w:tcMar>
          </w:tcPr>
          <w:p w14:paraId="693273F7" w14:textId="77777777" w:rsidR="00EA7450" w:rsidRDefault="00EA7450" w:rsidP="00BE4B67">
            <w:proofErr w:type="spellStart"/>
            <w:r>
              <w:t>Statlege</w:t>
            </w:r>
            <w:proofErr w:type="spellEnd"/>
            <w:r>
              <w:t xml:space="preserve"> og private </w:t>
            </w:r>
            <w:proofErr w:type="spellStart"/>
            <w:r>
              <w:t>skular</w:t>
            </w:r>
            <w:proofErr w:type="spellEnd"/>
            <w:r>
              <w:t xml:space="preserve"> – endring i </w:t>
            </w:r>
            <w:proofErr w:type="spellStart"/>
            <w:r>
              <w:t>elevtal</w:t>
            </w:r>
            <w:proofErr w:type="spellEnd"/>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4F97B5CD" w14:textId="77777777" w:rsidR="00EA7450" w:rsidRDefault="00EA7450" w:rsidP="00BE4B67">
            <w:r>
              <w:t>-119 955</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0A2668F8" w14:textId="77777777" w:rsidR="00EA7450" w:rsidRDefault="00EA7450" w:rsidP="00BE4B67">
            <w:r>
              <w:t>-38 325</w:t>
            </w:r>
          </w:p>
        </w:tc>
      </w:tr>
      <w:tr w:rsidR="00341FB7" w14:paraId="706431CF" w14:textId="77777777">
        <w:trPr>
          <w:trHeight w:val="640"/>
        </w:trPr>
        <w:tc>
          <w:tcPr>
            <w:tcW w:w="6320" w:type="dxa"/>
            <w:tcBorders>
              <w:top w:val="nil"/>
              <w:left w:val="nil"/>
              <w:bottom w:val="nil"/>
              <w:right w:val="nil"/>
            </w:tcBorders>
            <w:tcMar>
              <w:top w:w="128" w:type="dxa"/>
              <w:left w:w="43" w:type="dxa"/>
              <w:bottom w:w="43" w:type="dxa"/>
              <w:right w:w="43" w:type="dxa"/>
            </w:tcMar>
          </w:tcPr>
          <w:p w14:paraId="4F9B9116" w14:textId="77777777" w:rsidR="00EA7450" w:rsidRDefault="00EA7450" w:rsidP="00BE4B67">
            <w:r>
              <w:t xml:space="preserve">Ny opplæringslov – </w:t>
            </w:r>
            <w:proofErr w:type="spellStart"/>
            <w:r>
              <w:t>regelendringar</w:t>
            </w:r>
            <w:proofErr w:type="spellEnd"/>
            <w:r>
              <w:t xml:space="preserve"> med økonomiske </w:t>
            </w:r>
            <w:proofErr w:type="spellStart"/>
            <w:r>
              <w:t>konsekvensar</w:t>
            </w:r>
            <w:proofErr w:type="spellEnd"/>
            <w:r>
              <w:t xml:space="preserve"> for kommunesektoren</w:t>
            </w:r>
          </w:p>
        </w:tc>
        <w:tc>
          <w:tcPr>
            <w:tcW w:w="1620" w:type="dxa"/>
            <w:tcBorders>
              <w:top w:val="nil"/>
              <w:left w:val="nil"/>
              <w:bottom w:val="nil"/>
              <w:right w:val="nil"/>
            </w:tcBorders>
            <w:tcMar>
              <w:top w:w="128" w:type="dxa"/>
              <w:left w:w="43" w:type="dxa"/>
              <w:bottom w:w="43" w:type="dxa"/>
              <w:right w:w="43" w:type="dxa"/>
            </w:tcMar>
            <w:vAlign w:val="bottom"/>
          </w:tcPr>
          <w:p w14:paraId="1E19E6EA" w14:textId="77777777" w:rsidR="00EA7450" w:rsidRDefault="00EA7450" w:rsidP="00BE4B67">
            <w:r>
              <w:t>47 235</w:t>
            </w:r>
          </w:p>
        </w:tc>
        <w:tc>
          <w:tcPr>
            <w:tcW w:w="1620" w:type="dxa"/>
            <w:tcBorders>
              <w:top w:val="nil"/>
              <w:left w:val="nil"/>
              <w:bottom w:val="nil"/>
              <w:right w:val="nil"/>
            </w:tcBorders>
            <w:tcMar>
              <w:top w:w="128" w:type="dxa"/>
              <w:left w:w="43" w:type="dxa"/>
              <w:bottom w:w="43" w:type="dxa"/>
              <w:right w:w="43" w:type="dxa"/>
            </w:tcMar>
            <w:vAlign w:val="bottom"/>
          </w:tcPr>
          <w:p w14:paraId="62BC6464" w14:textId="77777777" w:rsidR="00EA7450" w:rsidRDefault="00EA7450" w:rsidP="00BE4B67">
            <w:r>
              <w:t>252 408</w:t>
            </w:r>
          </w:p>
        </w:tc>
      </w:tr>
      <w:tr w:rsidR="00341FB7" w14:paraId="3607D871" w14:textId="77777777">
        <w:trPr>
          <w:trHeight w:val="640"/>
        </w:trPr>
        <w:tc>
          <w:tcPr>
            <w:tcW w:w="6320" w:type="dxa"/>
            <w:tcBorders>
              <w:top w:val="nil"/>
              <w:left w:val="nil"/>
              <w:bottom w:val="nil"/>
              <w:right w:val="nil"/>
            </w:tcBorders>
            <w:tcMar>
              <w:top w:w="128" w:type="dxa"/>
              <w:left w:w="43" w:type="dxa"/>
              <w:bottom w:w="43" w:type="dxa"/>
              <w:right w:w="43" w:type="dxa"/>
            </w:tcMar>
          </w:tcPr>
          <w:p w14:paraId="4ED7B81A" w14:textId="77777777" w:rsidR="00EA7450" w:rsidRDefault="00EA7450" w:rsidP="00BE4B67">
            <w:r>
              <w:t xml:space="preserve">Ekstraordinære inntekter </w:t>
            </w:r>
            <w:proofErr w:type="spellStart"/>
            <w:r>
              <w:t>frå</w:t>
            </w:r>
            <w:proofErr w:type="spellEnd"/>
            <w:r>
              <w:t xml:space="preserve"> konsesjonskraft – reversert trekk i </w:t>
            </w:r>
            <w:proofErr w:type="spellStart"/>
            <w:r>
              <w:t>rammetilskotet</w:t>
            </w:r>
            <w:proofErr w:type="spellEnd"/>
          </w:p>
        </w:tc>
        <w:tc>
          <w:tcPr>
            <w:tcW w:w="1620" w:type="dxa"/>
            <w:tcBorders>
              <w:top w:val="nil"/>
              <w:left w:val="nil"/>
              <w:bottom w:val="nil"/>
              <w:right w:val="nil"/>
            </w:tcBorders>
            <w:tcMar>
              <w:top w:w="128" w:type="dxa"/>
              <w:left w:w="43" w:type="dxa"/>
              <w:bottom w:w="43" w:type="dxa"/>
              <w:right w:w="43" w:type="dxa"/>
            </w:tcMar>
            <w:vAlign w:val="bottom"/>
          </w:tcPr>
          <w:p w14:paraId="44BE987C" w14:textId="77777777" w:rsidR="00EA7450" w:rsidRDefault="00EA7450" w:rsidP="00BE4B67">
            <w:r>
              <w:t>558 005</w:t>
            </w:r>
          </w:p>
        </w:tc>
        <w:tc>
          <w:tcPr>
            <w:tcW w:w="1620" w:type="dxa"/>
            <w:tcBorders>
              <w:top w:val="nil"/>
              <w:left w:val="nil"/>
              <w:bottom w:val="nil"/>
              <w:right w:val="nil"/>
            </w:tcBorders>
            <w:tcMar>
              <w:top w:w="128" w:type="dxa"/>
              <w:left w:w="43" w:type="dxa"/>
              <w:bottom w:w="43" w:type="dxa"/>
              <w:right w:w="43" w:type="dxa"/>
            </w:tcMar>
            <w:vAlign w:val="bottom"/>
          </w:tcPr>
          <w:p w14:paraId="5EEC9B1F" w14:textId="77777777" w:rsidR="00EA7450" w:rsidRDefault="00EA7450" w:rsidP="00BE4B67">
            <w:r>
              <w:t>344 190</w:t>
            </w:r>
          </w:p>
        </w:tc>
      </w:tr>
      <w:tr w:rsidR="00341FB7" w14:paraId="339420D9" w14:textId="77777777">
        <w:trPr>
          <w:trHeight w:val="380"/>
        </w:trPr>
        <w:tc>
          <w:tcPr>
            <w:tcW w:w="6320" w:type="dxa"/>
            <w:tcBorders>
              <w:top w:val="nil"/>
              <w:left w:val="nil"/>
              <w:bottom w:val="nil"/>
              <w:right w:val="nil"/>
            </w:tcBorders>
            <w:tcMar>
              <w:top w:w="128" w:type="dxa"/>
              <w:left w:w="43" w:type="dxa"/>
              <w:bottom w:w="43" w:type="dxa"/>
              <w:right w:w="43" w:type="dxa"/>
            </w:tcMar>
          </w:tcPr>
          <w:p w14:paraId="66073B45" w14:textId="77777777" w:rsidR="00EA7450" w:rsidRDefault="00EA7450" w:rsidP="00BE4B67">
            <w:proofErr w:type="spellStart"/>
            <w:r>
              <w:t>Gevinstar</w:t>
            </w:r>
            <w:proofErr w:type="spellEnd"/>
            <w:r>
              <w:t xml:space="preserve"> knytt til nytt prøvegjennomføringssystem i </w:t>
            </w:r>
            <w:proofErr w:type="spellStart"/>
            <w:r>
              <w:t>skulen</w:t>
            </w:r>
            <w:proofErr w:type="spellEnd"/>
          </w:p>
        </w:tc>
        <w:tc>
          <w:tcPr>
            <w:tcW w:w="1620" w:type="dxa"/>
            <w:tcBorders>
              <w:top w:val="nil"/>
              <w:left w:val="nil"/>
              <w:bottom w:val="nil"/>
              <w:right w:val="nil"/>
            </w:tcBorders>
            <w:tcMar>
              <w:top w:w="128" w:type="dxa"/>
              <w:left w:w="43" w:type="dxa"/>
              <w:bottom w:w="43" w:type="dxa"/>
              <w:right w:w="43" w:type="dxa"/>
            </w:tcMar>
            <w:vAlign w:val="bottom"/>
          </w:tcPr>
          <w:p w14:paraId="3E79A633" w14:textId="77777777" w:rsidR="00EA7450" w:rsidRDefault="00EA7450" w:rsidP="00BE4B67">
            <w:r>
              <w:t>-6 571</w:t>
            </w:r>
          </w:p>
        </w:tc>
        <w:tc>
          <w:tcPr>
            <w:tcW w:w="1620" w:type="dxa"/>
            <w:tcBorders>
              <w:top w:val="nil"/>
              <w:left w:val="nil"/>
              <w:bottom w:val="nil"/>
              <w:right w:val="nil"/>
            </w:tcBorders>
            <w:tcMar>
              <w:top w:w="128" w:type="dxa"/>
              <w:left w:w="43" w:type="dxa"/>
              <w:bottom w:w="43" w:type="dxa"/>
              <w:right w:w="43" w:type="dxa"/>
            </w:tcMar>
            <w:vAlign w:val="bottom"/>
          </w:tcPr>
          <w:p w14:paraId="5BE9CE17" w14:textId="77777777" w:rsidR="00EA7450" w:rsidRDefault="00EA7450" w:rsidP="00BE4B67"/>
        </w:tc>
      </w:tr>
      <w:tr w:rsidR="00341FB7" w14:paraId="6DF73306" w14:textId="77777777">
        <w:trPr>
          <w:trHeight w:val="640"/>
        </w:trPr>
        <w:tc>
          <w:tcPr>
            <w:tcW w:w="6320" w:type="dxa"/>
            <w:tcBorders>
              <w:top w:val="nil"/>
              <w:left w:val="nil"/>
              <w:bottom w:val="nil"/>
              <w:right w:val="nil"/>
            </w:tcBorders>
            <w:tcMar>
              <w:top w:w="128" w:type="dxa"/>
              <w:left w:w="43" w:type="dxa"/>
              <w:bottom w:w="43" w:type="dxa"/>
              <w:right w:w="43" w:type="dxa"/>
            </w:tcMar>
          </w:tcPr>
          <w:p w14:paraId="54BCEC2A" w14:textId="77777777" w:rsidR="00EA7450" w:rsidRDefault="00EA7450" w:rsidP="00BE4B67">
            <w:r>
              <w:t>Gratis deltidsplass på SFO på 2. trinn – heilårseffekt av endring i 2023</w:t>
            </w:r>
          </w:p>
        </w:tc>
        <w:tc>
          <w:tcPr>
            <w:tcW w:w="1620" w:type="dxa"/>
            <w:tcBorders>
              <w:top w:val="nil"/>
              <w:left w:val="nil"/>
              <w:bottom w:val="nil"/>
              <w:right w:val="nil"/>
            </w:tcBorders>
            <w:tcMar>
              <w:top w:w="128" w:type="dxa"/>
              <w:left w:w="43" w:type="dxa"/>
              <w:bottom w:w="43" w:type="dxa"/>
              <w:right w:w="43" w:type="dxa"/>
            </w:tcMar>
            <w:vAlign w:val="bottom"/>
          </w:tcPr>
          <w:p w14:paraId="6EBCDE19" w14:textId="77777777" w:rsidR="00EA7450" w:rsidRDefault="00EA7450" w:rsidP="00BE4B67">
            <w:r>
              <w:t>863 567</w:t>
            </w:r>
          </w:p>
        </w:tc>
        <w:tc>
          <w:tcPr>
            <w:tcW w:w="1620" w:type="dxa"/>
            <w:tcBorders>
              <w:top w:val="nil"/>
              <w:left w:val="nil"/>
              <w:bottom w:val="nil"/>
              <w:right w:val="nil"/>
            </w:tcBorders>
            <w:tcMar>
              <w:top w:w="128" w:type="dxa"/>
              <w:left w:w="43" w:type="dxa"/>
              <w:bottom w:w="43" w:type="dxa"/>
              <w:right w:w="43" w:type="dxa"/>
            </w:tcMar>
            <w:vAlign w:val="bottom"/>
          </w:tcPr>
          <w:p w14:paraId="5EA152ED" w14:textId="77777777" w:rsidR="00EA7450" w:rsidRDefault="00EA7450" w:rsidP="00BE4B67"/>
        </w:tc>
      </w:tr>
      <w:tr w:rsidR="00341FB7" w14:paraId="7FB6D006" w14:textId="77777777">
        <w:trPr>
          <w:trHeight w:val="640"/>
        </w:trPr>
        <w:tc>
          <w:tcPr>
            <w:tcW w:w="6320" w:type="dxa"/>
            <w:tcBorders>
              <w:top w:val="nil"/>
              <w:left w:val="nil"/>
              <w:bottom w:val="nil"/>
              <w:right w:val="nil"/>
            </w:tcBorders>
            <w:tcMar>
              <w:top w:w="128" w:type="dxa"/>
              <w:left w:w="43" w:type="dxa"/>
              <w:bottom w:w="43" w:type="dxa"/>
              <w:right w:w="43" w:type="dxa"/>
            </w:tcMar>
          </w:tcPr>
          <w:p w14:paraId="3F6D60B8" w14:textId="77777777" w:rsidR="00EA7450" w:rsidRDefault="00EA7450" w:rsidP="00BE4B67">
            <w:r>
              <w:t>Gratis barnehage i tiltakssona i Finnmark og Nord-Troms – heilårseffekt av endring i 2023</w:t>
            </w:r>
          </w:p>
        </w:tc>
        <w:tc>
          <w:tcPr>
            <w:tcW w:w="1620" w:type="dxa"/>
            <w:tcBorders>
              <w:top w:val="nil"/>
              <w:left w:val="nil"/>
              <w:bottom w:val="nil"/>
              <w:right w:val="nil"/>
            </w:tcBorders>
            <w:tcMar>
              <w:top w:w="128" w:type="dxa"/>
              <w:left w:w="43" w:type="dxa"/>
              <w:bottom w:w="43" w:type="dxa"/>
              <w:right w:w="43" w:type="dxa"/>
            </w:tcMar>
            <w:vAlign w:val="bottom"/>
          </w:tcPr>
          <w:p w14:paraId="62245047" w14:textId="77777777" w:rsidR="00EA7450" w:rsidRDefault="00EA7450" w:rsidP="00BE4B67">
            <w:r>
              <w:t>71 352</w:t>
            </w:r>
          </w:p>
        </w:tc>
        <w:tc>
          <w:tcPr>
            <w:tcW w:w="1620" w:type="dxa"/>
            <w:tcBorders>
              <w:top w:val="nil"/>
              <w:left w:val="nil"/>
              <w:bottom w:val="nil"/>
              <w:right w:val="nil"/>
            </w:tcBorders>
            <w:tcMar>
              <w:top w:w="128" w:type="dxa"/>
              <w:left w:w="43" w:type="dxa"/>
              <w:bottom w:w="43" w:type="dxa"/>
              <w:right w:w="43" w:type="dxa"/>
            </w:tcMar>
            <w:vAlign w:val="bottom"/>
          </w:tcPr>
          <w:p w14:paraId="2628A10A" w14:textId="77777777" w:rsidR="00EA7450" w:rsidRDefault="00EA7450" w:rsidP="00BE4B67"/>
        </w:tc>
      </w:tr>
      <w:tr w:rsidR="00341FB7" w14:paraId="1E7BBCE7" w14:textId="77777777">
        <w:trPr>
          <w:trHeight w:val="640"/>
        </w:trPr>
        <w:tc>
          <w:tcPr>
            <w:tcW w:w="6320" w:type="dxa"/>
            <w:tcBorders>
              <w:top w:val="nil"/>
              <w:left w:val="nil"/>
              <w:bottom w:val="nil"/>
              <w:right w:val="nil"/>
            </w:tcBorders>
            <w:tcMar>
              <w:top w:w="128" w:type="dxa"/>
              <w:left w:w="43" w:type="dxa"/>
              <w:bottom w:w="43" w:type="dxa"/>
              <w:right w:w="43" w:type="dxa"/>
            </w:tcMar>
          </w:tcPr>
          <w:p w14:paraId="23577CC1" w14:textId="77777777" w:rsidR="00EA7450" w:rsidRDefault="00EA7450" w:rsidP="00BE4B67">
            <w:r>
              <w:t xml:space="preserve">Gratis barnehage </w:t>
            </w:r>
            <w:proofErr w:type="spellStart"/>
            <w:r>
              <w:t>frå</w:t>
            </w:r>
            <w:proofErr w:type="spellEnd"/>
            <w:r>
              <w:t xml:space="preserve"> tredje barn i barnehagen – heilårseffekt av endring i 2023</w:t>
            </w:r>
          </w:p>
        </w:tc>
        <w:tc>
          <w:tcPr>
            <w:tcW w:w="1620" w:type="dxa"/>
            <w:tcBorders>
              <w:top w:val="nil"/>
              <w:left w:val="nil"/>
              <w:bottom w:val="nil"/>
              <w:right w:val="nil"/>
            </w:tcBorders>
            <w:tcMar>
              <w:top w:w="128" w:type="dxa"/>
              <w:left w:w="43" w:type="dxa"/>
              <w:bottom w:w="43" w:type="dxa"/>
              <w:right w:w="43" w:type="dxa"/>
            </w:tcMar>
            <w:vAlign w:val="bottom"/>
          </w:tcPr>
          <w:p w14:paraId="6E59B447" w14:textId="77777777" w:rsidR="00EA7450" w:rsidRDefault="00EA7450" w:rsidP="00BE4B67">
            <w:r>
              <w:t>24 000</w:t>
            </w:r>
          </w:p>
        </w:tc>
        <w:tc>
          <w:tcPr>
            <w:tcW w:w="1620" w:type="dxa"/>
            <w:tcBorders>
              <w:top w:val="nil"/>
              <w:left w:val="nil"/>
              <w:bottom w:val="nil"/>
              <w:right w:val="nil"/>
            </w:tcBorders>
            <w:tcMar>
              <w:top w:w="128" w:type="dxa"/>
              <w:left w:w="43" w:type="dxa"/>
              <w:bottom w:w="43" w:type="dxa"/>
              <w:right w:w="43" w:type="dxa"/>
            </w:tcMar>
            <w:vAlign w:val="bottom"/>
          </w:tcPr>
          <w:p w14:paraId="02660288" w14:textId="77777777" w:rsidR="00EA7450" w:rsidRDefault="00EA7450" w:rsidP="00BE4B67"/>
        </w:tc>
      </w:tr>
      <w:tr w:rsidR="00341FB7" w14:paraId="588C3714" w14:textId="77777777">
        <w:trPr>
          <w:trHeight w:val="380"/>
        </w:trPr>
        <w:tc>
          <w:tcPr>
            <w:tcW w:w="6320" w:type="dxa"/>
            <w:tcBorders>
              <w:top w:val="nil"/>
              <w:left w:val="nil"/>
              <w:bottom w:val="nil"/>
              <w:right w:val="nil"/>
            </w:tcBorders>
            <w:tcMar>
              <w:top w:w="128" w:type="dxa"/>
              <w:left w:w="43" w:type="dxa"/>
              <w:bottom w:w="43" w:type="dxa"/>
              <w:right w:w="43" w:type="dxa"/>
            </w:tcMar>
          </w:tcPr>
          <w:p w14:paraId="0C0AA4D1" w14:textId="77777777" w:rsidR="00EA7450" w:rsidRDefault="00EA7450" w:rsidP="00BE4B67">
            <w:r>
              <w:t xml:space="preserve">Redusert pensjonspåslag for private </w:t>
            </w:r>
            <w:proofErr w:type="spellStart"/>
            <w:r>
              <w:t>barnehagar</w:t>
            </w:r>
            <w:proofErr w:type="spellEnd"/>
          </w:p>
        </w:tc>
        <w:tc>
          <w:tcPr>
            <w:tcW w:w="1620" w:type="dxa"/>
            <w:tcBorders>
              <w:top w:val="nil"/>
              <w:left w:val="nil"/>
              <w:bottom w:val="nil"/>
              <w:right w:val="nil"/>
            </w:tcBorders>
            <w:tcMar>
              <w:top w:w="128" w:type="dxa"/>
              <w:left w:w="43" w:type="dxa"/>
              <w:bottom w:w="43" w:type="dxa"/>
              <w:right w:w="43" w:type="dxa"/>
            </w:tcMar>
            <w:vAlign w:val="bottom"/>
          </w:tcPr>
          <w:p w14:paraId="0F61A791" w14:textId="77777777" w:rsidR="00EA7450" w:rsidRDefault="00EA7450" w:rsidP="00BE4B67">
            <w:r>
              <w:t>-57 469</w:t>
            </w:r>
          </w:p>
        </w:tc>
        <w:tc>
          <w:tcPr>
            <w:tcW w:w="1620" w:type="dxa"/>
            <w:tcBorders>
              <w:top w:val="nil"/>
              <w:left w:val="nil"/>
              <w:bottom w:val="nil"/>
              <w:right w:val="nil"/>
            </w:tcBorders>
            <w:tcMar>
              <w:top w:w="128" w:type="dxa"/>
              <w:left w:w="43" w:type="dxa"/>
              <w:bottom w:w="43" w:type="dxa"/>
              <w:right w:w="43" w:type="dxa"/>
            </w:tcMar>
            <w:vAlign w:val="bottom"/>
          </w:tcPr>
          <w:p w14:paraId="30661DA6" w14:textId="77777777" w:rsidR="00EA7450" w:rsidRDefault="00EA7450" w:rsidP="00BE4B67"/>
        </w:tc>
      </w:tr>
      <w:tr w:rsidR="00341FB7" w14:paraId="1DD39080" w14:textId="77777777">
        <w:trPr>
          <w:trHeight w:val="640"/>
        </w:trPr>
        <w:tc>
          <w:tcPr>
            <w:tcW w:w="6320" w:type="dxa"/>
            <w:tcBorders>
              <w:top w:val="nil"/>
              <w:left w:val="nil"/>
              <w:bottom w:val="nil"/>
              <w:right w:val="nil"/>
            </w:tcBorders>
            <w:tcMar>
              <w:top w:w="128" w:type="dxa"/>
              <w:left w:w="43" w:type="dxa"/>
              <w:bottom w:w="43" w:type="dxa"/>
              <w:right w:w="43" w:type="dxa"/>
            </w:tcMar>
          </w:tcPr>
          <w:p w14:paraId="1629E8F0" w14:textId="77777777" w:rsidR="00EA7450" w:rsidRDefault="00EA7450" w:rsidP="00BE4B67">
            <w:r>
              <w:t xml:space="preserve">Reduksjon i maksimal foreldrebetaling i barnehagen – heilårseffekt av endring i 2023 </w:t>
            </w:r>
          </w:p>
        </w:tc>
        <w:tc>
          <w:tcPr>
            <w:tcW w:w="1620" w:type="dxa"/>
            <w:tcBorders>
              <w:top w:val="nil"/>
              <w:left w:val="nil"/>
              <w:bottom w:val="nil"/>
              <w:right w:val="nil"/>
            </w:tcBorders>
            <w:tcMar>
              <w:top w:w="128" w:type="dxa"/>
              <w:left w:w="43" w:type="dxa"/>
              <w:bottom w:w="43" w:type="dxa"/>
              <w:right w:w="43" w:type="dxa"/>
            </w:tcMar>
            <w:vAlign w:val="bottom"/>
          </w:tcPr>
          <w:p w14:paraId="60D9FD87" w14:textId="77777777" w:rsidR="00EA7450" w:rsidRDefault="00EA7450" w:rsidP="00BE4B67">
            <w:r>
              <w:t>66 778</w:t>
            </w:r>
          </w:p>
        </w:tc>
        <w:tc>
          <w:tcPr>
            <w:tcW w:w="1620" w:type="dxa"/>
            <w:tcBorders>
              <w:top w:val="nil"/>
              <w:left w:val="nil"/>
              <w:bottom w:val="nil"/>
              <w:right w:val="nil"/>
            </w:tcBorders>
            <w:tcMar>
              <w:top w:w="128" w:type="dxa"/>
              <w:left w:w="43" w:type="dxa"/>
              <w:bottom w:w="43" w:type="dxa"/>
              <w:right w:w="43" w:type="dxa"/>
            </w:tcMar>
            <w:vAlign w:val="bottom"/>
          </w:tcPr>
          <w:p w14:paraId="25E002AE" w14:textId="77777777" w:rsidR="00EA7450" w:rsidRDefault="00EA7450" w:rsidP="00BE4B67"/>
        </w:tc>
      </w:tr>
      <w:tr w:rsidR="00341FB7" w14:paraId="7758B13E" w14:textId="77777777">
        <w:trPr>
          <w:trHeight w:val="380"/>
        </w:trPr>
        <w:tc>
          <w:tcPr>
            <w:tcW w:w="6320" w:type="dxa"/>
            <w:tcBorders>
              <w:top w:val="nil"/>
              <w:left w:val="nil"/>
              <w:bottom w:val="nil"/>
              <w:right w:val="nil"/>
            </w:tcBorders>
            <w:tcMar>
              <w:top w:w="128" w:type="dxa"/>
              <w:left w:w="43" w:type="dxa"/>
              <w:bottom w:w="43" w:type="dxa"/>
              <w:right w:w="43" w:type="dxa"/>
            </w:tcMar>
          </w:tcPr>
          <w:p w14:paraId="585B3652" w14:textId="77777777" w:rsidR="00EA7450" w:rsidRDefault="00EA7450" w:rsidP="00BE4B67">
            <w:r>
              <w:t xml:space="preserve">Reduksjon i maksimal foreldrebetaling i barnehagen i 2024 </w:t>
            </w:r>
          </w:p>
        </w:tc>
        <w:tc>
          <w:tcPr>
            <w:tcW w:w="1620" w:type="dxa"/>
            <w:tcBorders>
              <w:top w:val="nil"/>
              <w:left w:val="nil"/>
              <w:bottom w:val="nil"/>
              <w:right w:val="nil"/>
            </w:tcBorders>
            <w:tcMar>
              <w:top w:w="128" w:type="dxa"/>
              <w:left w:w="43" w:type="dxa"/>
              <w:bottom w:w="43" w:type="dxa"/>
              <w:right w:w="43" w:type="dxa"/>
            </w:tcMar>
            <w:vAlign w:val="bottom"/>
          </w:tcPr>
          <w:p w14:paraId="3E3FCDFE" w14:textId="77777777" w:rsidR="00EA7450" w:rsidRDefault="00EA7450" w:rsidP="00BE4B67">
            <w:r>
              <w:t xml:space="preserve">1 560 065 </w:t>
            </w:r>
          </w:p>
        </w:tc>
        <w:tc>
          <w:tcPr>
            <w:tcW w:w="1620" w:type="dxa"/>
            <w:tcBorders>
              <w:top w:val="nil"/>
              <w:left w:val="nil"/>
              <w:bottom w:val="nil"/>
              <w:right w:val="nil"/>
            </w:tcBorders>
            <w:tcMar>
              <w:top w:w="128" w:type="dxa"/>
              <w:left w:w="43" w:type="dxa"/>
              <w:bottom w:w="43" w:type="dxa"/>
              <w:right w:w="43" w:type="dxa"/>
            </w:tcMar>
            <w:vAlign w:val="bottom"/>
          </w:tcPr>
          <w:p w14:paraId="30CE59D3" w14:textId="77777777" w:rsidR="00EA7450" w:rsidRDefault="00EA7450" w:rsidP="00BE4B67"/>
        </w:tc>
      </w:tr>
      <w:tr w:rsidR="00341FB7" w14:paraId="34AB0458" w14:textId="77777777">
        <w:trPr>
          <w:trHeight w:val="640"/>
        </w:trPr>
        <w:tc>
          <w:tcPr>
            <w:tcW w:w="6320" w:type="dxa"/>
            <w:tcBorders>
              <w:top w:val="nil"/>
              <w:left w:val="nil"/>
              <w:bottom w:val="nil"/>
              <w:right w:val="nil"/>
            </w:tcBorders>
            <w:tcMar>
              <w:top w:w="128" w:type="dxa"/>
              <w:left w:w="43" w:type="dxa"/>
              <w:bottom w:w="43" w:type="dxa"/>
              <w:right w:w="43" w:type="dxa"/>
            </w:tcMar>
          </w:tcPr>
          <w:p w14:paraId="20947D34" w14:textId="77777777" w:rsidR="00EA7450" w:rsidRDefault="00EA7450" w:rsidP="00BE4B67">
            <w:proofErr w:type="spellStart"/>
            <w:r>
              <w:lastRenderedPageBreak/>
              <w:t>Ytterlegare</w:t>
            </w:r>
            <w:proofErr w:type="spellEnd"/>
            <w:r>
              <w:t xml:space="preserve"> reduksjon i maksimal foreldrebetaling i barnehagen i 2024 i </w:t>
            </w:r>
            <w:proofErr w:type="spellStart"/>
            <w:r>
              <w:t>kommunar</w:t>
            </w:r>
            <w:proofErr w:type="spellEnd"/>
            <w:r>
              <w:t xml:space="preserve"> i sentralitetssone 5 og 6</w:t>
            </w:r>
          </w:p>
        </w:tc>
        <w:tc>
          <w:tcPr>
            <w:tcW w:w="1620" w:type="dxa"/>
            <w:tcBorders>
              <w:top w:val="nil"/>
              <w:left w:val="nil"/>
              <w:bottom w:val="nil"/>
              <w:right w:val="nil"/>
            </w:tcBorders>
            <w:tcMar>
              <w:top w:w="128" w:type="dxa"/>
              <w:left w:w="43" w:type="dxa"/>
              <w:bottom w:w="43" w:type="dxa"/>
              <w:right w:w="43" w:type="dxa"/>
            </w:tcMar>
            <w:vAlign w:val="bottom"/>
          </w:tcPr>
          <w:p w14:paraId="7B93FA18" w14:textId="77777777" w:rsidR="00EA7450" w:rsidRDefault="00EA7450" w:rsidP="00BE4B67">
            <w:r>
              <w:t>72 340</w:t>
            </w:r>
          </w:p>
        </w:tc>
        <w:tc>
          <w:tcPr>
            <w:tcW w:w="1620" w:type="dxa"/>
            <w:tcBorders>
              <w:top w:val="nil"/>
              <w:left w:val="nil"/>
              <w:bottom w:val="nil"/>
              <w:right w:val="nil"/>
            </w:tcBorders>
            <w:tcMar>
              <w:top w:w="128" w:type="dxa"/>
              <w:left w:w="43" w:type="dxa"/>
              <w:bottom w:w="43" w:type="dxa"/>
              <w:right w:w="43" w:type="dxa"/>
            </w:tcMar>
            <w:vAlign w:val="bottom"/>
          </w:tcPr>
          <w:p w14:paraId="76EE727C" w14:textId="77777777" w:rsidR="00EA7450" w:rsidRDefault="00EA7450" w:rsidP="00BE4B67"/>
        </w:tc>
      </w:tr>
      <w:tr w:rsidR="00341FB7" w14:paraId="3AA6F73E" w14:textId="77777777">
        <w:trPr>
          <w:trHeight w:val="380"/>
        </w:trPr>
        <w:tc>
          <w:tcPr>
            <w:tcW w:w="6320" w:type="dxa"/>
            <w:tcBorders>
              <w:top w:val="nil"/>
              <w:left w:val="nil"/>
              <w:bottom w:val="nil"/>
              <w:right w:val="nil"/>
            </w:tcBorders>
            <w:tcMar>
              <w:top w:w="128" w:type="dxa"/>
              <w:left w:w="43" w:type="dxa"/>
              <w:bottom w:w="43" w:type="dxa"/>
              <w:right w:w="43" w:type="dxa"/>
            </w:tcMar>
          </w:tcPr>
          <w:p w14:paraId="1FD28334" w14:textId="77777777" w:rsidR="00EA7450" w:rsidRDefault="00EA7450" w:rsidP="00BE4B67">
            <w:r>
              <w:t xml:space="preserve">Pasienttilpassa </w:t>
            </w:r>
            <w:proofErr w:type="spellStart"/>
            <w:r>
              <w:t>basistilskot</w:t>
            </w:r>
            <w:proofErr w:type="spellEnd"/>
            <w:r>
              <w:t xml:space="preserve"> – heilårseffekt av endring i 2023</w:t>
            </w:r>
          </w:p>
        </w:tc>
        <w:tc>
          <w:tcPr>
            <w:tcW w:w="1620" w:type="dxa"/>
            <w:tcBorders>
              <w:top w:val="nil"/>
              <w:left w:val="nil"/>
              <w:bottom w:val="nil"/>
              <w:right w:val="nil"/>
            </w:tcBorders>
            <w:tcMar>
              <w:top w:w="128" w:type="dxa"/>
              <w:left w:w="43" w:type="dxa"/>
              <w:bottom w:w="43" w:type="dxa"/>
              <w:right w:w="43" w:type="dxa"/>
            </w:tcMar>
            <w:vAlign w:val="bottom"/>
          </w:tcPr>
          <w:p w14:paraId="6A00368F" w14:textId="77777777" w:rsidR="00EA7450" w:rsidRDefault="00EA7450" w:rsidP="00BE4B67">
            <w:r>
              <w:t>250 000</w:t>
            </w:r>
          </w:p>
        </w:tc>
        <w:tc>
          <w:tcPr>
            <w:tcW w:w="1620" w:type="dxa"/>
            <w:tcBorders>
              <w:top w:val="nil"/>
              <w:left w:val="nil"/>
              <w:bottom w:val="nil"/>
              <w:right w:val="nil"/>
            </w:tcBorders>
            <w:tcMar>
              <w:top w:w="128" w:type="dxa"/>
              <w:left w:w="43" w:type="dxa"/>
              <w:bottom w:w="43" w:type="dxa"/>
              <w:right w:w="43" w:type="dxa"/>
            </w:tcMar>
            <w:vAlign w:val="bottom"/>
          </w:tcPr>
          <w:p w14:paraId="2539EF88" w14:textId="77777777" w:rsidR="00EA7450" w:rsidRDefault="00EA7450" w:rsidP="00BE4B67"/>
        </w:tc>
      </w:tr>
      <w:tr w:rsidR="00341FB7" w14:paraId="15F002DA" w14:textId="77777777">
        <w:trPr>
          <w:trHeight w:val="640"/>
        </w:trPr>
        <w:tc>
          <w:tcPr>
            <w:tcW w:w="6320" w:type="dxa"/>
            <w:tcBorders>
              <w:top w:val="nil"/>
              <w:left w:val="nil"/>
              <w:bottom w:val="nil"/>
              <w:right w:val="nil"/>
            </w:tcBorders>
            <w:tcMar>
              <w:top w:w="128" w:type="dxa"/>
              <w:left w:w="43" w:type="dxa"/>
              <w:bottom w:w="43" w:type="dxa"/>
              <w:right w:w="43" w:type="dxa"/>
            </w:tcMar>
          </w:tcPr>
          <w:p w14:paraId="3267E043" w14:textId="77777777" w:rsidR="00EA7450" w:rsidRDefault="00EA7450" w:rsidP="00BE4B67">
            <w:proofErr w:type="spellStart"/>
            <w:r>
              <w:t>Auka</w:t>
            </w:r>
            <w:proofErr w:type="spellEnd"/>
            <w:r>
              <w:t xml:space="preserve"> barnetillegg i kvalifiseringsprogrammet – heilårseffekt av endring i 2023</w:t>
            </w:r>
          </w:p>
        </w:tc>
        <w:tc>
          <w:tcPr>
            <w:tcW w:w="1620" w:type="dxa"/>
            <w:tcBorders>
              <w:top w:val="nil"/>
              <w:left w:val="nil"/>
              <w:bottom w:val="nil"/>
              <w:right w:val="nil"/>
            </w:tcBorders>
            <w:tcMar>
              <w:top w:w="128" w:type="dxa"/>
              <w:left w:w="43" w:type="dxa"/>
              <w:bottom w:w="43" w:type="dxa"/>
              <w:right w:w="43" w:type="dxa"/>
            </w:tcMar>
            <w:vAlign w:val="bottom"/>
          </w:tcPr>
          <w:p w14:paraId="561342E7" w14:textId="77777777" w:rsidR="00EA7450" w:rsidRDefault="00EA7450" w:rsidP="00BE4B67">
            <w:r>
              <w:t>1 043</w:t>
            </w:r>
          </w:p>
        </w:tc>
        <w:tc>
          <w:tcPr>
            <w:tcW w:w="1620" w:type="dxa"/>
            <w:tcBorders>
              <w:top w:val="nil"/>
              <w:left w:val="nil"/>
              <w:bottom w:val="nil"/>
              <w:right w:val="nil"/>
            </w:tcBorders>
            <w:tcMar>
              <w:top w:w="128" w:type="dxa"/>
              <w:left w:w="43" w:type="dxa"/>
              <w:bottom w:w="43" w:type="dxa"/>
              <w:right w:w="43" w:type="dxa"/>
            </w:tcMar>
            <w:vAlign w:val="bottom"/>
          </w:tcPr>
          <w:p w14:paraId="3BFA8C95" w14:textId="77777777" w:rsidR="00EA7450" w:rsidRDefault="00EA7450" w:rsidP="00BE4B67"/>
        </w:tc>
      </w:tr>
      <w:tr w:rsidR="00341FB7" w14:paraId="229F4E1D" w14:textId="77777777">
        <w:trPr>
          <w:trHeight w:val="640"/>
        </w:trPr>
        <w:tc>
          <w:tcPr>
            <w:tcW w:w="6320" w:type="dxa"/>
            <w:tcBorders>
              <w:top w:val="nil"/>
              <w:left w:val="nil"/>
              <w:bottom w:val="nil"/>
              <w:right w:val="nil"/>
            </w:tcBorders>
            <w:tcMar>
              <w:top w:w="128" w:type="dxa"/>
              <w:left w:w="43" w:type="dxa"/>
              <w:bottom w:w="43" w:type="dxa"/>
              <w:right w:w="43" w:type="dxa"/>
            </w:tcMar>
          </w:tcPr>
          <w:p w14:paraId="33AA2D0D" w14:textId="77777777" w:rsidR="00EA7450" w:rsidRDefault="00EA7450" w:rsidP="00BE4B67">
            <w:proofErr w:type="spellStart"/>
            <w:r>
              <w:t>Auka</w:t>
            </w:r>
            <w:proofErr w:type="spellEnd"/>
            <w:r>
              <w:t xml:space="preserve"> </w:t>
            </w:r>
            <w:proofErr w:type="spellStart"/>
            <w:r>
              <w:t>rettleiande</w:t>
            </w:r>
            <w:proofErr w:type="spellEnd"/>
            <w:r>
              <w:t xml:space="preserve"> </w:t>
            </w:r>
            <w:proofErr w:type="spellStart"/>
            <w:r>
              <w:t>satsar</w:t>
            </w:r>
            <w:proofErr w:type="spellEnd"/>
            <w:r>
              <w:t xml:space="preserve"> for sosialhjelp – heilårseffekt av </w:t>
            </w:r>
            <w:r>
              <w:br/>
              <w:t>endring i 2023</w:t>
            </w:r>
          </w:p>
        </w:tc>
        <w:tc>
          <w:tcPr>
            <w:tcW w:w="1620" w:type="dxa"/>
            <w:tcBorders>
              <w:top w:val="nil"/>
              <w:left w:val="nil"/>
              <w:bottom w:val="nil"/>
              <w:right w:val="nil"/>
            </w:tcBorders>
            <w:tcMar>
              <w:top w:w="128" w:type="dxa"/>
              <w:left w:w="43" w:type="dxa"/>
              <w:bottom w:w="43" w:type="dxa"/>
              <w:right w:w="43" w:type="dxa"/>
            </w:tcMar>
            <w:vAlign w:val="bottom"/>
          </w:tcPr>
          <w:p w14:paraId="228F2CFB" w14:textId="77777777" w:rsidR="00EA7450" w:rsidRDefault="00EA7450" w:rsidP="00BE4B67">
            <w:r>
              <w:t>295 788</w:t>
            </w:r>
          </w:p>
        </w:tc>
        <w:tc>
          <w:tcPr>
            <w:tcW w:w="1620" w:type="dxa"/>
            <w:tcBorders>
              <w:top w:val="nil"/>
              <w:left w:val="nil"/>
              <w:bottom w:val="nil"/>
              <w:right w:val="nil"/>
            </w:tcBorders>
            <w:tcMar>
              <w:top w:w="128" w:type="dxa"/>
              <w:left w:w="43" w:type="dxa"/>
              <w:bottom w:w="43" w:type="dxa"/>
              <w:right w:w="43" w:type="dxa"/>
            </w:tcMar>
            <w:vAlign w:val="bottom"/>
          </w:tcPr>
          <w:p w14:paraId="69BD6A2E" w14:textId="77777777" w:rsidR="00EA7450" w:rsidRDefault="00EA7450" w:rsidP="00BE4B67"/>
        </w:tc>
      </w:tr>
      <w:tr w:rsidR="00341FB7" w14:paraId="372902AD" w14:textId="77777777">
        <w:trPr>
          <w:trHeight w:val="380"/>
        </w:trPr>
        <w:tc>
          <w:tcPr>
            <w:tcW w:w="6320" w:type="dxa"/>
            <w:tcBorders>
              <w:top w:val="nil"/>
              <w:left w:val="nil"/>
              <w:bottom w:val="nil"/>
              <w:right w:val="nil"/>
            </w:tcBorders>
            <w:tcMar>
              <w:top w:w="128" w:type="dxa"/>
              <w:left w:w="43" w:type="dxa"/>
              <w:bottom w:w="43" w:type="dxa"/>
              <w:right w:w="43" w:type="dxa"/>
            </w:tcMar>
          </w:tcPr>
          <w:p w14:paraId="54847B7C" w14:textId="77777777" w:rsidR="00EA7450" w:rsidRDefault="00EA7450" w:rsidP="00BE4B67">
            <w:proofErr w:type="spellStart"/>
            <w:r>
              <w:t>Endringar</w:t>
            </w:r>
            <w:proofErr w:type="spellEnd"/>
            <w:r>
              <w:t xml:space="preserve"> i kontantstønaden – </w:t>
            </w:r>
            <w:proofErr w:type="spellStart"/>
            <w:r>
              <w:t>konsekvensar</w:t>
            </w:r>
            <w:proofErr w:type="spellEnd"/>
            <w:r>
              <w:t xml:space="preserve"> for barnehage</w:t>
            </w:r>
          </w:p>
        </w:tc>
        <w:tc>
          <w:tcPr>
            <w:tcW w:w="1620" w:type="dxa"/>
            <w:tcBorders>
              <w:top w:val="nil"/>
              <w:left w:val="nil"/>
              <w:bottom w:val="nil"/>
              <w:right w:val="nil"/>
            </w:tcBorders>
            <w:tcMar>
              <w:top w:w="128" w:type="dxa"/>
              <w:left w:w="43" w:type="dxa"/>
              <w:bottom w:w="43" w:type="dxa"/>
              <w:right w:w="43" w:type="dxa"/>
            </w:tcMar>
            <w:vAlign w:val="bottom"/>
          </w:tcPr>
          <w:p w14:paraId="798232CA" w14:textId="77777777" w:rsidR="00EA7450" w:rsidRDefault="00EA7450" w:rsidP="00BE4B67">
            <w:r>
              <w:t>119 700</w:t>
            </w:r>
          </w:p>
        </w:tc>
        <w:tc>
          <w:tcPr>
            <w:tcW w:w="1620" w:type="dxa"/>
            <w:tcBorders>
              <w:top w:val="nil"/>
              <w:left w:val="nil"/>
              <w:bottom w:val="nil"/>
              <w:right w:val="nil"/>
            </w:tcBorders>
            <w:tcMar>
              <w:top w:w="128" w:type="dxa"/>
              <w:left w:w="43" w:type="dxa"/>
              <w:bottom w:w="43" w:type="dxa"/>
              <w:right w:w="43" w:type="dxa"/>
            </w:tcMar>
            <w:vAlign w:val="bottom"/>
          </w:tcPr>
          <w:p w14:paraId="12E35B0F" w14:textId="77777777" w:rsidR="00EA7450" w:rsidRDefault="00EA7450" w:rsidP="00BE4B67"/>
        </w:tc>
      </w:tr>
      <w:tr w:rsidR="00341FB7" w14:paraId="56FDA5E0" w14:textId="77777777">
        <w:trPr>
          <w:trHeight w:val="380"/>
        </w:trPr>
        <w:tc>
          <w:tcPr>
            <w:tcW w:w="6320" w:type="dxa"/>
            <w:tcBorders>
              <w:top w:val="nil"/>
              <w:left w:val="nil"/>
              <w:bottom w:val="nil"/>
              <w:right w:val="nil"/>
            </w:tcBorders>
            <w:tcMar>
              <w:top w:w="128" w:type="dxa"/>
              <w:left w:w="43" w:type="dxa"/>
              <w:bottom w:w="43" w:type="dxa"/>
              <w:right w:w="43" w:type="dxa"/>
            </w:tcMar>
          </w:tcPr>
          <w:p w14:paraId="3B58717A" w14:textId="77777777" w:rsidR="00EA7450" w:rsidRDefault="00EA7450" w:rsidP="00BE4B67">
            <w:r>
              <w:t xml:space="preserve">Vaksinasjon mot covid-19 – </w:t>
            </w:r>
            <w:proofErr w:type="spellStart"/>
            <w:r>
              <w:t>eingongsløyving</w:t>
            </w:r>
            <w:proofErr w:type="spellEnd"/>
            <w:r>
              <w:t xml:space="preserve"> i 2023</w:t>
            </w:r>
          </w:p>
        </w:tc>
        <w:tc>
          <w:tcPr>
            <w:tcW w:w="1620" w:type="dxa"/>
            <w:tcBorders>
              <w:top w:val="nil"/>
              <w:left w:val="nil"/>
              <w:bottom w:val="nil"/>
              <w:right w:val="nil"/>
            </w:tcBorders>
            <w:tcMar>
              <w:top w:w="128" w:type="dxa"/>
              <w:left w:w="43" w:type="dxa"/>
              <w:bottom w:w="43" w:type="dxa"/>
              <w:right w:w="43" w:type="dxa"/>
            </w:tcMar>
            <w:vAlign w:val="bottom"/>
          </w:tcPr>
          <w:p w14:paraId="4B062BDD" w14:textId="77777777" w:rsidR="00EA7450" w:rsidRDefault="00EA7450" w:rsidP="00BE4B67">
            <w:r>
              <w:t>-70 924</w:t>
            </w:r>
          </w:p>
        </w:tc>
        <w:tc>
          <w:tcPr>
            <w:tcW w:w="1620" w:type="dxa"/>
            <w:tcBorders>
              <w:top w:val="nil"/>
              <w:left w:val="nil"/>
              <w:bottom w:val="nil"/>
              <w:right w:val="nil"/>
            </w:tcBorders>
            <w:tcMar>
              <w:top w:w="128" w:type="dxa"/>
              <w:left w:w="43" w:type="dxa"/>
              <w:bottom w:w="43" w:type="dxa"/>
              <w:right w:w="43" w:type="dxa"/>
            </w:tcMar>
            <w:vAlign w:val="bottom"/>
          </w:tcPr>
          <w:p w14:paraId="46CD8F42" w14:textId="77777777" w:rsidR="00EA7450" w:rsidRDefault="00EA7450" w:rsidP="00BE4B67"/>
        </w:tc>
      </w:tr>
      <w:tr w:rsidR="00341FB7" w14:paraId="0A7AEC75" w14:textId="77777777">
        <w:trPr>
          <w:trHeight w:val="640"/>
        </w:trPr>
        <w:tc>
          <w:tcPr>
            <w:tcW w:w="6320" w:type="dxa"/>
            <w:tcBorders>
              <w:top w:val="nil"/>
              <w:left w:val="nil"/>
              <w:bottom w:val="nil"/>
              <w:right w:val="nil"/>
            </w:tcBorders>
            <w:tcMar>
              <w:top w:w="128" w:type="dxa"/>
              <w:left w:w="43" w:type="dxa"/>
              <w:bottom w:w="43" w:type="dxa"/>
              <w:right w:w="43" w:type="dxa"/>
            </w:tcMar>
          </w:tcPr>
          <w:p w14:paraId="5BD1667A" w14:textId="77777777" w:rsidR="00EA7450" w:rsidRDefault="00EA7450" w:rsidP="00BE4B67">
            <w:r>
              <w:t xml:space="preserve">Overføring av </w:t>
            </w:r>
            <w:proofErr w:type="spellStart"/>
            <w:r>
              <w:t>fylkeskommunane</w:t>
            </w:r>
            <w:proofErr w:type="spellEnd"/>
            <w:r>
              <w:t xml:space="preserve"> sitt </w:t>
            </w:r>
            <w:proofErr w:type="spellStart"/>
            <w:r>
              <w:t>skjønstilskot</w:t>
            </w:r>
            <w:proofErr w:type="spellEnd"/>
            <w:r>
              <w:t xml:space="preserve"> til </w:t>
            </w:r>
            <w:proofErr w:type="spellStart"/>
            <w:r>
              <w:t>kommunane</w:t>
            </w:r>
            <w:proofErr w:type="spellEnd"/>
            <w:r>
              <w:t xml:space="preserve"> sitt </w:t>
            </w:r>
            <w:proofErr w:type="spellStart"/>
            <w:r>
              <w:t>innbyggartilskot</w:t>
            </w:r>
            <w:proofErr w:type="spellEnd"/>
          </w:p>
        </w:tc>
        <w:tc>
          <w:tcPr>
            <w:tcW w:w="1620" w:type="dxa"/>
            <w:tcBorders>
              <w:top w:val="nil"/>
              <w:left w:val="nil"/>
              <w:bottom w:val="nil"/>
              <w:right w:val="nil"/>
            </w:tcBorders>
            <w:tcMar>
              <w:top w:w="128" w:type="dxa"/>
              <w:left w:w="43" w:type="dxa"/>
              <w:bottom w:w="43" w:type="dxa"/>
              <w:right w:w="43" w:type="dxa"/>
            </w:tcMar>
            <w:vAlign w:val="bottom"/>
          </w:tcPr>
          <w:p w14:paraId="0B5549F0" w14:textId="77777777" w:rsidR="00EA7450" w:rsidRDefault="00EA7450" w:rsidP="00BE4B67">
            <w:r>
              <w:t>44 000</w:t>
            </w:r>
          </w:p>
        </w:tc>
        <w:tc>
          <w:tcPr>
            <w:tcW w:w="1620" w:type="dxa"/>
            <w:tcBorders>
              <w:top w:val="nil"/>
              <w:left w:val="nil"/>
              <w:bottom w:val="nil"/>
              <w:right w:val="nil"/>
            </w:tcBorders>
            <w:tcMar>
              <w:top w:w="128" w:type="dxa"/>
              <w:left w:w="43" w:type="dxa"/>
              <w:bottom w:w="43" w:type="dxa"/>
              <w:right w:w="43" w:type="dxa"/>
            </w:tcMar>
            <w:vAlign w:val="bottom"/>
          </w:tcPr>
          <w:p w14:paraId="62023A14" w14:textId="77777777" w:rsidR="00EA7450" w:rsidRDefault="00EA7450" w:rsidP="00BE4B67"/>
        </w:tc>
      </w:tr>
      <w:tr w:rsidR="00341FB7" w14:paraId="13754163" w14:textId="77777777">
        <w:trPr>
          <w:trHeight w:val="640"/>
        </w:trPr>
        <w:tc>
          <w:tcPr>
            <w:tcW w:w="6320" w:type="dxa"/>
            <w:tcBorders>
              <w:top w:val="nil"/>
              <w:left w:val="nil"/>
              <w:bottom w:val="nil"/>
              <w:right w:val="nil"/>
            </w:tcBorders>
            <w:tcMar>
              <w:top w:w="128" w:type="dxa"/>
              <w:left w:w="43" w:type="dxa"/>
              <w:bottom w:w="43" w:type="dxa"/>
              <w:right w:w="43" w:type="dxa"/>
            </w:tcMar>
          </w:tcPr>
          <w:p w14:paraId="28CDFA28" w14:textId="77777777" w:rsidR="00EA7450" w:rsidRDefault="00EA7450" w:rsidP="00BE4B67">
            <w:r>
              <w:t xml:space="preserve">Overføring av </w:t>
            </w:r>
            <w:proofErr w:type="spellStart"/>
            <w:r>
              <w:t>fylkeskommunane</w:t>
            </w:r>
            <w:proofErr w:type="spellEnd"/>
            <w:r>
              <w:t xml:space="preserve"> sitt </w:t>
            </w:r>
            <w:proofErr w:type="spellStart"/>
            <w:r>
              <w:t>skjønstilskot</w:t>
            </w:r>
            <w:proofErr w:type="spellEnd"/>
            <w:r>
              <w:t xml:space="preserve"> til </w:t>
            </w:r>
            <w:proofErr w:type="spellStart"/>
            <w:r>
              <w:t>kommunane</w:t>
            </w:r>
            <w:proofErr w:type="spellEnd"/>
            <w:r>
              <w:t xml:space="preserve"> sitt </w:t>
            </w:r>
            <w:proofErr w:type="spellStart"/>
            <w:r>
              <w:t>skjønstilskot</w:t>
            </w:r>
            <w:proofErr w:type="spellEnd"/>
          </w:p>
        </w:tc>
        <w:tc>
          <w:tcPr>
            <w:tcW w:w="1620" w:type="dxa"/>
            <w:tcBorders>
              <w:top w:val="nil"/>
              <w:left w:val="nil"/>
              <w:bottom w:val="nil"/>
              <w:right w:val="nil"/>
            </w:tcBorders>
            <w:tcMar>
              <w:top w:w="128" w:type="dxa"/>
              <w:left w:w="43" w:type="dxa"/>
              <w:bottom w:w="43" w:type="dxa"/>
              <w:right w:w="43" w:type="dxa"/>
            </w:tcMar>
            <w:vAlign w:val="bottom"/>
          </w:tcPr>
          <w:p w14:paraId="0102861C" w14:textId="77777777" w:rsidR="00EA7450" w:rsidRDefault="00EA7450" w:rsidP="00BE4B67">
            <w:r>
              <w:t>8 200</w:t>
            </w:r>
          </w:p>
        </w:tc>
        <w:tc>
          <w:tcPr>
            <w:tcW w:w="1620" w:type="dxa"/>
            <w:tcBorders>
              <w:top w:val="nil"/>
              <w:left w:val="nil"/>
              <w:bottom w:val="nil"/>
              <w:right w:val="nil"/>
            </w:tcBorders>
            <w:tcMar>
              <w:top w:w="128" w:type="dxa"/>
              <w:left w:w="43" w:type="dxa"/>
              <w:bottom w:w="43" w:type="dxa"/>
              <w:right w:w="43" w:type="dxa"/>
            </w:tcMar>
            <w:vAlign w:val="bottom"/>
          </w:tcPr>
          <w:p w14:paraId="58DF8EC7" w14:textId="77777777" w:rsidR="00EA7450" w:rsidRDefault="00EA7450" w:rsidP="00BE4B67"/>
        </w:tc>
      </w:tr>
      <w:tr w:rsidR="00341FB7" w14:paraId="6C3E7FC9" w14:textId="77777777">
        <w:trPr>
          <w:trHeight w:val="380"/>
        </w:trPr>
        <w:tc>
          <w:tcPr>
            <w:tcW w:w="6320" w:type="dxa"/>
            <w:tcBorders>
              <w:top w:val="nil"/>
              <w:left w:val="nil"/>
              <w:bottom w:val="nil"/>
              <w:right w:val="nil"/>
            </w:tcBorders>
            <w:tcMar>
              <w:top w:w="128" w:type="dxa"/>
              <w:left w:w="43" w:type="dxa"/>
              <w:bottom w:w="43" w:type="dxa"/>
              <w:right w:w="43" w:type="dxa"/>
            </w:tcMar>
          </w:tcPr>
          <w:p w14:paraId="145A30C9" w14:textId="77777777" w:rsidR="00EA7450" w:rsidRDefault="00EA7450" w:rsidP="00BE4B67">
            <w:r>
              <w:t xml:space="preserve">Landslinjer – endring i </w:t>
            </w:r>
            <w:proofErr w:type="spellStart"/>
            <w:r>
              <w:t>tilbod</w:t>
            </w:r>
            <w:proofErr w:type="spellEnd"/>
          </w:p>
        </w:tc>
        <w:tc>
          <w:tcPr>
            <w:tcW w:w="1620" w:type="dxa"/>
            <w:tcBorders>
              <w:top w:val="nil"/>
              <w:left w:val="nil"/>
              <w:bottom w:val="nil"/>
              <w:right w:val="nil"/>
            </w:tcBorders>
            <w:tcMar>
              <w:top w:w="128" w:type="dxa"/>
              <w:left w:w="43" w:type="dxa"/>
              <w:bottom w:w="43" w:type="dxa"/>
              <w:right w:w="43" w:type="dxa"/>
            </w:tcMar>
            <w:vAlign w:val="bottom"/>
          </w:tcPr>
          <w:p w14:paraId="630E3CE0" w14:textId="77777777" w:rsidR="00EA7450" w:rsidRDefault="00EA7450" w:rsidP="00BE4B67"/>
        </w:tc>
        <w:tc>
          <w:tcPr>
            <w:tcW w:w="1620" w:type="dxa"/>
            <w:tcBorders>
              <w:top w:val="nil"/>
              <w:left w:val="nil"/>
              <w:bottom w:val="nil"/>
              <w:right w:val="nil"/>
            </w:tcBorders>
            <w:tcMar>
              <w:top w:w="128" w:type="dxa"/>
              <w:left w:w="43" w:type="dxa"/>
              <w:bottom w:w="43" w:type="dxa"/>
              <w:right w:w="43" w:type="dxa"/>
            </w:tcMar>
            <w:vAlign w:val="bottom"/>
          </w:tcPr>
          <w:p w14:paraId="34423D82" w14:textId="77777777" w:rsidR="00EA7450" w:rsidRDefault="00EA7450" w:rsidP="00BE4B67">
            <w:r>
              <w:t>-4 519</w:t>
            </w:r>
          </w:p>
        </w:tc>
      </w:tr>
      <w:tr w:rsidR="00341FB7" w14:paraId="0D6BD4F5" w14:textId="77777777">
        <w:trPr>
          <w:trHeight w:val="380"/>
        </w:trPr>
        <w:tc>
          <w:tcPr>
            <w:tcW w:w="6320" w:type="dxa"/>
            <w:tcBorders>
              <w:top w:val="nil"/>
              <w:left w:val="nil"/>
              <w:bottom w:val="nil"/>
              <w:right w:val="nil"/>
            </w:tcBorders>
            <w:tcMar>
              <w:top w:w="128" w:type="dxa"/>
              <w:left w:w="43" w:type="dxa"/>
              <w:bottom w:w="43" w:type="dxa"/>
              <w:right w:w="43" w:type="dxa"/>
            </w:tcMar>
          </w:tcPr>
          <w:p w14:paraId="34B940E0" w14:textId="77777777" w:rsidR="00EA7450" w:rsidRDefault="00EA7450" w:rsidP="00BE4B67">
            <w:r>
              <w:t xml:space="preserve">Gratis ferjer og reduksjon av </w:t>
            </w:r>
            <w:proofErr w:type="spellStart"/>
            <w:r>
              <w:t>takstar</w:t>
            </w:r>
            <w:proofErr w:type="spellEnd"/>
            <w:r>
              <w:t xml:space="preserve"> – heilårseffekt av endring i 2023</w:t>
            </w:r>
          </w:p>
        </w:tc>
        <w:tc>
          <w:tcPr>
            <w:tcW w:w="1620" w:type="dxa"/>
            <w:tcBorders>
              <w:top w:val="nil"/>
              <w:left w:val="nil"/>
              <w:bottom w:val="nil"/>
              <w:right w:val="nil"/>
            </w:tcBorders>
            <w:tcMar>
              <w:top w:w="128" w:type="dxa"/>
              <w:left w:w="43" w:type="dxa"/>
              <w:bottom w:w="43" w:type="dxa"/>
              <w:right w:w="43" w:type="dxa"/>
            </w:tcMar>
            <w:vAlign w:val="bottom"/>
          </w:tcPr>
          <w:p w14:paraId="41FA98C8" w14:textId="77777777" w:rsidR="00EA7450" w:rsidRDefault="00EA7450" w:rsidP="00BE4B67"/>
        </w:tc>
        <w:tc>
          <w:tcPr>
            <w:tcW w:w="1620" w:type="dxa"/>
            <w:tcBorders>
              <w:top w:val="nil"/>
              <w:left w:val="nil"/>
              <w:bottom w:val="nil"/>
              <w:right w:val="nil"/>
            </w:tcBorders>
            <w:tcMar>
              <w:top w:w="128" w:type="dxa"/>
              <w:left w:w="43" w:type="dxa"/>
              <w:bottom w:w="43" w:type="dxa"/>
              <w:right w:w="43" w:type="dxa"/>
            </w:tcMar>
            <w:vAlign w:val="bottom"/>
          </w:tcPr>
          <w:p w14:paraId="45C40E77" w14:textId="77777777" w:rsidR="00EA7450" w:rsidRDefault="00EA7450" w:rsidP="00BE4B67">
            <w:r>
              <w:t>216 600</w:t>
            </w:r>
          </w:p>
        </w:tc>
      </w:tr>
      <w:tr w:rsidR="00341FB7" w14:paraId="4A0FAA7E" w14:textId="77777777">
        <w:trPr>
          <w:trHeight w:val="380"/>
        </w:trPr>
        <w:tc>
          <w:tcPr>
            <w:tcW w:w="6320" w:type="dxa"/>
            <w:tcBorders>
              <w:top w:val="nil"/>
              <w:left w:val="nil"/>
              <w:bottom w:val="nil"/>
              <w:right w:val="nil"/>
            </w:tcBorders>
            <w:tcMar>
              <w:top w:w="128" w:type="dxa"/>
              <w:left w:w="43" w:type="dxa"/>
              <w:bottom w:w="43" w:type="dxa"/>
              <w:right w:w="43" w:type="dxa"/>
            </w:tcMar>
          </w:tcPr>
          <w:p w14:paraId="7CD579CA" w14:textId="77777777" w:rsidR="00EA7450" w:rsidRDefault="00EA7450" w:rsidP="00BE4B67">
            <w:r>
              <w:t xml:space="preserve">Prisjustering av </w:t>
            </w:r>
            <w:proofErr w:type="spellStart"/>
            <w:r>
              <w:t>lærlingtilskotet</w:t>
            </w:r>
            <w:proofErr w:type="spellEnd"/>
          </w:p>
        </w:tc>
        <w:tc>
          <w:tcPr>
            <w:tcW w:w="1620" w:type="dxa"/>
            <w:tcBorders>
              <w:top w:val="nil"/>
              <w:left w:val="nil"/>
              <w:bottom w:val="nil"/>
              <w:right w:val="nil"/>
            </w:tcBorders>
            <w:tcMar>
              <w:top w:w="128" w:type="dxa"/>
              <w:left w:w="43" w:type="dxa"/>
              <w:bottom w:w="43" w:type="dxa"/>
              <w:right w:w="43" w:type="dxa"/>
            </w:tcMar>
            <w:vAlign w:val="bottom"/>
          </w:tcPr>
          <w:p w14:paraId="24AE42D4" w14:textId="77777777" w:rsidR="00EA7450" w:rsidRDefault="00EA7450" w:rsidP="00BE4B67"/>
        </w:tc>
        <w:tc>
          <w:tcPr>
            <w:tcW w:w="1620" w:type="dxa"/>
            <w:tcBorders>
              <w:top w:val="nil"/>
              <w:left w:val="nil"/>
              <w:bottom w:val="nil"/>
              <w:right w:val="nil"/>
            </w:tcBorders>
            <w:tcMar>
              <w:top w:w="128" w:type="dxa"/>
              <w:left w:w="43" w:type="dxa"/>
              <w:bottom w:w="43" w:type="dxa"/>
              <w:right w:w="43" w:type="dxa"/>
            </w:tcMar>
            <w:vAlign w:val="bottom"/>
          </w:tcPr>
          <w:p w14:paraId="4C469003" w14:textId="77777777" w:rsidR="00EA7450" w:rsidRDefault="00EA7450" w:rsidP="00BE4B67">
            <w:r>
              <w:t>-65 900</w:t>
            </w:r>
          </w:p>
        </w:tc>
      </w:tr>
      <w:tr w:rsidR="00341FB7" w14:paraId="73AF74CA" w14:textId="77777777">
        <w:trPr>
          <w:trHeight w:val="380"/>
        </w:trPr>
        <w:tc>
          <w:tcPr>
            <w:tcW w:w="6320" w:type="dxa"/>
            <w:tcBorders>
              <w:top w:val="nil"/>
              <w:left w:val="nil"/>
              <w:bottom w:val="nil"/>
              <w:right w:val="nil"/>
            </w:tcBorders>
            <w:tcMar>
              <w:top w:w="128" w:type="dxa"/>
              <w:left w:w="43" w:type="dxa"/>
              <w:bottom w:w="43" w:type="dxa"/>
              <w:right w:w="43" w:type="dxa"/>
            </w:tcMar>
          </w:tcPr>
          <w:p w14:paraId="560C70B9" w14:textId="77777777" w:rsidR="00EA7450" w:rsidRDefault="00EA7450" w:rsidP="00BE4B67">
            <w:proofErr w:type="spellStart"/>
            <w:r>
              <w:t>Auka</w:t>
            </w:r>
            <w:proofErr w:type="spellEnd"/>
            <w:r>
              <w:t xml:space="preserve"> CO</w:t>
            </w:r>
            <w:r>
              <w:rPr>
                <w:rStyle w:val="skrift-senket"/>
                <w:sz w:val="21"/>
                <w:szCs w:val="21"/>
              </w:rPr>
              <w:t>2</w:t>
            </w:r>
            <w:r>
              <w:t xml:space="preserve">-avgift – kompensasjon til </w:t>
            </w:r>
            <w:proofErr w:type="spellStart"/>
            <w:r>
              <w:t>fylkeskommunane</w:t>
            </w:r>
            <w:proofErr w:type="spellEnd"/>
          </w:p>
        </w:tc>
        <w:tc>
          <w:tcPr>
            <w:tcW w:w="1620" w:type="dxa"/>
            <w:tcBorders>
              <w:top w:val="nil"/>
              <w:left w:val="nil"/>
              <w:bottom w:val="nil"/>
              <w:right w:val="nil"/>
            </w:tcBorders>
            <w:tcMar>
              <w:top w:w="128" w:type="dxa"/>
              <w:left w:w="43" w:type="dxa"/>
              <w:bottom w:w="43" w:type="dxa"/>
              <w:right w:w="43" w:type="dxa"/>
            </w:tcMar>
            <w:vAlign w:val="bottom"/>
          </w:tcPr>
          <w:p w14:paraId="364D57F4" w14:textId="77777777" w:rsidR="00EA7450" w:rsidRDefault="00EA7450" w:rsidP="00BE4B67"/>
        </w:tc>
        <w:tc>
          <w:tcPr>
            <w:tcW w:w="1620" w:type="dxa"/>
            <w:tcBorders>
              <w:top w:val="nil"/>
              <w:left w:val="nil"/>
              <w:bottom w:val="nil"/>
              <w:right w:val="nil"/>
            </w:tcBorders>
            <w:tcMar>
              <w:top w:w="128" w:type="dxa"/>
              <w:left w:w="43" w:type="dxa"/>
              <w:bottom w:w="43" w:type="dxa"/>
              <w:right w:w="43" w:type="dxa"/>
            </w:tcMar>
            <w:vAlign w:val="bottom"/>
          </w:tcPr>
          <w:p w14:paraId="5033F0F3" w14:textId="77777777" w:rsidR="00EA7450" w:rsidRDefault="00EA7450" w:rsidP="00BE4B67">
            <w:r>
              <w:t>49 700</w:t>
            </w:r>
          </w:p>
        </w:tc>
      </w:tr>
      <w:tr w:rsidR="00341FB7" w14:paraId="36F82967" w14:textId="77777777">
        <w:trPr>
          <w:trHeight w:val="380"/>
        </w:trPr>
        <w:tc>
          <w:tcPr>
            <w:tcW w:w="6320" w:type="dxa"/>
            <w:tcBorders>
              <w:top w:val="nil"/>
              <w:left w:val="nil"/>
              <w:bottom w:val="nil"/>
              <w:right w:val="nil"/>
            </w:tcBorders>
            <w:tcMar>
              <w:top w:w="128" w:type="dxa"/>
              <w:left w:w="43" w:type="dxa"/>
              <w:bottom w:w="43" w:type="dxa"/>
              <w:right w:w="43" w:type="dxa"/>
            </w:tcMar>
          </w:tcPr>
          <w:p w14:paraId="2D205368" w14:textId="77777777" w:rsidR="00EA7450" w:rsidRDefault="00EA7450" w:rsidP="00BE4B67">
            <w:r>
              <w:t xml:space="preserve">Tannhelse – </w:t>
            </w:r>
            <w:proofErr w:type="spellStart"/>
            <w:r>
              <w:t>eingongsløyving</w:t>
            </w:r>
            <w:proofErr w:type="spellEnd"/>
            <w:r>
              <w:t xml:space="preserve"> i 2023</w:t>
            </w:r>
          </w:p>
        </w:tc>
        <w:tc>
          <w:tcPr>
            <w:tcW w:w="1620" w:type="dxa"/>
            <w:tcBorders>
              <w:top w:val="nil"/>
              <w:left w:val="nil"/>
              <w:bottom w:val="nil"/>
              <w:right w:val="nil"/>
            </w:tcBorders>
            <w:tcMar>
              <w:top w:w="128" w:type="dxa"/>
              <w:left w:w="43" w:type="dxa"/>
              <w:bottom w:w="43" w:type="dxa"/>
              <w:right w:w="43" w:type="dxa"/>
            </w:tcMar>
            <w:vAlign w:val="bottom"/>
          </w:tcPr>
          <w:p w14:paraId="4C2C9785" w14:textId="77777777" w:rsidR="00EA7450" w:rsidRDefault="00EA7450" w:rsidP="00BE4B67"/>
        </w:tc>
        <w:tc>
          <w:tcPr>
            <w:tcW w:w="1620" w:type="dxa"/>
            <w:tcBorders>
              <w:top w:val="nil"/>
              <w:left w:val="nil"/>
              <w:bottom w:val="nil"/>
              <w:right w:val="nil"/>
            </w:tcBorders>
            <w:tcMar>
              <w:top w:w="128" w:type="dxa"/>
              <w:left w:w="43" w:type="dxa"/>
              <w:bottom w:w="43" w:type="dxa"/>
              <w:right w:w="43" w:type="dxa"/>
            </w:tcMar>
            <w:vAlign w:val="bottom"/>
          </w:tcPr>
          <w:p w14:paraId="65BDA1E1" w14:textId="77777777" w:rsidR="00EA7450" w:rsidRDefault="00EA7450" w:rsidP="00BE4B67">
            <w:r>
              <w:t>-15 645</w:t>
            </w:r>
          </w:p>
        </w:tc>
      </w:tr>
      <w:tr w:rsidR="00341FB7" w14:paraId="1022EFA1" w14:textId="77777777">
        <w:trPr>
          <w:trHeight w:val="380"/>
        </w:trPr>
        <w:tc>
          <w:tcPr>
            <w:tcW w:w="6320" w:type="dxa"/>
            <w:tcBorders>
              <w:top w:val="nil"/>
              <w:left w:val="nil"/>
              <w:bottom w:val="nil"/>
              <w:right w:val="nil"/>
            </w:tcBorders>
            <w:tcMar>
              <w:top w:w="128" w:type="dxa"/>
              <w:left w:w="43" w:type="dxa"/>
              <w:bottom w:w="43" w:type="dxa"/>
              <w:right w:w="43" w:type="dxa"/>
            </w:tcMar>
          </w:tcPr>
          <w:p w14:paraId="69592723" w14:textId="77777777" w:rsidR="00EA7450" w:rsidRDefault="00EA7450" w:rsidP="00BE4B67">
            <w:r>
              <w:t xml:space="preserve">Barnevern i Oslo – </w:t>
            </w:r>
            <w:proofErr w:type="spellStart"/>
            <w:r>
              <w:t>eingongsløyving</w:t>
            </w:r>
            <w:proofErr w:type="spellEnd"/>
            <w:r>
              <w:t xml:space="preserve"> i 2023</w:t>
            </w:r>
          </w:p>
        </w:tc>
        <w:tc>
          <w:tcPr>
            <w:tcW w:w="1620" w:type="dxa"/>
            <w:tcBorders>
              <w:top w:val="nil"/>
              <w:left w:val="nil"/>
              <w:bottom w:val="nil"/>
              <w:right w:val="nil"/>
            </w:tcBorders>
            <w:tcMar>
              <w:top w:w="128" w:type="dxa"/>
              <w:left w:w="43" w:type="dxa"/>
              <w:bottom w:w="43" w:type="dxa"/>
              <w:right w:w="43" w:type="dxa"/>
            </w:tcMar>
            <w:vAlign w:val="bottom"/>
          </w:tcPr>
          <w:p w14:paraId="1C3F57F0" w14:textId="77777777" w:rsidR="00EA7450" w:rsidRDefault="00EA7450" w:rsidP="00BE4B67"/>
        </w:tc>
        <w:tc>
          <w:tcPr>
            <w:tcW w:w="1620" w:type="dxa"/>
            <w:tcBorders>
              <w:top w:val="nil"/>
              <w:left w:val="nil"/>
              <w:bottom w:val="nil"/>
              <w:right w:val="nil"/>
            </w:tcBorders>
            <w:tcMar>
              <w:top w:w="128" w:type="dxa"/>
              <w:left w:w="43" w:type="dxa"/>
              <w:bottom w:w="43" w:type="dxa"/>
              <w:right w:w="43" w:type="dxa"/>
            </w:tcMar>
            <w:vAlign w:val="bottom"/>
          </w:tcPr>
          <w:p w14:paraId="451D4D15" w14:textId="77777777" w:rsidR="00EA7450" w:rsidRDefault="00EA7450" w:rsidP="00BE4B67">
            <w:r>
              <w:t>-20 130</w:t>
            </w:r>
          </w:p>
        </w:tc>
      </w:tr>
      <w:tr w:rsidR="00341FB7" w14:paraId="5BB62B20" w14:textId="77777777">
        <w:trPr>
          <w:trHeight w:val="380"/>
        </w:trPr>
        <w:tc>
          <w:tcPr>
            <w:tcW w:w="6320" w:type="dxa"/>
            <w:tcBorders>
              <w:top w:val="nil"/>
              <w:left w:val="nil"/>
              <w:bottom w:val="nil"/>
              <w:right w:val="nil"/>
            </w:tcBorders>
            <w:tcMar>
              <w:top w:w="128" w:type="dxa"/>
              <w:left w:w="43" w:type="dxa"/>
              <w:bottom w:w="43" w:type="dxa"/>
              <w:right w:w="43" w:type="dxa"/>
            </w:tcMar>
          </w:tcPr>
          <w:p w14:paraId="274FB487" w14:textId="77777777" w:rsidR="00EA7450" w:rsidRDefault="00EA7450" w:rsidP="00BE4B67">
            <w:r>
              <w:t xml:space="preserve">Nordøyvegen – </w:t>
            </w:r>
            <w:proofErr w:type="spellStart"/>
            <w:r>
              <w:t>tilskot</w:t>
            </w:r>
            <w:proofErr w:type="spellEnd"/>
            <w:r>
              <w:t xml:space="preserve"> til dekking av kapitalkostnader</w:t>
            </w:r>
          </w:p>
        </w:tc>
        <w:tc>
          <w:tcPr>
            <w:tcW w:w="1620" w:type="dxa"/>
            <w:tcBorders>
              <w:top w:val="nil"/>
              <w:left w:val="nil"/>
              <w:bottom w:val="nil"/>
              <w:right w:val="nil"/>
            </w:tcBorders>
            <w:tcMar>
              <w:top w:w="128" w:type="dxa"/>
              <w:left w:w="43" w:type="dxa"/>
              <w:bottom w:w="43" w:type="dxa"/>
              <w:right w:w="43" w:type="dxa"/>
            </w:tcMar>
            <w:vAlign w:val="bottom"/>
          </w:tcPr>
          <w:p w14:paraId="37CD6BFF" w14:textId="77777777" w:rsidR="00EA7450" w:rsidRDefault="00EA7450" w:rsidP="00BE4B67"/>
        </w:tc>
        <w:tc>
          <w:tcPr>
            <w:tcW w:w="1620" w:type="dxa"/>
            <w:tcBorders>
              <w:top w:val="nil"/>
              <w:left w:val="nil"/>
              <w:bottom w:val="nil"/>
              <w:right w:val="nil"/>
            </w:tcBorders>
            <w:tcMar>
              <w:top w:w="128" w:type="dxa"/>
              <w:left w:w="43" w:type="dxa"/>
              <w:bottom w:w="43" w:type="dxa"/>
              <w:right w:w="43" w:type="dxa"/>
            </w:tcMar>
            <w:vAlign w:val="bottom"/>
          </w:tcPr>
          <w:p w14:paraId="5EB4DE04" w14:textId="77777777" w:rsidR="00EA7450" w:rsidRDefault="00EA7450" w:rsidP="00BE4B67">
            <w:r>
              <w:t>80 000</w:t>
            </w:r>
          </w:p>
        </w:tc>
      </w:tr>
      <w:tr w:rsidR="00341FB7" w14:paraId="44973B9F" w14:textId="77777777">
        <w:trPr>
          <w:trHeight w:val="640"/>
        </w:trPr>
        <w:tc>
          <w:tcPr>
            <w:tcW w:w="6320" w:type="dxa"/>
            <w:tcBorders>
              <w:top w:val="nil"/>
              <w:left w:val="nil"/>
              <w:bottom w:val="nil"/>
              <w:right w:val="nil"/>
            </w:tcBorders>
            <w:tcMar>
              <w:top w:w="128" w:type="dxa"/>
              <w:left w:w="43" w:type="dxa"/>
              <w:bottom w:w="43" w:type="dxa"/>
              <w:right w:w="43" w:type="dxa"/>
            </w:tcMar>
          </w:tcPr>
          <w:p w14:paraId="76A14523" w14:textId="77777777" w:rsidR="00EA7450" w:rsidRDefault="00EA7450" w:rsidP="00BE4B67">
            <w:r>
              <w:t xml:space="preserve">Distrikts- og regionalpolitiske </w:t>
            </w:r>
            <w:proofErr w:type="spellStart"/>
            <w:r>
              <w:t>tilskot</w:t>
            </w:r>
            <w:proofErr w:type="spellEnd"/>
            <w:r>
              <w:t xml:space="preserve">– tilbakeføring til </w:t>
            </w:r>
            <w:proofErr w:type="spellStart"/>
            <w:r>
              <w:t>øyremerkte</w:t>
            </w:r>
            <w:proofErr w:type="spellEnd"/>
            <w:r>
              <w:t xml:space="preserve"> </w:t>
            </w:r>
            <w:proofErr w:type="spellStart"/>
            <w:r>
              <w:t>tilskot</w:t>
            </w:r>
            <w:proofErr w:type="spellEnd"/>
          </w:p>
        </w:tc>
        <w:tc>
          <w:tcPr>
            <w:tcW w:w="1620" w:type="dxa"/>
            <w:tcBorders>
              <w:top w:val="nil"/>
              <w:left w:val="nil"/>
              <w:bottom w:val="nil"/>
              <w:right w:val="nil"/>
            </w:tcBorders>
            <w:tcMar>
              <w:top w:w="128" w:type="dxa"/>
              <w:left w:w="43" w:type="dxa"/>
              <w:bottom w:w="43" w:type="dxa"/>
              <w:right w:w="43" w:type="dxa"/>
            </w:tcMar>
            <w:vAlign w:val="bottom"/>
          </w:tcPr>
          <w:p w14:paraId="23E639BE" w14:textId="77777777" w:rsidR="00EA7450" w:rsidRDefault="00EA7450" w:rsidP="00BE4B67"/>
        </w:tc>
        <w:tc>
          <w:tcPr>
            <w:tcW w:w="1620" w:type="dxa"/>
            <w:tcBorders>
              <w:top w:val="nil"/>
              <w:left w:val="nil"/>
              <w:bottom w:val="nil"/>
              <w:right w:val="nil"/>
            </w:tcBorders>
            <w:tcMar>
              <w:top w:w="128" w:type="dxa"/>
              <w:left w:w="43" w:type="dxa"/>
              <w:bottom w:w="43" w:type="dxa"/>
              <w:right w:w="43" w:type="dxa"/>
            </w:tcMar>
            <w:vAlign w:val="bottom"/>
          </w:tcPr>
          <w:p w14:paraId="5241E266" w14:textId="77777777" w:rsidR="00EA7450" w:rsidRDefault="00EA7450" w:rsidP="00BE4B67">
            <w:r>
              <w:t>-113 975</w:t>
            </w:r>
          </w:p>
        </w:tc>
      </w:tr>
      <w:tr w:rsidR="00341FB7" w14:paraId="0FBEDB76" w14:textId="77777777">
        <w:trPr>
          <w:trHeight w:val="380"/>
        </w:trPr>
        <w:tc>
          <w:tcPr>
            <w:tcW w:w="6320" w:type="dxa"/>
            <w:tcBorders>
              <w:top w:val="nil"/>
              <w:left w:val="nil"/>
              <w:bottom w:val="nil"/>
              <w:right w:val="nil"/>
            </w:tcBorders>
            <w:tcMar>
              <w:top w:w="128" w:type="dxa"/>
              <w:left w:w="43" w:type="dxa"/>
              <w:bottom w:w="43" w:type="dxa"/>
              <w:right w:w="43" w:type="dxa"/>
            </w:tcMar>
          </w:tcPr>
          <w:p w14:paraId="78D7110F" w14:textId="77777777" w:rsidR="00EA7450" w:rsidRDefault="00EA7450" w:rsidP="00BE4B67">
            <w:r>
              <w:t xml:space="preserve">Avvikling av </w:t>
            </w:r>
            <w:proofErr w:type="spellStart"/>
            <w:r>
              <w:t>fylkeskommunane</w:t>
            </w:r>
            <w:proofErr w:type="spellEnd"/>
            <w:r>
              <w:t xml:space="preserve"> sitt </w:t>
            </w:r>
            <w:proofErr w:type="spellStart"/>
            <w:r>
              <w:t>skjønstilskot</w:t>
            </w:r>
            <w:proofErr w:type="spellEnd"/>
          </w:p>
        </w:tc>
        <w:tc>
          <w:tcPr>
            <w:tcW w:w="1620" w:type="dxa"/>
            <w:tcBorders>
              <w:top w:val="nil"/>
              <w:left w:val="nil"/>
              <w:bottom w:val="nil"/>
              <w:right w:val="nil"/>
            </w:tcBorders>
            <w:tcMar>
              <w:top w:w="128" w:type="dxa"/>
              <w:left w:w="43" w:type="dxa"/>
              <w:bottom w:w="43" w:type="dxa"/>
              <w:right w:w="43" w:type="dxa"/>
            </w:tcMar>
            <w:vAlign w:val="bottom"/>
          </w:tcPr>
          <w:p w14:paraId="6DB66588" w14:textId="77777777" w:rsidR="00EA7450" w:rsidRDefault="00EA7450" w:rsidP="00BE4B67"/>
        </w:tc>
        <w:tc>
          <w:tcPr>
            <w:tcW w:w="1620" w:type="dxa"/>
            <w:tcBorders>
              <w:top w:val="nil"/>
              <w:left w:val="nil"/>
              <w:bottom w:val="nil"/>
              <w:right w:val="nil"/>
            </w:tcBorders>
            <w:tcMar>
              <w:top w:w="128" w:type="dxa"/>
              <w:left w:w="43" w:type="dxa"/>
              <w:bottom w:w="43" w:type="dxa"/>
              <w:right w:w="43" w:type="dxa"/>
            </w:tcMar>
            <w:vAlign w:val="bottom"/>
          </w:tcPr>
          <w:p w14:paraId="096200A1" w14:textId="77777777" w:rsidR="00EA7450" w:rsidRDefault="00EA7450" w:rsidP="00BE4B67">
            <w:r>
              <w:t>-398 808</w:t>
            </w:r>
          </w:p>
        </w:tc>
      </w:tr>
      <w:tr w:rsidR="00341FB7" w14:paraId="7B9BDD3F" w14:textId="77777777">
        <w:trPr>
          <w:trHeight w:val="640"/>
        </w:trPr>
        <w:tc>
          <w:tcPr>
            <w:tcW w:w="6320" w:type="dxa"/>
            <w:tcBorders>
              <w:top w:val="nil"/>
              <w:left w:val="nil"/>
              <w:bottom w:val="single" w:sz="4" w:space="0" w:color="000000"/>
              <w:right w:val="nil"/>
            </w:tcBorders>
            <w:tcMar>
              <w:top w:w="128" w:type="dxa"/>
              <w:left w:w="43" w:type="dxa"/>
              <w:bottom w:w="43" w:type="dxa"/>
              <w:right w:w="43" w:type="dxa"/>
            </w:tcMar>
          </w:tcPr>
          <w:p w14:paraId="27F5EF79" w14:textId="77777777" w:rsidR="00EA7450" w:rsidRDefault="00EA7450" w:rsidP="00BE4B67">
            <w:r>
              <w:t xml:space="preserve">Overføring av </w:t>
            </w:r>
            <w:proofErr w:type="spellStart"/>
            <w:r>
              <w:t>fylkeskommunane</w:t>
            </w:r>
            <w:proofErr w:type="spellEnd"/>
            <w:r>
              <w:t xml:space="preserve"> sitt </w:t>
            </w:r>
            <w:proofErr w:type="spellStart"/>
            <w:r>
              <w:t>skjønstilskot</w:t>
            </w:r>
            <w:proofErr w:type="spellEnd"/>
            <w:r>
              <w:t xml:space="preserve"> til </w:t>
            </w:r>
            <w:proofErr w:type="spellStart"/>
            <w:r>
              <w:t>fylkeskommunane</w:t>
            </w:r>
            <w:proofErr w:type="spellEnd"/>
            <w:r>
              <w:t xml:space="preserve"> sitt </w:t>
            </w:r>
            <w:proofErr w:type="spellStart"/>
            <w:r>
              <w:t>innbyggartilskot</w:t>
            </w:r>
            <w:proofErr w:type="spellEnd"/>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20F0B1E0" w14:textId="77777777" w:rsidR="00EA7450" w:rsidRDefault="00EA7450" w:rsidP="00BE4B67"/>
        </w:tc>
        <w:tc>
          <w:tcPr>
            <w:tcW w:w="1620" w:type="dxa"/>
            <w:tcBorders>
              <w:top w:val="nil"/>
              <w:left w:val="nil"/>
              <w:bottom w:val="single" w:sz="4" w:space="0" w:color="000000"/>
              <w:right w:val="nil"/>
            </w:tcBorders>
            <w:tcMar>
              <w:top w:w="128" w:type="dxa"/>
              <w:left w:w="43" w:type="dxa"/>
              <w:bottom w:w="43" w:type="dxa"/>
              <w:right w:w="43" w:type="dxa"/>
            </w:tcMar>
            <w:vAlign w:val="bottom"/>
          </w:tcPr>
          <w:p w14:paraId="4CE4ABB3" w14:textId="77777777" w:rsidR="00EA7450" w:rsidRDefault="00EA7450" w:rsidP="00BE4B67">
            <w:r>
              <w:t>346 608</w:t>
            </w:r>
          </w:p>
        </w:tc>
      </w:tr>
      <w:tr w:rsidR="00341FB7" w14:paraId="529C1254" w14:textId="77777777">
        <w:trPr>
          <w:trHeight w:val="380"/>
        </w:trPr>
        <w:tc>
          <w:tcPr>
            <w:tcW w:w="6320" w:type="dxa"/>
            <w:tcBorders>
              <w:top w:val="single" w:sz="4" w:space="0" w:color="000000"/>
              <w:left w:val="nil"/>
              <w:bottom w:val="single" w:sz="4" w:space="0" w:color="000000"/>
              <w:right w:val="nil"/>
            </w:tcBorders>
            <w:tcMar>
              <w:top w:w="128" w:type="dxa"/>
              <w:left w:w="43" w:type="dxa"/>
              <w:bottom w:w="43" w:type="dxa"/>
              <w:right w:w="43" w:type="dxa"/>
            </w:tcMar>
          </w:tcPr>
          <w:p w14:paraId="2583B752" w14:textId="77777777" w:rsidR="00EA7450" w:rsidRDefault="00EA7450" w:rsidP="00BE4B67">
            <w:r>
              <w:rPr>
                <w:rStyle w:val="kursiv"/>
                <w:sz w:val="21"/>
                <w:szCs w:val="21"/>
              </w:rPr>
              <w:t>Sum</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1C7AF6" w14:textId="77777777" w:rsidR="00EA7450" w:rsidRDefault="00EA7450" w:rsidP="00BE4B67">
            <w:r>
              <w:rPr>
                <w:rStyle w:val="kursiv"/>
                <w:sz w:val="21"/>
                <w:szCs w:val="21"/>
              </w:rPr>
              <w:t>3 727 154</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A615B8" w14:textId="77777777" w:rsidR="00EA7450" w:rsidRDefault="00EA7450" w:rsidP="00BE4B67">
            <w:r>
              <w:rPr>
                <w:rStyle w:val="kursiv"/>
                <w:sz w:val="21"/>
                <w:szCs w:val="21"/>
              </w:rPr>
              <w:t>632 204</w:t>
            </w:r>
          </w:p>
        </w:tc>
      </w:tr>
    </w:tbl>
    <w:p w14:paraId="3E14237F" w14:textId="77777777" w:rsidR="00EA7450" w:rsidRPr="002E42A1" w:rsidRDefault="00EA7450" w:rsidP="00B55B8F">
      <w:pPr>
        <w:pStyle w:val="avsnitt-tittel"/>
      </w:pPr>
      <w:proofErr w:type="spellStart"/>
      <w:r w:rsidRPr="002E42A1">
        <w:lastRenderedPageBreak/>
        <w:t>Kommunane</w:t>
      </w:r>
      <w:proofErr w:type="spellEnd"/>
      <w:r w:rsidRPr="002E42A1">
        <w:t xml:space="preserve"> og </w:t>
      </w:r>
      <w:proofErr w:type="spellStart"/>
      <w:r w:rsidRPr="002E42A1">
        <w:t>fylkeskommunane</w:t>
      </w:r>
      <w:proofErr w:type="spellEnd"/>
    </w:p>
    <w:p w14:paraId="25A2A497" w14:textId="77777777" w:rsidR="00EA7450" w:rsidRDefault="00EA7450" w:rsidP="00BE4B67">
      <w:pPr>
        <w:pStyle w:val="avsnitt-undertittel"/>
      </w:pPr>
      <w:bookmarkStart w:id="87" w:name="RTF5f486c6b3131333335333831"/>
      <w:proofErr w:type="spellStart"/>
      <w:r>
        <w:t>Statlege</w:t>
      </w:r>
      <w:proofErr w:type="spellEnd"/>
      <w:r>
        <w:t xml:space="preserve"> og private </w:t>
      </w:r>
      <w:proofErr w:type="spellStart"/>
      <w:r>
        <w:t>skular</w:t>
      </w:r>
      <w:proofErr w:type="spellEnd"/>
      <w:r>
        <w:t xml:space="preserve"> – endring i </w:t>
      </w:r>
      <w:proofErr w:type="spellStart"/>
      <w:r>
        <w:t>elevtal</w:t>
      </w:r>
      <w:bookmarkEnd w:id="87"/>
      <w:proofErr w:type="spellEnd"/>
    </w:p>
    <w:p w14:paraId="6B910C72" w14:textId="77777777" w:rsidR="00EA7450" w:rsidRDefault="00EA7450" w:rsidP="00BE4B67">
      <w:r>
        <w:t xml:space="preserve">Som </w:t>
      </w:r>
      <w:proofErr w:type="spellStart"/>
      <w:r>
        <w:t>følgje</w:t>
      </w:r>
      <w:proofErr w:type="spellEnd"/>
      <w:r>
        <w:t xml:space="preserve"> av </w:t>
      </w:r>
      <w:proofErr w:type="spellStart"/>
      <w:r>
        <w:t>auka</w:t>
      </w:r>
      <w:proofErr w:type="spellEnd"/>
      <w:r>
        <w:t xml:space="preserve"> tal på </w:t>
      </w:r>
      <w:proofErr w:type="spellStart"/>
      <w:r>
        <w:t>elevar</w:t>
      </w:r>
      <w:proofErr w:type="spellEnd"/>
      <w:r>
        <w:t xml:space="preserve"> i </w:t>
      </w:r>
      <w:proofErr w:type="spellStart"/>
      <w:r>
        <w:t>statlege</w:t>
      </w:r>
      <w:proofErr w:type="spellEnd"/>
      <w:r>
        <w:t xml:space="preserve"> og private </w:t>
      </w:r>
      <w:proofErr w:type="spellStart"/>
      <w:r>
        <w:t>skular</w:t>
      </w:r>
      <w:proofErr w:type="spellEnd"/>
      <w:r>
        <w:t xml:space="preserve"> blir </w:t>
      </w:r>
      <w:proofErr w:type="spellStart"/>
      <w:r>
        <w:t>rammetilskotet</w:t>
      </w:r>
      <w:proofErr w:type="spellEnd"/>
      <w:r>
        <w:t xml:space="preserve"> til </w:t>
      </w:r>
      <w:proofErr w:type="spellStart"/>
      <w:r>
        <w:t>kommunane</w:t>
      </w:r>
      <w:proofErr w:type="spellEnd"/>
      <w:r>
        <w:t xml:space="preserve"> og </w:t>
      </w:r>
      <w:proofErr w:type="spellStart"/>
      <w:r>
        <w:t>fylkeskommunane</w:t>
      </w:r>
      <w:proofErr w:type="spellEnd"/>
      <w:r>
        <w:t xml:space="preserve"> redusert med </w:t>
      </w:r>
      <w:proofErr w:type="spellStart"/>
      <w:r>
        <w:t>høvesvis</w:t>
      </w:r>
      <w:proofErr w:type="spellEnd"/>
      <w:r>
        <w:t xml:space="preserve"> 120,0 mill. kroner og 38,3 mill. kroner. Sjå Grønt Hefte (H-2548 N) for </w:t>
      </w:r>
      <w:proofErr w:type="spellStart"/>
      <w:r>
        <w:t>nærare</w:t>
      </w:r>
      <w:proofErr w:type="spellEnd"/>
      <w:r>
        <w:t xml:space="preserve"> omtale av trekk- og korreksjonsordninga for </w:t>
      </w:r>
      <w:proofErr w:type="spellStart"/>
      <w:r>
        <w:t>elevar</w:t>
      </w:r>
      <w:proofErr w:type="spellEnd"/>
      <w:r>
        <w:t xml:space="preserve"> i </w:t>
      </w:r>
      <w:proofErr w:type="spellStart"/>
      <w:r>
        <w:t>statlege</w:t>
      </w:r>
      <w:proofErr w:type="spellEnd"/>
      <w:r>
        <w:t xml:space="preserve"> og private </w:t>
      </w:r>
      <w:proofErr w:type="spellStart"/>
      <w:r>
        <w:t>skular</w:t>
      </w:r>
      <w:proofErr w:type="spellEnd"/>
      <w:r>
        <w:t>.</w:t>
      </w:r>
    </w:p>
    <w:p w14:paraId="36975837" w14:textId="77777777" w:rsidR="00EA7450" w:rsidRDefault="00EA7450" w:rsidP="00BE4B67">
      <w:pPr>
        <w:pStyle w:val="avsnitt-undertittel"/>
      </w:pPr>
      <w:r>
        <w:t xml:space="preserve">Ny opplæringslov – </w:t>
      </w:r>
      <w:proofErr w:type="spellStart"/>
      <w:r>
        <w:t>regelendringar</w:t>
      </w:r>
      <w:proofErr w:type="spellEnd"/>
      <w:r>
        <w:t xml:space="preserve"> med økonomiske </w:t>
      </w:r>
      <w:proofErr w:type="spellStart"/>
      <w:r>
        <w:t>konsekvensar</w:t>
      </w:r>
      <w:proofErr w:type="spellEnd"/>
      <w:r>
        <w:t xml:space="preserve"> for kommunesektoren</w:t>
      </w:r>
    </w:p>
    <w:p w14:paraId="672017E9" w14:textId="77777777" w:rsidR="00EA7450" w:rsidRDefault="00EA7450" w:rsidP="00BE4B67">
      <w:r>
        <w:t xml:space="preserve">Stortinget vedtok ny opplæringslov i juni 2023, jf. </w:t>
      </w:r>
      <w:proofErr w:type="spellStart"/>
      <w:r>
        <w:t>Innst</w:t>
      </w:r>
      <w:proofErr w:type="spellEnd"/>
      <w:r>
        <w:t xml:space="preserve">. 442 L (2022–2023). </w:t>
      </w:r>
      <w:proofErr w:type="spellStart"/>
      <w:r>
        <w:t>Lovendringane</w:t>
      </w:r>
      <w:proofErr w:type="spellEnd"/>
      <w:r>
        <w:t xml:space="preserve"> skal etter planen tre i kraft </w:t>
      </w:r>
      <w:proofErr w:type="spellStart"/>
      <w:r>
        <w:t>frå</w:t>
      </w:r>
      <w:proofErr w:type="spellEnd"/>
      <w:r>
        <w:t xml:space="preserve"> </w:t>
      </w:r>
      <w:proofErr w:type="spellStart"/>
      <w:r>
        <w:t>hausten</w:t>
      </w:r>
      <w:proofErr w:type="spellEnd"/>
      <w:r>
        <w:t xml:space="preserve"> 2024. For at </w:t>
      </w:r>
      <w:proofErr w:type="spellStart"/>
      <w:r>
        <w:t>kommunar</w:t>
      </w:r>
      <w:proofErr w:type="spellEnd"/>
      <w:r>
        <w:t xml:space="preserve"> og </w:t>
      </w:r>
      <w:proofErr w:type="spellStart"/>
      <w:r>
        <w:t>fylkeskommunar</w:t>
      </w:r>
      <w:proofErr w:type="spellEnd"/>
      <w:r>
        <w:t xml:space="preserve"> skulle kunne førebu seg, vart </w:t>
      </w:r>
      <w:proofErr w:type="spellStart"/>
      <w:r>
        <w:t>rammetilskotet</w:t>
      </w:r>
      <w:proofErr w:type="spellEnd"/>
      <w:r>
        <w:t xml:space="preserve"> til </w:t>
      </w:r>
      <w:proofErr w:type="spellStart"/>
      <w:r>
        <w:t>kommunane</w:t>
      </w:r>
      <w:proofErr w:type="spellEnd"/>
      <w:r>
        <w:t xml:space="preserve"> og </w:t>
      </w:r>
      <w:proofErr w:type="spellStart"/>
      <w:r>
        <w:t>fylkeskommunane</w:t>
      </w:r>
      <w:proofErr w:type="spellEnd"/>
      <w:r>
        <w:t xml:space="preserve"> </w:t>
      </w:r>
      <w:proofErr w:type="spellStart"/>
      <w:r>
        <w:t>auka</w:t>
      </w:r>
      <w:proofErr w:type="spellEnd"/>
      <w:r>
        <w:t xml:space="preserve"> med </w:t>
      </w:r>
      <w:proofErr w:type="spellStart"/>
      <w:r>
        <w:t>høvesvis</w:t>
      </w:r>
      <w:proofErr w:type="spellEnd"/>
      <w:r>
        <w:t xml:space="preserve"> 5 mill. kroner og 56 mill. kroner i 2023. Som kompensasjon for </w:t>
      </w:r>
      <w:proofErr w:type="spellStart"/>
      <w:r>
        <w:t>fleire</w:t>
      </w:r>
      <w:proofErr w:type="spellEnd"/>
      <w:r>
        <w:t xml:space="preserve"> ulike </w:t>
      </w:r>
      <w:proofErr w:type="spellStart"/>
      <w:r>
        <w:t>lovendringar</w:t>
      </w:r>
      <w:proofErr w:type="spellEnd"/>
      <w:r>
        <w:t xml:space="preserve"> blir </w:t>
      </w:r>
      <w:proofErr w:type="spellStart"/>
      <w:r>
        <w:t>rammetilskotet</w:t>
      </w:r>
      <w:proofErr w:type="spellEnd"/>
      <w:r>
        <w:t xml:space="preserve"> til </w:t>
      </w:r>
      <w:proofErr w:type="spellStart"/>
      <w:r>
        <w:t>kommunane</w:t>
      </w:r>
      <w:proofErr w:type="spellEnd"/>
      <w:r>
        <w:t xml:space="preserve"> </w:t>
      </w:r>
      <w:proofErr w:type="spellStart"/>
      <w:r>
        <w:t>auka</w:t>
      </w:r>
      <w:proofErr w:type="spellEnd"/>
      <w:r>
        <w:t xml:space="preserve"> med </w:t>
      </w:r>
      <w:proofErr w:type="spellStart"/>
      <w:r>
        <w:t>ytterlegare</w:t>
      </w:r>
      <w:proofErr w:type="spellEnd"/>
      <w:r>
        <w:t xml:space="preserve"> 47,2 mill. kroner i 2024, og </w:t>
      </w:r>
      <w:proofErr w:type="spellStart"/>
      <w:r>
        <w:t>rammetilskotet</w:t>
      </w:r>
      <w:proofErr w:type="spellEnd"/>
      <w:r>
        <w:t xml:space="preserve"> til </w:t>
      </w:r>
      <w:proofErr w:type="spellStart"/>
      <w:r>
        <w:t>fylkeskommunane</w:t>
      </w:r>
      <w:proofErr w:type="spellEnd"/>
      <w:r>
        <w:t xml:space="preserve"> blir </w:t>
      </w:r>
      <w:proofErr w:type="spellStart"/>
      <w:r>
        <w:t>auka</w:t>
      </w:r>
      <w:proofErr w:type="spellEnd"/>
      <w:r>
        <w:t xml:space="preserve"> med </w:t>
      </w:r>
      <w:proofErr w:type="spellStart"/>
      <w:r>
        <w:t>ytterlegare</w:t>
      </w:r>
      <w:proofErr w:type="spellEnd"/>
      <w:r>
        <w:t xml:space="preserve"> 252,4 mill. kroner. </w:t>
      </w:r>
      <w:proofErr w:type="spellStart"/>
      <w:r>
        <w:t>Medrekna</w:t>
      </w:r>
      <w:proofErr w:type="spellEnd"/>
      <w:r>
        <w:t xml:space="preserve"> i dette er </w:t>
      </w:r>
      <w:proofErr w:type="spellStart"/>
      <w:r>
        <w:t>tilskotet</w:t>
      </w:r>
      <w:proofErr w:type="spellEnd"/>
      <w:r>
        <w:t xml:space="preserve"> til </w:t>
      </w:r>
      <w:proofErr w:type="spellStart"/>
      <w:r>
        <w:t>yrkesfagleg</w:t>
      </w:r>
      <w:proofErr w:type="spellEnd"/>
      <w:r>
        <w:t xml:space="preserve"> </w:t>
      </w:r>
      <w:proofErr w:type="spellStart"/>
      <w:r>
        <w:t>rekvalifisering</w:t>
      </w:r>
      <w:proofErr w:type="spellEnd"/>
      <w:r>
        <w:t xml:space="preserve">, som blir innlemma i </w:t>
      </w:r>
      <w:proofErr w:type="spellStart"/>
      <w:r>
        <w:t>rammetilskotet</w:t>
      </w:r>
      <w:proofErr w:type="spellEnd"/>
      <w:r>
        <w:t xml:space="preserve"> til </w:t>
      </w:r>
      <w:proofErr w:type="spellStart"/>
      <w:r>
        <w:t>fylkeskommunane</w:t>
      </w:r>
      <w:proofErr w:type="spellEnd"/>
      <w:r>
        <w:t xml:space="preserve">. Sjå </w:t>
      </w:r>
      <w:proofErr w:type="spellStart"/>
      <w:r>
        <w:t>nærare</w:t>
      </w:r>
      <w:proofErr w:type="spellEnd"/>
      <w:r>
        <w:t xml:space="preserve"> omtale i </w:t>
      </w:r>
      <w:proofErr w:type="spellStart"/>
      <w:r>
        <w:t>Prop</w:t>
      </w:r>
      <w:proofErr w:type="spellEnd"/>
      <w:r>
        <w:t>. 1 S (2023–2024) for Kunnskapsdepartementet.</w:t>
      </w:r>
    </w:p>
    <w:p w14:paraId="55422EFE" w14:textId="77777777" w:rsidR="00EA7450" w:rsidRDefault="00EA7450" w:rsidP="00BE4B67">
      <w:pPr>
        <w:pStyle w:val="avsnitt-undertittel"/>
      </w:pPr>
      <w:r>
        <w:t xml:space="preserve">Ekstraordinære inntekter </w:t>
      </w:r>
      <w:proofErr w:type="spellStart"/>
      <w:r>
        <w:t>frå</w:t>
      </w:r>
      <w:proofErr w:type="spellEnd"/>
      <w:r>
        <w:t xml:space="preserve"> konsesjonskraft – reversert trekk i </w:t>
      </w:r>
      <w:proofErr w:type="spellStart"/>
      <w:r>
        <w:t>rammetilskotet</w:t>
      </w:r>
      <w:proofErr w:type="spellEnd"/>
    </w:p>
    <w:p w14:paraId="6711AEF2" w14:textId="77777777" w:rsidR="00EA7450" w:rsidRDefault="00EA7450" w:rsidP="00BE4B67">
      <w:r>
        <w:t xml:space="preserve">I saldert budsjett for 2023 </w:t>
      </w:r>
      <w:proofErr w:type="spellStart"/>
      <w:r>
        <w:t>vart</w:t>
      </w:r>
      <w:proofErr w:type="spellEnd"/>
      <w:r>
        <w:t xml:space="preserve"> det vedtatt </w:t>
      </w:r>
      <w:proofErr w:type="spellStart"/>
      <w:r>
        <w:t>eit</w:t>
      </w:r>
      <w:proofErr w:type="spellEnd"/>
      <w:r>
        <w:t xml:space="preserve"> </w:t>
      </w:r>
      <w:proofErr w:type="spellStart"/>
      <w:r>
        <w:t>eittårig</w:t>
      </w:r>
      <w:proofErr w:type="spellEnd"/>
      <w:r>
        <w:t xml:space="preserve"> trekk i </w:t>
      </w:r>
      <w:proofErr w:type="spellStart"/>
      <w:r>
        <w:t>rammetilskotet</w:t>
      </w:r>
      <w:proofErr w:type="spellEnd"/>
      <w:r>
        <w:t xml:space="preserve"> på til </w:t>
      </w:r>
      <w:proofErr w:type="spellStart"/>
      <w:r>
        <w:t>saman</w:t>
      </w:r>
      <w:proofErr w:type="spellEnd"/>
      <w:r>
        <w:t xml:space="preserve"> 3 mrd. kroner </w:t>
      </w:r>
      <w:proofErr w:type="spellStart"/>
      <w:r>
        <w:t>frå</w:t>
      </w:r>
      <w:proofErr w:type="spellEnd"/>
      <w:r>
        <w:t xml:space="preserve"> </w:t>
      </w:r>
      <w:proofErr w:type="spellStart"/>
      <w:r>
        <w:t>kommunar</w:t>
      </w:r>
      <w:proofErr w:type="spellEnd"/>
      <w:r>
        <w:t xml:space="preserve"> og </w:t>
      </w:r>
      <w:proofErr w:type="spellStart"/>
      <w:r>
        <w:t>fylkeskommunar</w:t>
      </w:r>
      <w:proofErr w:type="spellEnd"/>
      <w:r>
        <w:t xml:space="preserve"> med </w:t>
      </w:r>
      <w:proofErr w:type="spellStart"/>
      <w:r>
        <w:t>konsesjonskraftinntekter</w:t>
      </w:r>
      <w:proofErr w:type="spellEnd"/>
      <w:r>
        <w:t xml:space="preserve"> </w:t>
      </w:r>
      <w:proofErr w:type="spellStart"/>
      <w:r>
        <w:t>frå</w:t>
      </w:r>
      <w:proofErr w:type="spellEnd"/>
      <w:r>
        <w:t xml:space="preserve"> </w:t>
      </w:r>
      <w:proofErr w:type="spellStart"/>
      <w:r>
        <w:t>prisområdane</w:t>
      </w:r>
      <w:proofErr w:type="spellEnd"/>
      <w:r>
        <w:t xml:space="preserve"> Østlandet (NO1), Sørlandet (NO2) og Vestlandet (NO5). Trekket </w:t>
      </w:r>
      <w:proofErr w:type="spellStart"/>
      <w:r>
        <w:t>vart</w:t>
      </w:r>
      <w:proofErr w:type="spellEnd"/>
      <w:r>
        <w:t xml:space="preserve"> fordelt med 2,2 mrd. kroner på </w:t>
      </w:r>
      <w:proofErr w:type="spellStart"/>
      <w:r>
        <w:t>kommunar</w:t>
      </w:r>
      <w:proofErr w:type="spellEnd"/>
      <w:r>
        <w:t xml:space="preserve"> og 0,8 mrd. kroner på </w:t>
      </w:r>
      <w:proofErr w:type="spellStart"/>
      <w:r>
        <w:t>fylkeskommunar</w:t>
      </w:r>
      <w:proofErr w:type="spellEnd"/>
      <w:r>
        <w:t xml:space="preserve">. I revidert nasjonalbudsjett for 2023 vart trekket redusert med 1 665 mill. kroner for </w:t>
      </w:r>
      <w:proofErr w:type="spellStart"/>
      <w:r>
        <w:t>kommunane</w:t>
      </w:r>
      <w:proofErr w:type="spellEnd"/>
      <w:r>
        <w:t xml:space="preserve"> og 470 mill. kroner for </w:t>
      </w:r>
      <w:proofErr w:type="spellStart"/>
      <w:r>
        <w:t>fylkeskommunane</w:t>
      </w:r>
      <w:proofErr w:type="spellEnd"/>
      <w:r>
        <w:t xml:space="preserve"> som </w:t>
      </w:r>
      <w:proofErr w:type="spellStart"/>
      <w:r>
        <w:t>følgje</w:t>
      </w:r>
      <w:proofErr w:type="spellEnd"/>
      <w:r>
        <w:t xml:space="preserve"> av </w:t>
      </w:r>
      <w:proofErr w:type="spellStart"/>
      <w:r>
        <w:t>lågare</w:t>
      </w:r>
      <w:proofErr w:type="spellEnd"/>
      <w:r>
        <w:t xml:space="preserve"> </w:t>
      </w:r>
      <w:proofErr w:type="spellStart"/>
      <w:r>
        <w:t>straumprisar</w:t>
      </w:r>
      <w:proofErr w:type="spellEnd"/>
      <w:r>
        <w:t xml:space="preserve">. </w:t>
      </w:r>
      <w:proofErr w:type="spellStart"/>
      <w:r>
        <w:t>Resterande</w:t>
      </w:r>
      <w:proofErr w:type="spellEnd"/>
      <w:r>
        <w:t xml:space="preserve"> beløp er tatt inn igjen i </w:t>
      </w:r>
      <w:proofErr w:type="spellStart"/>
      <w:r>
        <w:t>rammetilskotet</w:t>
      </w:r>
      <w:proofErr w:type="spellEnd"/>
      <w:r>
        <w:t xml:space="preserve"> </w:t>
      </w:r>
      <w:proofErr w:type="spellStart"/>
      <w:r>
        <w:t>frå</w:t>
      </w:r>
      <w:proofErr w:type="spellEnd"/>
      <w:r>
        <w:t xml:space="preserve"> 2024 fordelt med 558 mill. kroner på </w:t>
      </w:r>
      <w:proofErr w:type="spellStart"/>
      <w:r>
        <w:t>kommunane</w:t>
      </w:r>
      <w:proofErr w:type="spellEnd"/>
      <w:r>
        <w:t xml:space="preserve"> og 344,2 mill. kroner på </w:t>
      </w:r>
      <w:proofErr w:type="spellStart"/>
      <w:r>
        <w:t>fylkeskommunane</w:t>
      </w:r>
      <w:proofErr w:type="spellEnd"/>
      <w:r>
        <w:t>.</w:t>
      </w:r>
    </w:p>
    <w:p w14:paraId="2C71709A" w14:textId="77777777" w:rsidR="00EA7450" w:rsidRDefault="00EA7450" w:rsidP="00BE4B67">
      <w:pPr>
        <w:pStyle w:val="avsnitt-tittel"/>
      </w:pPr>
      <w:proofErr w:type="spellStart"/>
      <w:r>
        <w:t>Kommunane</w:t>
      </w:r>
      <w:proofErr w:type="spellEnd"/>
    </w:p>
    <w:p w14:paraId="16F992FF" w14:textId="77777777" w:rsidR="00EA7450" w:rsidRDefault="00EA7450" w:rsidP="00BE4B67">
      <w:pPr>
        <w:pStyle w:val="avsnitt-undertittel"/>
      </w:pPr>
      <w:proofErr w:type="spellStart"/>
      <w:r>
        <w:t>Gevinstar</w:t>
      </w:r>
      <w:proofErr w:type="spellEnd"/>
      <w:r>
        <w:t xml:space="preserve"> knytt til nytt prøvegjennomføringssystem i </w:t>
      </w:r>
      <w:proofErr w:type="spellStart"/>
      <w:r>
        <w:t>skulen</w:t>
      </w:r>
      <w:proofErr w:type="spellEnd"/>
    </w:p>
    <w:p w14:paraId="7F890C50" w14:textId="77777777" w:rsidR="00EA7450" w:rsidRDefault="00EA7450" w:rsidP="00BE4B67">
      <w:r>
        <w:t xml:space="preserve">Nytt prøvegjennomføringssystem </w:t>
      </w:r>
      <w:proofErr w:type="spellStart"/>
      <w:r>
        <w:t>aukar</w:t>
      </w:r>
      <w:proofErr w:type="spellEnd"/>
      <w:r>
        <w:t xml:space="preserve"> graden av digitalisering og gir </w:t>
      </w:r>
      <w:proofErr w:type="spellStart"/>
      <w:r>
        <w:t>gevinstar</w:t>
      </w:r>
      <w:proofErr w:type="spellEnd"/>
      <w:r>
        <w:t xml:space="preserve"> òg for kommunesektoren. </w:t>
      </w:r>
      <w:proofErr w:type="spellStart"/>
      <w:r>
        <w:t>Kommunane</w:t>
      </w:r>
      <w:proofErr w:type="spellEnd"/>
      <w:r>
        <w:t xml:space="preserve"> sin gevinst, som i stor grad er knytt til digitalisering av kartleggingsprøver, er i 2024 vurdert til 6,6 mill. kroner. </w:t>
      </w:r>
      <w:proofErr w:type="spellStart"/>
      <w:r>
        <w:t>Rammetilskotet</w:t>
      </w:r>
      <w:proofErr w:type="spellEnd"/>
      <w:r>
        <w:t xml:space="preserve"> blir redusert </w:t>
      </w:r>
      <w:proofErr w:type="spellStart"/>
      <w:r>
        <w:t>tilsvarande</w:t>
      </w:r>
      <w:proofErr w:type="spellEnd"/>
      <w:r>
        <w:t xml:space="preserve">. For </w:t>
      </w:r>
      <w:proofErr w:type="spellStart"/>
      <w:r>
        <w:t>fylkeskommunane</w:t>
      </w:r>
      <w:proofErr w:type="spellEnd"/>
      <w:r>
        <w:t xml:space="preserve"> sin del blir det </w:t>
      </w:r>
      <w:proofErr w:type="spellStart"/>
      <w:r>
        <w:t>truleg</w:t>
      </w:r>
      <w:proofErr w:type="spellEnd"/>
      <w:r>
        <w:t xml:space="preserve"> satt i verk tryggingstiltak under eksamensgjennomføringa i 2024, og </w:t>
      </w:r>
      <w:proofErr w:type="spellStart"/>
      <w:r>
        <w:t>rammetilskotet</w:t>
      </w:r>
      <w:proofErr w:type="spellEnd"/>
      <w:r>
        <w:t xml:space="preserve"> til fylkeskommunen blir derfor </w:t>
      </w:r>
      <w:proofErr w:type="spellStart"/>
      <w:r>
        <w:t>ikkje</w:t>
      </w:r>
      <w:proofErr w:type="spellEnd"/>
      <w:r>
        <w:t xml:space="preserve"> redusert i 2024. Sjå </w:t>
      </w:r>
      <w:proofErr w:type="spellStart"/>
      <w:r>
        <w:t>nærare</w:t>
      </w:r>
      <w:proofErr w:type="spellEnd"/>
      <w:r>
        <w:t xml:space="preserve"> omtale i </w:t>
      </w:r>
      <w:proofErr w:type="spellStart"/>
      <w:r>
        <w:t>Prop</w:t>
      </w:r>
      <w:proofErr w:type="spellEnd"/>
      <w:r>
        <w:t>. 1 S (2023–2024) for Kunnskapsdepartementet.</w:t>
      </w:r>
    </w:p>
    <w:p w14:paraId="47AA446F" w14:textId="77777777" w:rsidR="00EA7450" w:rsidRDefault="00EA7450" w:rsidP="00BE4B67">
      <w:pPr>
        <w:pStyle w:val="avsnitt-undertittel"/>
      </w:pPr>
      <w:r>
        <w:t>Gratis deltidsplass på SFO på 2. trinn – heilårseffekt av endring i 2023</w:t>
      </w:r>
    </w:p>
    <w:p w14:paraId="6A103B66" w14:textId="77777777" w:rsidR="00EA7450" w:rsidRDefault="00EA7450" w:rsidP="00BE4B67">
      <w:r>
        <w:t xml:space="preserve">Det er </w:t>
      </w:r>
      <w:proofErr w:type="spellStart"/>
      <w:r>
        <w:t>frå</w:t>
      </w:r>
      <w:proofErr w:type="spellEnd"/>
      <w:r>
        <w:t xml:space="preserve"> </w:t>
      </w:r>
      <w:proofErr w:type="spellStart"/>
      <w:r>
        <w:t>hausten</w:t>
      </w:r>
      <w:proofErr w:type="spellEnd"/>
      <w:r>
        <w:t xml:space="preserve"> 2023 innført gratis 12 </w:t>
      </w:r>
      <w:proofErr w:type="spellStart"/>
      <w:r>
        <w:t>timar</w:t>
      </w:r>
      <w:proofErr w:type="spellEnd"/>
      <w:r>
        <w:t xml:space="preserve"> SFO på andre trinn. Som </w:t>
      </w:r>
      <w:proofErr w:type="spellStart"/>
      <w:r>
        <w:t>følgje</w:t>
      </w:r>
      <w:proofErr w:type="spellEnd"/>
      <w:r>
        <w:t xml:space="preserve"> av dette </w:t>
      </w:r>
      <w:proofErr w:type="spellStart"/>
      <w:r>
        <w:t>auka</w:t>
      </w:r>
      <w:proofErr w:type="spellEnd"/>
      <w:r>
        <w:t xml:space="preserve"> </w:t>
      </w:r>
      <w:proofErr w:type="spellStart"/>
      <w:r>
        <w:t>rammetilskotet</w:t>
      </w:r>
      <w:proofErr w:type="spellEnd"/>
      <w:r>
        <w:t xml:space="preserve"> med 690 mill. kroner. Tiltaket får heilårseffekt i 2024, og </w:t>
      </w:r>
      <w:proofErr w:type="spellStart"/>
      <w:r>
        <w:t>rammetilskotet</w:t>
      </w:r>
      <w:proofErr w:type="spellEnd"/>
      <w:r>
        <w:t xml:space="preserve"> </w:t>
      </w:r>
      <w:proofErr w:type="spellStart"/>
      <w:r>
        <w:t>aukar</w:t>
      </w:r>
      <w:proofErr w:type="spellEnd"/>
      <w:r>
        <w:t xml:space="preserve"> </w:t>
      </w:r>
      <w:r>
        <w:lastRenderedPageBreak/>
        <w:t xml:space="preserve">derfor med </w:t>
      </w:r>
      <w:proofErr w:type="spellStart"/>
      <w:r>
        <w:t>ytterlegare</w:t>
      </w:r>
      <w:proofErr w:type="spellEnd"/>
      <w:r>
        <w:t xml:space="preserve"> 863,6 mill. kroner som blir fordelt etter delkostnadsnøkkelen for </w:t>
      </w:r>
      <w:proofErr w:type="spellStart"/>
      <w:r>
        <w:t>grunnskule</w:t>
      </w:r>
      <w:proofErr w:type="spellEnd"/>
      <w:r>
        <w:t xml:space="preserve">. Sjå </w:t>
      </w:r>
      <w:proofErr w:type="spellStart"/>
      <w:r>
        <w:t>nærare</w:t>
      </w:r>
      <w:proofErr w:type="spellEnd"/>
      <w:r>
        <w:t xml:space="preserve"> omtale i </w:t>
      </w:r>
      <w:proofErr w:type="spellStart"/>
      <w:r>
        <w:t>Prop</w:t>
      </w:r>
      <w:proofErr w:type="spellEnd"/>
      <w:r>
        <w:t>. 1 S (2023–2024) for Kunnskapsdepartementet.</w:t>
      </w:r>
    </w:p>
    <w:p w14:paraId="0BC3B989" w14:textId="77777777" w:rsidR="00EA7450" w:rsidRDefault="00EA7450" w:rsidP="00BE4B67">
      <w:pPr>
        <w:pStyle w:val="avsnitt-undertittel"/>
      </w:pPr>
      <w:r>
        <w:t>Gratis barnehage i tiltakssona i Finnmark og Nord-Troms – heilårseffekt av endring i 2023</w:t>
      </w:r>
    </w:p>
    <w:p w14:paraId="6EB16B73" w14:textId="77777777" w:rsidR="00EA7450" w:rsidRDefault="00EA7450" w:rsidP="00BE4B67">
      <w:r>
        <w:t xml:space="preserve">For å </w:t>
      </w:r>
      <w:proofErr w:type="spellStart"/>
      <w:r>
        <w:t>gjere</w:t>
      </w:r>
      <w:proofErr w:type="spellEnd"/>
      <w:r>
        <w:t xml:space="preserve"> Finnmark og Nord-Troms </w:t>
      </w:r>
      <w:proofErr w:type="spellStart"/>
      <w:r>
        <w:t>meir</w:t>
      </w:r>
      <w:proofErr w:type="spellEnd"/>
      <w:r>
        <w:t xml:space="preserve"> attraktive for </w:t>
      </w:r>
      <w:proofErr w:type="spellStart"/>
      <w:r>
        <w:t>småbarnsfamiliar</w:t>
      </w:r>
      <w:proofErr w:type="spellEnd"/>
      <w:r>
        <w:t xml:space="preserve"> er det </w:t>
      </w:r>
      <w:proofErr w:type="spellStart"/>
      <w:r>
        <w:t>frå</w:t>
      </w:r>
      <w:proofErr w:type="spellEnd"/>
      <w:r>
        <w:t xml:space="preserve"> </w:t>
      </w:r>
      <w:proofErr w:type="spellStart"/>
      <w:r>
        <w:t>hausten</w:t>
      </w:r>
      <w:proofErr w:type="spellEnd"/>
      <w:r>
        <w:t xml:space="preserve"> 2023 innført gratis barnehage for alle barn i tiltakssona. Som </w:t>
      </w:r>
      <w:proofErr w:type="spellStart"/>
      <w:r>
        <w:t>følgje</w:t>
      </w:r>
      <w:proofErr w:type="spellEnd"/>
      <w:r>
        <w:t xml:space="preserve"> av dette er </w:t>
      </w:r>
      <w:proofErr w:type="spellStart"/>
      <w:r>
        <w:t>rammetilskotet</w:t>
      </w:r>
      <w:proofErr w:type="spellEnd"/>
      <w:r>
        <w:t xml:space="preserve"> </w:t>
      </w:r>
      <w:proofErr w:type="spellStart"/>
      <w:r>
        <w:t>auka</w:t>
      </w:r>
      <w:proofErr w:type="spellEnd"/>
      <w:r>
        <w:t xml:space="preserve"> med 77,2 mill. kroner. Tiltaket får heilårseffekt i 2024, og </w:t>
      </w:r>
      <w:proofErr w:type="spellStart"/>
      <w:r>
        <w:t>rammetilskotet</w:t>
      </w:r>
      <w:proofErr w:type="spellEnd"/>
      <w:r>
        <w:t xml:space="preserve"> </w:t>
      </w:r>
      <w:proofErr w:type="spellStart"/>
      <w:r>
        <w:t>aukar</w:t>
      </w:r>
      <w:proofErr w:type="spellEnd"/>
      <w:r>
        <w:t xml:space="preserve"> med </w:t>
      </w:r>
      <w:proofErr w:type="spellStart"/>
      <w:r>
        <w:t>ytterlegare</w:t>
      </w:r>
      <w:proofErr w:type="spellEnd"/>
      <w:r>
        <w:t xml:space="preserve"> 71,4 mill. kroner som blir fordelt særskilt (tabell C) til </w:t>
      </w:r>
      <w:proofErr w:type="spellStart"/>
      <w:r>
        <w:t>kommunane</w:t>
      </w:r>
      <w:proofErr w:type="spellEnd"/>
      <w:r>
        <w:t xml:space="preserve"> i tiltakssona. </w:t>
      </w:r>
      <w:proofErr w:type="spellStart"/>
      <w:r>
        <w:t>Lågare</w:t>
      </w:r>
      <w:proofErr w:type="spellEnd"/>
      <w:r>
        <w:t xml:space="preserve"> maksimalpris </w:t>
      </w:r>
      <w:proofErr w:type="spellStart"/>
      <w:r>
        <w:t>frå</w:t>
      </w:r>
      <w:proofErr w:type="spellEnd"/>
      <w:r>
        <w:t xml:space="preserve"> 1. august 2024 </w:t>
      </w:r>
      <w:proofErr w:type="spellStart"/>
      <w:r>
        <w:t>gjer</w:t>
      </w:r>
      <w:proofErr w:type="spellEnd"/>
      <w:r>
        <w:t xml:space="preserve"> at kostnaden for gratis barnehage i tiltakssona isolert sett blir </w:t>
      </w:r>
      <w:proofErr w:type="spellStart"/>
      <w:r>
        <w:t>lågare</w:t>
      </w:r>
      <w:proofErr w:type="spellEnd"/>
      <w:r>
        <w:t xml:space="preserve"> enn </w:t>
      </w:r>
      <w:proofErr w:type="spellStart"/>
      <w:r>
        <w:t>tidlegare</w:t>
      </w:r>
      <w:proofErr w:type="spellEnd"/>
      <w:r>
        <w:t xml:space="preserve"> lagt til grunn. Sjå </w:t>
      </w:r>
      <w:proofErr w:type="spellStart"/>
      <w:r>
        <w:t>nærare</w:t>
      </w:r>
      <w:proofErr w:type="spellEnd"/>
      <w:r>
        <w:t xml:space="preserve"> omtale i </w:t>
      </w:r>
      <w:proofErr w:type="spellStart"/>
      <w:r>
        <w:t>Prop</w:t>
      </w:r>
      <w:proofErr w:type="spellEnd"/>
      <w:r>
        <w:t>. 1 S (2023–2024) for Kunnskapsdepartementet.</w:t>
      </w:r>
    </w:p>
    <w:p w14:paraId="2773FAD6" w14:textId="77777777" w:rsidR="00EA7450" w:rsidRDefault="00EA7450" w:rsidP="00BE4B67">
      <w:pPr>
        <w:pStyle w:val="avsnitt-undertittel"/>
      </w:pPr>
      <w:r>
        <w:t xml:space="preserve">Gratis barnehage </w:t>
      </w:r>
      <w:proofErr w:type="spellStart"/>
      <w:r>
        <w:t>frå</w:t>
      </w:r>
      <w:proofErr w:type="spellEnd"/>
      <w:r>
        <w:t xml:space="preserve"> tredje barn i barnehagen – heilårseffekt av endring i 2023</w:t>
      </w:r>
    </w:p>
    <w:p w14:paraId="276AB87D" w14:textId="77777777" w:rsidR="00EA7450" w:rsidRDefault="00EA7450" w:rsidP="00BE4B67">
      <w:proofErr w:type="spellStart"/>
      <w:r>
        <w:t>Frå</w:t>
      </w:r>
      <w:proofErr w:type="spellEnd"/>
      <w:r>
        <w:t xml:space="preserve"> </w:t>
      </w:r>
      <w:proofErr w:type="spellStart"/>
      <w:r>
        <w:t>hausten</w:t>
      </w:r>
      <w:proofErr w:type="spellEnd"/>
      <w:r>
        <w:t xml:space="preserve"> 2023 er barnehageplass gratis </w:t>
      </w:r>
      <w:proofErr w:type="spellStart"/>
      <w:r>
        <w:t>frå</w:t>
      </w:r>
      <w:proofErr w:type="spellEnd"/>
      <w:r>
        <w:t xml:space="preserve"> tredje barn for </w:t>
      </w:r>
      <w:proofErr w:type="spellStart"/>
      <w:r>
        <w:t>familiar</w:t>
      </w:r>
      <w:proofErr w:type="spellEnd"/>
      <w:r>
        <w:t xml:space="preserve"> som har </w:t>
      </w:r>
      <w:proofErr w:type="spellStart"/>
      <w:r>
        <w:t>fleire</w:t>
      </w:r>
      <w:proofErr w:type="spellEnd"/>
      <w:r>
        <w:t xml:space="preserve"> barn i barnehagen samstundes. Som kompensasjon for dette er </w:t>
      </w:r>
      <w:proofErr w:type="spellStart"/>
      <w:r>
        <w:t>rammetilskotet</w:t>
      </w:r>
      <w:proofErr w:type="spellEnd"/>
      <w:r>
        <w:t xml:space="preserve"> </w:t>
      </w:r>
      <w:proofErr w:type="spellStart"/>
      <w:r>
        <w:t>auka</w:t>
      </w:r>
      <w:proofErr w:type="spellEnd"/>
      <w:r>
        <w:t xml:space="preserve"> med 20 mill. kroner i 2023. Tiltaket får heilårseffekt i 2024, og </w:t>
      </w:r>
      <w:proofErr w:type="spellStart"/>
      <w:r>
        <w:t>rammetilskotet</w:t>
      </w:r>
      <w:proofErr w:type="spellEnd"/>
      <w:r>
        <w:t xml:space="preserve"> </w:t>
      </w:r>
      <w:proofErr w:type="spellStart"/>
      <w:r>
        <w:t>aukar</w:t>
      </w:r>
      <w:proofErr w:type="spellEnd"/>
      <w:r>
        <w:t xml:space="preserve"> derfor med </w:t>
      </w:r>
      <w:proofErr w:type="spellStart"/>
      <w:r>
        <w:t>ytterlegare</w:t>
      </w:r>
      <w:proofErr w:type="spellEnd"/>
      <w:r>
        <w:t xml:space="preserve"> 24 mill. kroner som blir fordelt etter delkostnadsnøkkelen for barnehage. Sjå </w:t>
      </w:r>
      <w:proofErr w:type="spellStart"/>
      <w:r>
        <w:t>nærare</w:t>
      </w:r>
      <w:proofErr w:type="spellEnd"/>
      <w:r>
        <w:t xml:space="preserve"> omtale i </w:t>
      </w:r>
      <w:proofErr w:type="spellStart"/>
      <w:r>
        <w:t>Prop</w:t>
      </w:r>
      <w:proofErr w:type="spellEnd"/>
      <w:r>
        <w:t>. 1 S (2023–2024) for Kunnskapsdepartementet.</w:t>
      </w:r>
    </w:p>
    <w:p w14:paraId="44345798" w14:textId="77777777" w:rsidR="00EA7450" w:rsidRDefault="00EA7450" w:rsidP="00BE4B67">
      <w:pPr>
        <w:pStyle w:val="avsnitt-undertittel"/>
      </w:pPr>
      <w:r>
        <w:t xml:space="preserve">Redusert pensjonspåslag for private </w:t>
      </w:r>
      <w:proofErr w:type="spellStart"/>
      <w:r>
        <w:t>barnehagar</w:t>
      </w:r>
      <w:proofErr w:type="spellEnd"/>
    </w:p>
    <w:p w14:paraId="2711474D" w14:textId="77777777" w:rsidR="00EA7450" w:rsidRDefault="00EA7450" w:rsidP="00BE4B67">
      <w:proofErr w:type="spellStart"/>
      <w:r>
        <w:t>Frå</w:t>
      </w:r>
      <w:proofErr w:type="spellEnd"/>
      <w:r>
        <w:t xml:space="preserve"> 1. januar 2022 vart pensjonspåslaget for private </w:t>
      </w:r>
      <w:proofErr w:type="spellStart"/>
      <w:r>
        <w:t>barnehagar</w:t>
      </w:r>
      <w:proofErr w:type="spellEnd"/>
      <w:r>
        <w:t xml:space="preserve"> redusert </w:t>
      </w:r>
      <w:proofErr w:type="spellStart"/>
      <w:r>
        <w:t>frå</w:t>
      </w:r>
      <w:proofErr w:type="spellEnd"/>
      <w:r>
        <w:t xml:space="preserve"> 13 pst. til 10 pst. av </w:t>
      </w:r>
      <w:proofErr w:type="spellStart"/>
      <w:r>
        <w:t>lønskostnadene</w:t>
      </w:r>
      <w:proofErr w:type="spellEnd"/>
      <w:r>
        <w:t xml:space="preserve"> i </w:t>
      </w:r>
      <w:proofErr w:type="spellStart"/>
      <w:r>
        <w:t>dei</w:t>
      </w:r>
      <w:proofErr w:type="spellEnd"/>
      <w:r>
        <w:t xml:space="preserve"> kommunale </w:t>
      </w:r>
      <w:proofErr w:type="spellStart"/>
      <w:r>
        <w:t>barnehagane</w:t>
      </w:r>
      <w:proofErr w:type="spellEnd"/>
      <w:r>
        <w:t xml:space="preserve">. Det vart samstundes innført ei treårig overgangsordning for </w:t>
      </w:r>
      <w:proofErr w:type="spellStart"/>
      <w:r>
        <w:t>enkeltståande</w:t>
      </w:r>
      <w:proofErr w:type="spellEnd"/>
      <w:r>
        <w:t xml:space="preserve"> </w:t>
      </w:r>
      <w:proofErr w:type="spellStart"/>
      <w:r>
        <w:t>barnehagar</w:t>
      </w:r>
      <w:proofErr w:type="spellEnd"/>
      <w:r>
        <w:t xml:space="preserve">, slik at </w:t>
      </w:r>
      <w:proofErr w:type="spellStart"/>
      <w:r>
        <w:t>dei</w:t>
      </w:r>
      <w:proofErr w:type="spellEnd"/>
      <w:r>
        <w:t xml:space="preserve"> skulle få lengre tid til å tilpasse seg. Som </w:t>
      </w:r>
      <w:proofErr w:type="spellStart"/>
      <w:r>
        <w:t>følgje</w:t>
      </w:r>
      <w:proofErr w:type="spellEnd"/>
      <w:r>
        <w:t xml:space="preserve"> av dette er </w:t>
      </w:r>
      <w:proofErr w:type="spellStart"/>
      <w:r>
        <w:t>rammetilskotet</w:t>
      </w:r>
      <w:proofErr w:type="spellEnd"/>
      <w:r>
        <w:t xml:space="preserve"> redusert i både 2022 og 2023. </w:t>
      </w:r>
      <w:proofErr w:type="spellStart"/>
      <w:r>
        <w:t>Sidan</w:t>
      </w:r>
      <w:proofErr w:type="spellEnd"/>
      <w:r>
        <w:t xml:space="preserve"> pensjonspåslaget til </w:t>
      </w:r>
      <w:proofErr w:type="spellStart"/>
      <w:r>
        <w:t>dei</w:t>
      </w:r>
      <w:proofErr w:type="spellEnd"/>
      <w:r>
        <w:t xml:space="preserve"> </w:t>
      </w:r>
      <w:proofErr w:type="spellStart"/>
      <w:r>
        <w:t>enkeltståande</w:t>
      </w:r>
      <w:proofErr w:type="spellEnd"/>
      <w:r>
        <w:t xml:space="preserve"> </w:t>
      </w:r>
      <w:proofErr w:type="spellStart"/>
      <w:r>
        <w:t>barnehagane</w:t>
      </w:r>
      <w:proofErr w:type="spellEnd"/>
      <w:r>
        <w:t xml:space="preserve"> blir trappa </w:t>
      </w:r>
      <w:proofErr w:type="spellStart"/>
      <w:r>
        <w:t>vidare</w:t>
      </w:r>
      <w:proofErr w:type="spellEnd"/>
      <w:r>
        <w:t xml:space="preserve"> ned i 2024, blir </w:t>
      </w:r>
      <w:proofErr w:type="spellStart"/>
      <w:r>
        <w:t>rammetilskotet</w:t>
      </w:r>
      <w:proofErr w:type="spellEnd"/>
      <w:r>
        <w:t xml:space="preserve"> redusert med </w:t>
      </w:r>
      <w:proofErr w:type="spellStart"/>
      <w:r>
        <w:t>ytterlegare</w:t>
      </w:r>
      <w:proofErr w:type="spellEnd"/>
      <w:r>
        <w:t xml:space="preserve"> 57,5 mill. kroner. Sjå </w:t>
      </w:r>
      <w:proofErr w:type="spellStart"/>
      <w:r>
        <w:t>nærare</w:t>
      </w:r>
      <w:proofErr w:type="spellEnd"/>
      <w:r>
        <w:t xml:space="preserve"> omtale i </w:t>
      </w:r>
      <w:proofErr w:type="spellStart"/>
      <w:r>
        <w:t>Prop</w:t>
      </w:r>
      <w:proofErr w:type="spellEnd"/>
      <w:r>
        <w:t>. 1 S (2023–2024) for Kunnskapsdepartementet.</w:t>
      </w:r>
    </w:p>
    <w:p w14:paraId="5CE909B9" w14:textId="77777777" w:rsidR="00EA7450" w:rsidRDefault="00EA7450" w:rsidP="00BE4B67">
      <w:pPr>
        <w:pStyle w:val="avsnitt-undertittel"/>
      </w:pPr>
      <w:r>
        <w:t>Reduksjon i maksimal foreldrebetaling i barnehagen – heilårseffekt av endring i 2023</w:t>
      </w:r>
    </w:p>
    <w:p w14:paraId="7326D33F" w14:textId="77777777" w:rsidR="00EA7450" w:rsidRDefault="00EA7450" w:rsidP="00BE4B67">
      <w:r>
        <w:t xml:space="preserve">Maksimalprisen for foreldrebetaling i barnehagen vart </w:t>
      </w:r>
      <w:proofErr w:type="spellStart"/>
      <w:r>
        <w:t>frå</w:t>
      </w:r>
      <w:proofErr w:type="spellEnd"/>
      <w:r>
        <w:t xml:space="preserve"> 1. januar 2023 redusert til 3 000 kroner per </w:t>
      </w:r>
      <w:proofErr w:type="spellStart"/>
      <w:r>
        <w:t>månad</w:t>
      </w:r>
      <w:proofErr w:type="spellEnd"/>
      <w:r>
        <w:t xml:space="preserve">. Kommunesektoren </w:t>
      </w:r>
      <w:proofErr w:type="spellStart"/>
      <w:r>
        <w:t>vart</w:t>
      </w:r>
      <w:proofErr w:type="spellEnd"/>
      <w:r>
        <w:t xml:space="preserve"> kompensert med </w:t>
      </w:r>
      <w:proofErr w:type="spellStart"/>
      <w:r>
        <w:t>ein</w:t>
      </w:r>
      <w:proofErr w:type="spellEnd"/>
      <w:r>
        <w:t xml:space="preserve"> </w:t>
      </w:r>
      <w:proofErr w:type="spellStart"/>
      <w:r>
        <w:t>auke</w:t>
      </w:r>
      <w:proofErr w:type="spellEnd"/>
      <w:r>
        <w:t xml:space="preserve"> i </w:t>
      </w:r>
      <w:proofErr w:type="spellStart"/>
      <w:r>
        <w:t>rammetilskotet</w:t>
      </w:r>
      <w:proofErr w:type="spellEnd"/>
      <w:r>
        <w:t xml:space="preserve"> på 329,2 mill. kroner i saldert budsjett for 2023. Den uventa høge prisveksten i 2023 gjorde at den reelle reduksjonen i maksprisen vart </w:t>
      </w:r>
      <w:proofErr w:type="spellStart"/>
      <w:r>
        <w:t>høgare</w:t>
      </w:r>
      <w:proofErr w:type="spellEnd"/>
      <w:r>
        <w:t xml:space="preserve"> enn lagt til grunn, og </w:t>
      </w:r>
      <w:proofErr w:type="spellStart"/>
      <w:r>
        <w:t>kommunane</w:t>
      </w:r>
      <w:proofErr w:type="spellEnd"/>
      <w:r>
        <w:t xml:space="preserve"> vart derfor kompensert med </w:t>
      </w:r>
      <w:proofErr w:type="spellStart"/>
      <w:r>
        <w:t>ytterlegare</w:t>
      </w:r>
      <w:proofErr w:type="spellEnd"/>
      <w:r>
        <w:t xml:space="preserve"> 169,1 mill. kroner i samband med revidert nasjonalbudsjett for 2023. Det er tatt omsyn til prisveksten i utrekninga av heilårseffekten i 2024. </w:t>
      </w:r>
      <w:proofErr w:type="spellStart"/>
      <w:r>
        <w:t>Vidare</w:t>
      </w:r>
      <w:proofErr w:type="spellEnd"/>
      <w:r>
        <w:t xml:space="preserve"> er det lagt til grunn at </w:t>
      </w:r>
      <w:proofErr w:type="spellStart"/>
      <w:r>
        <w:t>auken</w:t>
      </w:r>
      <w:proofErr w:type="spellEnd"/>
      <w:r>
        <w:t xml:space="preserve"> i etterspørsel etter </w:t>
      </w:r>
      <w:proofErr w:type="spellStart"/>
      <w:r>
        <w:t>barnehageplassar</w:t>
      </w:r>
      <w:proofErr w:type="spellEnd"/>
      <w:r>
        <w:t xml:space="preserve"> først slår inn for fullt </w:t>
      </w:r>
      <w:proofErr w:type="spellStart"/>
      <w:r>
        <w:t>frå</w:t>
      </w:r>
      <w:proofErr w:type="spellEnd"/>
      <w:r>
        <w:t xml:space="preserve"> barnehageåret 2023–2024. </w:t>
      </w:r>
      <w:proofErr w:type="spellStart"/>
      <w:r>
        <w:t>Rammetilskotet</w:t>
      </w:r>
      <w:proofErr w:type="spellEnd"/>
      <w:r>
        <w:t xml:space="preserve"> </w:t>
      </w:r>
      <w:proofErr w:type="spellStart"/>
      <w:r>
        <w:t>aukar</w:t>
      </w:r>
      <w:proofErr w:type="spellEnd"/>
      <w:r>
        <w:t xml:space="preserve"> derfor med </w:t>
      </w:r>
      <w:proofErr w:type="spellStart"/>
      <w:r>
        <w:t>ytterlegare</w:t>
      </w:r>
      <w:proofErr w:type="spellEnd"/>
      <w:r>
        <w:t xml:space="preserve"> 66,8 mill. kroner som blir fordelt etter delkostnadsnøkkelen for barnehage. Sjå </w:t>
      </w:r>
      <w:proofErr w:type="spellStart"/>
      <w:r>
        <w:t>nærare</w:t>
      </w:r>
      <w:proofErr w:type="spellEnd"/>
      <w:r>
        <w:t xml:space="preserve"> omtale i </w:t>
      </w:r>
      <w:proofErr w:type="spellStart"/>
      <w:r>
        <w:t>Prop</w:t>
      </w:r>
      <w:proofErr w:type="spellEnd"/>
      <w:r>
        <w:t>. 1 S (2023–2024) for Kunnskapsdepartementet.</w:t>
      </w:r>
    </w:p>
    <w:p w14:paraId="33831E4F" w14:textId="77777777" w:rsidR="00EA7450" w:rsidRDefault="00EA7450" w:rsidP="00BE4B67">
      <w:pPr>
        <w:pStyle w:val="avsnitt-undertittel"/>
      </w:pPr>
      <w:r>
        <w:lastRenderedPageBreak/>
        <w:t>Reduksjon i maksimal foreldrebetaling i barnehagen i 2024</w:t>
      </w:r>
    </w:p>
    <w:p w14:paraId="482E9171" w14:textId="77777777" w:rsidR="00EA7450" w:rsidRDefault="00EA7450" w:rsidP="00BE4B67">
      <w:r>
        <w:t xml:space="preserve">Den maksimale foreldrebetalinga i barnehagen blir </w:t>
      </w:r>
      <w:proofErr w:type="spellStart"/>
      <w:r>
        <w:t>vidareført</w:t>
      </w:r>
      <w:proofErr w:type="spellEnd"/>
      <w:r>
        <w:t xml:space="preserve"> på 3 000 kroner per </w:t>
      </w:r>
      <w:proofErr w:type="spellStart"/>
      <w:r>
        <w:t>månad</w:t>
      </w:r>
      <w:proofErr w:type="spellEnd"/>
      <w:r>
        <w:t xml:space="preserve"> </w:t>
      </w:r>
      <w:proofErr w:type="spellStart"/>
      <w:r>
        <w:t>frå</w:t>
      </w:r>
      <w:proofErr w:type="spellEnd"/>
      <w:r>
        <w:t xml:space="preserve"> 1. januar 2024. </w:t>
      </w:r>
      <w:proofErr w:type="spellStart"/>
      <w:r>
        <w:t>Frå</w:t>
      </w:r>
      <w:proofErr w:type="spellEnd"/>
      <w:r>
        <w:t xml:space="preserve"> 1. august 2024 blir foreldrebetalinga redusert til 2 000 kroner per </w:t>
      </w:r>
      <w:proofErr w:type="spellStart"/>
      <w:r>
        <w:t>månad</w:t>
      </w:r>
      <w:proofErr w:type="spellEnd"/>
      <w:r>
        <w:t xml:space="preserve">. Som kompensasjon blir </w:t>
      </w:r>
      <w:proofErr w:type="spellStart"/>
      <w:r>
        <w:t>rammetilskotet</w:t>
      </w:r>
      <w:proofErr w:type="spellEnd"/>
      <w:r>
        <w:t xml:space="preserve"> </w:t>
      </w:r>
      <w:proofErr w:type="spellStart"/>
      <w:r>
        <w:t>auka</w:t>
      </w:r>
      <w:proofErr w:type="spellEnd"/>
      <w:r>
        <w:t xml:space="preserve"> med 1 560,1 mill. kroner som blir fordelt etter delkostnadsnøkkelen for barnehage. Sjå </w:t>
      </w:r>
      <w:proofErr w:type="spellStart"/>
      <w:r>
        <w:t>nærare</w:t>
      </w:r>
      <w:proofErr w:type="spellEnd"/>
      <w:r>
        <w:t xml:space="preserve"> omtale i </w:t>
      </w:r>
      <w:proofErr w:type="spellStart"/>
      <w:r>
        <w:t>Prop</w:t>
      </w:r>
      <w:proofErr w:type="spellEnd"/>
      <w:r>
        <w:t>. 1 S (2023–2024) for Kunnskapsdepartementet.</w:t>
      </w:r>
    </w:p>
    <w:p w14:paraId="3D8E8699" w14:textId="77777777" w:rsidR="00EA7450" w:rsidRDefault="00EA7450" w:rsidP="00BE4B67">
      <w:pPr>
        <w:pStyle w:val="avsnitt-undertittel"/>
      </w:pPr>
      <w:proofErr w:type="spellStart"/>
      <w:r>
        <w:t>Ytterlegare</w:t>
      </w:r>
      <w:proofErr w:type="spellEnd"/>
      <w:r>
        <w:t xml:space="preserve"> reduksjon i maksimal foreldrebetaling i barnehagen i 2024 i </w:t>
      </w:r>
      <w:proofErr w:type="spellStart"/>
      <w:r>
        <w:t>kommunar</w:t>
      </w:r>
      <w:proofErr w:type="spellEnd"/>
      <w:r>
        <w:t xml:space="preserve"> i sentralitetssone 5 og 6</w:t>
      </w:r>
    </w:p>
    <w:p w14:paraId="1FCE80AA" w14:textId="77777777" w:rsidR="00EA7450" w:rsidRDefault="00EA7450" w:rsidP="00BE4B67">
      <w:r>
        <w:t xml:space="preserve">For </w:t>
      </w:r>
      <w:proofErr w:type="spellStart"/>
      <w:r>
        <w:t>kommunar</w:t>
      </w:r>
      <w:proofErr w:type="spellEnd"/>
      <w:r>
        <w:t xml:space="preserve"> i sentralitetssone 5 og 6 blir den maksimale foreldrebetalinga redusert til 1 500 kroner per </w:t>
      </w:r>
      <w:proofErr w:type="spellStart"/>
      <w:r>
        <w:t>månad</w:t>
      </w:r>
      <w:proofErr w:type="spellEnd"/>
      <w:r>
        <w:t xml:space="preserve"> </w:t>
      </w:r>
      <w:proofErr w:type="spellStart"/>
      <w:r>
        <w:t>frå</w:t>
      </w:r>
      <w:proofErr w:type="spellEnd"/>
      <w:r>
        <w:t xml:space="preserve"> 1. august 2024. Som kompensasjon blir </w:t>
      </w:r>
      <w:proofErr w:type="spellStart"/>
      <w:r>
        <w:t>rammetilskotet</w:t>
      </w:r>
      <w:proofErr w:type="spellEnd"/>
      <w:r>
        <w:t xml:space="preserve"> </w:t>
      </w:r>
      <w:proofErr w:type="spellStart"/>
      <w:r>
        <w:t>auka</w:t>
      </w:r>
      <w:proofErr w:type="spellEnd"/>
      <w:r>
        <w:t xml:space="preserve"> med 72,3 mill. kroner som blir fordelt særskilt (tabell C) til </w:t>
      </w:r>
      <w:proofErr w:type="spellStart"/>
      <w:r>
        <w:t>kommunane</w:t>
      </w:r>
      <w:proofErr w:type="spellEnd"/>
      <w:r>
        <w:t xml:space="preserve"> i sentralitetssone 5 og 6. Sjå </w:t>
      </w:r>
      <w:proofErr w:type="spellStart"/>
      <w:r>
        <w:t>nærare</w:t>
      </w:r>
      <w:proofErr w:type="spellEnd"/>
      <w:r>
        <w:t xml:space="preserve"> omtale i </w:t>
      </w:r>
      <w:proofErr w:type="spellStart"/>
      <w:r>
        <w:t>Prop</w:t>
      </w:r>
      <w:proofErr w:type="spellEnd"/>
      <w:r>
        <w:t>. 1 S (2023–2024) for Kunnskapsdepartementet.</w:t>
      </w:r>
    </w:p>
    <w:p w14:paraId="502AAE82" w14:textId="77777777" w:rsidR="00EA7450" w:rsidRDefault="00EA7450" w:rsidP="00BE4B67">
      <w:pPr>
        <w:pStyle w:val="avsnitt-undertittel"/>
      </w:pPr>
      <w:r>
        <w:t xml:space="preserve">Pasienttilpassa </w:t>
      </w:r>
      <w:proofErr w:type="spellStart"/>
      <w:r>
        <w:t>basistilskot</w:t>
      </w:r>
      <w:proofErr w:type="spellEnd"/>
      <w:r>
        <w:t xml:space="preserve"> – heilårseffekt av endring i 2023</w:t>
      </w:r>
    </w:p>
    <w:p w14:paraId="10758646" w14:textId="77777777" w:rsidR="00EA7450" w:rsidRDefault="00EA7450" w:rsidP="00BE4B67">
      <w:proofErr w:type="spellStart"/>
      <w:r>
        <w:t>Basistilskotet</w:t>
      </w:r>
      <w:proofErr w:type="spellEnd"/>
      <w:r>
        <w:t xml:space="preserve"> til </w:t>
      </w:r>
      <w:proofErr w:type="spellStart"/>
      <w:r>
        <w:t>fastlegar</w:t>
      </w:r>
      <w:proofErr w:type="spellEnd"/>
      <w:r>
        <w:t xml:space="preserve"> vart </w:t>
      </w:r>
      <w:proofErr w:type="spellStart"/>
      <w:r>
        <w:t>auka</w:t>
      </w:r>
      <w:proofErr w:type="spellEnd"/>
      <w:r>
        <w:t xml:space="preserve"> og lagt om </w:t>
      </w:r>
      <w:proofErr w:type="spellStart"/>
      <w:r>
        <w:t>frå</w:t>
      </w:r>
      <w:proofErr w:type="spellEnd"/>
      <w:r>
        <w:t xml:space="preserve"> 1. mai 2023. Som kompensasjon er </w:t>
      </w:r>
      <w:proofErr w:type="spellStart"/>
      <w:r>
        <w:t>rammetilskotet</w:t>
      </w:r>
      <w:proofErr w:type="spellEnd"/>
      <w:r>
        <w:t xml:space="preserve"> til </w:t>
      </w:r>
      <w:proofErr w:type="spellStart"/>
      <w:r>
        <w:t>kommunane</w:t>
      </w:r>
      <w:proofErr w:type="spellEnd"/>
      <w:r>
        <w:t xml:space="preserve"> </w:t>
      </w:r>
      <w:proofErr w:type="spellStart"/>
      <w:r>
        <w:t>auka</w:t>
      </w:r>
      <w:proofErr w:type="spellEnd"/>
      <w:r>
        <w:t xml:space="preserve"> med 480 mill. kroner. Tiltaket får heilårseffekt i 2024, og </w:t>
      </w:r>
      <w:proofErr w:type="spellStart"/>
      <w:r>
        <w:t>rammetilskotet</w:t>
      </w:r>
      <w:proofErr w:type="spellEnd"/>
      <w:r>
        <w:t xml:space="preserve"> blir derfor </w:t>
      </w:r>
      <w:proofErr w:type="spellStart"/>
      <w:r>
        <w:t>auka</w:t>
      </w:r>
      <w:proofErr w:type="spellEnd"/>
      <w:r>
        <w:t xml:space="preserve"> med </w:t>
      </w:r>
      <w:proofErr w:type="spellStart"/>
      <w:r>
        <w:t>ytterlegare</w:t>
      </w:r>
      <w:proofErr w:type="spellEnd"/>
      <w:r>
        <w:t xml:space="preserve"> 250 mill. kroner som blir fordelt etter delkostnadsnøkkelen for kommunehelse. Sjå </w:t>
      </w:r>
      <w:proofErr w:type="spellStart"/>
      <w:r>
        <w:t>nærare</w:t>
      </w:r>
      <w:proofErr w:type="spellEnd"/>
      <w:r>
        <w:t xml:space="preserve"> omtale i </w:t>
      </w:r>
      <w:proofErr w:type="spellStart"/>
      <w:r>
        <w:t>Prop</w:t>
      </w:r>
      <w:proofErr w:type="spellEnd"/>
      <w:r>
        <w:t>. 1 S (2023–2024) for Helse- og omsorgsdepartementet.</w:t>
      </w:r>
    </w:p>
    <w:p w14:paraId="07ACE521" w14:textId="77777777" w:rsidR="00EA7450" w:rsidRDefault="00EA7450" w:rsidP="00BE4B67">
      <w:pPr>
        <w:pStyle w:val="avsnitt-undertittel"/>
      </w:pPr>
      <w:proofErr w:type="spellStart"/>
      <w:r>
        <w:t>Auka</w:t>
      </w:r>
      <w:proofErr w:type="spellEnd"/>
      <w:r>
        <w:t xml:space="preserve"> barnetillegg i kvalifiseringsprogrammet – heilårseffekt av endring i 2023</w:t>
      </w:r>
    </w:p>
    <w:p w14:paraId="0EDED139" w14:textId="77777777" w:rsidR="00EA7450" w:rsidRDefault="00EA7450" w:rsidP="00BE4B67">
      <w:r>
        <w:t xml:space="preserve">Som kompensasjon for </w:t>
      </w:r>
      <w:proofErr w:type="spellStart"/>
      <w:r>
        <w:t>ein</w:t>
      </w:r>
      <w:proofErr w:type="spellEnd"/>
      <w:r>
        <w:t xml:space="preserve"> </w:t>
      </w:r>
      <w:proofErr w:type="spellStart"/>
      <w:r>
        <w:t>auke</w:t>
      </w:r>
      <w:proofErr w:type="spellEnd"/>
      <w:r>
        <w:t xml:space="preserve"> i barnetillegget i kvalifiseringsprogrammet </w:t>
      </w:r>
      <w:proofErr w:type="spellStart"/>
      <w:r>
        <w:t>frå</w:t>
      </w:r>
      <w:proofErr w:type="spellEnd"/>
      <w:r>
        <w:t xml:space="preserve"> 1. februar i 2023, vart </w:t>
      </w:r>
      <w:proofErr w:type="spellStart"/>
      <w:r>
        <w:t>rammetilskotet</w:t>
      </w:r>
      <w:proofErr w:type="spellEnd"/>
      <w:r>
        <w:t xml:space="preserve"> til </w:t>
      </w:r>
      <w:proofErr w:type="spellStart"/>
      <w:r>
        <w:t>kommunane</w:t>
      </w:r>
      <w:proofErr w:type="spellEnd"/>
      <w:r>
        <w:t xml:space="preserve"> sett opp med 10 mill. kroner i 2023. Tiltaket får heilårseffekt i 2024, og </w:t>
      </w:r>
      <w:proofErr w:type="spellStart"/>
      <w:r>
        <w:t>rammetilskotet</w:t>
      </w:r>
      <w:proofErr w:type="spellEnd"/>
      <w:r>
        <w:t xml:space="preserve"> </w:t>
      </w:r>
      <w:proofErr w:type="spellStart"/>
      <w:r>
        <w:t>aukar</w:t>
      </w:r>
      <w:proofErr w:type="spellEnd"/>
      <w:r>
        <w:t xml:space="preserve"> derfor med </w:t>
      </w:r>
      <w:proofErr w:type="spellStart"/>
      <w:r>
        <w:t>ytterlegare</w:t>
      </w:r>
      <w:proofErr w:type="spellEnd"/>
      <w:r>
        <w:t xml:space="preserve"> 1 mill. kroner som blir fordelt etter delkostnadsnøkkelen for sosialhjelp. Sjå </w:t>
      </w:r>
      <w:proofErr w:type="spellStart"/>
      <w:r>
        <w:t>nærare</w:t>
      </w:r>
      <w:proofErr w:type="spellEnd"/>
      <w:r>
        <w:t xml:space="preserve"> omtale i </w:t>
      </w:r>
      <w:proofErr w:type="spellStart"/>
      <w:r>
        <w:t>Prop</w:t>
      </w:r>
      <w:proofErr w:type="spellEnd"/>
      <w:r>
        <w:t>. 1 S (2023–2024) for Arbeids- og inkluderingsdepartementet.</w:t>
      </w:r>
    </w:p>
    <w:p w14:paraId="150D2DF5" w14:textId="77777777" w:rsidR="00EA7450" w:rsidRDefault="00EA7450" w:rsidP="00BE4B67">
      <w:pPr>
        <w:pStyle w:val="avsnitt-undertittel"/>
      </w:pPr>
      <w:proofErr w:type="spellStart"/>
      <w:r>
        <w:t>Auka</w:t>
      </w:r>
      <w:proofErr w:type="spellEnd"/>
      <w:r>
        <w:t xml:space="preserve"> </w:t>
      </w:r>
      <w:proofErr w:type="spellStart"/>
      <w:r>
        <w:t>rettleiande</w:t>
      </w:r>
      <w:proofErr w:type="spellEnd"/>
      <w:r>
        <w:t xml:space="preserve"> </w:t>
      </w:r>
      <w:proofErr w:type="spellStart"/>
      <w:r>
        <w:t>satsar</w:t>
      </w:r>
      <w:proofErr w:type="spellEnd"/>
      <w:r>
        <w:t xml:space="preserve"> for sosialhjelp – heilårseffekt av endring i 2023</w:t>
      </w:r>
    </w:p>
    <w:p w14:paraId="35A8D6F6" w14:textId="77777777" w:rsidR="00EA7450" w:rsidRDefault="00EA7450" w:rsidP="00BE4B67">
      <w:r>
        <w:t xml:space="preserve">Ved </w:t>
      </w:r>
      <w:proofErr w:type="spellStart"/>
      <w:r>
        <w:t>behandlinga</w:t>
      </w:r>
      <w:proofErr w:type="spellEnd"/>
      <w:r>
        <w:t xml:space="preserve"> av revidert nasjonalbudsjett for 2023 vart </w:t>
      </w:r>
      <w:proofErr w:type="spellStart"/>
      <w:r>
        <w:t>dei</w:t>
      </w:r>
      <w:proofErr w:type="spellEnd"/>
      <w:r>
        <w:t xml:space="preserve"> </w:t>
      </w:r>
      <w:proofErr w:type="spellStart"/>
      <w:r>
        <w:t>rettleiande</w:t>
      </w:r>
      <w:proofErr w:type="spellEnd"/>
      <w:r>
        <w:t xml:space="preserve"> </w:t>
      </w:r>
      <w:proofErr w:type="spellStart"/>
      <w:r>
        <w:t>satsane</w:t>
      </w:r>
      <w:proofErr w:type="spellEnd"/>
      <w:r>
        <w:t xml:space="preserve"> for sosialhjelp sett opp med 10 pst. </w:t>
      </w:r>
      <w:proofErr w:type="spellStart"/>
      <w:r>
        <w:t>frå</w:t>
      </w:r>
      <w:proofErr w:type="spellEnd"/>
      <w:r>
        <w:t xml:space="preserve"> 1 juli 2023. Kommunesektoren </w:t>
      </w:r>
      <w:proofErr w:type="spellStart"/>
      <w:r>
        <w:t>vart</w:t>
      </w:r>
      <w:proofErr w:type="spellEnd"/>
      <w:r>
        <w:t xml:space="preserve"> kompensert gjennom </w:t>
      </w:r>
      <w:proofErr w:type="spellStart"/>
      <w:r>
        <w:t>ein</w:t>
      </w:r>
      <w:proofErr w:type="spellEnd"/>
      <w:r>
        <w:t xml:space="preserve"> </w:t>
      </w:r>
      <w:proofErr w:type="spellStart"/>
      <w:r>
        <w:t>auke</w:t>
      </w:r>
      <w:proofErr w:type="spellEnd"/>
      <w:r>
        <w:t xml:space="preserve"> i </w:t>
      </w:r>
      <w:proofErr w:type="spellStart"/>
      <w:r>
        <w:t>rammetilskotet</w:t>
      </w:r>
      <w:proofErr w:type="spellEnd"/>
      <w:r>
        <w:t xml:space="preserve"> på 284 mill. kroner. Tiltaket får heilårseffekt i 2024, og </w:t>
      </w:r>
      <w:proofErr w:type="spellStart"/>
      <w:r>
        <w:t>rammetilskotet</w:t>
      </w:r>
      <w:proofErr w:type="spellEnd"/>
      <w:r>
        <w:t xml:space="preserve"> </w:t>
      </w:r>
      <w:proofErr w:type="spellStart"/>
      <w:r>
        <w:t>aukar</w:t>
      </w:r>
      <w:proofErr w:type="spellEnd"/>
      <w:r>
        <w:t xml:space="preserve"> derfor med </w:t>
      </w:r>
      <w:proofErr w:type="spellStart"/>
      <w:r>
        <w:t>ytterlegare</w:t>
      </w:r>
      <w:proofErr w:type="spellEnd"/>
      <w:r>
        <w:t xml:space="preserve"> 295,8 mill. kroner som blir fordelt etter delkostnadsnøkkelen for sosialhjelp. Sjå </w:t>
      </w:r>
      <w:proofErr w:type="spellStart"/>
      <w:r>
        <w:t>nærare</w:t>
      </w:r>
      <w:proofErr w:type="spellEnd"/>
      <w:r>
        <w:t xml:space="preserve"> omtale i </w:t>
      </w:r>
      <w:proofErr w:type="spellStart"/>
      <w:r>
        <w:t>Prop</w:t>
      </w:r>
      <w:proofErr w:type="spellEnd"/>
      <w:r>
        <w:t>. 1 S (2023–2024) for Arbeids- og inkluderingsdepartementet.</w:t>
      </w:r>
    </w:p>
    <w:p w14:paraId="294B75BB" w14:textId="77777777" w:rsidR="00EA7450" w:rsidRDefault="00EA7450" w:rsidP="00BE4B67">
      <w:pPr>
        <w:pStyle w:val="avsnitt-undertittel"/>
      </w:pPr>
      <w:proofErr w:type="spellStart"/>
      <w:r>
        <w:t>Endringar</w:t>
      </w:r>
      <w:proofErr w:type="spellEnd"/>
      <w:r>
        <w:t xml:space="preserve"> i kontantstønaden – </w:t>
      </w:r>
      <w:proofErr w:type="spellStart"/>
      <w:r>
        <w:t>konsekvensar</w:t>
      </w:r>
      <w:proofErr w:type="spellEnd"/>
      <w:r>
        <w:t xml:space="preserve"> for barnehage</w:t>
      </w:r>
    </w:p>
    <w:p w14:paraId="4EF06305" w14:textId="77777777" w:rsidR="00EA7450" w:rsidRDefault="00EA7450" w:rsidP="00BE4B67">
      <w:proofErr w:type="spellStart"/>
      <w:r>
        <w:t>Endringar</w:t>
      </w:r>
      <w:proofErr w:type="spellEnd"/>
      <w:r>
        <w:t xml:space="preserve"> i kontantstønaden i 2024 er venta å føre til </w:t>
      </w:r>
      <w:proofErr w:type="spellStart"/>
      <w:r>
        <w:t>ein</w:t>
      </w:r>
      <w:proofErr w:type="spellEnd"/>
      <w:r>
        <w:t xml:space="preserve"> </w:t>
      </w:r>
      <w:proofErr w:type="spellStart"/>
      <w:r>
        <w:t>auke</w:t>
      </w:r>
      <w:proofErr w:type="spellEnd"/>
      <w:r>
        <w:t xml:space="preserve"> i etterspørselen etter barnehageplass. Som kompensasjon for dette </w:t>
      </w:r>
      <w:proofErr w:type="spellStart"/>
      <w:r>
        <w:t>aukar</w:t>
      </w:r>
      <w:proofErr w:type="spellEnd"/>
      <w:r>
        <w:t xml:space="preserve"> </w:t>
      </w:r>
      <w:proofErr w:type="spellStart"/>
      <w:r>
        <w:t>rammetilskotet</w:t>
      </w:r>
      <w:proofErr w:type="spellEnd"/>
      <w:r>
        <w:t xml:space="preserve"> i 2024 med 119,7 mill. kroner som blir fordelt etter delkostnadsnøkkelen for barnehage. Sjå </w:t>
      </w:r>
      <w:proofErr w:type="spellStart"/>
      <w:r>
        <w:t>nærare</w:t>
      </w:r>
      <w:proofErr w:type="spellEnd"/>
      <w:r>
        <w:t xml:space="preserve"> omtale i </w:t>
      </w:r>
      <w:proofErr w:type="spellStart"/>
      <w:r>
        <w:t>Prop</w:t>
      </w:r>
      <w:proofErr w:type="spellEnd"/>
      <w:r>
        <w:t>. 1 S (2023–2024) for Barne- og familiedepartementet.</w:t>
      </w:r>
    </w:p>
    <w:p w14:paraId="771399B8" w14:textId="77777777" w:rsidR="00EA7450" w:rsidRDefault="00EA7450" w:rsidP="00BE4B67">
      <w:pPr>
        <w:pStyle w:val="avsnitt-undertittel"/>
      </w:pPr>
      <w:r>
        <w:lastRenderedPageBreak/>
        <w:t xml:space="preserve">Vaksinasjon mot covid-19 – </w:t>
      </w:r>
      <w:proofErr w:type="spellStart"/>
      <w:r>
        <w:t>eingongsløyving</w:t>
      </w:r>
      <w:proofErr w:type="spellEnd"/>
      <w:r>
        <w:t xml:space="preserve"> i 2023</w:t>
      </w:r>
    </w:p>
    <w:p w14:paraId="45FD1F0E" w14:textId="77777777" w:rsidR="00EA7450" w:rsidRDefault="00EA7450" w:rsidP="00BE4B67">
      <w:r>
        <w:t xml:space="preserve">I revidert nasjonalbudsjett for 2023 vart </w:t>
      </w:r>
      <w:proofErr w:type="spellStart"/>
      <w:r>
        <w:t>rammetilskotet</w:t>
      </w:r>
      <w:proofErr w:type="spellEnd"/>
      <w:r>
        <w:t xml:space="preserve"> til </w:t>
      </w:r>
      <w:proofErr w:type="spellStart"/>
      <w:r>
        <w:t>kommunane</w:t>
      </w:r>
      <w:proofErr w:type="spellEnd"/>
      <w:r>
        <w:t xml:space="preserve"> </w:t>
      </w:r>
      <w:proofErr w:type="spellStart"/>
      <w:r>
        <w:t>auka</w:t>
      </w:r>
      <w:proofErr w:type="spellEnd"/>
      <w:r>
        <w:t xml:space="preserve"> med 68 mill. kroner som kompensasjon for </w:t>
      </w:r>
      <w:proofErr w:type="gramStart"/>
      <w:r>
        <w:t>ei oppfriskingsdose</w:t>
      </w:r>
      <w:proofErr w:type="gramEnd"/>
      <w:r>
        <w:t xml:space="preserve"> til </w:t>
      </w:r>
      <w:proofErr w:type="spellStart"/>
      <w:r>
        <w:t>særskilde</w:t>
      </w:r>
      <w:proofErr w:type="spellEnd"/>
      <w:r>
        <w:t xml:space="preserve"> grupper våren 2023. Dette var ei </w:t>
      </w:r>
      <w:proofErr w:type="spellStart"/>
      <w:r>
        <w:t>eingongsløyving</w:t>
      </w:r>
      <w:proofErr w:type="spellEnd"/>
      <w:r>
        <w:t xml:space="preserve">, og </w:t>
      </w:r>
      <w:proofErr w:type="spellStart"/>
      <w:r>
        <w:t>rammetilskotet</w:t>
      </w:r>
      <w:proofErr w:type="spellEnd"/>
      <w:r>
        <w:t xml:space="preserve"> blir derfor redusert med 70,9 mill. kroner i 2024.</w:t>
      </w:r>
    </w:p>
    <w:p w14:paraId="1A9D35A1" w14:textId="77777777" w:rsidR="00EA7450" w:rsidRDefault="00EA7450" w:rsidP="00BE4B67">
      <w:pPr>
        <w:pStyle w:val="avsnitt-tittel"/>
      </w:pPr>
      <w:proofErr w:type="spellStart"/>
      <w:r>
        <w:t>Fylkeskommunane</w:t>
      </w:r>
      <w:proofErr w:type="spellEnd"/>
    </w:p>
    <w:p w14:paraId="1C1F174A" w14:textId="77777777" w:rsidR="00EA7450" w:rsidRDefault="00EA7450" w:rsidP="00BE4B67">
      <w:pPr>
        <w:pStyle w:val="avsnitt-undertittel"/>
      </w:pPr>
      <w:r>
        <w:t xml:space="preserve">Landslinjer – endring i </w:t>
      </w:r>
      <w:proofErr w:type="spellStart"/>
      <w:r>
        <w:t>tilbod</w:t>
      </w:r>
      <w:proofErr w:type="spellEnd"/>
    </w:p>
    <w:p w14:paraId="6FCD3564" w14:textId="77777777" w:rsidR="00EA7450" w:rsidRDefault="00EA7450" w:rsidP="00BE4B67">
      <w:proofErr w:type="spellStart"/>
      <w:r>
        <w:t>Fylkeskommunane</w:t>
      </w:r>
      <w:proofErr w:type="spellEnd"/>
      <w:r>
        <w:t xml:space="preserve"> har ansvar for å gi </w:t>
      </w:r>
      <w:proofErr w:type="spellStart"/>
      <w:r>
        <w:t>eit</w:t>
      </w:r>
      <w:proofErr w:type="spellEnd"/>
      <w:r>
        <w:t xml:space="preserve"> </w:t>
      </w:r>
      <w:proofErr w:type="spellStart"/>
      <w:r>
        <w:t>tilbod</w:t>
      </w:r>
      <w:proofErr w:type="spellEnd"/>
      <w:r>
        <w:t xml:space="preserve"> til alle som har rett på </w:t>
      </w:r>
      <w:proofErr w:type="spellStart"/>
      <w:r>
        <w:t>vidaregåande</w:t>
      </w:r>
      <w:proofErr w:type="spellEnd"/>
      <w:r>
        <w:t xml:space="preserve"> opplæring, </w:t>
      </w:r>
      <w:proofErr w:type="spellStart"/>
      <w:r>
        <w:t>medrekna</w:t>
      </w:r>
      <w:proofErr w:type="spellEnd"/>
      <w:r>
        <w:t xml:space="preserve"> </w:t>
      </w:r>
      <w:proofErr w:type="spellStart"/>
      <w:r>
        <w:t>elevar</w:t>
      </w:r>
      <w:proofErr w:type="spellEnd"/>
      <w:r>
        <w:t xml:space="preserve"> ved landslinjer. </w:t>
      </w:r>
      <w:proofErr w:type="spellStart"/>
      <w:r>
        <w:t>Vidaregåande</w:t>
      </w:r>
      <w:proofErr w:type="spellEnd"/>
      <w:r>
        <w:t xml:space="preserve"> opplæring blir i </w:t>
      </w:r>
      <w:proofErr w:type="spellStart"/>
      <w:r>
        <w:t>hovudsak</w:t>
      </w:r>
      <w:proofErr w:type="spellEnd"/>
      <w:r>
        <w:t xml:space="preserve"> finansiert med frie inntekter. Via kap. 225, post 60 på Kunnskapsdepartementet sitt budsjett blir det gitt </w:t>
      </w:r>
      <w:proofErr w:type="spellStart"/>
      <w:r>
        <w:t>tilskot</w:t>
      </w:r>
      <w:proofErr w:type="spellEnd"/>
      <w:r>
        <w:t xml:space="preserve"> til drift av landslinjer og til innkjøp av utstyr. For å unngå dobbel finansiering har nye landslinjer og utviding av </w:t>
      </w:r>
      <w:proofErr w:type="spellStart"/>
      <w:r>
        <w:t>eksisterande</w:t>
      </w:r>
      <w:proofErr w:type="spellEnd"/>
      <w:r>
        <w:t xml:space="preserve"> </w:t>
      </w:r>
      <w:proofErr w:type="spellStart"/>
      <w:r>
        <w:t>tilbod</w:t>
      </w:r>
      <w:proofErr w:type="spellEnd"/>
      <w:r>
        <w:t xml:space="preserve"> </w:t>
      </w:r>
      <w:proofErr w:type="spellStart"/>
      <w:r>
        <w:t>frå</w:t>
      </w:r>
      <w:proofErr w:type="spellEnd"/>
      <w:r>
        <w:t xml:space="preserve"> og med 2022 blitt finansiert med </w:t>
      </w:r>
      <w:proofErr w:type="spellStart"/>
      <w:r>
        <w:t>eit</w:t>
      </w:r>
      <w:proofErr w:type="spellEnd"/>
      <w:r>
        <w:t xml:space="preserve"> trekk i samla </w:t>
      </w:r>
      <w:proofErr w:type="spellStart"/>
      <w:r>
        <w:t>rammetilskot</w:t>
      </w:r>
      <w:proofErr w:type="spellEnd"/>
      <w:r>
        <w:t xml:space="preserve"> til </w:t>
      </w:r>
      <w:proofErr w:type="spellStart"/>
      <w:r>
        <w:t>fylkeskommunane</w:t>
      </w:r>
      <w:proofErr w:type="spellEnd"/>
      <w:r>
        <w:t>.</w:t>
      </w:r>
    </w:p>
    <w:p w14:paraId="2E86306B" w14:textId="77777777" w:rsidR="00EA7450" w:rsidRDefault="00EA7450" w:rsidP="00BE4B67">
      <w:r>
        <w:t xml:space="preserve">Ny landslinje i flyfag i Trøndelag </w:t>
      </w:r>
      <w:proofErr w:type="spellStart"/>
      <w:r>
        <w:t>startar</w:t>
      </w:r>
      <w:proofErr w:type="spellEnd"/>
      <w:r>
        <w:t xml:space="preserve"> opp </w:t>
      </w:r>
      <w:proofErr w:type="spellStart"/>
      <w:r>
        <w:t>frå</w:t>
      </w:r>
      <w:proofErr w:type="spellEnd"/>
      <w:r>
        <w:t xml:space="preserve"> </w:t>
      </w:r>
      <w:proofErr w:type="spellStart"/>
      <w:r>
        <w:t>hausten</w:t>
      </w:r>
      <w:proofErr w:type="spellEnd"/>
      <w:r>
        <w:t xml:space="preserve"> 2023 ved Fosen </w:t>
      </w:r>
      <w:proofErr w:type="spellStart"/>
      <w:r>
        <w:t>vidaregåande</w:t>
      </w:r>
      <w:proofErr w:type="spellEnd"/>
      <w:r>
        <w:t xml:space="preserve"> skule. </w:t>
      </w:r>
      <w:proofErr w:type="spellStart"/>
      <w:r>
        <w:t>Rammetilskotet</w:t>
      </w:r>
      <w:proofErr w:type="spellEnd"/>
      <w:r>
        <w:t xml:space="preserve"> for 2024 blir redusert med 4,5 mill. kroner med våreffekt av </w:t>
      </w:r>
      <w:proofErr w:type="spellStart"/>
      <w:r>
        <w:t>tilbodet</w:t>
      </w:r>
      <w:proofErr w:type="spellEnd"/>
      <w:r>
        <w:t xml:space="preserve"> på vg2 og hausteffekt av </w:t>
      </w:r>
      <w:proofErr w:type="spellStart"/>
      <w:r>
        <w:t>tilbodet</w:t>
      </w:r>
      <w:proofErr w:type="spellEnd"/>
      <w:r>
        <w:t xml:space="preserve"> på vg3.</w:t>
      </w:r>
    </w:p>
    <w:p w14:paraId="6CFC52B5" w14:textId="77777777" w:rsidR="00EA7450" w:rsidRDefault="00EA7450" w:rsidP="00BE4B67">
      <w:pPr>
        <w:pStyle w:val="avsnitt-undertittel"/>
      </w:pPr>
      <w:bookmarkStart w:id="88" w:name="RTF5f486c6b3134343839313532"/>
      <w:r>
        <w:t xml:space="preserve">Gratis ferjer og reduksjon av </w:t>
      </w:r>
      <w:proofErr w:type="spellStart"/>
      <w:r>
        <w:t>takstar</w:t>
      </w:r>
      <w:proofErr w:type="spellEnd"/>
      <w:r>
        <w:t xml:space="preserve"> – heilårseffekt av en</w:t>
      </w:r>
      <w:bookmarkEnd w:id="88"/>
      <w:r>
        <w:t>dring i 2023</w:t>
      </w:r>
    </w:p>
    <w:p w14:paraId="26FDE1CA" w14:textId="77777777" w:rsidR="00EA7450" w:rsidRDefault="00EA7450" w:rsidP="00BE4B67">
      <w:proofErr w:type="spellStart"/>
      <w:r>
        <w:t>Frå</w:t>
      </w:r>
      <w:proofErr w:type="spellEnd"/>
      <w:r>
        <w:t xml:space="preserve"> 16. august 2023 er det lagt til rette for gratis ferje til øyer og andre lokalsamfunn </w:t>
      </w:r>
      <w:proofErr w:type="spellStart"/>
      <w:r>
        <w:t>utan</w:t>
      </w:r>
      <w:proofErr w:type="spellEnd"/>
      <w:r>
        <w:t xml:space="preserve"> vegsamband til fastlandet òg på ferjesamband med over 100 000 </w:t>
      </w:r>
      <w:proofErr w:type="spellStart"/>
      <w:r>
        <w:t>passasjerar</w:t>
      </w:r>
      <w:proofErr w:type="spellEnd"/>
      <w:r>
        <w:t xml:space="preserve"> i året. I tillegg er </w:t>
      </w:r>
      <w:proofErr w:type="spellStart"/>
      <w:r>
        <w:t>ferjetakstane</w:t>
      </w:r>
      <w:proofErr w:type="spellEnd"/>
      <w:r>
        <w:t xml:space="preserve"> blitt </w:t>
      </w:r>
      <w:proofErr w:type="spellStart"/>
      <w:r>
        <w:t>ytterlegare</w:t>
      </w:r>
      <w:proofErr w:type="spellEnd"/>
      <w:r>
        <w:t xml:space="preserve"> redusert, slik at </w:t>
      </w:r>
      <w:proofErr w:type="spellStart"/>
      <w:r>
        <w:t>desse</w:t>
      </w:r>
      <w:proofErr w:type="spellEnd"/>
      <w:r>
        <w:t xml:space="preserve"> totalt er redusert med 50 pst. </w:t>
      </w:r>
      <w:proofErr w:type="spellStart"/>
      <w:r>
        <w:t>samanlikna</w:t>
      </w:r>
      <w:proofErr w:type="spellEnd"/>
      <w:r>
        <w:t xml:space="preserve"> med nivået ved inngangen til 2021. </w:t>
      </w:r>
      <w:proofErr w:type="spellStart"/>
      <w:r>
        <w:t>Fylkeskommunane</w:t>
      </w:r>
      <w:proofErr w:type="spellEnd"/>
      <w:r>
        <w:t xml:space="preserve"> er kompensert for kostnadene i 2023 gjennom </w:t>
      </w:r>
      <w:proofErr w:type="spellStart"/>
      <w:r>
        <w:t>ein</w:t>
      </w:r>
      <w:proofErr w:type="spellEnd"/>
      <w:r>
        <w:t xml:space="preserve"> </w:t>
      </w:r>
      <w:proofErr w:type="spellStart"/>
      <w:r>
        <w:t>auke</w:t>
      </w:r>
      <w:proofErr w:type="spellEnd"/>
      <w:r>
        <w:t xml:space="preserve"> i </w:t>
      </w:r>
      <w:proofErr w:type="spellStart"/>
      <w:r>
        <w:t>rammetilskotet</w:t>
      </w:r>
      <w:proofErr w:type="spellEnd"/>
      <w:r>
        <w:t xml:space="preserve">. Som kompensasjon for heilårseffekten </w:t>
      </w:r>
      <w:proofErr w:type="spellStart"/>
      <w:r>
        <w:t>aukar</w:t>
      </w:r>
      <w:proofErr w:type="spellEnd"/>
      <w:r>
        <w:t xml:space="preserve"> </w:t>
      </w:r>
      <w:proofErr w:type="spellStart"/>
      <w:r>
        <w:t>rammetilskotet</w:t>
      </w:r>
      <w:proofErr w:type="spellEnd"/>
      <w:r>
        <w:t xml:space="preserve"> med </w:t>
      </w:r>
      <w:proofErr w:type="spellStart"/>
      <w:r>
        <w:t>ytterlegare</w:t>
      </w:r>
      <w:proofErr w:type="spellEnd"/>
      <w:r>
        <w:t xml:space="preserve"> 216,6 mill. kroner i 2024. </w:t>
      </w:r>
      <w:proofErr w:type="spellStart"/>
      <w:r>
        <w:t>Midlane</w:t>
      </w:r>
      <w:proofErr w:type="spellEnd"/>
      <w:r>
        <w:t xml:space="preserve"> blir fordelt etter kriteriet normerte ferjekostnader i kostnadsnøkkelen for </w:t>
      </w:r>
      <w:proofErr w:type="spellStart"/>
      <w:r>
        <w:t>fylkeskommunane</w:t>
      </w:r>
      <w:proofErr w:type="spellEnd"/>
      <w:r>
        <w:t xml:space="preserve">. Kriteriet er justert for å ta omsyn til at inntektsbortfallet som </w:t>
      </w:r>
      <w:proofErr w:type="spellStart"/>
      <w:r>
        <w:t>følgje</w:t>
      </w:r>
      <w:proofErr w:type="spellEnd"/>
      <w:r>
        <w:t xml:space="preserve"> av reduserte </w:t>
      </w:r>
      <w:proofErr w:type="spellStart"/>
      <w:r>
        <w:t>ferjetakstar</w:t>
      </w:r>
      <w:proofErr w:type="spellEnd"/>
      <w:r>
        <w:t xml:space="preserve"> og innføring av gratis ferjer varierer mellom </w:t>
      </w:r>
      <w:proofErr w:type="spellStart"/>
      <w:r>
        <w:t>fylkeskommunane</w:t>
      </w:r>
      <w:proofErr w:type="spellEnd"/>
      <w:r>
        <w:t xml:space="preserve">. Sjå </w:t>
      </w:r>
      <w:proofErr w:type="spellStart"/>
      <w:r>
        <w:t>nærare</w:t>
      </w:r>
      <w:proofErr w:type="spellEnd"/>
      <w:r>
        <w:t xml:space="preserve"> omtale i </w:t>
      </w:r>
      <w:proofErr w:type="spellStart"/>
      <w:r>
        <w:t>Prop</w:t>
      </w:r>
      <w:proofErr w:type="spellEnd"/>
      <w:r>
        <w:t>. 1 S (2023–2024) for Samferdselsdepartementet.</w:t>
      </w:r>
    </w:p>
    <w:p w14:paraId="74CBDBEB" w14:textId="77777777" w:rsidR="00EA7450" w:rsidRDefault="00EA7450" w:rsidP="00BE4B67">
      <w:pPr>
        <w:pStyle w:val="avsnitt-undertittel"/>
      </w:pPr>
      <w:r>
        <w:t xml:space="preserve">Prisjustering av </w:t>
      </w:r>
      <w:proofErr w:type="spellStart"/>
      <w:r>
        <w:t>lærlingtilskotet</w:t>
      </w:r>
      <w:proofErr w:type="spellEnd"/>
    </w:p>
    <w:p w14:paraId="4BC0C8E5" w14:textId="77777777" w:rsidR="00EA7450" w:rsidRDefault="00EA7450" w:rsidP="00BE4B67">
      <w:proofErr w:type="spellStart"/>
      <w:r>
        <w:t>Lærlingtilskotet</w:t>
      </w:r>
      <w:proofErr w:type="spellEnd"/>
      <w:r>
        <w:t xml:space="preserve"> vil i 2024 </w:t>
      </w:r>
      <w:proofErr w:type="spellStart"/>
      <w:r>
        <w:t>ikkje</w:t>
      </w:r>
      <w:proofErr w:type="spellEnd"/>
      <w:r>
        <w:t xml:space="preserve"> bli prisjustert fullt ut. Dette gir ei innsparing på 65,9 mill. kroner, og </w:t>
      </w:r>
      <w:proofErr w:type="spellStart"/>
      <w:r>
        <w:t>rammetilskotet</w:t>
      </w:r>
      <w:proofErr w:type="spellEnd"/>
      <w:r>
        <w:t xml:space="preserve"> til </w:t>
      </w:r>
      <w:proofErr w:type="spellStart"/>
      <w:r>
        <w:t>fylkeskommunane</w:t>
      </w:r>
      <w:proofErr w:type="spellEnd"/>
      <w:r>
        <w:t xml:space="preserve"> blir redusert </w:t>
      </w:r>
      <w:proofErr w:type="spellStart"/>
      <w:r>
        <w:t>tilsvarande</w:t>
      </w:r>
      <w:proofErr w:type="spellEnd"/>
      <w:r>
        <w:t xml:space="preserve">. Sjå </w:t>
      </w:r>
      <w:proofErr w:type="spellStart"/>
      <w:r>
        <w:t>nærare</w:t>
      </w:r>
      <w:proofErr w:type="spellEnd"/>
      <w:r>
        <w:t xml:space="preserve"> omtale i </w:t>
      </w:r>
      <w:proofErr w:type="spellStart"/>
      <w:r>
        <w:t>Prop</w:t>
      </w:r>
      <w:proofErr w:type="spellEnd"/>
      <w:r>
        <w:t>. 1 S (2023–2024) for Kunnskapsdepartementet.</w:t>
      </w:r>
    </w:p>
    <w:p w14:paraId="3DE7E337" w14:textId="77777777" w:rsidR="00EA7450" w:rsidRDefault="00EA7450" w:rsidP="00BE4B67">
      <w:pPr>
        <w:pStyle w:val="avsnitt-undertittel"/>
      </w:pPr>
      <w:proofErr w:type="spellStart"/>
      <w:r>
        <w:t>Auka</w:t>
      </w:r>
      <w:proofErr w:type="spellEnd"/>
      <w:r>
        <w:t xml:space="preserve"> CO</w:t>
      </w:r>
      <w:r>
        <w:rPr>
          <w:rStyle w:val="skrift-senket"/>
          <w:sz w:val="21"/>
          <w:szCs w:val="21"/>
        </w:rPr>
        <w:t>2</w:t>
      </w:r>
      <w:r>
        <w:t xml:space="preserve">-avgift – kompensasjon til </w:t>
      </w:r>
      <w:proofErr w:type="spellStart"/>
      <w:r>
        <w:t>fylkeskommunane</w:t>
      </w:r>
      <w:proofErr w:type="spellEnd"/>
    </w:p>
    <w:p w14:paraId="04048FA6" w14:textId="77777777" w:rsidR="00EA7450" w:rsidRDefault="00EA7450" w:rsidP="00BE4B67">
      <w:r>
        <w:t xml:space="preserve">Regjeringa foreslår å </w:t>
      </w:r>
      <w:proofErr w:type="spellStart"/>
      <w:r>
        <w:t>auke</w:t>
      </w:r>
      <w:proofErr w:type="spellEnd"/>
      <w:r>
        <w:t xml:space="preserve"> CO</w:t>
      </w:r>
      <w:r>
        <w:rPr>
          <w:rStyle w:val="skrift-senket"/>
          <w:sz w:val="21"/>
          <w:szCs w:val="21"/>
        </w:rPr>
        <w:t>2</w:t>
      </w:r>
      <w:r>
        <w:t xml:space="preserve">-avgifta med 21 pst. ut over prisjustering i 2024. </w:t>
      </w:r>
      <w:proofErr w:type="spellStart"/>
      <w:r>
        <w:t>Meirutgiftene</w:t>
      </w:r>
      <w:proofErr w:type="spellEnd"/>
      <w:r>
        <w:t xml:space="preserve"> for fylkeskommunale </w:t>
      </w:r>
      <w:proofErr w:type="spellStart"/>
      <w:r>
        <w:t>hurtigbåtar</w:t>
      </w:r>
      <w:proofErr w:type="spellEnd"/>
      <w:r>
        <w:t xml:space="preserve"> og ferjer i 2024 er anslått til i alt 49,7 mill. kroner. Det er korrigert for </w:t>
      </w:r>
      <w:proofErr w:type="spellStart"/>
      <w:r>
        <w:t>kontraktar</w:t>
      </w:r>
      <w:proofErr w:type="spellEnd"/>
      <w:r>
        <w:t xml:space="preserve"> som har gått ut og som har blitt kompensert i </w:t>
      </w:r>
      <w:proofErr w:type="spellStart"/>
      <w:r>
        <w:t>tidlegare</w:t>
      </w:r>
      <w:proofErr w:type="spellEnd"/>
      <w:r>
        <w:t xml:space="preserve"> år, </w:t>
      </w:r>
      <w:proofErr w:type="spellStart"/>
      <w:r>
        <w:t>noko</w:t>
      </w:r>
      <w:proofErr w:type="spellEnd"/>
      <w:r>
        <w:t xml:space="preserve"> som fører til </w:t>
      </w:r>
      <w:proofErr w:type="spellStart"/>
      <w:r>
        <w:t>ein</w:t>
      </w:r>
      <w:proofErr w:type="spellEnd"/>
      <w:r>
        <w:t xml:space="preserve"> </w:t>
      </w:r>
      <w:proofErr w:type="spellStart"/>
      <w:r>
        <w:t>auke</w:t>
      </w:r>
      <w:proofErr w:type="spellEnd"/>
      <w:r>
        <w:t xml:space="preserve"> med </w:t>
      </w:r>
      <w:proofErr w:type="spellStart"/>
      <w:r>
        <w:t>høvesvis</w:t>
      </w:r>
      <w:proofErr w:type="spellEnd"/>
      <w:r>
        <w:t xml:space="preserve"> 35,6 og 18,7 mill. kroner i </w:t>
      </w:r>
      <w:proofErr w:type="spellStart"/>
      <w:r>
        <w:t>rammetilskotet</w:t>
      </w:r>
      <w:proofErr w:type="spellEnd"/>
      <w:r>
        <w:t xml:space="preserve"> knytt til ferjer og </w:t>
      </w:r>
      <w:proofErr w:type="spellStart"/>
      <w:r>
        <w:t>hurtigbåtar</w:t>
      </w:r>
      <w:proofErr w:type="spellEnd"/>
      <w:r>
        <w:t xml:space="preserve">, og </w:t>
      </w:r>
      <w:proofErr w:type="spellStart"/>
      <w:r>
        <w:t>ein</w:t>
      </w:r>
      <w:proofErr w:type="spellEnd"/>
      <w:r>
        <w:t xml:space="preserve"> reduksjon med 4,6 mill. kroner knytt til </w:t>
      </w:r>
      <w:proofErr w:type="spellStart"/>
      <w:r>
        <w:t>dieselbussar</w:t>
      </w:r>
      <w:proofErr w:type="spellEnd"/>
      <w:r>
        <w:t xml:space="preserve">. </w:t>
      </w:r>
      <w:proofErr w:type="spellStart"/>
      <w:r>
        <w:t>Rammetilskotet</w:t>
      </w:r>
      <w:proofErr w:type="spellEnd"/>
      <w:r>
        <w:t xml:space="preserve"> til </w:t>
      </w:r>
      <w:proofErr w:type="spellStart"/>
      <w:r>
        <w:lastRenderedPageBreak/>
        <w:t>fylkeskommunane</w:t>
      </w:r>
      <w:proofErr w:type="spellEnd"/>
      <w:r>
        <w:t xml:space="preserve"> blir </w:t>
      </w:r>
      <w:proofErr w:type="spellStart"/>
      <w:r>
        <w:t>auka</w:t>
      </w:r>
      <w:proofErr w:type="spellEnd"/>
      <w:r>
        <w:t xml:space="preserve"> med 49,7 mill. kroner. Sjå </w:t>
      </w:r>
      <w:proofErr w:type="spellStart"/>
      <w:r>
        <w:t>nærare</w:t>
      </w:r>
      <w:proofErr w:type="spellEnd"/>
      <w:r>
        <w:t xml:space="preserve"> omtale i </w:t>
      </w:r>
      <w:proofErr w:type="spellStart"/>
      <w:r>
        <w:t>Prop</w:t>
      </w:r>
      <w:proofErr w:type="spellEnd"/>
      <w:r>
        <w:t xml:space="preserve">. 1 LS (2023–2024) </w:t>
      </w:r>
      <w:r>
        <w:rPr>
          <w:rStyle w:val="kursiv"/>
          <w:sz w:val="21"/>
          <w:szCs w:val="21"/>
        </w:rPr>
        <w:t>Skatter og avgifter 2024</w:t>
      </w:r>
      <w:r>
        <w:t>.</w:t>
      </w:r>
    </w:p>
    <w:p w14:paraId="3E077E8A" w14:textId="77777777" w:rsidR="00EA7450" w:rsidRDefault="00EA7450" w:rsidP="00BE4B67">
      <w:pPr>
        <w:pStyle w:val="avsnitt-undertittel"/>
      </w:pPr>
      <w:r>
        <w:t xml:space="preserve">Tannhelse – </w:t>
      </w:r>
      <w:proofErr w:type="spellStart"/>
      <w:r>
        <w:t>eingongsløyving</w:t>
      </w:r>
      <w:proofErr w:type="spellEnd"/>
      <w:r>
        <w:t xml:space="preserve"> i 2023</w:t>
      </w:r>
    </w:p>
    <w:p w14:paraId="408E468E" w14:textId="77777777" w:rsidR="00EA7450" w:rsidRDefault="00EA7450" w:rsidP="00BE4B67">
      <w:r>
        <w:t xml:space="preserve">Ved </w:t>
      </w:r>
      <w:proofErr w:type="spellStart"/>
      <w:r>
        <w:t>behandlinga</w:t>
      </w:r>
      <w:proofErr w:type="spellEnd"/>
      <w:r>
        <w:t xml:space="preserve"> av revidert nasjonalbudsjett for 2023 vart </w:t>
      </w:r>
      <w:proofErr w:type="spellStart"/>
      <w:r>
        <w:t>rammetilskotet</w:t>
      </w:r>
      <w:proofErr w:type="spellEnd"/>
      <w:r>
        <w:t xml:space="preserve"> til </w:t>
      </w:r>
      <w:proofErr w:type="spellStart"/>
      <w:r>
        <w:t>fylkeskommunane</w:t>
      </w:r>
      <w:proofErr w:type="spellEnd"/>
      <w:r>
        <w:t xml:space="preserve"> </w:t>
      </w:r>
      <w:proofErr w:type="spellStart"/>
      <w:r>
        <w:t>auka</w:t>
      </w:r>
      <w:proofErr w:type="spellEnd"/>
      <w:r>
        <w:t xml:space="preserve"> med 15 mill. kroner i samband med tannhelse. Løyvinga blir </w:t>
      </w:r>
      <w:proofErr w:type="spellStart"/>
      <w:r>
        <w:t>ikkje</w:t>
      </w:r>
      <w:proofErr w:type="spellEnd"/>
      <w:r>
        <w:t xml:space="preserve"> </w:t>
      </w:r>
      <w:proofErr w:type="spellStart"/>
      <w:r>
        <w:t>vidareført</w:t>
      </w:r>
      <w:proofErr w:type="spellEnd"/>
      <w:r>
        <w:t xml:space="preserve">, og </w:t>
      </w:r>
      <w:proofErr w:type="spellStart"/>
      <w:r>
        <w:t>rammetilskotet</w:t>
      </w:r>
      <w:proofErr w:type="spellEnd"/>
      <w:r>
        <w:t xml:space="preserve"> blir derfor redusert med 15,6 mill. kroner i 2024.</w:t>
      </w:r>
    </w:p>
    <w:p w14:paraId="2D3587EF" w14:textId="77777777" w:rsidR="00EA7450" w:rsidRDefault="00EA7450" w:rsidP="00BE4B67">
      <w:pPr>
        <w:pStyle w:val="avsnitt-undertittel"/>
      </w:pPr>
      <w:r>
        <w:t xml:space="preserve">Barnevern i Oslo – </w:t>
      </w:r>
      <w:proofErr w:type="spellStart"/>
      <w:r>
        <w:t>eingongsløyving</w:t>
      </w:r>
      <w:proofErr w:type="spellEnd"/>
      <w:r>
        <w:t xml:space="preserve"> i 2023</w:t>
      </w:r>
    </w:p>
    <w:p w14:paraId="79ACA733" w14:textId="77777777" w:rsidR="00EA7450" w:rsidRDefault="00EA7450" w:rsidP="00BE4B67">
      <w:r>
        <w:t xml:space="preserve">Ved </w:t>
      </w:r>
      <w:proofErr w:type="spellStart"/>
      <w:r>
        <w:t>behandlinga</w:t>
      </w:r>
      <w:proofErr w:type="spellEnd"/>
      <w:r>
        <w:t xml:space="preserve"> av revidert nasjonalbudsjett for 2023 vart </w:t>
      </w:r>
      <w:proofErr w:type="spellStart"/>
      <w:r>
        <w:t>rammetilskotet</w:t>
      </w:r>
      <w:proofErr w:type="spellEnd"/>
      <w:r>
        <w:t xml:space="preserve"> til </w:t>
      </w:r>
      <w:proofErr w:type="spellStart"/>
      <w:r>
        <w:t>fylkeskommunane</w:t>
      </w:r>
      <w:proofErr w:type="spellEnd"/>
      <w:r>
        <w:t xml:space="preserve"> </w:t>
      </w:r>
      <w:proofErr w:type="spellStart"/>
      <w:r>
        <w:t>auka</w:t>
      </w:r>
      <w:proofErr w:type="spellEnd"/>
      <w:r>
        <w:t xml:space="preserve"> med 19,3 mill. kroner som </w:t>
      </w:r>
      <w:proofErr w:type="spellStart"/>
      <w:r>
        <w:t>vart</w:t>
      </w:r>
      <w:proofErr w:type="spellEnd"/>
      <w:r>
        <w:t xml:space="preserve"> fordelt særskilt til Oslo. Beløpet svarte til prisjustering av løyvinga til barnevernet i Oslo i Grønt hefte. Løyvinga </w:t>
      </w:r>
      <w:proofErr w:type="spellStart"/>
      <w:r>
        <w:t>frå</w:t>
      </w:r>
      <w:proofErr w:type="spellEnd"/>
      <w:r>
        <w:t xml:space="preserve"> revidert nasjonalbudsjett blir </w:t>
      </w:r>
      <w:proofErr w:type="spellStart"/>
      <w:r>
        <w:t>ikkje</w:t>
      </w:r>
      <w:proofErr w:type="spellEnd"/>
      <w:r>
        <w:t xml:space="preserve"> </w:t>
      </w:r>
      <w:proofErr w:type="spellStart"/>
      <w:r>
        <w:t>vidareført</w:t>
      </w:r>
      <w:proofErr w:type="spellEnd"/>
      <w:r>
        <w:t xml:space="preserve">, og </w:t>
      </w:r>
      <w:proofErr w:type="spellStart"/>
      <w:r>
        <w:t>rammetilskotet</w:t>
      </w:r>
      <w:proofErr w:type="spellEnd"/>
      <w:r>
        <w:t xml:space="preserve"> blir derfor redusert med 20,1 mill. kroner i 2024.</w:t>
      </w:r>
    </w:p>
    <w:p w14:paraId="6F974563" w14:textId="77777777" w:rsidR="00EA7450" w:rsidRDefault="00EA7450" w:rsidP="00BE4B67">
      <w:pPr>
        <w:pStyle w:val="avsnitt-undertittel"/>
      </w:pPr>
      <w:bookmarkStart w:id="89" w:name="RTF5f486c6b3134353438363739"/>
      <w:r>
        <w:t xml:space="preserve">Nordøyvegen – </w:t>
      </w:r>
      <w:proofErr w:type="spellStart"/>
      <w:r>
        <w:t>tilskot</w:t>
      </w:r>
      <w:proofErr w:type="spellEnd"/>
      <w:r>
        <w:t xml:space="preserve"> til dekking av kapitalkostnader</w:t>
      </w:r>
      <w:bookmarkEnd w:id="89"/>
    </w:p>
    <w:p w14:paraId="194DDC88" w14:textId="77777777" w:rsidR="00EA7450" w:rsidRDefault="00EA7450" w:rsidP="00BE4B67">
      <w:r>
        <w:t xml:space="preserve">Regjeringa gir i alt 160 mill. kroner i </w:t>
      </w:r>
      <w:proofErr w:type="spellStart"/>
      <w:r>
        <w:t>tilskot</w:t>
      </w:r>
      <w:proofErr w:type="spellEnd"/>
      <w:r>
        <w:t xml:space="preserve"> til dekking av kapitalkostnader i ferjeavløysingsprosjektet Nordøyvegen i Møre og Romsdal. </w:t>
      </w:r>
      <w:proofErr w:type="spellStart"/>
      <w:r>
        <w:t>Tilskotet</w:t>
      </w:r>
      <w:proofErr w:type="spellEnd"/>
      <w:r>
        <w:t xml:space="preserve"> blir fordelt over to år. </w:t>
      </w:r>
      <w:proofErr w:type="spellStart"/>
      <w:r>
        <w:t>Rammetilskotet</w:t>
      </w:r>
      <w:proofErr w:type="spellEnd"/>
      <w:r>
        <w:t xml:space="preserve"> </w:t>
      </w:r>
      <w:proofErr w:type="spellStart"/>
      <w:r>
        <w:t>aukar</w:t>
      </w:r>
      <w:proofErr w:type="spellEnd"/>
      <w:r>
        <w:t xml:space="preserve"> derfor med 80 mill. kroner i 2024.</w:t>
      </w:r>
    </w:p>
    <w:p w14:paraId="5B1200BB" w14:textId="77777777" w:rsidR="00EA7450" w:rsidRDefault="00EA7450" w:rsidP="00BE4B67">
      <w:pPr>
        <w:pStyle w:val="avsnitt-undertittel"/>
      </w:pPr>
      <w:r>
        <w:t xml:space="preserve">Distrikts- og regionalpolitiske </w:t>
      </w:r>
      <w:proofErr w:type="spellStart"/>
      <w:r>
        <w:t>tilskot</w:t>
      </w:r>
      <w:proofErr w:type="spellEnd"/>
      <w:r>
        <w:t xml:space="preserve"> – tilbakeføring til </w:t>
      </w:r>
      <w:proofErr w:type="spellStart"/>
      <w:r>
        <w:t>øyremerkte</w:t>
      </w:r>
      <w:proofErr w:type="spellEnd"/>
      <w:r>
        <w:t xml:space="preserve"> </w:t>
      </w:r>
      <w:proofErr w:type="spellStart"/>
      <w:r>
        <w:t>tilskot</w:t>
      </w:r>
      <w:proofErr w:type="spellEnd"/>
    </w:p>
    <w:p w14:paraId="5CB2F008" w14:textId="77777777" w:rsidR="00EA7450" w:rsidRDefault="00EA7450" w:rsidP="00BE4B67">
      <w:r>
        <w:t xml:space="preserve">I 2020 </w:t>
      </w:r>
      <w:proofErr w:type="spellStart"/>
      <w:r>
        <w:t>vart</w:t>
      </w:r>
      <w:proofErr w:type="spellEnd"/>
      <w:r>
        <w:t xml:space="preserve"> </w:t>
      </w:r>
      <w:proofErr w:type="spellStart"/>
      <w:r>
        <w:t>delar</w:t>
      </w:r>
      <w:proofErr w:type="spellEnd"/>
      <w:r>
        <w:t xml:space="preserve"> av </w:t>
      </w:r>
      <w:proofErr w:type="spellStart"/>
      <w:r>
        <w:t>dei</w:t>
      </w:r>
      <w:proofErr w:type="spellEnd"/>
      <w:r>
        <w:t xml:space="preserve"> regional- og distriktspolitiske </w:t>
      </w:r>
      <w:proofErr w:type="spellStart"/>
      <w:r>
        <w:t>tilskotsmidlane</w:t>
      </w:r>
      <w:proofErr w:type="spellEnd"/>
      <w:r>
        <w:t xml:space="preserve"> til det </w:t>
      </w:r>
      <w:proofErr w:type="spellStart"/>
      <w:r>
        <w:t>dåverande</w:t>
      </w:r>
      <w:proofErr w:type="spellEnd"/>
      <w:r>
        <w:t xml:space="preserve"> Kommunal- og moderniseringsdepartementet innlemma i </w:t>
      </w:r>
      <w:proofErr w:type="spellStart"/>
      <w:r>
        <w:t>rammetilskotet</w:t>
      </w:r>
      <w:proofErr w:type="spellEnd"/>
      <w:r>
        <w:t xml:space="preserve"> til </w:t>
      </w:r>
      <w:proofErr w:type="spellStart"/>
      <w:r>
        <w:t>fylkeskommunane</w:t>
      </w:r>
      <w:proofErr w:type="spellEnd"/>
      <w:r>
        <w:t xml:space="preserve">. </w:t>
      </w:r>
      <w:proofErr w:type="spellStart"/>
      <w:r>
        <w:t>Midlane</w:t>
      </w:r>
      <w:proofErr w:type="spellEnd"/>
      <w:r>
        <w:t xml:space="preserve"> er i perioden 2020–2023 gitt med ei </w:t>
      </w:r>
      <w:proofErr w:type="spellStart"/>
      <w:r>
        <w:t>særskild</w:t>
      </w:r>
      <w:proofErr w:type="spellEnd"/>
      <w:r>
        <w:t xml:space="preserve"> fordeling. </w:t>
      </w:r>
      <w:proofErr w:type="spellStart"/>
      <w:r>
        <w:t>Frå</w:t>
      </w:r>
      <w:proofErr w:type="spellEnd"/>
      <w:r>
        <w:t xml:space="preserve"> og med 2024 blir </w:t>
      </w:r>
      <w:proofErr w:type="spellStart"/>
      <w:r>
        <w:t>tilskotsmidlane</w:t>
      </w:r>
      <w:proofErr w:type="spellEnd"/>
      <w:r>
        <w:t xml:space="preserve"> tilbakeført til </w:t>
      </w:r>
      <w:proofErr w:type="spellStart"/>
      <w:r>
        <w:t>øyremerkte</w:t>
      </w:r>
      <w:proofErr w:type="spellEnd"/>
      <w:r>
        <w:t xml:space="preserve"> </w:t>
      </w:r>
      <w:proofErr w:type="spellStart"/>
      <w:r>
        <w:t>tilskot</w:t>
      </w:r>
      <w:proofErr w:type="spellEnd"/>
      <w:r>
        <w:t xml:space="preserve"> under Kommunal- og </w:t>
      </w:r>
      <w:proofErr w:type="spellStart"/>
      <w:r>
        <w:t>distriktsdepartementet</w:t>
      </w:r>
      <w:proofErr w:type="spellEnd"/>
      <w:r>
        <w:t xml:space="preserve">, og </w:t>
      </w:r>
      <w:proofErr w:type="spellStart"/>
      <w:r>
        <w:t>rammetilskotet</w:t>
      </w:r>
      <w:proofErr w:type="spellEnd"/>
      <w:r>
        <w:t xml:space="preserve"> blir derfor redusert med 114 mill. kroner, jf. omtale i </w:t>
      </w:r>
      <w:proofErr w:type="spellStart"/>
      <w:r>
        <w:t>Prop</w:t>
      </w:r>
      <w:proofErr w:type="spellEnd"/>
      <w:r>
        <w:t>. 112 S (2022–2023) Kommuneproposisjonen 2024.</w:t>
      </w:r>
    </w:p>
    <w:p w14:paraId="57AF4489" w14:textId="77777777" w:rsidR="00EA7450" w:rsidRDefault="00EA7450" w:rsidP="00BE4B67">
      <w:pPr>
        <w:pStyle w:val="avsnitt-undertittel"/>
      </w:pPr>
      <w:r>
        <w:t xml:space="preserve">Avvikling av </w:t>
      </w:r>
      <w:proofErr w:type="spellStart"/>
      <w:r>
        <w:t>fylkeskommunane</w:t>
      </w:r>
      <w:proofErr w:type="spellEnd"/>
      <w:r>
        <w:t xml:space="preserve"> sitt </w:t>
      </w:r>
      <w:proofErr w:type="spellStart"/>
      <w:r>
        <w:t>skjønstilskot</w:t>
      </w:r>
      <w:proofErr w:type="spellEnd"/>
    </w:p>
    <w:p w14:paraId="79E52F9B" w14:textId="77777777" w:rsidR="00EA7450" w:rsidRDefault="00EA7450" w:rsidP="00BE4B67">
      <w:proofErr w:type="spellStart"/>
      <w:r>
        <w:t>Skjønstilskotet</w:t>
      </w:r>
      <w:proofErr w:type="spellEnd"/>
      <w:r>
        <w:t xml:space="preserve"> til </w:t>
      </w:r>
      <w:proofErr w:type="spellStart"/>
      <w:r>
        <w:t>fylkeskommunane</w:t>
      </w:r>
      <w:proofErr w:type="spellEnd"/>
      <w:r>
        <w:t xml:space="preserve"> blir omdisponert til </w:t>
      </w:r>
      <w:proofErr w:type="spellStart"/>
      <w:r>
        <w:t>høvesvis</w:t>
      </w:r>
      <w:proofErr w:type="spellEnd"/>
      <w:r>
        <w:t xml:space="preserve"> kap. 571, post 60 og 64 og kap. 572, post 60. Sjå </w:t>
      </w:r>
      <w:proofErr w:type="spellStart"/>
      <w:r>
        <w:t>nærare</w:t>
      </w:r>
      <w:proofErr w:type="spellEnd"/>
      <w:r>
        <w:t xml:space="preserve"> omtale under respektive </w:t>
      </w:r>
      <w:proofErr w:type="spellStart"/>
      <w:r>
        <w:t>budsjettpostar</w:t>
      </w:r>
      <w:proofErr w:type="spellEnd"/>
      <w:r>
        <w:t>.</w:t>
      </w:r>
    </w:p>
    <w:p w14:paraId="68604677" w14:textId="77777777" w:rsidR="00EA7450" w:rsidRDefault="00EA7450" w:rsidP="00BE4B67">
      <w:pPr>
        <w:pStyle w:val="b-budkaptit"/>
      </w:pPr>
      <w:r>
        <w:t>Kap. 573 Kommunestruktur</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5C0BBE6D"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07C387E"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8901DE1"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D70DFD"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40872A"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8E3173" w14:textId="77777777" w:rsidR="00EA7450" w:rsidRDefault="00EA7450" w:rsidP="00BE4B67">
            <w:r>
              <w:t>(i 1 000 kr)</w:t>
            </w:r>
          </w:p>
        </w:tc>
      </w:tr>
      <w:tr w:rsidR="00341FB7" w14:paraId="2B5268F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9953789"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C8057BC"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B2C6C0"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7F8C89"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3F6D56" w14:textId="77777777" w:rsidR="00EA7450" w:rsidRDefault="00EA7450" w:rsidP="00BE4B67">
            <w:r>
              <w:t>Forslag</w:t>
            </w:r>
            <w:r>
              <w:br/>
              <w:t>2024</w:t>
            </w:r>
          </w:p>
        </w:tc>
      </w:tr>
      <w:tr w:rsidR="00341FB7" w14:paraId="6A24A738"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39194B7" w14:textId="77777777" w:rsidR="00EA7450" w:rsidRDefault="00EA7450" w:rsidP="00BE4B67">
            <w:r>
              <w:t>62</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302E0CF" w14:textId="77777777" w:rsidR="00EA7450" w:rsidRDefault="00EA7450" w:rsidP="00BE4B67">
            <w:r>
              <w:t>Delingskostnader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77451C" w14:textId="77777777" w:rsidR="00EA7450" w:rsidRDefault="00EA7450" w:rsidP="00BE4B67"/>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A309D4" w14:textId="77777777" w:rsidR="00EA7450" w:rsidRDefault="00EA7450" w:rsidP="00BE4B67">
            <w:r>
              <w:t>200 000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BCEEDF" w14:textId="77777777" w:rsidR="00EA7450" w:rsidRDefault="00EA7450" w:rsidP="00BE4B67">
            <w:r>
              <w:t>213 674</w:t>
            </w:r>
          </w:p>
        </w:tc>
      </w:tr>
      <w:tr w:rsidR="00341FB7" w14:paraId="35429F0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B2FF0C1"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1933D4B0" w14:textId="77777777" w:rsidR="00EA7450" w:rsidRDefault="00EA7450" w:rsidP="00BE4B67">
            <w:r>
              <w:t>Sum kap. 573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731CBB" w14:textId="77777777" w:rsidR="00EA7450" w:rsidRDefault="00EA7450" w:rsidP="00BE4B67"/>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2225FE" w14:textId="77777777" w:rsidR="00EA7450" w:rsidRDefault="00EA7450" w:rsidP="00BE4B67">
            <w:r>
              <w:t>200 000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188F69" w14:textId="77777777" w:rsidR="00EA7450" w:rsidRDefault="00EA7450" w:rsidP="00BE4B67">
            <w:r>
              <w:t>213 674</w:t>
            </w:r>
          </w:p>
        </w:tc>
      </w:tr>
    </w:tbl>
    <w:p w14:paraId="0B15C297" w14:textId="77777777" w:rsidR="00EA7450" w:rsidRDefault="00EA7450" w:rsidP="00BE4B67">
      <w:pPr>
        <w:pStyle w:val="b-post"/>
      </w:pPr>
      <w:r>
        <w:t>Post 62 Delingskostnader</w:t>
      </w:r>
    </w:p>
    <w:p w14:paraId="5CD6E422" w14:textId="77777777" w:rsidR="00EA7450" w:rsidRDefault="00EA7450" w:rsidP="00BE4B67">
      <w:r>
        <w:t xml:space="preserve">Stortinget har ved </w:t>
      </w:r>
      <w:proofErr w:type="spellStart"/>
      <w:r>
        <w:t>behandlinga</w:t>
      </w:r>
      <w:proofErr w:type="spellEnd"/>
      <w:r>
        <w:t xml:space="preserve"> av </w:t>
      </w:r>
      <w:proofErr w:type="spellStart"/>
      <w:r>
        <w:t>Prop</w:t>
      </w:r>
      <w:proofErr w:type="spellEnd"/>
      <w:r>
        <w:t xml:space="preserve">. 113 LS (2021–2022) og </w:t>
      </w:r>
      <w:proofErr w:type="spellStart"/>
      <w:r>
        <w:t>Prop</w:t>
      </w:r>
      <w:proofErr w:type="spellEnd"/>
      <w:r>
        <w:t xml:space="preserve">. 127 S (2021–2022) vedtatt å dele Ålesund kommune og </w:t>
      </w:r>
      <w:proofErr w:type="spellStart"/>
      <w:r>
        <w:t>fylkeskommunane</w:t>
      </w:r>
      <w:proofErr w:type="spellEnd"/>
      <w:r>
        <w:t xml:space="preserve"> Vestfold og Telemark, Troms og Finnmark og Viken med verknad </w:t>
      </w:r>
      <w:proofErr w:type="spellStart"/>
      <w:r>
        <w:t>frå</w:t>
      </w:r>
      <w:proofErr w:type="spellEnd"/>
      <w:r>
        <w:t xml:space="preserve"> 1. januar 2024. Direkte og nødvendige delingskostnader blir kompenserte gjennom ei søknadsordning basert på ei nøktern tilnærming. I saldert budsjett for 2023 er det løyvd 200 mill. kroner, og det er løyvd </w:t>
      </w:r>
      <w:proofErr w:type="spellStart"/>
      <w:r>
        <w:t>ytterlegare</w:t>
      </w:r>
      <w:proofErr w:type="spellEnd"/>
      <w:r>
        <w:t xml:space="preserve"> 204,7 mill. kroner i revidert nasjonalbudsjett for 2023.</w:t>
      </w:r>
    </w:p>
    <w:p w14:paraId="3AFADEEB" w14:textId="77777777" w:rsidR="00EA7450" w:rsidRDefault="00EA7450" w:rsidP="00BE4B67">
      <w:r>
        <w:t xml:space="preserve">Viken, Troms og Finnmark og Vestfold og Telemark har i brev </w:t>
      </w:r>
      <w:proofErr w:type="spellStart"/>
      <w:r>
        <w:t>frå</w:t>
      </w:r>
      <w:proofErr w:type="spellEnd"/>
      <w:r>
        <w:t xml:space="preserve"> departementet fått beskjed om at </w:t>
      </w:r>
      <w:proofErr w:type="spellStart"/>
      <w:r>
        <w:t>dei</w:t>
      </w:r>
      <w:proofErr w:type="spellEnd"/>
      <w:r>
        <w:t xml:space="preserve"> vil få </w:t>
      </w:r>
      <w:proofErr w:type="spellStart"/>
      <w:r>
        <w:t>tilsegn</w:t>
      </w:r>
      <w:proofErr w:type="spellEnd"/>
      <w:r>
        <w:t xml:space="preserve"> om </w:t>
      </w:r>
      <w:proofErr w:type="spellStart"/>
      <w:r>
        <w:t>høvesvis</w:t>
      </w:r>
      <w:proofErr w:type="spellEnd"/>
      <w:r>
        <w:t xml:space="preserve"> 377 mill. kroner, 68,2 mill. kroner og 150 mill. kroner i kompensasjon. Ålesund kommune har i 2023 fått utbetalt 200 mill. kroner som kompensasjon for direkte og nødvendige delingskostnader.</w:t>
      </w:r>
    </w:p>
    <w:p w14:paraId="4546ACCC" w14:textId="77777777" w:rsidR="00EA7450" w:rsidRDefault="00EA7450" w:rsidP="00BE4B67">
      <w:r>
        <w:t>Det blir foreslått å løyve 213,7 mill. kroner i 2024.</w:t>
      </w:r>
    </w:p>
    <w:p w14:paraId="435FD644" w14:textId="77777777" w:rsidR="00EA7450" w:rsidRDefault="00EA7450" w:rsidP="00BE4B67">
      <w:pPr>
        <w:pStyle w:val="b-budkaptit"/>
      </w:pPr>
      <w:r>
        <w:t xml:space="preserve">Kap. 575 </w:t>
      </w:r>
      <w:proofErr w:type="spellStart"/>
      <w:r>
        <w:t>Ressurskrevjande</w:t>
      </w:r>
      <w:proofErr w:type="spellEnd"/>
      <w:r>
        <w:t xml:space="preserve"> </w:t>
      </w:r>
      <w:proofErr w:type="spellStart"/>
      <w:r>
        <w:t>tenester</w:t>
      </w:r>
      <w:proofErr w:type="spellEnd"/>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5AC3FA86"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EABC578"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EC37379"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31AB7F"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8CE600"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60770D" w14:textId="77777777" w:rsidR="00EA7450" w:rsidRDefault="00EA7450" w:rsidP="00BE4B67">
            <w:r>
              <w:t>(i 1 000 kr)</w:t>
            </w:r>
          </w:p>
        </w:tc>
      </w:tr>
      <w:tr w:rsidR="00341FB7" w14:paraId="54D50A4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B6EC77D"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3E7D3F6"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BB5E21"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17090E"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C33BAC" w14:textId="77777777" w:rsidR="00EA7450" w:rsidRDefault="00EA7450" w:rsidP="00BE4B67">
            <w:r>
              <w:t>Forslag</w:t>
            </w:r>
            <w:r>
              <w:br/>
              <w:t>2024</w:t>
            </w:r>
          </w:p>
        </w:tc>
      </w:tr>
      <w:tr w:rsidR="00341FB7" w14:paraId="630C16E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BF91D7E" w14:textId="77777777" w:rsidR="00EA7450" w:rsidRDefault="00EA7450" w:rsidP="00BE4B67">
            <w:r>
              <w:t>60</w:t>
            </w:r>
          </w:p>
        </w:tc>
        <w:tc>
          <w:tcPr>
            <w:tcW w:w="4800" w:type="dxa"/>
            <w:tcBorders>
              <w:top w:val="single" w:sz="4" w:space="0" w:color="000000"/>
              <w:left w:val="nil"/>
              <w:bottom w:val="nil"/>
              <w:right w:val="nil"/>
            </w:tcBorders>
            <w:tcMar>
              <w:top w:w="128" w:type="dxa"/>
              <w:left w:w="43" w:type="dxa"/>
              <w:bottom w:w="43" w:type="dxa"/>
              <w:right w:w="43" w:type="dxa"/>
            </w:tcMar>
          </w:tcPr>
          <w:p w14:paraId="6EED255D" w14:textId="77777777" w:rsidR="00EA7450" w:rsidRDefault="00EA7450" w:rsidP="00BE4B67">
            <w:r>
              <w:t>Toppfinansieringsordning</w:t>
            </w:r>
            <w:r>
              <w:rPr>
                <w:rStyle w:val="kursiv"/>
                <w:sz w:val="21"/>
                <w:szCs w:val="21"/>
              </w:rPr>
              <w:t>, overslagsløyving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ABF62A3" w14:textId="77777777" w:rsidR="00EA7450" w:rsidRDefault="00EA7450" w:rsidP="00BE4B67">
            <w:r>
              <w:t>10 695 729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B37D8D0" w14:textId="77777777" w:rsidR="00EA7450" w:rsidRDefault="00EA7450" w:rsidP="00BE4B67">
            <w:r>
              <w:t>11 658 513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88575FB" w14:textId="77777777" w:rsidR="00EA7450" w:rsidRDefault="00EA7450" w:rsidP="00BE4B67">
            <w:r>
              <w:t>12 983 505</w:t>
            </w:r>
          </w:p>
        </w:tc>
      </w:tr>
      <w:tr w:rsidR="00341FB7" w14:paraId="4A06607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1D71A91" w14:textId="77777777" w:rsidR="00EA7450" w:rsidRDefault="00EA7450" w:rsidP="00BE4B67">
            <w:r>
              <w:t>61</w:t>
            </w:r>
          </w:p>
        </w:tc>
        <w:tc>
          <w:tcPr>
            <w:tcW w:w="4800" w:type="dxa"/>
            <w:tcBorders>
              <w:top w:val="nil"/>
              <w:left w:val="nil"/>
              <w:bottom w:val="single" w:sz="4" w:space="0" w:color="000000"/>
              <w:right w:val="nil"/>
            </w:tcBorders>
            <w:tcMar>
              <w:top w:w="128" w:type="dxa"/>
              <w:left w:w="43" w:type="dxa"/>
              <w:bottom w:w="43" w:type="dxa"/>
              <w:right w:w="43" w:type="dxa"/>
            </w:tcMar>
          </w:tcPr>
          <w:p w14:paraId="1423228A" w14:textId="77777777" w:rsidR="00EA7450" w:rsidRDefault="00EA7450" w:rsidP="00BE4B67">
            <w:r>
              <w:t>Tilleggskompensasjon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F0D742" w14:textId="77777777" w:rsidR="00EA7450" w:rsidRDefault="00EA7450" w:rsidP="00BE4B67">
            <w:r>
              <w:t>55 000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7ED1A0" w14:textId="77777777" w:rsidR="00EA7450" w:rsidRDefault="00EA7450" w:rsidP="00BE4B67">
            <w:r>
              <w:t>82 800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3CA803" w14:textId="77777777" w:rsidR="00EA7450" w:rsidRDefault="00EA7450" w:rsidP="00BE4B67">
            <w:r>
              <w:t>88 409</w:t>
            </w:r>
          </w:p>
        </w:tc>
      </w:tr>
      <w:tr w:rsidR="00341FB7" w14:paraId="1440F81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1AFAC4A"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7B7184C5" w14:textId="77777777" w:rsidR="00EA7450" w:rsidRDefault="00EA7450" w:rsidP="00BE4B67">
            <w:r>
              <w:t>Sum kap. 575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FF7D5D" w14:textId="77777777" w:rsidR="00EA7450" w:rsidRDefault="00EA7450" w:rsidP="00BE4B67">
            <w:r>
              <w:t>10 750 729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79461C" w14:textId="77777777" w:rsidR="00EA7450" w:rsidRDefault="00EA7450" w:rsidP="00BE4B67">
            <w:r>
              <w:t>11 741 313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83542C" w14:textId="77777777" w:rsidR="00EA7450" w:rsidRDefault="00EA7450" w:rsidP="00BE4B67">
            <w:r>
              <w:t>13 071 914</w:t>
            </w:r>
          </w:p>
        </w:tc>
      </w:tr>
    </w:tbl>
    <w:p w14:paraId="27B78B7A" w14:textId="77777777" w:rsidR="00EA7450" w:rsidRPr="00CC5E45" w:rsidRDefault="00EA7450" w:rsidP="00BE4B67">
      <w:pPr>
        <w:pStyle w:val="b-post"/>
      </w:pPr>
      <w:r w:rsidRPr="00CC5E45">
        <w:t>Post 60 Toppfinansieringsordning, overslagsløyving</w:t>
      </w:r>
    </w:p>
    <w:p w14:paraId="476E9013" w14:textId="77777777" w:rsidR="00EA7450" w:rsidRPr="00CC5E45" w:rsidRDefault="00EA7450" w:rsidP="00B55B8F">
      <w:pPr>
        <w:pStyle w:val="avsnitt-tittel"/>
      </w:pPr>
      <w:r w:rsidRPr="00CC5E45">
        <w:t>Mål for ordninga</w:t>
      </w:r>
    </w:p>
    <w:p w14:paraId="779A110D" w14:textId="77777777" w:rsidR="00EA7450" w:rsidRDefault="00EA7450" w:rsidP="00BE4B67">
      <w:r>
        <w:t xml:space="preserve">Ordninga skal legge til rette for at </w:t>
      </w:r>
      <w:proofErr w:type="spellStart"/>
      <w:r>
        <w:t>kommunane</w:t>
      </w:r>
      <w:proofErr w:type="spellEnd"/>
      <w:r>
        <w:t xml:space="preserve"> kan gi </w:t>
      </w:r>
      <w:proofErr w:type="spellStart"/>
      <w:r>
        <w:t>eit</w:t>
      </w:r>
      <w:proofErr w:type="spellEnd"/>
      <w:r>
        <w:t xml:space="preserve"> godt </w:t>
      </w:r>
      <w:proofErr w:type="spellStart"/>
      <w:r>
        <w:t>tenestetilbod</w:t>
      </w:r>
      <w:proofErr w:type="spellEnd"/>
      <w:r>
        <w:t xml:space="preserve"> til </w:t>
      </w:r>
      <w:proofErr w:type="spellStart"/>
      <w:r>
        <w:t>mottakarar</w:t>
      </w:r>
      <w:proofErr w:type="spellEnd"/>
      <w:r>
        <w:t xml:space="preserve"> som har krav på </w:t>
      </w:r>
      <w:proofErr w:type="spellStart"/>
      <w:r>
        <w:t>omfattande</w:t>
      </w:r>
      <w:proofErr w:type="spellEnd"/>
      <w:r>
        <w:t xml:space="preserve"> helse- og </w:t>
      </w:r>
      <w:proofErr w:type="spellStart"/>
      <w:r>
        <w:t>omsorgstenester</w:t>
      </w:r>
      <w:proofErr w:type="spellEnd"/>
      <w:r>
        <w:t xml:space="preserve">. Ordninga </w:t>
      </w:r>
      <w:proofErr w:type="spellStart"/>
      <w:r>
        <w:t>støttar</w:t>
      </w:r>
      <w:proofErr w:type="spellEnd"/>
      <w:r>
        <w:t xml:space="preserve"> opp om mål 3 </w:t>
      </w:r>
      <w:proofErr w:type="spellStart"/>
      <w:r>
        <w:t>Berekraftige</w:t>
      </w:r>
      <w:proofErr w:type="spellEnd"/>
      <w:r>
        <w:t xml:space="preserve">, </w:t>
      </w:r>
      <w:proofErr w:type="spellStart"/>
      <w:r>
        <w:t>nyskapande</w:t>
      </w:r>
      <w:proofErr w:type="spellEnd"/>
      <w:r>
        <w:t xml:space="preserve"> og omstillingsdyktige </w:t>
      </w:r>
      <w:proofErr w:type="spellStart"/>
      <w:r>
        <w:t>kommunar</w:t>
      </w:r>
      <w:proofErr w:type="spellEnd"/>
      <w:r>
        <w:t xml:space="preserve">. </w:t>
      </w:r>
      <w:proofErr w:type="spellStart"/>
      <w:r>
        <w:t>Kommunane</w:t>
      </w:r>
      <w:proofErr w:type="spellEnd"/>
      <w:r>
        <w:t xml:space="preserve"> har ansvaret for å gi helse- og </w:t>
      </w:r>
      <w:proofErr w:type="spellStart"/>
      <w:r>
        <w:t>omsorgstenester</w:t>
      </w:r>
      <w:proofErr w:type="spellEnd"/>
      <w:r>
        <w:t xml:space="preserve"> til </w:t>
      </w:r>
      <w:proofErr w:type="spellStart"/>
      <w:r>
        <w:t>dei</w:t>
      </w:r>
      <w:proofErr w:type="spellEnd"/>
      <w:r>
        <w:t xml:space="preserve"> som har krav på dette i samsvar med helse- og </w:t>
      </w:r>
      <w:proofErr w:type="spellStart"/>
      <w:r>
        <w:t>omsorgstenestelova</w:t>
      </w:r>
      <w:proofErr w:type="spellEnd"/>
      <w:r>
        <w:t xml:space="preserve">. </w:t>
      </w:r>
      <w:proofErr w:type="spellStart"/>
      <w:r>
        <w:t>Tenestene</w:t>
      </w:r>
      <w:proofErr w:type="spellEnd"/>
      <w:r>
        <w:t xml:space="preserve"> blir finansiert i </w:t>
      </w:r>
      <w:proofErr w:type="spellStart"/>
      <w:r>
        <w:t>hovudsak</w:t>
      </w:r>
      <w:proofErr w:type="spellEnd"/>
      <w:r>
        <w:t xml:space="preserve"> gjennom </w:t>
      </w:r>
      <w:proofErr w:type="spellStart"/>
      <w:r>
        <w:t>dei</w:t>
      </w:r>
      <w:proofErr w:type="spellEnd"/>
      <w:r>
        <w:t xml:space="preserve"> frie inntektene til </w:t>
      </w:r>
      <w:proofErr w:type="spellStart"/>
      <w:r>
        <w:t>kommunane</w:t>
      </w:r>
      <w:proofErr w:type="spellEnd"/>
      <w:r>
        <w:t xml:space="preserve"> (skatteinntekter og </w:t>
      </w:r>
      <w:proofErr w:type="spellStart"/>
      <w:r>
        <w:t>rammetilskot</w:t>
      </w:r>
      <w:proofErr w:type="spellEnd"/>
      <w:r>
        <w:t xml:space="preserve">). Behovet for </w:t>
      </w:r>
      <w:proofErr w:type="spellStart"/>
      <w:r>
        <w:t>ressurskrevjande</w:t>
      </w:r>
      <w:proofErr w:type="spellEnd"/>
      <w:r>
        <w:t xml:space="preserve"> </w:t>
      </w:r>
      <w:proofErr w:type="spellStart"/>
      <w:r>
        <w:t>tenester</w:t>
      </w:r>
      <w:proofErr w:type="spellEnd"/>
      <w:r>
        <w:t xml:space="preserve"> varierer </w:t>
      </w:r>
      <w:proofErr w:type="spellStart"/>
      <w:r>
        <w:t>mykje</w:t>
      </w:r>
      <w:proofErr w:type="spellEnd"/>
      <w:r>
        <w:t xml:space="preserve"> mellom </w:t>
      </w:r>
      <w:proofErr w:type="spellStart"/>
      <w:r>
        <w:t>kommunar</w:t>
      </w:r>
      <w:proofErr w:type="spellEnd"/>
      <w:r>
        <w:t xml:space="preserve">. Det har førebels </w:t>
      </w:r>
      <w:proofErr w:type="spellStart"/>
      <w:r>
        <w:t>vore</w:t>
      </w:r>
      <w:proofErr w:type="spellEnd"/>
      <w:r>
        <w:t xml:space="preserve"> </w:t>
      </w:r>
      <w:proofErr w:type="spellStart"/>
      <w:r>
        <w:t>vanskeleg</w:t>
      </w:r>
      <w:proofErr w:type="spellEnd"/>
      <w:r>
        <w:t xml:space="preserve"> å finne objektive kriterium i inntektssystemet som kan fange opp denne variasjonen i kostnader.</w:t>
      </w:r>
    </w:p>
    <w:p w14:paraId="6C8D0BFE" w14:textId="77777777" w:rsidR="00EA7450" w:rsidRDefault="00EA7450" w:rsidP="00BE4B67">
      <w:pPr>
        <w:pStyle w:val="avsnitt-tittel"/>
      </w:pPr>
      <w:r>
        <w:lastRenderedPageBreak/>
        <w:t>Tildelingskriterium</w:t>
      </w:r>
    </w:p>
    <w:p w14:paraId="7A11FB3E" w14:textId="77777777" w:rsidR="00EA7450" w:rsidRDefault="00EA7450" w:rsidP="00BE4B67">
      <w:proofErr w:type="spellStart"/>
      <w:r>
        <w:t>Kommunane</w:t>
      </w:r>
      <w:proofErr w:type="spellEnd"/>
      <w:r>
        <w:t xml:space="preserve"> får refundert </w:t>
      </w:r>
      <w:proofErr w:type="spellStart"/>
      <w:r>
        <w:t>delar</w:t>
      </w:r>
      <w:proofErr w:type="spellEnd"/>
      <w:r>
        <w:t xml:space="preserve"> av utgiftene til </w:t>
      </w:r>
      <w:proofErr w:type="spellStart"/>
      <w:r>
        <w:t>tenester</w:t>
      </w:r>
      <w:proofErr w:type="spellEnd"/>
      <w:r>
        <w:t xml:space="preserve"> til menneske som får </w:t>
      </w:r>
      <w:proofErr w:type="spellStart"/>
      <w:r>
        <w:t>omfattande</w:t>
      </w:r>
      <w:proofErr w:type="spellEnd"/>
      <w:r>
        <w:t xml:space="preserve"> helse- og </w:t>
      </w:r>
      <w:proofErr w:type="spellStart"/>
      <w:r>
        <w:t>omsorgstenester</w:t>
      </w:r>
      <w:proofErr w:type="spellEnd"/>
      <w:r>
        <w:t xml:space="preserve">. Dette kan mellom anna gjelde </w:t>
      </w:r>
      <w:proofErr w:type="spellStart"/>
      <w:r>
        <w:t>personar</w:t>
      </w:r>
      <w:proofErr w:type="spellEnd"/>
      <w:r>
        <w:t xml:space="preserve"> med psykisk utviklingshemming, nedsett funksjonsevne, </w:t>
      </w:r>
      <w:proofErr w:type="spellStart"/>
      <w:r>
        <w:t>personar</w:t>
      </w:r>
      <w:proofErr w:type="spellEnd"/>
      <w:r>
        <w:t xml:space="preserve"> med rusmiddelproblem og menneske med psykiske </w:t>
      </w:r>
      <w:proofErr w:type="spellStart"/>
      <w:r>
        <w:t>lidingar</w:t>
      </w:r>
      <w:proofErr w:type="spellEnd"/>
      <w:r>
        <w:t xml:space="preserve">. For 2024 blir det foreslått at </w:t>
      </w:r>
      <w:proofErr w:type="spellStart"/>
      <w:r>
        <w:t>kommunane</w:t>
      </w:r>
      <w:proofErr w:type="spellEnd"/>
      <w:r>
        <w:t xml:space="preserve"> får kompensert 80 pst. av eigne netto </w:t>
      </w:r>
      <w:proofErr w:type="spellStart"/>
      <w:r>
        <w:t>lønsutgifter</w:t>
      </w:r>
      <w:proofErr w:type="spellEnd"/>
      <w:r>
        <w:t xml:space="preserve"> i 2023 til helse- og </w:t>
      </w:r>
      <w:proofErr w:type="spellStart"/>
      <w:r>
        <w:t>omsorgstenester</w:t>
      </w:r>
      <w:proofErr w:type="spellEnd"/>
      <w:r>
        <w:t xml:space="preserve"> ut over </w:t>
      </w:r>
      <w:proofErr w:type="spellStart"/>
      <w:r>
        <w:t>eit</w:t>
      </w:r>
      <w:proofErr w:type="spellEnd"/>
      <w:r>
        <w:t xml:space="preserve"> innslagspunkt på 1 608 000 kroner. Netto </w:t>
      </w:r>
      <w:proofErr w:type="spellStart"/>
      <w:r>
        <w:t>lønskostnader</w:t>
      </w:r>
      <w:proofErr w:type="spellEnd"/>
      <w:r>
        <w:t xml:space="preserve"> er </w:t>
      </w:r>
      <w:proofErr w:type="spellStart"/>
      <w:r>
        <w:t>løn</w:t>
      </w:r>
      <w:proofErr w:type="spellEnd"/>
      <w:r>
        <w:t xml:space="preserve"> til </w:t>
      </w:r>
      <w:proofErr w:type="gramStart"/>
      <w:r>
        <w:t>tilsette</w:t>
      </w:r>
      <w:proofErr w:type="gramEnd"/>
      <w:r>
        <w:t xml:space="preserve"> og </w:t>
      </w:r>
      <w:proofErr w:type="spellStart"/>
      <w:r>
        <w:t>tilhøyrande</w:t>
      </w:r>
      <w:proofErr w:type="spellEnd"/>
      <w:r>
        <w:t xml:space="preserve"> sosiale kostnader, minus </w:t>
      </w:r>
      <w:proofErr w:type="spellStart"/>
      <w:r>
        <w:t>øyremerkte</w:t>
      </w:r>
      <w:proofErr w:type="spellEnd"/>
      <w:r>
        <w:t xml:space="preserve"> </w:t>
      </w:r>
      <w:proofErr w:type="spellStart"/>
      <w:r>
        <w:t>tilskot</w:t>
      </w:r>
      <w:proofErr w:type="spellEnd"/>
      <w:r>
        <w:t xml:space="preserve"> og </w:t>
      </w:r>
      <w:proofErr w:type="spellStart"/>
      <w:r>
        <w:t>tilskot</w:t>
      </w:r>
      <w:proofErr w:type="spellEnd"/>
      <w:r>
        <w:t xml:space="preserve"> gjennom inntektssystemet. </w:t>
      </w:r>
      <w:proofErr w:type="spellStart"/>
      <w:r>
        <w:t>Tilskotsordninga</w:t>
      </w:r>
      <w:proofErr w:type="spellEnd"/>
      <w:r>
        <w:t xml:space="preserve"> gjeld for </w:t>
      </w:r>
      <w:proofErr w:type="spellStart"/>
      <w:r>
        <w:t>tenestemottakarar</w:t>
      </w:r>
      <w:proofErr w:type="spellEnd"/>
      <w:r>
        <w:t xml:space="preserve"> til og med det året </w:t>
      </w:r>
      <w:proofErr w:type="spellStart"/>
      <w:r>
        <w:t>dei</w:t>
      </w:r>
      <w:proofErr w:type="spellEnd"/>
      <w:r>
        <w:t xml:space="preserve"> fyller 67 år. For eldre over 67 år blir </w:t>
      </w:r>
      <w:proofErr w:type="spellStart"/>
      <w:r>
        <w:t>delar</w:t>
      </w:r>
      <w:proofErr w:type="spellEnd"/>
      <w:r>
        <w:t xml:space="preserve"> av utgiftene fanga opp gjennom </w:t>
      </w:r>
      <w:proofErr w:type="spellStart"/>
      <w:r>
        <w:t>dei</w:t>
      </w:r>
      <w:proofErr w:type="spellEnd"/>
      <w:r>
        <w:t xml:space="preserve"> ordinære kriteria i kostnadsnøkkelen for </w:t>
      </w:r>
      <w:proofErr w:type="spellStart"/>
      <w:r>
        <w:t>kommunane</w:t>
      </w:r>
      <w:proofErr w:type="spellEnd"/>
      <w:r>
        <w:t xml:space="preserve"> som ligg til grunn for fordelinga av </w:t>
      </w:r>
      <w:proofErr w:type="spellStart"/>
      <w:r>
        <w:t>rammetilskot</w:t>
      </w:r>
      <w:proofErr w:type="spellEnd"/>
      <w:r>
        <w:t xml:space="preserve"> til </w:t>
      </w:r>
      <w:proofErr w:type="spellStart"/>
      <w:r>
        <w:t>kommunane</w:t>
      </w:r>
      <w:proofErr w:type="spellEnd"/>
      <w:r>
        <w:t>.</w:t>
      </w:r>
    </w:p>
    <w:p w14:paraId="1EE06FFD" w14:textId="77777777" w:rsidR="00EA7450" w:rsidRDefault="00EA7450" w:rsidP="00BE4B67">
      <w:pPr>
        <w:pStyle w:val="avsnitt-tittel"/>
      </w:pPr>
      <w:r>
        <w:t>Oppfølging og kontroll</w:t>
      </w:r>
    </w:p>
    <w:p w14:paraId="2334F722" w14:textId="77777777" w:rsidR="00EA7450" w:rsidRDefault="00EA7450" w:rsidP="00BE4B67">
      <w:r>
        <w:t xml:space="preserve">Kommunen skal sende innrapporteringsskjema med dokumentasjon til revisoren til kommunen, som gir ei revisjonsfråsegn til kravet </w:t>
      </w:r>
      <w:proofErr w:type="spellStart"/>
      <w:r>
        <w:t>frå</w:t>
      </w:r>
      <w:proofErr w:type="spellEnd"/>
      <w:r>
        <w:t xml:space="preserve"> kommunen. Kommunen skal deretter sende </w:t>
      </w:r>
      <w:proofErr w:type="spellStart"/>
      <w:r>
        <w:t>endeleg</w:t>
      </w:r>
      <w:proofErr w:type="spellEnd"/>
      <w:r>
        <w:t xml:space="preserve"> innrapporteringsskjema og revisjonsfråsegna til Helsedirektoratet gjennom </w:t>
      </w:r>
      <w:proofErr w:type="spellStart"/>
      <w:r>
        <w:t>Altinn</w:t>
      </w:r>
      <w:proofErr w:type="spellEnd"/>
      <w:r>
        <w:t xml:space="preserve">. Kommunal- og </w:t>
      </w:r>
      <w:proofErr w:type="spellStart"/>
      <w:r>
        <w:t>distriktsdepartementet</w:t>
      </w:r>
      <w:proofErr w:type="spellEnd"/>
      <w:r>
        <w:t xml:space="preserve">, Helsedirektoratet og Riksrevisjonen kan </w:t>
      </w:r>
      <w:proofErr w:type="spellStart"/>
      <w:r>
        <w:t>setje</w:t>
      </w:r>
      <w:proofErr w:type="spellEnd"/>
      <w:r>
        <w:t xml:space="preserve"> i verk kontroll med innrapporteringa til </w:t>
      </w:r>
      <w:proofErr w:type="spellStart"/>
      <w:r>
        <w:t>kommunane</w:t>
      </w:r>
      <w:proofErr w:type="spellEnd"/>
      <w:r>
        <w:t>.</w:t>
      </w:r>
    </w:p>
    <w:p w14:paraId="41F98BFF" w14:textId="77777777" w:rsidR="00EA7450" w:rsidRDefault="00EA7450" w:rsidP="00BE4B67">
      <w:pPr>
        <w:pStyle w:val="avsnitt-tittel"/>
      </w:pPr>
      <w:r>
        <w:t>Rapport</w:t>
      </w:r>
    </w:p>
    <w:p w14:paraId="1D7C9BC4" w14:textId="77777777" w:rsidR="00EA7450" w:rsidRDefault="00EA7450" w:rsidP="00BE4B67">
      <w:proofErr w:type="spellStart"/>
      <w:r>
        <w:t>Tilskotet</w:t>
      </w:r>
      <w:proofErr w:type="spellEnd"/>
      <w:r>
        <w:t xml:space="preserve"> for 2023 refunderer utgiftene til </w:t>
      </w:r>
      <w:proofErr w:type="spellStart"/>
      <w:r>
        <w:t>kommunane</w:t>
      </w:r>
      <w:proofErr w:type="spellEnd"/>
      <w:r>
        <w:t xml:space="preserve"> for 2022. </w:t>
      </w:r>
      <w:proofErr w:type="spellStart"/>
      <w:r>
        <w:t>Tilskotet</w:t>
      </w:r>
      <w:proofErr w:type="spellEnd"/>
      <w:r>
        <w:t xml:space="preserve"> til </w:t>
      </w:r>
      <w:proofErr w:type="spellStart"/>
      <w:r>
        <w:t>dei</w:t>
      </w:r>
      <w:proofErr w:type="spellEnd"/>
      <w:r>
        <w:t xml:space="preserve"> </w:t>
      </w:r>
      <w:proofErr w:type="spellStart"/>
      <w:r>
        <w:t>kommunane</w:t>
      </w:r>
      <w:proofErr w:type="spellEnd"/>
      <w:r>
        <w:t xml:space="preserve"> som tilfredsstilte kriteria for </w:t>
      </w:r>
      <w:proofErr w:type="spellStart"/>
      <w:r>
        <w:t>tilskot</w:t>
      </w:r>
      <w:proofErr w:type="spellEnd"/>
      <w:r>
        <w:t xml:space="preserve">, vart fordelt av Helsedirektoratet i mai 2023. Det vart </w:t>
      </w:r>
      <w:proofErr w:type="spellStart"/>
      <w:r>
        <w:t>kravd</w:t>
      </w:r>
      <w:proofErr w:type="spellEnd"/>
      <w:r>
        <w:t xml:space="preserve"> til </w:t>
      </w:r>
      <w:proofErr w:type="spellStart"/>
      <w:r>
        <w:t>saman</w:t>
      </w:r>
      <w:proofErr w:type="spellEnd"/>
      <w:r>
        <w:t xml:space="preserve"> 11 657,4 mill. kroner i refusjon. Etter at det vart </w:t>
      </w:r>
      <w:proofErr w:type="spellStart"/>
      <w:r>
        <w:t>trekt</w:t>
      </w:r>
      <w:proofErr w:type="spellEnd"/>
      <w:r>
        <w:t xml:space="preserve"> 35,6 mill. kroner i for </w:t>
      </w:r>
      <w:proofErr w:type="spellStart"/>
      <w:r>
        <w:t>mykje</w:t>
      </w:r>
      <w:proofErr w:type="spellEnd"/>
      <w:r>
        <w:t xml:space="preserve"> utbetalt </w:t>
      </w:r>
      <w:proofErr w:type="spellStart"/>
      <w:r>
        <w:t>tidlegare</w:t>
      </w:r>
      <w:proofErr w:type="spellEnd"/>
      <w:r>
        <w:t xml:space="preserve"> år, </w:t>
      </w:r>
      <w:proofErr w:type="spellStart"/>
      <w:r>
        <w:t>vart</w:t>
      </w:r>
      <w:proofErr w:type="spellEnd"/>
      <w:r>
        <w:t xml:space="preserve"> det utbetalt 11 621,8 mill. kroner. Dette er 36,7 mill. kroner eller 0,3 pst. </w:t>
      </w:r>
      <w:proofErr w:type="spellStart"/>
      <w:r>
        <w:t>lågare</w:t>
      </w:r>
      <w:proofErr w:type="spellEnd"/>
      <w:r>
        <w:t xml:space="preserve"> enn saldert budsjett for 2023. </w:t>
      </w:r>
      <w:proofErr w:type="spellStart"/>
      <w:r>
        <w:t>Utbetalingane</w:t>
      </w:r>
      <w:proofErr w:type="spellEnd"/>
      <w:r>
        <w:t xml:space="preserve"> i 2023 </w:t>
      </w:r>
      <w:proofErr w:type="spellStart"/>
      <w:r>
        <w:t>auka</w:t>
      </w:r>
      <w:proofErr w:type="spellEnd"/>
      <w:r>
        <w:t xml:space="preserve"> med 6,5 pst. nominelt </w:t>
      </w:r>
      <w:proofErr w:type="spellStart"/>
      <w:r>
        <w:t>samanlikna</w:t>
      </w:r>
      <w:proofErr w:type="spellEnd"/>
      <w:r>
        <w:t xml:space="preserve"> med </w:t>
      </w:r>
      <w:proofErr w:type="spellStart"/>
      <w:r>
        <w:t>utbetalingane</w:t>
      </w:r>
      <w:proofErr w:type="spellEnd"/>
      <w:r>
        <w:t xml:space="preserve"> i 2022. </w:t>
      </w:r>
      <w:proofErr w:type="spellStart"/>
      <w:r>
        <w:t>Tala</w:t>
      </w:r>
      <w:proofErr w:type="spellEnd"/>
      <w:r>
        <w:t xml:space="preserve"> </w:t>
      </w:r>
      <w:proofErr w:type="spellStart"/>
      <w:r>
        <w:t>frå</w:t>
      </w:r>
      <w:proofErr w:type="spellEnd"/>
      <w:r>
        <w:t xml:space="preserve"> Helsedirektoratet for 2023 viser at 8 301 </w:t>
      </w:r>
      <w:proofErr w:type="spellStart"/>
      <w:r>
        <w:t>ressurskrevjande</w:t>
      </w:r>
      <w:proofErr w:type="spellEnd"/>
      <w:r>
        <w:t xml:space="preserve"> </w:t>
      </w:r>
      <w:proofErr w:type="spellStart"/>
      <w:r>
        <w:t>tenestemottakarar</w:t>
      </w:r>
      <w:proofErr w:type="spellEnd"/>
      <w:r>
        <w:t xml:space="preserve"> var omfatta av ordninga. Dette er </w:t>
      </w:r>
      <w:proofErr w:type="spellStart"/>
      <w:r>
        <w:t>ein</w:t>
      </w:r>
      <w:proofErr w:type="spellEnd"/>
      <w:r>
        <w:t xml:space="preserve"> </w:t>
      </w:r>
      <w:proofErr w:type="spellStart"/>
      <w:r>
        <w:t>auke</w:t>
      </w:r>
      <w:proofErr w:type="spellEnd"/>
      <w:r>
        <w:t xml:space="preserve"> på 4,4 pst. </w:t>
      </w:r>
      <w:proofErr w:type="spellStart"/>
      <w:r>
        <w:t>samanlikna</w:t>
      </w:r>
      <w:proofErr w:type="spellEnd"/>
      <w:r>
        <w:t xml:space="preserve"> med 2022.</w:t>
      </w:r>
    </w:p>
    <w:p w14:paraId="507077C8" w14:textId="77777777" w:rsidR="00EA7450" w:rsidRDefault="00EA7450" w:rsidP="00BE4B67">
      <w:pPr>
        <w:pStyle w:val="avsnitt-tittel"/>
      </w:pPr>
      <w:proofErr w:type="spellStart"/>
      <w:r>
        <w:t>Prioriteringar</w:t>
      </w:r>
      <w:proofErr w:type="spellEnd"/>
      <w:r>
        <w:t xml:space="preserve"> og budsjettforslag for 2024</w:t>
      </w:r>
    </w:p>
    <w:p w14:paraId="05B01BBC" w14:textId="77777777" w:rsidR="00EA7450" w:rsidRDefault="00EA7450" w:rsidP="00BE4B67">
      <w:r>
        <w:t xml:space="preserve">Forslaget til løyving for 2024 tar utgangspunkt i faktisk utbetaling for 2023 på 11 657 mill. kroner. </w:t>
      </w:r>
      <w:proofErr w:type="spellStart"/>
      <w:r>
        <w:t>Utbetalingane</w:t>
      </w:r>
      <w:proofErr w:type="spellEnd"/>
      <w:r>
        <w:t xml:space="preserve"> i 2023 er </w:t>
      </w:r>
      <w:proofErr w:type="spellStart"/>
      <w:r>
        <w:t>framskrivne</w:t>
      </w:r>
      <w:proofErr w:type="spellEnd"/>
      <w:r>
        <w:t xml:space="preserve"> til 2024 på grunnlag av </w:t>
      </w:r>
      <w:proofErr w:type="spellStart"/>
      <w:r>
        <w:t>gjennomsnittleg</w:t>
      </w:r>
      <w:proofErr w:type="spellEnd"/>
      <w:r>
        <w:t xml:space="preserve"> </w:t>
      </w:r>
      <w:proofErr w:type="spellStart"/>
      <w:r>
        <w:t>underliggande</w:t>
      </w:r>
      <w:proofErr w:type="spellEnd"/>
      <w:r>
        <w:t xml:space="preserve"> vekst i ordninga </w:t>
      </w:r>
      <w:proofErr w:type="spellStart"/>
      <w:r>
        <w:t>frå</w:t>
      </w:r>
      <w:proofErr w:type="spellEnd"/>
      <w:r>
        <w:t xml:space="preserve"> 2020 til 2023 som var på om lag 1,6 pst. Det gir isolert sett </w:t>
      </w:r>
      <w:proofErr w:type="spellStart"/>
      <w:r>
        <w:t>ein</w:t>
      </w:r>
      <w:proofErr w:type="spellEnd"/>
      <w:r>
        <w:t xml:space="preserve"> </w:t>
      </w:r>
      <w:proofErr w:type="spellStart"/>
      <w:r>
        <w:t>auke</w:t>
      </w:r>
      <w:proofErr w:type="spellEnd"/>
      <w:r>
        <w:t xml:space="preserve"> på 186,5 mill. kroner. Tal </w:t>
      </w:r>
      <w:proofErr w:type="spellStart"/>
      <w:r>
        <w:t>frå</w:t>
      </w:r>
      <w:proofErr w:type="spellEnd"/>
      <w:r>
        <w:t xml:space="preserve"> pensjonsselskapa viser at </w:t>
      </w:r>
      <w:proofErr w:type="spellStart"/>
      <w:r>
        <w:t>pensjonspremiane</w:t>
      </w:r>
      <w:proofErr w:type="spellEnd"/>
      <w:r>
        <w:t xml:space="preserve"> vil </w:t>
      </w:r>
      <w:proofErr w:type="spellStart"/>
      <w:r>
        <w:t>auke</w:t>
      </w:r>
      <w:proofErr w:type="spellEnd"/>
      <w:r>
        <w:t xml:space="preserve"> </w:t>
      </w:r>
      <w:proofErr w:type="spellStart"/>
      <w:r>
        <w:t>betydeleg</w:t>
      </w:r>
      <w:proofErr w:type="spellEnd"/>
      <w:r>
        <w:t xml:space="preserve"> i 2023, mellom anna som </w:t>
      </w:r>
      <w:proofErr w:type="spellStart"/>
      <w:r>
        <w:t>følgje</w:t>
      </w:r>
      <w:proofErr w:type="spellEnd"/>
      <w:r>
        <w:t xml:space="preserve"> av høg </w:t>
      </w:r>
      <w:proofErr w:type="spellStart"/>
      <w:r>
        <w:t>lønsauke</w:t>
      </w:r>
      <w:proofErr w:type="spellEnd"/>
      <w:r>
        <w:t xml:space="preserve"> og høg regulering av </w:t>
      </w:r>
      <w:proofErr w:type="spellStart"/>
      <w:r>
        <w:t>pensjonar</w:t>
      </w:r>
      <w:proofErr w:type="spellEnd"/>
      <w:r>
        <w:t xml:space="preserve">. Dette </w:t>
      </w:r>
      <w:proofErr w:type="spellStart"/>
      <w:r>
        <w:t>inneber</w:t>
      </w:r>
      <w:proofErr w:type="spellEnd"/>
      <w:r>
        <w:t xml:space="preserve"> isolert sett </w:t>
      </w:r>
      <w:proofErr w:type="spellStart"/>
      <w:r>
        <w:t>ein</w:t>
      </w:r>
      <w:proofErr w:type="spellEnd"/>
      <w:r>
        <w:t xml:space="preserve"> </w:t>
      </w:r>
      <w:proofErr w:type="spellStart"/>
      <w:r>
        <w:t>auke</w:t>
      </w:r>
      <w:proofErr w:type="spellEnd"/>
      <w:r>
        <w:t xml:space="preserve"> i </w:t>
      </w:r>
      <w:proofErr w:type="spellStart"/>
      <w:r>
        <w:t>lønsutgiftene</w:t>
      </w:r>
      <w:proofErr w:type="spellEnd"/>
      <w:r>
        <w:t xml:space="preserve"> som kan gi refusjon på om lag 500 mill. kroner. Til slutt blir det korrigert for </w:t>
      </w:r>
      <w:proofErr w:type="spellStart"/>
      <w:r>
        <w:t>lønsauken</w:t>
      </w:r>
      <w:proofErr w:type="spellEnd"/>
      <w:r>
        <w:t xml:space="preserve"> i </w:t>
      </w:r>
      <w:proofErr w:type="spellStart"/>
      <w:r>
        <w:t>kommunane</w:t>
      </w:r>
      <w:proofErr w:type="spellEnd"/>
      <w:r>
        <w:t xml:space="preserve"> i 2023 på 5,4 pst., </w:t>
      </w:r>
      <w:proofErr w:type="spellStart"/>
      <w:r>
        <w:t>noko</w:t>
      </w:r>
      <w:proofErr w:type="spellEnd"/>
      <w:r>
        <w:t xml:space="preserve"> som </w:t>
      </w:r>
      <w:proofErr w:type="spellStart"/>
      <w:r>
        <w:t>utgjer</w:t>
      </w:r>
      <w:proofErr w:type="spellEnd"/>
      <w:r>
        <w:t xml:space="preserve"> om lag 640 mill. kroner.</w:t>
      </w:r>
    </w:p>
    <w:p w14:paraId="5024BA3C" w14:textId="77777777" w:rsidR="00EA7450" w:rsidRDefault="00EA7450" w:rsidP="00BE4B67">
      <w:r>
        <w:t xml:space="preserve">Innslagspunktet blir foreslått sett til 1 608 000 kroner. Dette er </w:t>
      </w:r>
      <w:proofErr w:type="spellStart"/>
      <w:r>
        <w:t>ein</w:t>
      </w:r>
      <w:proofErr w:type="spellEnd"/>
      <w:r>
        <w:t xml:space="preserve"> </w:t>
      </w:r>
      <w:proofErr w:type="spellStart"/>
      <w:r>
        <w:t>auke</w:t>
      </w:r>
      <w:proofErr w:type="spellEnd"/>
      <w:r>
        <w:t xml:space="preserve"> som svarer til den berekna </w:t>
      </w:r>
      <w:proofErr w:type="spellStart"/>
      <w:r>
        <w:t>lønsauken</w:t>
      </w:r>
      <w:proofErr w:type="spellEnd"/>
      <w:r>
        <w:t xml:space="preserve"> for 2023 på 5,4 pst.</w:t>
      </w:r>
    </w:p>
    <w:p w14:paraId="2C097FD1" w14:textId="77777777" w:rsidR="00EA7450" w:rsidRDefault="00EA7450" w:rsidP="00BE4B67">
      <w:r>
        <w:t>Det blir foreslått å løyve 12 983,5 mill. kroner.</w:t>
      </w:r>
    </w:p>
    <w:p w14:paraId="03793D9C" w14:textId="77777777" w:rsidR="00EA7450" w:rsidRPr="005E6BA0" w:rsidRDefault="00EA7450" w:rsidP="00BE4B67">
      <w:pPr>
        <w:pStyle w:val="b-post"/>
      </w:pPr>
      <w:r w:rsidRPr="005E6BA0">
        <w:lastRenderedPageBreak/>
        <w:t>Post 61 Tilleggskompensasjon</w:t>
      </w:r>
    </w:p>
    <w:p w14:paraId="5D3D447D" w14:textId="77777777" w:rsidR="00EA7450" w:rsidRDefault="00EA7450" w:rsidP="00BE4B67">
      <w:pPr>
        <w:pStyle w:val="avsnitt-tittel"/>
      </w:pPr>
      <w:r>
        <w:t>Mål for ordninga</w:t>
      </w:r>
    </w:p>
    <w:p w14:paraId="12795FCE" w14:textId="77777777" w:rsidR="00EA7450" w:rsidRDefault="00EA7450" w:rsidP="00BE4B67">
      <w:r>
        <w:t xml:space="preserve">Tilleggskompensasjonen skal legge til rette for at mindre </w:t>
      </w:r>
      <w:proofErr w:type="spellStart"/>
      <w:r>
        <w:t>kommunar</w:t>
      </w:r>
      <w:proofErr w:type="spellEnd"/>
      <w:r>
        <w:t xml:space="preserve"> som har spesielt høge utgifter til </w:t>
      </w:r>
      <w:proofErr w:type="spellStart"/>
      <w:r>
        <w:t>ressurskrevjande</w:t>
      </w:r>
      <w:proofErr w:type="spellEnd"/>
      <w:r>
        <w:t xml:space="preserve"> </w:t>
      </w:r>
      <w:proofErr w:type="spellStart"/>
      <w:r>
        <w:t>tenester</w:t>
      </w:r>
      <w:proofErr w:type="spellEnd"/>
      <w:r>
        <w:t xml:space="preserve"> kan gi </w:t>
      </w:r>
      <w:proofErr w:type="spellStart"/>
      <w:r>
        <w:t>eit</w:t>
      </w:r>
      <w:proofErr w:type="spellEnd"/>
      <w:r>
        <w:t xml:space="preserve"> godt </w:t>
      </w:r>
      <w:proofErr w:type="spellStart"/>
      <w:r>
        <w:t>tenestetilbod</w:t>
      </w:r>
      <w:proofErr w:type="spellEnd"/>
      <w:r>
        <w:t xml:space="preserve"> til </w:t>
      </w:r>
      <w:proofErr w:type="spellStart"/>
      <w:r>
        <w:t>mottakarar</w:t>
      </w:r>
      <w:proofErr w:type="spellEnd"/>
      <w:r>
        <w:t xml:space="preserve"> som har krav på </w:t>
      </w:r>
      <w:proofErr w:type="spellStart"/>
      <w:r>
        <w:t>omfattande</w:t>
      </w:r>
      <w:proofErr w:type="spellEnd"/>
      <w:r>
        <w:t xml:space="preserve"> helse- og </w:t>
      </w:r>
      <w:proofErr w:type="spellStart"/>
      <w:r>
        <w:t>omsorgstenester</w:t>
      </w:r>
      <w:proofErr w:type="spellEnd"/>
      <w:r>
        <w:t>.</w:t>
      </w:r>
    </w:p>
    <w:p w14:paraId="555D26FE" w14:textId="77777777" w:rsidR="00EA7450" w:rsidRDefault="00EA7450" w:rsidP="00BE4B67">
      <w:pPr>
        <w:pStyle w:val="avsnitt-tittel"/>
      </w:pPr>
      <w:r>
        <w:t>Tildelingskriterium</w:t>
      </w:r>
    </w:p>
    <w:p w14:paraId="71ADD136" w14:textId="77777777" w:rsidR="00EA7450" w:rsidRDefault="00EA7450" w:rsidP="00BE4B67">
      <w:proofErr w:type="spellStart"/>
      <w:r>
        <w:t>Følgjande</w:t>
      </w:r>
      <w:proofErr w:type="spellEnd"/>
      <w:r>
        <w:t xml:space="preserve"> kriterium gjeld for at </w:t>
      </w:r>
      <w:proofErr w:type="spellStart"/>
      <w:r>
        <w:t>kommunar</w:t>
      </w:r>
      <w:proofErr w:type="spellEnd"/>
      <w:r>
        <w:t xml:space="preserve"> skal kvalifisere for </w:t>
      </w:r>
      <w:proofErr w:type="spellStart"/>
      <w:r>
        <w:t>tilskotet</w:t>
      </w:r>
      <w:proofErr w:type="spellEnd"/>
      <w:r>
        <w:t>:</w:t>
      </w:r>
    </w:p>
    <w:p w14:paraId="343FF6E2" w14:textId="77777777" w:rsidR="00EA7450" w:rsidRDefault="00EA7450" w:rsidP="00BE4B67">
      <w:pPr>
        <w:pStyle w:val="Liste"/>
      </w:pPr>
      <w:r>
        <w:t xml:space="preserve">har høge utgifter til </w:t>
      </w:r>
      <w:proofErr w:type="spellStart"/>
      <w:r>
        <w:t>ressurskrevjande</w:t>
      </w:r>
      <w:proofErr w:type="spellEnd"/>
      <w:r>
        <w:t xml:space="preserve"> </w:t>
      </w:r>
      <w:proofErr w:type="spellStart"/>
      <w:r>
        <w:t>tenester</w:t>
      </w:r>
      <w:proofErr w:type="spellEnd"/>
      <w:r>
        <w:t xml:space="preserve"> per </w:t>
      </w:r>
      <w:proofErr w:type="spellStart"/>
      <w:r>
        <w:t>innbyggar</w:t>
      </w:r>
      <w:proofErr w:type="spellEnd"/>
    </w:p>
    <w:p w14:paraId="14EF1618" w14:textId="77777777" w:rsidR="00EA7450" w:rsidRDefault="00EA7450" w:rsidP="00BE4B67">
      <w:pPr>
        <w:pStyle w:val="Liste"/>
      </w:pPr>
      <w:r>
        <w:t xml:space="preserve">har færre enn 3 200 </w:t>
      </w:r>
      <w:proofErr w:type="spellStart"/>
      <w:r>
        <w:t>innbyggarar</w:t>
      </w:r>
      <w:proofErr w:type="spellEnd"/>
    </w:p>
    <w:p w14:paraId="332F4FF7" w14:textId="77777777" w:rsidR="00EA7450" w:rsidRDefault="00EA7450" w:rsidP="00BE4B67">
      <w:pPr>
        <w:pStyle w:val="Liste"/>
      </w:pPr>
      <w:r>
        <w:t xml:space="preserve">har </w:t>
      </w:r>
      <w:proofErr w:type="spellStart"/>
      <w:r>
        <w:t>gjennomsnittlege</w:t>
      </w:r>
      <w:proofErr w:type="spellEnd"/>
      <w:r>
        <w:t xml:space="preserve"> skatteinntekter </w:t>
      </w:r>
      <w:proofErr w:type="spellStart"/>
      <w:r>
        <w:t>dei</w:t>
      </w:r>
      <w:proofErr w:type="spellEnd"/>
      <w:r>
        <w:t xml:space="preserve"> siste tre åra som er </w:t>
      </w:r>
      <w:proofErr w:type="spellStart"/>
      <w:r>
        <w:t>lågare</w:t>
      </w:r>
      <w:proofErr w:type="spellEnd"/>
      <w:r>
        <w:t xml:space="preserve"> enn 120 pst. av landsgjennomsnittet.</w:t>
      </w:r>
    </w:p>
    <w:p w14:paraId="391B87E1" w14:textId="77777777" w:rsidR="00EA7450" w:rsidRDefault="00EA7450" w:rsidP="00BE4B67">
      <w:r>
        <w:t xml:space="preserve">Med utgifter til </w:t>
      </w:r>
      <w:proofErr w:type="spellStart"/>
      <w:r>
        <w:t>ressurskrevjande</w:t>
      </w:r>
      <w:proofErr w:type="spellEnd"/>
      <w:r>
        <w:t xml:space="preserve"> </w:t>
      </w:r>
      <w:proofErr w:type="spellStart"/>
      <w:r>
        <w:t>tenester</w:t>
      </w:r>
      <w:proofErr w:type="spellEnd"/>
      <w:r>
        <w:t xml:space="preserve"> meiner </w:t>
      </w:r>
      <w:proofErr w:type="spellStart"/>
      <w:r>
        <w:t>ein</w:t>
      </w:r>
      <w:proofErr w:type="spellEnd"/>
      <w:r>
        <w:t xml:space="preserve"> her den delen av rapporterte nettoutgifter i toppfinansieringsordninga som </w:t>
      </w:r>
      <w:proofErr w:type="spellStart"/>
      <w:r>
        <w:t>ikkje</w:t>
      </w:r>
      <w:proofErr w:type="spellEnd"/>
      <w:r>
        <w:t xml:space="preserve"> blir dekt av </w:t>
      </w:r>
      <w:proofErr w:type="spellStart"/>
      <w:r>
        <w:t>toppfinansieringstilskotet</w:t>
      </w:r>
      <w:proofErr w:type="spellEnd"/>
      <w:r>
        <w:t xml:space="preserve">, det vil </w:t>
      </w:r>
      <w:proofErr w:type="spellStart"/>
      <w:r>
        <w:t>seie</w:t>
      </w:r>
      <w:proofErr w:type="spellEnd"/>
      <w:r>
        <w:t xml:space="preserve"> «</w:t>
      </w:r>
      <w:proofErr w:type="spellStart"/>
      <w:r>
        <w:t>eigendelar</w:t>
      </w:r>
      <w:proofErr w:type="spellEnd"/>
      <w:r>
        <w:t xml:space="preserve">»/utgifter opp til innslagspunktet, og </w:t>
      </w:r>
      <w:proofErr w:type="spellStart"/>
      <w:r>
        <w:t>dessutan</w:t>
      </w:r>
      <w:proofErr w:type="spellEnd"/>
      <w:r>
        <w:t xml:space="preserve"> 20 pst. del over innslagspunktet. Dei </w:t>
      </w:r>
      <w:proofErr w:type="spellStart"/>
      <w:r>
        <w:t>kommunane</w:t>
      </w:r>
      <w:proofErr w:type="spellEnd"/>
      <w:r>
        <w:t xml:space="preserve"> som oppfyller kriteria i </w:t>
      </w:r>
      <w:proofErr w:type="spellStart"/>
      <w:r>
        <w:t>dei</w:t>
      </w:r>
      <w:proofErr w:type="spellEnd"/>
      <w:r>
        <w:t xml:space="preserve"> to siste strekpunkta over, får kompensert for 80 pst. av utgiftene over </w:t>
      </w:r>
      <w:proofErr w:type="spellStart"/>
      <w:r>
        <w:t>ein</w:t>
      </w:r>
      <w:proofErr w:type="spellEnd"/>
      <w:r>
        <w:t xml:space="preserve"> terskelverdi per </w:t>
      </w:r>
      <w:proofErr w:type="spellStart"/>
      <w:r>
        <w:t>innbyggar</w:t>
      </w:r>
      <w:proofErr w:type="spellEnd"/>
      <w:r>
        <w:t xml:space="preserve">. Terskelverdien er berekna til 5 300 kroner per </w:t>
      </w:r>
      <w:proofErr w:type="spellStart"/>
      <w:r>
        <w:t>innbyggar</w:t>
      </w:r>
      <w:proofErr w:type="spellEnd"/>
      <w:r>
        <w:t xml:space="preserve"> for 2024. Den faktiske terskelverdien vil bli berekna i samband med Helsedirektoratet si tildeling av </w:t>
      </w:r>
      <w:proofErr w:type="spellStart"/>
      <w:r>
        <w:t>tilskotet</w:t>
      </w:r>
      <w:proofErr w:type="spellEnd"/>
      <w:r>
        <w:t xml:space="preserve"> </w:t>
      </w:r>
      <w:proofErr w:type="spellStart"/>
      <w:r>
        <w:t>sommaren</w:t>
      </w:r>
      <w:proofErr w:type="spellEnd"/>
      <w:r>
        <w:t xml:space="preserve"> 2024, og kan avvike </w:t>
      </w:r>
      <w:proofErr w:type="spellStart"/>
      <w:r>
        <w:t>frå</w:t>
      </w:r>
      <w:proofErr w:type="spellEnd"/>
      <w:r>
        <w:t xml:space="preserve"> denne </w:t>
      </w:r>
      <w:proofErr w:type="spellStart"/>
      <w:r>
        <w:t>berekninga</w:t>
      </w:r>
      <w:proofErr w:type="spellEnd"/>
      <w:r>
        <w:t>.</w:t>
      </w:r>
    </w:p>
    <w:p w14:paraId="703891B6" w14:textId="77777777" w:rsidR="00EA7450" w:rsidRDefault="00EA7450" w:rsidP="00BE4B67">
      <w:pPr>
        <w:pStyle w:val="avsnitt-tittel"/>
      </w:pPr>
      <w:r>
        <w:t>Oppfølging og kontroll</w:t>
      </w:r>
    </w:p>
    <w:p w14:paraId="453ADE31" w14:textId="77777777" w:rsidR="00EA7450" w:rsidRDefault="00EA7450" w:rsidP="00BE4B67">
      <w:r>
        <w:t xml:space="preserve">Kommunal- og </w:t>
      </w:r>
      <w:proofErr w:type="spellStart"/>
      <w:r>
        <w:t>distriktsdepartementet</w:t>
      </w:r>
      <w:proofErr w:type="spellEnd"/>
      <w:r>
        <w:t xml:space="preserve">, Helsedirektoratet og Riksrevisjonen kan </w:t>
      </w:r>
      <w:proofErr w:type="spellStart"/>
      <w:r>
        <w:t>setje</w:t>
      </w:r>
      <w:proofErr w:type="spellEnd"/>
      <w:r>
        <w:t xml:space="preserve"> i verk kontroll med innrapporteringa til </w:t>
      </w:r>
      <w:proofErr w:type="spellStart"/>
      <w:r>
        <w:t>kommunane</w:t>
      </w:r>
      <w:proofErr w:type="spellEnd"/>
      <w:r>
        <w:t>.</w:t>
      </w:r>
    </w:p>
    <w:p w14:paraId="7E6AC701" w14:textId="77777777" w:rsidR="00EA7450" w:rsidRDefault="00EA7450" w:rsidP="00BE4B67">
      <w:pPr>
        <w:pStyle w:val="avsnitt-tittel"/>
      </w:pPr>
      <w:r>
        <w:t>Rapport</w:t>
      </w:r>
    </w:p>
    <w:p w14:paraId="61615CF5" w14:textId="77777777" w:rsidR="00EA7450" w:rsidRDefault="00EA7450" w:rsidP="00BE4B67">
      <w:r>
        <w:t xml:space="preserve">I 2023 </w:t>
      </w:r>
      <w:proofErr w:type="spellStart"/>
      <w:r>
        <w:t>vart</w:t>
      </w:r>
      <w:proofErr w:type="spellEnd"/>
      <w:r>
        <w:t xml:space="preserve"> det utbetalt 82,8 mill. kroner til 31 </w:t>
      </w:r>
      <w:proofErr w:type="spellStart"/>
      <w:r>
        <w:t>kommunar</w:t>
      </w:r>
      <w:proofErr w:type="spellEnd"/>
      <w:r>
        <w:t xml:space="preserve">. Terskelverdien vart berekna til 5 268 kroner per </w:t>
      </w:r>
      <w:proofErr w:type="spellStart"/>
      <w:r>
        <w:t>innbyggar</w:t>
      </w:r>
      <w:proofErr w:type="spellEnd"/>
      <w:r>
        <w:t>.</w:t>
      </w:r>
    </w:p>
    <w:p w14:paraId="6F381CE9" w14:textId="77777777" w:rsidR="00EA7450" w:rsidRDefault="00EA7450" w:rsidP="00BE4B67">
      <w:pPr>
        <w:pStyle w:val="avsnitt-tittel"/>
      </w:pPr>
      <w:proofErr w:type="spellStart"/>
      <w:r>
        <w:t>Prioriteringar</w:t>
      </w:r>
      <w:proofErr w:type="spellEnd"/>
      <w:r>
        <w:t xml:space="preserve"> og budsjettforslag for 2024</w:t>
      </w:r>
    </w:p>
    <w:p w14:paraId="56BA04CA" w14:textId="77777777" w:rsidR="00EA7450" w:rsidRDefault="00EA7450" w:rsidP="00BE4B67">
      <w:r>
        <w:t xml:space="preserve">Det blir foreslått å løyve 88,4 mill. kroner, som er </w:t>
      </w:r>
      <w:proofErr w:type="spellStart"/>
      <w:r>
        <w:t>ein</w:t>
      </w:r>
      <w:proofErr w:type="spellEnd"/>
      <w:r>
        <w:t xml:space="preserve"> </w:t>
      </w:r>
      <w:proofErr w:type="spellStart"/>
      <w:r>
        <w:t>auke</w:t>
      </w:r>
      <w:proofErr w:type="spellEnd"/>
      <w:r>
        <w:t xml:space="preserve"> på 5,6 mill. kroner </w:t>
      </w:r>
      <w:proofErr w:type="spellStart"/>
      <w:r>
        <w:t>frå</w:t>
      </w:r>
      <w:proofErr w:type="spellEnd"/>
      <w:r>
        <w:t xml:space="preserve"> saldert budsjett for 2023.</w:t>
      </w:r>
    </w:p>
    <w:p w14:paraId="395693D2" w14:textId="77777777" w:rsidR="00EA7450" w:rsidRDefault="00EA7450" w:rsidP="00BE4B67">
      <w:pPr>
        <w:pStyle w:val="b-budkaptit"/>
      </w:pPr>
      <w:r>
        <w:t xml:space="preserve">Kap. 577 </w:t>
      </w:r>
      <w:proofErr w:type="spellStart"/>
      <w:r>
        <w:t>Tilskot</w:t>
      </w:r>
      <w:proofErr w:type="spellEnd"/>
      <w:r>
        <w:t xml:space="preserve"> til </w:t>
      </w:r>
      <w:proofErr w:type="spellStart"/>
      <w:r>
        <w:t>dei</w:t>
      </w:r>
      <w:proofErr w:type="spellEnd"/>
      <w:r>
        <w:t xml:space="preserve"> politiske parti</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5E28BA0C"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971C258"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C3988C1"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402556"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E52A2F"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903406" w14:textId="77777777" w:rsidR="00EA7450" w:rsidRDefault="00EA7450" w:rsidP="00BE4B67">
            <w:r>
              <w:t>(i 1 000 kr)</w:t>
            </w:r>
          </w:p>
        </w:tc>
      </w:tr>
      <w:tr w:rsidR="00341FB7" w14:paraId="6F7CCA2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B763F77"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26DA1A7"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DF7350"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579043" w14:textId="77777777" w:rsidR="00EA7450" w:rsidRDefault="00EA7450" w:rsidP="00BE4B67">
            <w:r>
              <w:t>Saldert</w:t>
            </w:r>
            <w:r>
              <w:br/>
              <w:t xml:space="preserve">budsjett </w:t>
            </w:r>
            <w:r>
              <w:lastRenderedPageBreak/>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465021" w14:textId="77777777" w:rsidR="00EA7450" w:rsidRDefault="00EA7450" w:rsidP="00BE4B67">
            <w:r>
              <w:lastRenderedPageBreak/>
              <w:t>Forslag</w:t>
            </w:r>
            <w:r>
              <w:br/>
              <w:t>2024</w:t>
            </w:r>
          </w:p>
        </w:tc>
      </w:tr>
      <w:tr w:rsidR="00341FB7" w14:paraId="3CE54A3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163C436" w14:textId="77777777" w:rsidR="00EA7450" w:rsidRDefault="00EA7450" w:rsidP="00BE4B67">
            <w:r>
              <w:t>01</w:t>
            </w:r>
          </w:p>
        </w:tc>
        <w:tc>
          <w:tcPr>
            <w:tcW w:w="4800" w:type="dxa"/>
            <w:tcBorders>
              <w:top w:val="single" w:sz="4" w:space="0" w:color="000000"/>
              <w:left w:val="nil"/>
              <w:bottom w:val="nil"/>
              <w:right w:val="nil"/>
            </w:tcBorders>
            <w:tcMar>
              <w:top w:w="128" w:type="dxa"/>
              <w:left w:w="43" w:type="dxa"/>
              <w:bottom w:w="43" w:type="dxa"/>
              <w:right w:w="43" w:type="dxa"/>
            </w:tcMar>
          </w:tcPr>
          <w:p w14:paraId="0B6B0C49" w14:textId="77777777" w:rsidR="00EA7450" w:rsidRDefault="00EA7450" w:rsidP="00BE4B67">
            <w:r>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4C2F6A2" w14:textId="77777777" w:rsidR="00EA7450" w:rsidRDefault="00EA7450" w:rsidP="00BE4B67">
            <w:r>
              <w:t>8 214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67C5B79" w14:textId="77777777" w:rsidR="00EA7450" w:rsidRDefault="00EA7450" w:rsidP="00BE4B67">
            <w:r>
              <w:t>7 478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BCE1AC1" w14:textId="77777777" w:rsidR="00EA7450" w:rsidRDefault="00EA7450" w:rsidP="00BE4B67">
            <w:r>
              <w:t>7 891</w:t>
            </w:r>
          </w:p>
        </w:tc>
      </w:tr>
      <w:tr w:rsidR="00341FB7" w14:paraId="2D36E4C3" w14:textId="77777777">
        <w:trPr>
          <w:trHeight w:val="380"/>
        </w:trPr>
        <w:tc>
          <w:tcPr>
            <w:tcW w:w="840" w:type="dxa"/>
            <w:tcBorders>
              <w:top w:val="nil"/>
              <w:left w:val="nil"/>
              <w:bottom w:val="nil"/>
              <w:right w:val="nil"/>
            </w:tcBorders>
            <w:tcMar>
              <w:top w:w="128" w:type="dxa"/>
              <w:left w:w="43" w:type="dxa"/>
              <w:bottom w:w="43" w:type="dxa"/>
              <w:right w:w="43" w:type="dxa"/>
            </w:tcMar>
          </w:tcPr>
          <w:p w14:paraId="435DBDC2" w14:textId="77777777" w:rsidR="00EA7450" w:rsidRDefault="00EA7450" w:rsidP="00BE4B67">
            <w:r>
              <w:t>70</w:t>
            </w:r>
          </w:p>
        </w:tc>
        <w:tc>
          <w:tcPr>
            <w:tcW w:w="4800" w:type="dxa"/>
            <w:tcBorders>
              <w:top w:val="nil"/>
              <w:left w:val="nil"/>
              <w:bottom w:val="nil"/>
              <w:right w:val="nil"/>
            </w:tcBorders>
            <w:tcMar>
              <w:top w:w="128" w:type="dxa"/>
              <w:left w:w="43" w:type="dxa"/>
              <w:bottom w:w="43" w:type="dxa"/>
              <w:right w:w="43" w:type="dxa"/>
            </w:tcMar>
          </w:tcPr>
          <w:p w14:paraId="7E458CC5" w14:textId="77777777" w:rsidR="00EA7450" w:rsidRDefault="00EA7450" w:rsidP="00BE4B67">
            <w:r>
              <w:t xml:space="preserve">Sentrale </w:t>
            </w:r>
            <w:proofErr w:type="spellStart"/>
            <w:r>
              <w:t>organisasjonar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D3664D7" w14:textId="77777777" w:rsidR="00EA7450" w:rsidRDefault="00EA7450" w:rsidP="00BE4B67">
            <w:r>
              <w:t>311 730</w:t>
            </w:r>
          </w:p>
        </w:tc>
        <w:tc>
          <w:tcPr>
            <w:tcW w:w="1300" w:type="dxa"/>
            <w:tcBorders>
              <w:top w:val="nil"/>
              <w:left w:val="nil"/>
              <w:bottom w:val="nil"/>
              <w:right w:val="nil"/>
            </w:tcBorders>
            <w:tcMar>
              <w:top w:w="128" w:type="dxa"/>
              <w:left w:w="43" w:type="dxa"/>
              <w:bottom w:w="43" w:type="dxa"/>
              <w:right w:w="43" w:type="dxa"/>
            </w:tcMar>
            <w:vAlign w:val="bottom"/>
          </w:tcPr>
          <w:p w14:paraId="3AC76EF0" w14:textId="77777777" w:rsidR="00EA7450" w:rsidRDefault="00EA7450" w:rsidP="00BE4B67">
            <w:r>
              <w:t>321 133</w:t>
            </w:r>
          </w:p>
        </w:tc>
        <w:tc>
          <w:tcPr>
            <w:tcW w:w="1300" w:type="dxa"/>
            <w:tcBorders>
              <w:top w:val="nil"/>
              <w:left w:val="nil"/>
              <w:bottom w:val="nil"/>
              <w:right w:val="nil"/>
            </w:tcBorders>
            <w:tcMar>
              <w:top w:w="128" w:type="dxa"/>
              <w:left w:w="43" w:type="dxa"/>
              <w:bottom w:w="43" w:type="dxa"/>
              <w:right w:w="43" w:type="dxa"/>
            </w:tcMar>
            <w:vAlign w:val="bottom"/>
          </w:tcPr>
          <w:p w14:paraId="0FF7B712" w14:textId="77777777" w:rsidR="00EA7450" w:rsidRDefault="00EA7450" w:rsidP="00BE4B67">
            <w:r>
              <w:t>364 019</w:t>
            </w:r>
          </w:p>
        </w:tc>
      </w:tr>
      <w:tr w:rsidR="00341FB7" w14:paraId="4E23C95C" w14:textId="77777777">
        <w:trPr>
          <w:trHeight w:val="380"/>
        </w:trPr>
        <w:tc>
          <w:tcPr>
            <w:tcW w:w="840" w:type="dxa"/>
            <w:tcBorders>
              <w:top w:val="nil"/>
              <w:left w:val="nil"/>
              <w:bottom w:val="nil"/>
              <w:right w:val="nil"/>
            </w:tcBorders>
            <w:tcMar>
              <w:top w:w="128" w:type="dxa"/>
              <w:left w:w="43" w:type="dxa"/>
              <w:bottom w:w="43" w:type="dxa"/>
              <w:right w:w="43" w:type="dxa"/>
            </w:tcMar>
          </w:tcPr>
          <w:p w14:paraId="2DF2E1A9" w14:textId="77777777" w:rsidR="00EA7450" w:rsidRDefault="00EA7450" w:rsidP="00BE4B67">
            <w:r>
              <w:t>71</w:t>
            </w:r>
          </w:p>
        </w:tc>
        <w:tc>
          <w:tcPr>
            <w:tcW w:w="4800" w:type="dxa"/>
            <w:tcBorders>
              <w:top w:val="nil"/>
              <w:left w:val="nil"/>
              <w:bottom w:val="nil"/>
              <w:right w:val="nil"/>
            </w:tcBorders>
            <w:tcMar>
              <w:top w:w="128" w:type="dxa"/>
              <w:left w:w="43" w:type="dxa"/>
              <w:bottom w:w="43" w:type="dxa"/>
              <w:right w:w="43" w:type="dxa"/>
            </w:tcMar>
          </w:tcPr>
          <w:p w14:paraId="59C7DB8C" w14:textId="77777777" w:rsidR="00EA7450" w:rsidRDefault="00EA7450" w:rsidP="00BE4B67">
            <w:r>
              <w:t xml:space="preserve">Kommunale </w:t>
            </w:r>
            <w:proofErr w:type="spellStart"/>
            <w:r>
              <w:t>organisasjonar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633E6AD1" w14:textId="77777777" w:rsidR="00EA7450" w:rsidRDefault="00EA7450" w:rsidP="00BE4B67">
            <w:r>
              <w:t>34 351</w:t>
            </w:r>
          </w:p>
        </w:tc>
        <w:tc>
          <w:tcPr>
            <w:tcW w:w="1300" w:type="dxa"/>
            <w:tcBorders>
              <w:top w:val="nil"/>
              <w:left w:val="nil"/>
              <w:bottom w:val="nil"/>
              <w:right w:val="nil"/>
            </w:tcBorders>
            <w:tcMar>
              <w:top w:w="128" w:type="dxa"/>
              <w:left w:w="43" w:type="dxa"/>
              <w:bottom w:w="43" w:type="dxa"/>
              <w:right w:w="43" w:type="dxa"/>
            </w:tcMar>
            <w:vAlign w:val="bottom"/>
          </w:tcPr>
          <w:p w14:paraId="6C94AF69" w14:textId="77777777" w:rsidR="00EA7450" w:rsidRDefault="00EA7450" w:rsidP="00BE4B67">
            <w:r>
              <w:t>34 590</w:t>
            </w:r>
          </w:p>
        </w:tc>
        <w:tc>
          <w:tcPr>
            <w:tcW w:w="1300" w:type="dxa"/>
            <w:tcBorders>
              <w:top w:val="nil"/>
              <w:left w:val="nil"/>
              <w:bottom w:val="nil"/>
              <w:right w:val="nil"/>
            </w:tcBorders>
            <w:tcMar>
              <w:top w:w="128" w:type="dxa"/>
              <w:left w:w="43" w:type="dxa"/>
              <w:bottom w:w="43" w:type="dxa"/>
              <w:right w:w="43" w:type="dxa"/>
            </w:tcMar>
            <w:vAlign w:val="bottom"/>
          </w:tcPr>
          <w:p w14:paraId="1F1A4708" w14:textId="77777777" w:rsidR="00EA7450" w:rsidRDefault="00EA7450" w:rsidP="00BE4B67">
            <w:r>
              <w:t>39 201</w:t>
            </w:r>
          </w:p>
        </w:tc>
      </w:tr>
      <w:tr w:rsidR="00341FB7" w14:paraId="67492C3D" w14:textId="77777777">
        <w:trPr>
          <w:trHeight w:val="380"/>
        </w:trPr>
        <w:tc>
          <w:tcPr>
            <w:tcW w:w="840" w:type="dxa"/>
            <w:tcBorders>
              <w:top w:val="nil"/>
              <w:left w:val="nil"/>
              <w:bottom w:val="nil"/>
              <w:right w:val="nil"/>
            </w:tcBorders>
            <w:tcMar>
              <w:top w:w="128" w:type="dxa"/>
              <w:left w:w="43" w:type="dxa"/>
              <w:bottom w:w="43" w:type="dxa"/>
              <w:right w:w="43" w:type="dxa"/>
            </w:tcMar>
          </w:tcPr>
          <w:p w14:paraId="4DF0A4E3" w14:textId="77777777" w:rsidR="00EA7450" w:rsidRDefault="00EA7450" w:rsidP="00BE4B67">
            <w:r>
              <w:t>73</w:t>
            </w:r>
          </w:p>
        </w:tc>
        <w:tc>
          <w:tcPr>
            <w:tcW w:w="4800" w:type="dxa"/>
            <w:tcBorders>
              <w:top w:val="nil"/>
              <w:left w:val="nil"/>
              <w:bottom w:val="nil"/>
              <w:right w:val="nil"/>
            </w:tcBorders>
            <w:tcMar>
              <w:top w:w="128" w:type="dxa"/>
              <w:left w:w="43" w:type="dxa"/>
              <w:bottom w:w="43" w:type="dxa"/>
              <w:right w:w="43" w:type="dxa"/>
            </w:tcMar>
          </w:tcPr>
          <w:p w14:paraId="23F289D5" w14:textId="77777777" w:rsidR="00EA7450" w:rsidRDefault="00EA7450" w:rsidP="00BE4B67">
            <w:proofErr w:type="spellStart"/>
            <w:r>
              <w:t>Fylkesorganisasjonar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2A9E8367" w14:textId="77777777" w:rsidR="00EA7450" w:rsidRDefault="00EA7450" w:rsidP="00BE4B67">
            <w:r>
              <w:t>75 632</w:t>
            </w:r>
          </w:p>
        </w:tc>
        <w:tc>
          <w:tcPr>
            <w:tcW w:w="1300" w:type="dxa"/>
            <w:tcBorders>
              <w:top w:val="nil"/>
              <w:left w:val="nil"/>
              <w:bottom w:val="nil"/>
              <w:right w:val="nil"/>
            </w:tcBorders>
            <w:tcMar>
              <w:top w:w="128" w:type="dxa"/>
              <w:left w:w="43" w:type="dxa"/>
              <w:bottom w:w="43" w:type="dxa"/>
              <w:right w:w="43" w:type="dxa"/>
            </w:tcMar>
            <w:vAlign w:val="bottom"/>
          </w:tcPr>
          <w:p w14:paraId="1E23C3C9" w14:textId="77777777" w:rsidR="00EA7450" w:rsidRDefault="00EA7450" w:rsidP="00BE4B67">
            <w:r>
              <w:t>75 584</w:t>
            </w:r>
          </w:p>
        </w:tc>
        <w:tc>
          <w:tcPr>
            <w:tcW w:w="1300" w:type="dxa"/>
            <w:tcBorders>
              <w:top w:val="nil"/>
              <w:left w:val="nil"/>
              <w:bottom w:val="nil"/>
              <w:right w:val="nil"/>
            </w:tcBorders>
            <w:tcMar>
              <w:top w:w="128" w:type="dxa"/>
              <w:left w:w="43" w:type="dxa"/>
              <w:bottom w:w="43" w:type="dxa"/>
              <w:right w:w="43" w:type="dxa"/>
            </w:tcMar>
            <w:vAlign w:val="bottom"/>
          </w:tcPr>
          <w:p w14:paraId="5D1AC6CA" w14:textId="77777777" w:rsidR="00EA7450" w:rsidRDefault="00EA7450" w:rsidP="00BE4B67">
            <w:r>
              <w:t>85 668</w:t>
            </w:r>
          </w:p>
        </w:tc>
      </w:tr>
      <w:tr w:rsidR="00341FB7" w14:paraId="762BB2F5" w14:textId="77777777">
        <w:trPr>
          <w:trHeight w:val="380"/>
        </w:trPr>
        <w:tc>
          <w:tcPr>
            <w:tcW w:w="840" w:type="dxa"/>
            <w:tcBorders>
              <w:top w:val="nil"/>
              <w:left w:val="nil"/>
              <w:bottom w:val="nil"/>
              <w:right w:val="nil"/>
            </w:tcBorders>
            <w:tcMar>
              <w:top w:w="128" w:type="dxa"/>
              <w:left w:w="43" w:type="dxa"/>
              <w:bottom w:w="43" w:type="dxa"/>
              <w:right w:w="43" w:type="dxa"/>
            </w:tcMar>
          </w:tcPr>
          <w:p w14:paraId="7D331FD6" w14:textId="77777777" w:rsidR="00EA7450" w:rsidRDefault="00EA7450" w:rsidP="00BE4B67">
            <w:r>
              <w:t>75</w:t>
            </w:r>
          </w:p>
        </w:tc>
        <w:tc>
          <w:tcPr>
            <w:tcW w:w="4800" w:type="dxa"/>
            <w:tcBorders>
              <w:top w:val="nil"/>
              <w:left w:val="nil"/>
              <w:bottom w:val="nil"/>
              <w:right w:val="nil"/>
            </w:tcBorders>
            <w:tcMar>
              <w:top w:w="128" w:type="dxa"/>
              <w:left w:w="43" w:type="dxa"/>
              <w:bottom w:w="43" w:type="dxa"/>
              <w:right w:w="43" w:type="dxa"/>
            </w:tcMar>
          </w:tcPr>
          <w:p w14:paraId="2D59425D" w14:textId="77777777" w:rsidR="00EA7450" w:rsidRDefault="00EA7450" w:rsidP="00BE4B67">
            <w:proofErr w:type="spellStart"/>
            <w:r>
              <w:t>Fylkesungdomsorganisasjonar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5453B9BC" w14:textId="77777777" w:rsidR="00EA7450" w:rsidRDefault="00EA7450" w:rsidP="00BE4B67">
            <w:r>
              <w:t>21 134</w:t>
            </w:r>
          </w:p>
        </w:tc>
        <w:tc>
          <w:tcPr>
            <w:tcW w:w="1300" w:type="dxa"/>
            <w:tcBorders>
              <w:top w:val="nil"/>
              <w:left w:val="nil"/>
              <w:bottom w:val="nil"/>
              <w:right w:val="nil"/>
            </w:tcBorders>
            <w:tcMar>
              <w:top w:w="128" w:type="dxa"/>
              <w:left w:w="43" w:type="dxa"/>
              <w:bottom w:w="43" w:type="dxa"/>
              <w:right w:w="43" w:type="dxa"/>
            </w:tcMar>
            <w:vAlign w:val="bottom"/>
          </w:tcPr>
          <w:p w14:paraId="2B0933DF" w14:textId="77777777" w:rsidR="00EA7450" w:rsidRDefault="00EA7450" w:rsidP="00BE4B67">
            <w:r>
              <w:t>22 451</w:t>
            </w:r>
          </w:p>
        </w:tc>
        <w:tc>
          <w:tcPr>
            <w:tcW w:w="1300" w:type="dxa"/>
            <w:tcBorders>
              <w:top w:val="nil"/>
              <w:left w:val="nil"/>
              <w:bottom w:val="nil"/>
              <w:right w:val="nil"/>
            </w:tcBorders>
            <w:tcMar>
              <w:top w:w="128" w:type="dxa"/>
              <w:left w:w="43" w:type="dxa"/>
              <w:bottom w:w="43" w:type="dxa"/>
              <w:right w:w="43" w:type="dxa"/>
            </w:tcMar>
            <w:vAlign w:val="bottom"/>
          </w:tcPr>
          <w:p w14:paraId="1B17ABEF" w14:textId="77777777" w:rsidR="00EA7450" w:rsidRDefault="00EA7450" w:rsidP="00BE4B67">
            <w:r>
              <w:t>31 036</w:t>
            </w:r>
          </w:p>
        </w:tc>
      </w:tr>
      <w:tr w:rsidR="00341FB7" w14:paraId="6057426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57D579F" w14:textId="77777777" w:rsidR="00EA7450" w:rsidRDefault="00EA7450" w:rsidP="00BE4B67">
            <w:r>
              <w:t>76</w:t>
            </w:r>
          </w:p>
        </w:tc>
        <w:tc>
          <w:tcPr>
            <w:tcW w:w="4800" w:type="dxa"/>
            <w:tcBorders>
              <w:top w:val="nil"/>
              <w:left w:val="nil"/>
              <w:bottom w:val="single" w:sz="4" w:space="0" w:color="000000"/>
              <w:right w:val="nil"/>
            </w:tcBorders>
            <w:tcMar>
              <w:top w:w="128" w:type="dxa"/>
              <w:left w:w="43" w:type="dxa"/>
              <w:bottom w:w="43" w:type="dxa"/>
              <w:right w:w="43" w:type="dxa"/>
            </w:tcMar>
          </w:tcPr>
          <w:p w14:paraId="3497108E" w14:textId="77777777" w:rsidR="00EA7450" w:rsidRDefault="00EA7450" w:rsidP="00BE4B67">
            <w:r>
              <w:t xml:space="preserve">Sentrale </w:t>
            </w:r>
            <w:proofErr w:type="spellStart"/>
            <w:r>
              <w:t>ungdomsorganisasjonar</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62EE5B" w14:textId="77777777" w:rsidR="00EA7450" w:rsidRDefault="00EA7450" w:rsidP="00BE4B67">
            <w:r>
              <w:t>8 207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5ED992" w14:textId="77777777" w:rsidR="00EA7450" w:rsidRDefault="00EA7450" w:rsidP="00BE4B67">
            <w:r>
              <w:t>8 927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CD9EEF" w14:textId="77777777" w:rsidR="00EA7450" w:rsidRDefault="00EA7450" w:rsidP="00BE4B67">
            <w:r>
              <w:t>12 349</w:t>
            </w:r>
          </w:p>
        </w:tc>
      </w:tr>
      <w:tr w:rsidR="00341FB7" w14:paraId="7868724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E9BC5A3"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08F9ABA0" w14:textId="77777777" w:rsidR="00EA7450" w:rsidRDefault="00EA7450" w:rsidP="00BE4B67">
            <w:r>
              <w:t>Sum kap. 577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39CF72" w14:textId="77777777" w:rsidR="00EA7450" w:rsidRDefault="00EA7450" w:rsidP="00BE4B67">
            <w:r>
              <w:t>459 268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D83CB4" w14:textId="77777777" w:rsidR="00EA7450" w:rsidRDefault="00EA7450" w:rsidP="00BE4B67">
            <w:r>
              <w:t>470 163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9D9BA2" w14:textId="77777777" w:rsidR="00EA7450" w:rsidRDefault="00EA7450" w:rsidP="00BE4B67">
            <w:r>
              <w:t>540 164</w:t>
            </w:r>
          </w:p>
        </w:tc>
      </w:tr>
    </w:tbl>
    <w:p w14:paraId="57F96618" w14:textId="77777777" w:rsidR="00EA7450" w:rsidRDefault="00EA7450" w:rsidP="00BE4B67">
      <w:pPr>
        <w:pStyle w:val="avsnitt-tittel"/>
      </w:pPr>
      <w:r>
        <w:t>Mål for ordninga</w:t>
      </w:r>
    </w:p>
    <w:p w14:paraId="15CE8907" w14:textId="77777777" w:rsidR="00EA7450" w:rsidRDefault="00EA7450" w:rsidP="00BE4B67">
      <w:proofErr w:type="spellStart"/>
      <w:r>
        <w:t>Tilskot</w:t>
      </w:r>
      <w:proofErr w:type="spellEnd"/>
      <w:r>
        <w:t xml:space="preserve"> til politiske parti skal bidra til å nå målet om at </w:t>
      </w:r>
      <w:proofErr w:type="spellStart"/>
      <w:r>
        <w:t>dei</w:t>
      </w:r>
      <w:proofErr w:type="spellEnd"/>
      <w:r>
        <w:t xml:space="preserve"> registrerte politiske partia har økonomiske </w:t>
      </w:r>
      <w:proofErr w:type="spellStart"/>
      <w:r>
        <w:t>midlar</w:t>
      </w:r>
      <w:proofErr w:type="spellEnd"/>
      <w:r>
        <w:t xml:space="preserve"> til å løyse sine </w:t>
      </w:r>
      <w:proofErr w:type="spellStart"/>
      <w:r>
        <w:t>kjerneoppgåver</w:t>
      </w:r>
      <w:proofErr w:type="spellEnd"/>
      <w:r>
        <w:t xml:space="preserve">. Ordninga støtter opp om mål 1 </w:t>
      </w:r>
      <w:proofErr w:type="spellStart"/>
      <w:r>
        <w:t>Eit</w:t>
      </w:r>
      <w:proofErr w:type="spellEnd"/>
      <w:r>
        <w:t xml:space="preserve"> </w:t>
      </w:r>
      <w:proofErr w:type="spellStart"/>
      <w:r>
        <w:t>velfungerande</w:t>
      </w:r>
      <w:proofErr w:type="spellEnd"/>
      <w:r>
        <w:t xml:space="preserve"> demokrati.</w:t>
      </w:r>
    </w:p>
    <w:p w14:paraId="2F6B9102" w14:textId="77777777" w:rsidR="00EA7450" w:rsidRDefault="00EA7450" w:rsidP="00BE4B67">
      <w:r>
        <w:t xml:space="preserve">Regjeringa foreslår </w:t>
      </w:r>
      <w:proofErr w:type="spellStart"/>
      <w:r>
        <w:t>ein</w:t>
      </w:r>
      <w:proofErr w:type="spellEnd"/>
      <w:r>
        <w:t xml:space="preserve"> reell </w:t>
      </w:r>
      <w:proofErr w:type="spellStart"/>
      <w:r>
        <w:t>auke</w:t>
      </w:r>
      <w:proofErr w:type="spellEnd"/>
      <w:r>
        <w:t xml:space="preserve"> av partistøtta med i alt 40 mill. kroner. 30 mill. kroner blir fordelt proporsjonalt på post 70 Sentrale </w:t>
      </w:r>
      <w:proofErr w:type="spellStart"/>
      <w:r>
        <w:t>organisasjonar</w:t>
      </w:r>
      <w:proofErr w:type="spellEnd"/>
      <w:r>
        <w:t xml:space="preserve">, post 71 Kommunale </w:t>
      </w:r>
      <w:proofErr w:type="spellStart"/>
      <w:r>
        <w:t>organisasjonar</w:t>
      </w:r>
      <w:proofErr w:type="spellEnd"/>
      <w:r>
        <w:t xml:space="preserve"> og post 73 </w:t>
      </w:r>
      <w:proofErr w:type="spellStart"/>
      <w:r>
        <w:t>Fylkesorganisasjonar</w:t>
      </w:r>
      <w:proofErr w:type="spellEnd"/>
      <w:r>
        <w:t xml:space="preserve">, </w:t>
      </w:r>
      <w:proofErr w:type="spellStart"/>
      <w:r>
        <w:t>medan</w:t>
      </w:r>
      <w:proofErr w:type="spellEnd"/>
      <w:r>
        <w:t xml:space="preserve"> 10 mill. kroner blir fordelt proporsjonalt på post 75 </w:t>
      </w:r>
      <w:proofErr w:type="spellStart"/>
      <w:r>
        <w:t>Fylkesungdomsorganisasjonar</w:t>
      </w:r>
      <w:proofErr w:type="spellEnd"/>
      <w:r>
        <w:t xml:space="preserve"> og post 76 Sentrale </w:t>
      </w:r>
      <w:proofErr w:type="spellStart"/>
      <w:r>
        <w:t>ungdomsorganisasjonar</w:t>
      </w:r>
      <w:proofErr w:type="spellEnd"/>
      <w:r>
        <w:t>.</w:t>
      </w:r>
    </w:p>
    <w:p w14:paraId="4CA6CDCC" w14:textId="77777777" w:rsidR="00EA7450" w:rsidRDefault="00EA7450" w:rsidP="00BE4B67">
      <w:pPr>
        <w:pStyle w:val="avsnitt-tittel"/>
      </w:pPr>
      <w:r>
        <w:t>Tildelingskriterium</w:t>
      </w:r>
    </w:p>
    <w:p w14:paraId="3631DD4E" w14:textId="77777777" w:rsidR="00EA7450" w:rsidRDefault="00EA7450" w:rsidP="00BE4B67">
      <w:pPr>
        <w:pStyle w:val="Liste"/>
      </w:pPr>
      <w:r>
        <w:t>Alle registrerte politiske parti som har søkt og fyller krava i partilova, får i utgangspunktet økonomisk stønad.</w:t>
      </w:r>
    </w:p>
    <w:p w14:paraId="3203DD24" w14:textId="77777777" w:rsidR="00EA7450" w:rsidRDefault="00EA7450" w:rsidP="00BE4B67">
      <w:pPr>
        <w:pStyle w:val="Liste"/>
      </w:pPr>
      <w:proofErr w:type="spellStart"/>
      <w:r>
        <w:t>Statleg</w:t>
      </w:r>
      <w:proofErr w:type="spellEnd"/>
      <w:r>
        <w:t xml:space="preserve"> partistønad blir gitt til registrerte politiske parti på nasjonalt, fylkeskommunalt og kommunalt nivå som </w:t>
      </w:r>
      <w:proofErr w:type="spellStart"/>
      <w:r>
        <w:t>fekk</w:t>
      </w:r>
      <w:proofErr w:type="spellEnd"/>
      <w:r>
        <w:t xml:space="preserve"> stemmer ved </w:t>
      </w:r>
      <w:proofErr w:type="spellStart"/>
      <w:r>
        <w:t>førre</w:t>
      </w:r>
      <w:proofErr w:type="spellEnd"/>
      <w:r>
        <w:t xml:space="preserve"> val.</w:t>
      </w:r>
    </w:p>
    <w:p w14:paraId="594785D1" w14:textId="77777777" w:rsidR="00EA7450" w:rsidRDefault="00EA7450" w:rsidP="00BE4B67">
      <w:pPr>
        <w:pStyle w:val="Liste"/>
      </w:pPr>
      <w:r>
        <w:t xml:space="preserve">På grunnlag av </w:t>
      </w:r>
      <w:proofErr w:type="spellStart"/>
      <w:r>
        <w:t>morpartiet</w:t>
      </w:r>
      <w:proofErr w:type="spellEnd"/>
      <w:r>
        <w:t xml:space="preserve"> sin del av stemmene, blir det òg gitt stønad til </w:t>
      </w:r>
      <w:proofErr w:type="spellStart"/>
      <w:r>
        <w:t>dei</w:t>
      </w:r>
      <w:proofErr w:type="spellEnd"/>
      <w:r>
        <w:t xml:space="preserve"> politiske partia sine </w:t>
      </w:r>
      <w:proofErr w:type="spellStart"/>
      <w:r>
        <w:t>ungdomsorganisasjonar</w:t>
      </w:r>
      <w:proofErr w:type="spellEnd"/>
      <w:r>
        <w:t xml:space="preserve"> på nasjonalt og fylkeskommunalt nivå.</w:t>
      </w:r>
    </w:p>
    <w:p w14:paraId="27E597AA" w14:textId="77777777" w:rsidR="00EA7450" w:rsidRDefault="00EA7450" w:rsidP="00BE4B67">
      <w:pPr>
        <w:pStyle w:val="avsnitt-tittel"/>
      </w:pPr>
      <w:r>
        <w:t>Oppfølging og kontroll</w:t>
      </w:r>
    </w:p>
    <w:p w14:paraId="2DF82E73" w14:textId="77777777" w:rsidR="00EA7450" w:rsidRDefault="00EA7450" w:rsidP="00BE4B67">
      <w:r>
        <w:t xml:space="preserve">Etter partilova § 10 skal </w:t>
      </w:r>
      <w:proofErr w:type="spellStart"/>
      <w:r>
        <w:t>ikkje</w:t>
      </w:r>
      <w:proofErr w:type="spellEnd"/>
      <w:r>
        <w:t xml:space="preserve"> </w:t>
      </w:r>
      <w:proofErr w:type="spellStart"/>
      <w:r>
        <w:t>myndigheitene</w:t>
      </w:r>
      <w:proofErr w:type="spellEnd"/>
      <w:r>
        <w:t xml:space="preserve"> føre kontroll med korleis partia disponerer stønaden. Det skal heller </w:t>
      </w:r>
      <w:proofErr w:type="spellStart"/>
      <w:r>
        <w:t>ikkje</w:t>
      </w:r>
      <w:proofErr w:type="spellEnd"/>
      <w:r>
        <w:t xml:space="preserve"> </w:t>
      </w:r>
      <w:proofErr w:type="spellStart"/>
      <w:r>
        <w:t>knytast</w:t>
      </w:r>
      <w:proofErr w:type="spellEnd"/>
      <w:r>
        <w:t xml:space="preserve"> vilkår til </w:t>
      </w:r>
      <w:proofErr w:type="spellStart"/>
      <w:r>
        <w:t>offentleg</w:t>
      </w:r>
      <w:proofErr w:type="spellEnd"/>
      <w:r>
        <w:t xml:space="preserve"> partistønad som kan </w:t>
      </w:r>
      <w:proofErr w:type="spellStart"/>
      <w:r>
        <w:t>kome</w:t>
      </w:r>
      <w:proofErr w:type="spellEnd"/>
      <w:r>
        <w:t xml:space="preserve"> i konflikt med </w:t>
      </w:r>
      <w:proofErr w:type="spellStart"/>
      <w:r>
        <w:t>sjølvstendet</w:t>
      </w:r>
      <w:proofErr w:type="spellEnd"/>
      <w:r>
        <w:t xml:space="preserve"> og </w:t>
      </w:r>
      <w:proofErr w:type="spellStart"/>
      <w:r>
        <w:t>uavhengigheita</w:t>
      </w:r>
      <w:proofErr w:type="spellEnd"/>
      <w:r>
        <w:t xml:space="preserve"> til </w:t>
      </w:r>
      <w:proofErr w:type="spellStart"/>
      <w:r>
        <w:t>dei</w:t>
      </w:r>
      <w:proofErr w:type="spellEnd"/>
      <w:r>
        <w:t xml:space="preserve"> politiske partia.</w:t>
      </w:r>
    </w:p>
    <w:p w14:paraId="251AB584" w14:textId="77777777" w:rsidR="00EA7450" w:rsidRDefault="00EA7450" w:rsidP="00BE4B67">
      <w:r>
        <w:t xml:space="preserve">Kapittel 5 i partilova gir </w:t>
      </w:r>
      <w:proofErr w:type="spellStart"/>
      <w:r>
        <w:t>Partilovnemnda</w:t>
      </w:r>
      <w:proofErr w:type="spellEnd"/>
      <w:r>
        <w:t xml:space="preserve"> (PLN) </w:t>
      </w:r>
      <w:proofErr w:type="spellStart"/>
      <w:r>
        <w:t>myndigheit</w:t>
      </w:r>
      <w:proofErr w:type="spellEnd"/>
      <w:r>
        <w:t xml:space="preserve"> til å kontrollere at partia </w:t>
      </w:r>
      <w:proofErr w:type="spellStart"/>
      <w:r>
        <w:t>overheld</w:t>
      </w:r>
      <w:proofErr w:type="spellEnd"/>
      <w:r>
        <w:t xml:space="preserve"> forskrifta om finansiering i lova. Ved </w:t>
      </w:r>
      <w:proofErr w:type="spellStart"/>
      <w:r>
        <w:t>brot</w:t>
      </w:r>
      <w:proofErr w:type="spellEnd"/>
      <w:r>
        <w:t xml:space="preserve"> på forskrifta kan nemnda avkorte stønaden heilt eller delvis for </w:t>
      </w:r>
      <w:proofErr w:type="spellStart"/>
      <w:r>
        <w:t>eitt</w:t>
      </w:r>
      <w:proofErr w:type="spellEnd"/>
      <w:r>
        <w:t xml:space="preserve"> år av gongen. Dei administrative </w:t>
      </w:r>
      <w:proofErr w:type="spellStart"/>
      <w:r>
        <w:t>oppgåvene</w:t>
      </w:r>
      <w:proofErr w:type="spellEnd"/>
      <w:r>
        <w:t xml:space="preserve"> med partilova blir forvalta av Kommunal- og </w:t>
      </w:r>
      <w:proofErr w:type="spellStart"/>
      <w:r>
        <w:t>distriktsdepartementet</w:t>
      </w:r>
      <w:proofErr w:type="spellEnd"/>
      <w:r>
        <w:t xml:space="preserve"> og </w:t>
      </w:r>
      <w:proofErr w:type="spellStart"/>
      <w:r>
        <w:t>Statsforvaltaren</w:t>
      </w:r>
      <w:proofErr w:type="spellEnd"/>
      <w:r>
        <w:t xml:space="preserve"> i </w:t>
      </w:r>
      <w:proofErr w:type="spellStart"/>
      <w:r>
        <w:t>Vestland</w:t>
      </w:r>
      <w:proofErr w:type="spellEnd"/>
      <w:r>
        <w:t xml:space="preserve"> (SFVL). Statistisk sent</w:t>
      </w:r>
      <w:r>
        <w:lastRenderedPageBreak/>
        <w:t xml:space="preserve">ralbyrå (SSB) </w:t>
      </w:r>
      <w:proofErr w:type="spellStart"/>
      <w:r>
        <w:t>samlar</w:t>
      </w:r>
      <w:proofErr w:type="spellEnd"/>
      <w:r>
        <w:t xml:space="preserve"> inn, </w:t>
      </w:r>
      <w:proofErr w:type="spellStart"/>
      <w:r>
        <w:t>behandlar</w:t>
      </w:r>
      <w:proofErr w:type="spellEnd"/>
      <w:r>
        <w:t xml:space="preserve"> og </w:t>
      </w:r>
      <w:proofErr w:type="spellStart"/>
      <w:r>
        <w:t>offentleggjer</w:t>
      </w:r>
      <w:proofErr w:type="spellEnd"/>
      <w:r>
        <w:t xml:space="preserve"> informasjon om partia sine finansielle forhold. </w:t>
      </w:r>
      <w:proofErr w:type="spellStart"/>
      <w:r>
        <w:t>Partilovnemnda</w:t>
      </w:r>
      <w:proofErr w:type="spellEnd"/>
      <w:r>
        <w:t xml:space="preserve"> har det overordna </w:t>
      </w:r>
      <w:proofErr w:type="spellStart"/>
      <w:r>
        <w:t>myndigheitsansvaret</w:t>
      </w:r>
      <w:proofErr w:type="spellEnd"/>
      <w:r>
        <w:t xml:space="preserve"> for enkeltsaker etter lova.</w:t>
      </w:r>
    </w:p>
    <w:p w14:paraId="0CB2443A" w14:textId="77777777" w:rsidR="00EA7450" w:rsidRDefault="00EA7450" w:rsidP="00BE4B67">
      <w:pPr>
        <w:pStyle w:val="avsnitt-tittel"/>
      </w:pPr>
      <w:r>
        <w:t>Rapport</w:t>
      </w:r>
    </w:p>
    <w:p w14:paraId="2DF00C2F" w14:textId="77777777" w:rsidR="00EA7450" w:rsidRDefault="00EA7450" w:rsidP="00BE4B67">
      <w:proofErr w:type="spellStart"/>
      <w:r>
        <w:t>Partilovnemnda</w:t>
      </w:r>
      <w:proofErr w:type="spellEnd"/>
      <w:r>
        <w:t xml:space="preserve"> </w:t>
      </w:r>
      <w:proofErr w:type="spellStart"/>
      <w:r>
        <w:t>heldt</w:t>
      </w:r>
      <w:proofErr w:type="spellEnd"/>
      <w:r>
        <w:t xml:space="preserve"> i 2022 fram med ei streng handheving av partia si plikt til å rapportere inn økonomien sin. 82 partiledd som </w:t>
      </w:r>
      <w:proofErr w:type="spellStart"/>
      <w:r>
        <w:t>ikkje</w:t>
      </w:r>
      <w:proofErr w:type="spellEnd"/>
      <w:r>
        <w:t xml:space="preserve"> rapporterte, mista partistøtta i 2023. I tillegg </w:t>
      </w:r>
      <w:proofErr w:type="spellStart"/>
      <w:r>
        <w:t>fekk</w:t>
      </w:r>
      <w:proofErr w:type="spellEnd"/>
      <w:r>
        <w:t xml:space="preserve"> 47 partiledd formell </w:t>
      </w:r>
      <w:proofErr w:type="spellStart"/>
      <w:r>
        <w:t>åtvaring</w:t>
      </w:r>
      <w:proofErr w:type="spellEnd"/>
      <w:r>
        <w:t xml:space="preserve"> for </w:t>
      </w:r>
      <w:proofErr w:type="spellStart"/>
      <w:r>
        <w:t>brot</w:t>
      </w:r>
      <w:proofErr w:type="spellEnd"/>
      <w:r>
        <w:t xml:space="preserve"> på rapportfristen. Fire parti </w:t>
      </w:r>
      <w:proofErr w:type="spellStart"/>
      <w:r>
        <w:t>fekk</w:t>
      </w:r>
      <w:proofErr w:type="spellEnd"/>
      <w:r>
        <w:t xml:space="preserve"> vedtak om </w:t>
      </w:r>
      <w:proofErr w:type="spellStart"/>
      <w:r>
        <w:t>avkorting</w:t>
      </w:r>
      <w:proofErr w:type="spellEnd"/>
      <w:r>
        <w:t xml:space="preserve"> for </w:t>
      </w:r>
      <w:proofErr w:type="spellStart"/>
      <w:r>
        <w:t>brot</w:t>
      </w:r>
      <w:proofErr w:type="spellEnd"/>
      <w:r>
        <w:t xml:space="preserve"> på revisjonsplikta. På oppdrag </w:t>
      </w:r>
      <w:proofErr w:type="spellStart"/>
      <w:r>
        <w:t>frå</w:t>
      </w:r>
      <w:proofErr w:type="spellEnd"/>
      <w:r>
        <w:t xml:space="preserve"> nemnda kontrollerte </w:t>
      </w:r>
      <w:proofErr w:type="spellStart"/>
      <w:r>
        <w:t>Partirevisjonsutvalet</w:t>
      </w:r>
      <w:proofErr w:type="spellEnd"/>
      <w:r>
        <w:t xml:space="preserve"> 35 tilfeldig </w:t>
      </w:r>
      <w:proofErr w:type="spellStart"/>
      <w:r>
        <w:t>utvalde</w:t>
      </w:r>
      <w:proofErr w:type="spellEnd"/>
      <w:r>
        <w:t xml:space="preserve"> parti og partiledd i </w:t>
      </w:r>
      <w:proofErr w:type="spellStart"/>
      <w:r>
        <w:t>mellomvalår</w:t>
      </w:r>
      <w:proofErr w:type="spellEnd"/>
      <w:r>
        <w:t xml:space="preserve">. På grunnlag av rapporten fatta </w:t>
      </w:r>
      <w:proofErr w:type="spellStart"/>
      <w:r>
        <w:t>Partilovnemnda</w:t>
      </w:r>
      <w:proofErr w:type="spellEnd"/>
      <w:r>
        <w:t xml:space="preserve"> våren 2023 fire vedtak om </w:t>
      </w:r>
      <w:proofErr w:type="spellStart"/>
      <w:r>
        <w:t>avkorting</w:t>
      </w:r>
      <w:proofErr w:type="spellEnd"/>
      <w:r>
        <w:t xml:space="preserve"> i partistøtta og seks vedtak om formell </w:t>
      </w:r>
      <w:proofErr w:type="spellStart"/>
      <w:r>
        <w:t>åtvaring</w:t>
      </w:r>
      <w:proofErr w:type="spellEnd"/>
      <w:r>
        <w:t xml:space="preserve">. Per august 2023 har nemnda fatta sju vedtak om formell </w:t>
      </w:r>
      <w:proofErr w:type="spellStart"/>
      <w:r>
        <w:t>åtvaring</w:t>
      </w:r>
      <w:proofErr w:type="spellEnd"/>
      <w:r>
        <w:t xml:space="preserve"> og tre vedtak om </w:t>
      </w:r>
      <w:proofErr w:type="spellStart"/>
      <w:r>
        <w:t>avkorting</w:t>
      </w:r>
      <w:proofErr w:type="spellEnd"/>
      <w:r>
        <w:t xml:space="preserve"> i støtta for </w:t>
      </w:r>
      <w:proofErr w:type="spellStart"/>
      <w:r>
        <w:t>brot</w:t>
      </w:r>
      <w:proofErr w:type="spellEnd"/>
      <w:r>
        <w:t xml:space="preserve"> på den </w:t>
      </w:r>
      <w:proofErr w:type="spellStart"/>
      <w:r>
        <w:t>lovbestemde</w:t>
      </w:r>
      <w:proofErr w:type="spellEnd"/>
      <w:r>
        <w:t xml:space="preserve"> fristen for å rapportere bidrag i </w:t>
      </w:r>
      <w:proofErr w:type="spellStart"/>
      <w:r>
        <w:t>valår</w:t>
      </w:r>
      <w:proofErr w:type="spellEnd"/>
      <w:r>
        <w:t>.</w:t>
      </w:r>
    </w:p>
    <w:p w14:paraId="6D1039DE" w14:textId="77777777" w:rsidR="00EA7450" w:rsidRDefault="00EA7450" w:rsidP="00BE4B67">
      <w:r>
        <w:t xml:space="preserve">Skjemaet for innrapportering for </w:t>
      </w:r>
      <w:proofErr w:type="spellStart"/>
      <w:r>
        <w:t>rekneskapsåret</w:t>
      </w:r>
      <w:proofErr w:type="spellEnd"/>
      <w:r>
        <w:t xml:space="preserve"> 2022 vart gjort </w:t>
      </w:r>
      <w:proofErr w:type="spellStart"/>
      <w:r>
        <w:t>tilgjengeleg</w:t>
      </w:r>
      <w:proofErr w:type="spellEnd"/>
      <w:r>
        <w:t xml:space="preserve"> av SSB den 28. mars 2023. I alt </w:t>
      </w:r>
      <w:proofErr w:type="spellStart"/>
      <w:r>
        <w:t>vart</w:t>
      </w:r>
      <w:proofErr w:type="spellEnd"/>
      <w:r>
        <w:t xml:space="preserve"> 3 024 partiledd pålagt plikt om å rapportere. Dette er 95 </w:t>
      </w:r>
      <w:proofErr w:type="spellStart"/>
      <w:r>
        <w:t>fleire</w:t>
      </w:r>
      <w:proofErr w:type="spellEnd"/>
      <w:r>
        <w:t xml:space="preserve"> partiledd enn året før. Årsaka til </w:t>
      </w:r>
      <w:proofErr w:type="spellStart"/>
      <w:r>
        <w:t>auken</w:t>
      </w:r>
      <w:proofErr w:type="spellEnd"/>
      <w:r>
        <w:t xml:space="preserve"> er at det er </w:t>
      </w:r>
      <w:proofErr w:type="spellStart"/>
      <w:r>
        <w:t>fleire</w:t>
      </w:r>
      <w:proofErr w:type="spellEnd"/>
      <w:r>
        <w:t xml:space="preserve"> av </w:t>
      </w:r>
      <w:proofErr w:type="spellStart"/>
      <w:r>
        <w:t>dei</w:t>
      </w:r>
      <w:proofErr w:type="spellEnd"/>
      <w:r>
        <w:t xml:space="preserve"> nye registrerte partia som for første gong stiller til val i </w:t>
      </w:r>
      <w:proofErr w:type="spellStart"/>
      <w:r>
        <w:t>kommunar</w:t>
      </w:r>
      <w:proofErr w:type="spellEnd"/>
      <w:r>
        <w:t xml:space="preserve"> og fylke ved </w:t>
      </w:r>
      <w:proofErr w:type="spellStart"/>
      <w:r>
        <w:t>valet</w:t>
      </w:r>
      <w:proofErr w:type="spellEnd"/>
      <w:r>
        <w:t xml:space="preserve"> i september 2023.</w:t>
      </w:r>
    </w:p>
    <w:p w14:paraId="2288EED7" w14:textId="77777777" w:rsidR="00EA7450" w:rsidRDefault="00EA7450" w:rsidP="00BE4B67">
      <w:r>
        <w:t xml:space="preserve">Ved fristen for innrapportering 1. juni 2023 hadde 2 902 partiledd rapportert, </w:t>
      </w:r>
      <w:proofErr w:type="spellStart"/>
      <w:r>
        <w:t>noko</w:t>
      </w:r>
      <w:proofErr w:type="spellEnd"/>
      <w:r>
        <w:t xml:space="preserve"> som svarer til 96 pst. av alle partiledda som er omfatta av partilova.</w:t>
      </w:r>
    </w:p>
    <w:p w14:paraId="7A3F64E0" w14:textId="77777777" w:rsidR="00EA7450" w:rsidRDefault="00EA7450" w:rsidP="00BE4B67">
      <w:r>
        <w:t xml:space="preserve">Departementet lanserte IKT-prosjektet «Partiregnskap» i 2022. Systemet skal </w:t>
      </w:r>
      <w:proofErr w:type="spellStart"/>
      <w:r>
        <w:t>gjere</w:t>
      </w:r>
      <w:proofErr w:type="spellEnd"/>
      <w:r>
        <w:t xml:space="preserve"> det </w:t>
      </w:r>
      <w:proofErr w:type="spellStart"/>
      <w:r>
        <w:t>enklare</w:t>
      </w:r>
      <w:proofErr w:type="spellEnd"/>
      <w:r>
        <w:t xml:space="preserve"> og </w:t>
      </w:r>
      <w:proofErr w:type="spellStart"/>
      <w:r>
        <w:t>meir</w:t>
      </w:r>
      <w:proofErr w:type="spellEnd"/>
      <w:r>
        <w:t xml:space="preserve"> effektivt for parti og partiledd å oppfylle </w:t>
      </w:r>
      <w:proofErr w:type="spellStart"/>
      <w:r>
        <w:t>pliktane</w:t>
      </w:r>
      <w:proofErr w:type="spellEnd"/>
      <w:r>
        <w:t xml:space="preserve"> etter partilova. </w:t>
      </w:r>
      <w:proofErr w:type="spellStart"/>
      <w:r>
        <w:t>Rekneskapssystemet</w:t>
      </w:r>
      <w:proofErr w:type="spellEnd"/>
      <w:r>
        <w:t xml:space="preserve"> er utvikla av </w:t>
      </w:r>
      <w:proofErr w:type="spellStart"/>
      <w:r>
        <w:t>Statsforvaltarens</w:t>
      </w:r>
      <w:proofErr w:type="spellEnd"/>
      <w:r>
        <w:t xml:space="preserve"> </w:t>
      </w:r>
      <w:proofErr w:type="spellStart"/>
      <w:r>
        <w:t>fellestenester</w:t>
      </w:r>
      <w:proofErr w:type="spellEnd"/>
      <w:r>
        <w:t xml:space="preserve"> (STAF) i samråd med </w:t>
      </w:r>
      <w:proofErr w:type="spellStart"/>
      <w:r>
        <w:t>utvalde</w:t>
      </w:r>
      <w:proofErr w:type="spellEnd"/>
      <w:r>
        <w:t xml:space="preserve"> parti og </w:t>
      </w:r>
      <w:proofErr w:type="spellStart"/>
      <w:r>
        <w:t>myndigheiter</w:t>
      </w:r>
      <w:proofErr w:type="spellEnd"/>
      <w:r>
        <w:t xml:space="preserve">. Systemet er gratis og frivillig å bruke. SFVL og STAF har </w:t>
      </w:r>
      <w:proofErr w:type="spellStart"/>
      <w:r>
        <w:t>halde</w:t>
      </w:r>
      <w:proofErr w:type="spellEnd"/>
      <w:r>
        <w:t xml:space="preserve"> digitale kurs om bruken av systemet både i 2022 og 2023. «Partiregnskap» vart utvikla </w:t>
      </w:r>
      <w:proofErr w:type="spellStart"/>
      <w:r>
        <w:t>vidare</w:t>
      </w:r>
      <w:proofErr w:type="spellEnd"/>
      <w:r>
        <w:t xml:space="preserve"> i 2022 slik at det </w:t>
      </w:r>
      <w:proofErr w:type="spellStart"/>
      <w:r>
        <w:t>frå</w:t>
      </w:r>
      <w:proofErr w:type="spellEnd"/>
      <w:r>
        <w:t xml:space="preserve"> og med 1. januar 2023 kan </w:t>
      </w:r>
      <w:proofErr w:type="spellStart"/>
      <w:r>
        <w:t>nyttast</w:t>
      </w:r>
      <w:proofErr w:type="spellEnd"/>
      <w:r>
        <w:t xml:space="preserve"> til å registrere og rapportere bidrag i </w:t>
      </w:r>
      <w:proofErr w:type="spellStart"/>
      <w:r>
        <w:t>valår</w:t>
      </w:r>
      <w:proofErr w:type="spellEnd"/>
      <w:r>
        <w:t>.</w:t>
      </w:r>
    </w:p>
    <w:p w14:paraId="6D0DDD1C" w14:textId="77777777" w:rsidR="00EA7450" w:rsidRDefault="00EA7450" w:rsidP="00BE4B67">
      <w:r>
        <w:t xml:space="preserve">Departementet, </w:t>
      </w:r>
      <w:proofErr w:type="spellStart"/>
      <w:r>
        <w:t>Partilovnemnda</w:t>
      </w:r>
      <w:proofErr w:type="spellEnd"/>
      <w:r>
        <w:t xml:space="preserve">, SSB og SFVL gjennomførte i 2022 </w:t>
      </w:r>
      <w:proofErr w:type="spellStart"/>
      <w:r>
        <w:t>ein</w:t>
      </w:r>
      <w:proofErr w:type="spellEnd"/>
      <w:r>
        <w:t xml:space="preserve"> regional møterunde der tema mellom anna var </w:t>
      </w:r>
      <w:proofErr w:type="spellStart"/>
      <w:r>
        <w:t>rettigheiter</w:t>
      </w:r>
      <w:proofErr w:type="spellEnd"/>
      <w:r>
        <w:t xml:space="preserve"> og plikter etter partilova. Alle parti og partiledd </w:t>
      </w:r>
      <w:proofErr w:type="spellStart"/>
      <w:r>
        <w:t>vart</w:t>
      </w:r>
      <w:proofErr w:type="spellEnd"/>
      <w:r>
        <w:t xml:space="preserve"> invitert til å delta. Det vart </w:t>
      </w:r>
      <w:proofErr w:type="spellStart"/>
      <w:r>
        <w:t>halde</w:t>
      </w:r>
      <w:proofErr w:type="spellEnd"/>
      <w:r>
        <w:t xml:space="preserve"> møte i Bergen, Trondheim, Tromsø og Oslo. Om lag 260 har </w:t>
      </w:r>
      <w:proofErr w:type="spellStart"/>
      <w:r>
        <w:t>følgt</w:t>
      </w:r>
      <w:proofErr w:type="spellEnd"/>
      <w:r>
        <w:t xml:space="preserve"> møtet eller sett opptaket.</w:t>
      </w:r>
    </w:p>
    <w:p w14:paraId="47E85F33" w14:textId="77777777" w:rsidR="00EA7450" w:rsidRDefault="00EA7450" w:rsidP="00BE4B67">
      <w:r>
        <w:t xml:space="preserve">Partiportalen.no har </w:t>
      </w:r>
      <w:proofErr w:type="spellStart"/>
      <w:r>
        <w:t>sidan</w:t>
      </w:r>
      <w:proofErr w:type="spellEnd"/>
      <w:r>
        <w:t xml:space="preserve"> 2013 </w:t>
      </w:r>
      <w:proofErr w:type="spellStart"/>
      <w:r>
        <w:t>vore</w:t>
      </w:r>
      <w:proofErr w:type="spellEnd"/>
      <w:r>
        <w:t xml:space="preserve"> </w:t>
      </w:r>
      <w:proofErr w:type="spellStart"/>
      <w:r>
        <w:t>eit</w:t>
      </w:r>
      <w:proofErr w:type="spellEnd"/>
      <w:r>
        <w:t xml:space="preserve"> viktig verktøy i administrasjonen av partilova. Om lag 3 000 parti og partiledd </w:t>
      </w:r>
      <w:proofErr w:type="spellStart"/>
      <w:r>
        <w:t>nyttar</w:t>
      </w:r>
      <w:proofErr w:type="spellEnd"/>
      <w:r>
        <w:t xml:space="preserve"> portalen til å </w:t>
      </w:r>
      <w:proofErr w:type="spellStart"/>
      <w:r>
        <w:t>søkje</w:t>
      </w:r>
      <w:proofErr w:type="spellEnd"/>
      <w:r>
        <w:t xml:space="preserve"> om </w:t>
      </w:r>
      <w:proofErr w:type="spellStart"/>
      <w:r>
        <w:t>statleg</w:t>
      </w:r>
      <w:proofErr w:type="spellEnd"/>
      <w:r>
        <w:t xml:space="preserve"> partistønad og rapportere om økonomien sin til SSB. Det er behov for å fornye portalen. Departementet </w:t>
      </w:r>
      <w:proofErr w:type="spellStart"/>
      <w:r>
        <w:t>setje</w:t>
      </w:r>
      <w:proofErr w:type="spellEnd"/>
      <w:r>
        <w:t xml:space="preserve"> i 2023 i gang </w:t>
      </w:r>
      <w:proofErr w:type="spellStart"/>
      <w:r>
        <w:t>eit</w:t>
      </w:r>
      <w:proofErr w:type="spellEnd"/>
      <w:r>
        <w:t xml:space="preserve"> forprosjekt med mål om å kartlegge partia og involverte </w:t>
      </w:r>
      <w:proofErr w:type="spellStart"/>
      <w:r>
        <w:t>myndigheiter</w:t>
      </w:r>
      <w:proofErr w:type="spellEnd"/>
      <w:r>
        <w:t xml:space="preserve"> sine ønske og behov i samband med </w:t>
      </w:r>
      <w:proofErr w:type="spellStart"/>
      <w:r>
        <w:t>ein</w:t>
      </w:r>
      <w:proofErr w:type="spellEnd"/>
      <w:r>
        <w:t xml:space="preserve"> ny portal. Departementet har </w:t>
      </w:r>
      <w:proofErr w:type="spellStart"/>
      <w:r>
        <w:t>dessutan</w:t>
      </w:r>
      <w:proofErr w:type="spellEnd"/>
      <w:r>
        <w:t xml:space="preserve"> bedt STAF i 2023 om å gjennomføre </w:t>
      </w:r>
      <w:proofErr w:type="spellStart"/>
      <w:r>
        <w:t>ein</w:t>
      </w:r>
      <w:proofErr w:type="spellEnd"/>
      <w:r>
        <w:t xml:space="preserve"> </w:t>
      </w:r>
      <w:proofErr w:type="spellStart"/>
      <w:r>
        <w:t>tenestedesignprosess</w:t>
      </w:r>
      <w:proofErr w:type="spellEnd"/>
      <w:r>
        <w:t xml:space="preserve"> i samsvar med Digitaliseringsrundskrivet.</w:t>
      </w:r>
    </w:p>
    <w:p w14:paraId="38991440" w14:textId="77777777" w:rsidR="00EA7450" w:rsidRDefault="00EA7450" w:rsidP="00BE4B67">
      <w:pPr>
        <w:pStyle w:val="b-post"/>
      </w:pPr>
      <w:r>
        <w:t>Post 01 Driftsutgifter</w:t>
      </w:r>
    </w:p>
    <w:p w14:paraId="63AAA43A" w14:textId="77777777" w:rsidR="00EA7450" w:rsidRDefault="00EA7450" w:rsidP="00BE4B67">
      <w:r>
        <w:t xml:space="preserve">Posten dekker mellom anna utgifter til drift av </w:t>
      </w:r>
      <w:proofErr w:type="spellStart"/>
      <w:r>
        <w:t>Partilovnemnda</w:t>
      </w:r>
      <w:proofErr w:type="spellEnd"/>
      <w:r>
        <w:t xml:space="preserve">, </w:t>
      </w:r>
      <w:proofErr w:type="spellStart"/>
      <w:r>
        <w:t>Partirevisjonsutvalet</w:t>
      </w:r>
      <w:proofErr w:type="spellEnd"/>
      <w:r>
        <w:t xml:space="preserve">, Partiportalen, SFVL, STAF og Partiregisteret som </w:t>
      </w:r>
      <w:proofErr w:type="spellStart"/>
      <w:r>
        <w:t>Brønnøysundregistera</w:t>
      </w:r>
      <w:proofErr w:type="spellEnd"/>
      <w:r>
        <w:t xml:space="preserve"> </w:t>
      </w:r>
      <w:proofErr w:type="spellStart"/>
      <w:r>
        <w:t>forvaltar</w:t>
      </w:r>
      <w:proofErr w:type="spellEnd"/>
      <w:r>
        <w:t xml:space="preserve">. Finansieringa av SSBs </w:t>
      </w:r>
      <w:proofErr w:type="spellStart"/>
      <w:r>
        <w:t>oppgåver</w:t>
      </w:r>
      <w:proofErr w:type="spellEnd"/>
      <w:r>
        <w:t xml:space="preserve"> etter lova vart </w:t>
      </w:r>
      <w:proofErr w:type="spellStart"/>
      <w:r>
        <w:t>frå</w:t>
      </w:r>
      <w:proofErr w:type="spellEnd"/>
      <w:r>
        <w:t xml:space="preserve"> 2023 overført til SSB.</w:t>
      </w:r>
    </w:p>
    <w:p w14:paraId="246B4221" w14:textId="77777777" w:rsidR="00EA7450" w:rsidRDefault="00EA7450" w:rsidP="00BE4B67">
      <w:r>
        <w:t>Det blir foreslått å løyve 7,9 mill. kroner.</w:t>
      </w:r>
    </w:p>
    <w:p w14:paraId="41D4A589" w14:textId="77777777" w:rsidR="00EA7450" w:rsidRDefault="00EA7450" w:rsidP="00BE4B67">
      <w:pPr>
        <w:pStyle w:val="b-post"/>
      </w:pPr>
      <w:r>
        <w:lastRenderedPageBreak/>
        <w:t xml:space="preserve">Post 70 Sentrale </w:t>
      </w:r>
      <w:proofErr w:type="spellStart"/>
      <w:r>
        <w:t>organisasjonar</w:t>
      </w:r>
      <w:proofErr w:type="spellEnd"/>
    </w:p>
    <w:p w14:paraId="15DF3F6E" w14:textId="77777777" w:rsidR="00EA7450" w:rsidRDefault="00EA7450" w:rsidP="00BE4B67">
      <w:r>
        <w:t xml:space="preserve">Løyvinga er </w:t>
      </w:r>
      <w:proofErr w:type="spellStart"/>
      <w:r>
        <w:t>øyremerkt</w:t>
      </w:r>
      <w:proofErr w:type="spellEnd"/>
      <w:r>
        <w:t xml:space="preserve"> registrerte politiske parti på nasjonalt nivå og blir delt slik at 90 pst. går til stemmestønad og 10 pst. til grunnstønad. Departementet betaler ut </w:t>
      </w:r>
      <w:proofErr w:type="spellStart"/>
      <w:r>
        <w:t>tilskotet</w:t>
      </w:r>
      <w:proofErr w:type="spellEnd"/>
      <w:r>
        <w:t xml:space="preserve"> på grunnlag av søknad for kvar </w:t>
      </w:r>
      <w:proofErr w:type="spellStart"/>
      <w:r>
        <w:t>stortingsvalperiode</w:t>
      </w:r>
      <w:proofErr w:type="spellEnd"/>
      <w:r>
        <w:t xml:space="preserve">. Stemmestønad blir utbetalt som </w:t>
      </w:r>
      <w:proofErr w:type="spellStart"/>
      <w:r>
        <w:t>ein</w:t>
      </w:r>
      <w:proofErr w:type="spellEnd"/>
      <w:r>
        <w:t xml:space="preserve"> fast sats per stemme </w:t>
      </w:r>
      <w:proofErr w:type="spellStart"/>
      <w:r>
        <w:t>rekna</w:t>
      </w:r>
      <w:proofErr w:type="spellEnd"/>
      <w:r>
        <w:t xml:space="preserve"> ut på grunnlag av den </w:t>
      </w:r>
      <w:proofErr w:type="spellStart"/>
      <w:r>
        <w:t>årlege</w:t>
      </w:r>
      <w:proofErr w:type="spellEnd"/>
      <w:r>
        <w:t xml:space="preserve"> løyvinga og resultatet </w:t>
      </w:r>
      <w:proofErr w:type="spellStart"/>
      <w:r>
        <w:t>frå</w:t>
      </w:r>
      <w:proofErr w:type="spellEnd"/>
      <w:r>
        <w:t xml:space="preserve"> </w:t>
      </w:r>
      <w:proofErr w:type="spellStart"/>
      <w:r>
        <w:t>føregåande</w:t>
      </w:r>
      <w:proofErr w:type="spellEnd"/>
      <w:r>
        <w:t xml:space="preserve"> </w:t>
      </w:r>
      <w:proofErr w:type="spellStart"/>
      <w:r>
        <w:t>stortingsval</w:t>
      </w:r>
      <w:proofErr w:type="spellEnd"/>
      <w:r>
        <w:t xml:space="preserve">. Grunnstønad </w:t>
      </w:r>
      <w:proofErr w:type="spellStart"/>
      <w:r>
        <w:t>utbetalast</w:t>
      </w:r>
      <w:proofErr w:type="spellEnd"/>
      <w:r>
        <w:t xml:space="preserve"> til partiets </w:t>
      </w:r>
      <w:proofErr w:type="spellStart"/>
      <w:r>
        <w:t>hovudorganisasjon</w:t>
      </w:r>
      <w:proofErr w:type="spellEnd"/>
      <w:r>
        <w:t xml:space="preserve"> dersom partiet </w:t>
      </w:r>
      <w:proofErr w:type="spellStart"/>
      <w:r>
        <w:t>fekk</w:t>
      </w:r>
      <w:proofErr w:type="spellEnd"/>
      <w:r>
        <w:t xml:space="preserve"> minst 2,5 pst. oppslutning på landsbasis eller vann minst </w:t>
      </w:r>
      <w:proofErr w:type="spellStart"/>
      <w:r>
        <w:t>eit</w:t>
      </w:r>
      <w:proofErr w:type="spellEnd"/>
      <w:r>
        <w:t xml:space="preserve"> mandat ved </w:t>
      </w:r>
      <w:proofErr w:type="spellStart"/>
      <w:r>
        <w:t>føregåande</w:t>
      </w:r>
      <w:proofErr w:type="spellEnd"/>
      <w:r>
        <w:t xml:space="preserve"> </w:t>
      </w:r>
      <w:proofErr w:type="spellStart"/>
      <w:r>
        <w:t>stortingsval</w:t>
      </w:r>
      <w:proofErr w:type="spellEnd"/>
      <w:r>
        <w:t xml:space="preserve">. Grunnstønaden blir delt likt mellom </w:t>
      </w:r>
      <w:proofErr w:type="spellStart"/>
      <w:r>
        <w:t>desse</w:t>
      </w:r>
      <w:proofErr w:type="spellEnd"/>
      <w:r>
        <w:t xml:space="preserve"> partia.</w:t>
      </w:r>
    </w:p>
    <w:p w14:paraId="30911D74" w14:textId="77777777" w:rsidR="00EA7450" w:rsidRDefault="00EA7450" w:rsidP="00BE4B67">
      <w:r>
        <w:t>Det blir foreslått å løyve 364,0 mill. kroner.</w:t>
      </w:r>
    </w:p>
    <w:p w14:paraId="4A23B159" w14:textId="77777777" w:rsidR="00EA7450" w:rsidRDefault="00EA7450" w:rsidP="00BE4B67">
      <w:pPr>
        <w:pStyle w:val="b-post"/>
      </w:pPr>
      <w:r>
        <w:t xml:space="preserve">Post 71 Kommunale </w:t>
      </w:r>
      <w:proofErr w:type="spellStart"/>
      <w:r>
        <w:t>organisasjonar</w:t>
      </w:r>
      <w:proofErr w:type="spellEnd"/>
    </w:p>
    <w:p w14:paraId="565784BD" w14:textId="77777777" w:rsidR="00EA7450" w:rsidRDefault="00EA7450" w:rsidP="00BE4B67">
      <w:r>
        <w:t xml:space="preserve">Løyvinga er </w:t>
      </w:r>
      <w:proofErr w:type="spellStart"/>
      <w:r>
        <w:t>øyremerkt</w:t>
      </w:r>
      <w:proofErr w:type="spellEnd"/>
      <w:r>
        <w:t xml:space="preserve"> </w:t>
      </w:r>
      <w:proofErr w:type="spellStart"/>
      <w:r>
        <w:t>kommuneorganisasjonar</w:t>
      </w:r>
      <w:proofErr w:type="spellEnd"/>
      <w:r>
        <w:t xml:space="preserve"> under registrerte politiske parti og blir delt slik at 90 pst. går til stemmestønad og 10 pst. til grunnstønad. Det er </w:t>
      </w:r>
      <w:proofErr w:type="spellStart"/>
      <w:r>
        <w:t>eit</w:t>
      </w:r>
      <w:proofErr w:type="spellEnd"/>
      <w:r>
        <w:t xml:space="preserve"> krav om at partiet må ha </w:t>
      </w:r>
      <w:proofErr w:type="spellStart"/>
      <w:r>
        <w:t>ein</w:t>
      </w:r>
      <w:proofErr w:type="spellEnd"/>
      <w:r>
        <w:t xml:space="preserve"> organisasjon i den respektive kommunen for å få stønad. SFVL betaler ut </w:t>
      </w:r>
      <w:proofErr w:type="spellStart"/>
      <w:r>
        <w:t>tilskotet</w:t>
      </w:r>
      <w:proofErr w:type="spellEnd"/>
      <w:r>
        <w:t xml:space="preserve"> på grunnlag av søknad for kvar </w:t>
      </w:r>
      <w:proofErr w:type="spellStart"/>
      <w:r>
        <w:t>kommunestyrevalperiode</w:t>
      </w:r>
      <w:proofErr w:type="spellEnd"/>
      <w:r>
        <w:t>.</w:t>
      </w:r>
    </w:p>
    <w:p w14:paraId="768C2597" w14:textId="77777777" w:rsidR="00EA7450" w:rsidRDefault="00EA7450" w:rsidP="00BE4B67">
      <w:r>
        <w:t xml:space="preserve">Stemmestønad blir betalt ut </w:t>
      </w:r>
      <w:proofErr w:type="spellStart"/>
      <w:r>
        <w:t>frå</w:t>
      </w:r>
      <w:proofErr w:type="spellEnd"/>
      <w:r>
        <w:t xml:space="preserve"> første stemme </w:t>
      </w:r>
      <w:proofErr w:type="spellStart"/>
      <w:r>
        <w:t>utan</w:t>
      </w:r>
      <w:proofErr w:type="spellEnd"/>
      <w:r>
        <w:t xml:space="preserve"> sperregrense. Satsen er berekna på grunnlag av den </w:t>
      </w:r>
      <w:proofErr w:type="spellStart"/>
      <w:r>
        <w:t>årlege</w:t>
      </w:r>
      <w:proofErr w:type="spellEnd"/>
      <w:r>
        <w:t xml:space="preserve"> løyvinga og resultatet </w:t>
      </w:r>
      <w:proofErr w:type="spellStart"/>
      <w:r>
        <w:t>frå</w:t>
      </w:r>
      <w:proofErr w:type="spellEnd"/>
      <w:r>
        <w:t xml:space="preserve"> </w:t>
      </w:r>
      <w:proofErr w:type="spellStart"/>
      <w:r>
        <w:t>føregåande</w:t>
      </w:r>
      <w:proofErr w:type="spellEnd"/>
      <w:r>
        <w:t xml:space="preserve"> </w:t>
      </w:r>
      <w:proofErr w:type="spellStart"/>
      <w:r>
        <w:t>kommunestyreval</w:t>
      </w:r>
      <w:proofErr w:type="spellEnd"/>
      <w:r>
        <w:t xml:space="preserve">. Grunnstønad blir løyvd til partia sine </w:t>
      </w:r>
      <w:proofErr w:type="spellStart"/>
      <w:r>
        <w:t>kommuneorganisasjonar</w:t>
      </w:r>
      <w:proofErr w:type="spellEnd"/>
      <w:r>
        <w:t xml:space="preserve"> dersom partiet </w:t>
      </w:r>
      <w:proofErr w:type="spellStart"/>
      <w:r>
        <w:t>fekk</w:t>
      </w:r>
      <w:proofErr w:type="spellEnd"/>
      <w:r>
        <w:t xml:space="preserve"> minst 4 pst. oppslutning i kommunen eller vann minst </w:t>
      </w:r>
      <w:proofErr w:type="spellStart"/>
      <w:r>
        <w:t>eitt</w:t>
      </w:r>
      <w:proofErr w:type="spellEnd"/>
      <w:r>
        <w:t xml:space="preserve"> mandat ved </w:t>
      </w:r>
      <w:proofErr w:type="spellStart"/>
      <w:r>
        <w:t>førre</w:t>
      </w:r>
      <w:proofErr w:type="spellEnd"/>
      <w:r>
        <w:t xml:space="preserve"> </w:t>
      </w:r>
      <w:proofErr w:type="spellStart"/>
      <w:r>
        <w:t>kommunestyreval</w:t>
      </w:r>
      <w:proofErr w:type="spellEnd"/>
      <w:r>
        <w:t xml:space="preserve">. Grunnstønaden blir delt likt mellom </w:t>
      </w:r>
      <w:proofErr w:type="spellStart"/>
      <w:r>
        <w:t>desse</w:t>
      </w:r>
      <w:proofErr w:type="spellEnd"/>
      <w:r>
        <w:t xml:space="preserve"> partia.</w:t>
      </w:r>
    </w:p>
    <w:p w14:paraId="798B1760" w14:textId="77777777" w:rsidR="00EA7450" w:rsidRDefault="00EA7450" w:rsidP="00BE4B67">
      <w:r>
        <w:t>Det blir foreslått å løyve 39,2 mill. kroner</w:t>
      </w:r>
    </w:p>
    <w:p w14:paraId="680CB216" w14:textId="77777777" w:rsidR="00EA7450" w:rsidRDefault="00EA7450" w:rsidP="00BE4B67">
      <w:pPr>
        <w:pStyle w:val="b-post"/>
      </w:pPr>
      <w:r>
        <w:t xml:space="preserve">Post 73 </w:t>
      </w:r>
      <w:proofErr w:type="spellStart"/>
      <w:r>
        <w:t>Fylkesorganisasjonar</w:t>
      </w:r>
      <w:proofErr w:type="spellEnd"/>
    </w:p>
    <w:p w14:paraId="4A18EBB4" w14:textId="77777777" w:rsidR="00EA7450" w:rsidRDefault="00EA7450" w:rsidP="00BE4B67">
      <w:r>
        <w:t xml:space="preserve">Løyvinga er </w:t>
      </w:r>
      <w:proofErr w:type="spellStart"/>
      <w:r>
        <w:t>øyremerkt</w:t>
      </w:r>
      <w:proofErr w:type="spellEnd"/>
      <w:r>
        <w:t xml:space="preserve"> </w:t>
      </w:r>
      <w:proofErr w:type="spellStart"/>
      <w:r>
        <w:t>fylkesorganisasjonar</w:t>
      </w:r>
      <w:proofErr w:type="spellEnd"/>
      <w:r>
        <w:t xml:space="preserve"> under registrerte politiske parti og blir delt slik at 90 pst. går til stemmestønad og 10 pst. til grunnstønad. Det er </w:t>
      </w:r>
      <w:proofErr w:type="spellStart"/>
      <w:r>
        <w:t>eit</w:t>
      </w:r>
      <w:proofErr w:type="spellEnd"/>
      <w:r>
        <w:t xml:space="preserve"> krav om at partiet må ha </w:t>
      </w:r>
      <w:proofErr w:type="spellStart"/>
      <w:r>
        <w:t>ein</w:t>
      </w:r>
      <w:proofErr w:type="spellEnd"/>
      <w:r>
        <w:t xml:space="preserve"> organisasjon i det respektive fylket for å få stønad. SFVL betaler ut </w:t>
      </w:r>
      <w:proofErr w:type="spellStart"/>
      <w:r>
        <w:t>tilskotet</w:t>
      </w:r>
      <w:proofErr w:type="spellEnd"/>
      <w:r>
        <w:t xml:space="preserve"> på grunnlag av søknad for kvar </w:t>
      </w:r>
      <w:proofErr w:type="spellStart"/>
      <w:r>
        <w:t>fylkestingsvalperiode</w:t>
      </w:r>
      <w:proofErr w:type="spellEnd"/>
      <w:r>
        <w:t>.</w:t>
      </w:r>
    </w:p>
    <w:p w14:paraId="39173FF1" w14:textId="77777777" w:rsidR="00EA7450" w:rsidRDefault="00EA7450" w:rsidP="00BE4B67">
      <w:r>
        <w:t xml:space="preserve">Stemmestønad blir betalt ut </w:t>
      </w:r>
      <w:proofErr w:type="spellStart"/>
      <w:r>
        <w:t>frå</w:t>
      </w:r>
      <w:proofErr w:type="spellEnd"/>
      <w:r>
        <w:t xml:space="preserve"> første stemme </w:t>
      </w:r>
      <w:proofErr w:type="spellStart"/>
      <w:r>
        <w:t>utan</w:t>
      </w:r>
      <w:proofErr w:type="spellEnd"/>
      <w:r>
        <w:t xml:space="preserve"> sperregrense. Satsen er berekna på grunnlag av den </w:t>
      </w:r>
      <w:proofErr w:type="spellStart"/>
      <w:r>
        <w:t>årlege</w:t>
      </w:r>
      <w:proofErr w:type="spellEnd"/>
      <w:r>
        <w:t xml:space="preserve"> løyvinga og resultatet </w:t>
      </w:r>
      <w:proofErr w:type="spellStart"/>
      <w:r>
        <w:t>frå</w:t>
      </w:r>
      <w:proofErr w:type="spellEnd"/>
      <w:r>
        <w:t xml:space="preserve"> </w:t>
      </w:r>
      <w:proofErr w:type="spellStart"/>
      <w:r>
        <w:t>føregåande</w:t>
      </w:r>
      <w:proofErr w:type="spellEnd"/>
      <w:r>
        <w:t xml:space="preserve"> </w:t>
      </w:r>
      <w:proofErr w:type="spellStart"/>
      <w:r>
        <w:t>fylkestingsval</w:t>
      </w:r>
      <w:proofErr w:type="spellEnd"/>
      <w:r>
        <w:t xml:space="preserve">. Grunnstønad blir løyvd til partia sine </w:t>
      </w:r>
      <w:proofErr w:type="spellStart"/>
      <w:r>
        <w:t>fylkesorganisasjonar</w:t>
      </w:r>
      <w:proofErr w:type="spellEnd"/>
      <w:r>
        <w:t xml:space="preserve"> dersom partiet </w:t>
      </w:r>
      <w:proofErr w:type="spellStart"/>
      <w:r>
        <w:t>fekk</w:t>
      </w:r>
      <w:proofErr w:type="spellEnd"/>
      <w:r>
        <w:t xml:space="preserve"> minst 4 pst. oppslutning i fylket eller vann minst </w:t>
      </w:r>
      <w:proofErr w:type="spellStart"/>
      <w:r>
        <w:t>eitt</w:t>
      </w:r>
      <w:proofErr w:type="spellEnd"/>
      <w:r>
        <w:t xml:space="preserve"> mandat ved </w:t>
      </w:r>
      <w:proofErr w:type="spellStart"/>
      <w:r>
        <w:t>førre</w:t>
      </w:r>
      <w:proofErr w:type="spellEnd"/>
      <w:r>
        <w:t xml:space="preserve"> </w:t>
      </w:r>
      <w:proofErr w:type="spellStart"/>
      <w:r>
        <w:t>fylkestingsval</w:t>
      </w:r>
      <w:proofErr w:type="spellEnd"/>
      <w:r>
        <w:t xml:space="preserve">. Grunnstønaden blir delt likt mellom </w:t>
      </w:r>
      <w:proofErr w:type="spellStart"/>
      <w:r>
        <w:t>desse</w:t>
      </w:r>
      <w:proofErr w:type="spellEnd"/>
      <w:r>
        <w:t xml:space="preserve"> partia.</w:t>
      </w:r>
    </w:p>
    <w:p w14:paraId="4BFCDB70" w14:textId="77777777" w:rsidR="00EA7450" w:rsidRDefault="00EA7450" w:rsidP="00BE4B67">
      <w:r>
        <w:t>Det blir foreslått å løyve 85,7 mill. kroner.</w:t>
      </w:r>
    </w:p>
    <w:p w14:paraId="3E7B3E31" w14:textId="77777777" w:rsidR="00EA7450" w:rsidRDefault="00EA7450" w:rsidP="00BE4B67">
      <w:pPr>
        <w:pStyle w:val="b-post"/>
      </w:pPr>
      <w:r>
        <w:t xml:space="preserve">Post 75 </w:t>
      </w:r>
      <w:proofErr w:type="spellStart"/>
      <w:r>
        <w:t>Fylkesungdomsorganisasjonar</w:t>
      </w:r>
      <w:proofErr w:type="spellEnd"/>
    </w:p>
    <w:p w14:paraId="190DA3DD" w14:textId="77777777" w:rsidR="00EA7450" w:rsidRDefault="00EA7450" w:rsidP="00BE4B67">
      <w:r>
        <w:t xml:space="preserve">Løyvinga går til parti med fylkesungdomsorganisasjon og blir betalt ut i samsvar med </w:t>
      </w:r>
      <w:proofErr w:type="spellStart"/>
      <w:r>
        <w:t>talet</w:t>
      </w:r>
      <w:proofErr w:type="spellEnd"/>
      <w:r>
        <w:t xml:space="preserve"> på stemmer som </w:t>
      </w:r>
      <w:proofErr w:type="spellStart"/>
      <w:r>
        <w:t>morpartiet</w:t>
      </w:r>
      <w:proofErr w:type="spellEnd"/>
      <w:r>
        <w:t xml:space="preserve"> </w:t>
      </w:r>
      <w:proofErr w:type="spellStart"/>
      <w:r>
        <w:t>fekk</w:t>
      </w:r>
      <w:proofErr w:type="spellEnd"/>
      <w:r>
        <w:t xml:space="preserve"> ved </w:t>
      </w:r>
      <w:proofErr w:type="spellStart"/>
      <w:r>
        <w:t>føregåande</w:t>
      </w:r>
      <w:proofErr w:type="spellEnd"/>
      <w:r>
        <w:t xml:space="preserve"> </w:t>
      </w:r>
      <w:proofErr w:type="spellStart"/>
      <w:r>
        <w:t>fylkestingsval</w:t>
      </w:r>
      <w:proofErr w:type="spellEnd"/>
      <w:r>
        <w:t xml:space="preserve">. SFVL betaler ut </w:t>
      </w:r>
      <w:proofErr w:type="spellStart"/>
      <w:r>
        <w:t>tilskotet</w:t>
      </w:r>
      <w:proofErr w:type="spellEnd"/>
      <w:r>
        <w:t xml:space="preserve"> på grunnlag av søknad for kvar </w:t>
      </w:r>
      <w:proofErr w:type="spellStart"/>
      <w:r>
        <w:t>fylkestingsvalperiode</w:t>
      </w:r>
      <w:proofErr w:type="spellEnd"/>
      <w:r>
        <w:t>.</w:t>
      </w:r>
    </w:p>
    <w:p w14:paraId="3B540265" w14:textId="77777777" w:rsidR="00EA7450" w:rsidRDefault="00EA7450" w:rsidP="00BE4B67">
      <w:r>
        <w:t>Det blir foreslått å løyve 31,0 mill. kroner.</w:t>
      </w:r>
    </w:p>
    <w:p w14:paraId="20EC9D82" w14:textId="77777777" w:rsidR="00EA7450" w:rsidRDefault="00EA7450" w:rsidP="00BE4B67">
      <w:pPr>
        <w:pStyle w:val="b-post"/>
      </w:pPr>
      <w:r>
        <w:lastRenderedPageBreak/>
        <w:t xml:space="preserve">Post 76 Sentrale </w:t>
      </w:r>
      <w:proofErr w:type="spellStart"/>
      <w:r>
        <w:t>ungdomsorganisasjonar</w:t>
      </w:r>
      <w:proofErr w:type="spellEnd"/>
    </w:p>
    <w:p w14:paraId="30633C46" w14:textId="77777777" w:rsidR="00EA7450" w:rsidRDefault="00EA7450" w:rsidP="00BE4B67">
      <w:r>
        <w:t xml:space="preserve">Løyvinga går til parti med sentral ungdomsorganisasjon og blir betalt ut i samsvar med </w:t>
      </w:r>
      <w:proofErr w:type="spellStart"/>
      <w:r>
        <w:t>talet</w:t>
      </w:r>
      <w:proofErr w:type="spellEnd"/>
      <w:r>
        <w:t xml:space="preserve"> på stemmer som </w:t>
      </w:r>
      <w:proofErr w:type="spellStart"/>
      <w:r>
        <w:t>morpartiet</w:t>
      </w:r>
      <w:proofErr w:type="spellEnd"/>
      <w:r>
        <w:t xml:space="preserve"> </w:t>
      </w:r>
      <w:proofErr w:type="spellStart"/>
      <w:r>
        <w:t>fekk</w:t>
      </w:r>
      <w:proofErr w:type="spellEnd"/>
      <w:r>
        <w:t xml:space="preserve"> ved </w:t>
      </w:r>
      <w:proofErr w:type="spellStart"/>
      <w:r>
        <w:t>føregåande</w:t>
      </w:r>
      <w:proofErr w:type="spellEnd"/>
      <w:r>
        <w:t xml:space="preserve"> </w:t>
      </w:r>
      <w:proofErr w:type="spellStart"/>
      <w:r>
        <w:t>stortingsval</w:t>
      </w:r>
      <w:proofErr w:type="spellEnd"/>
      <w:r>
        <w:t xml:space="preserve">. Departementet betaler ut </w:t>
      </w:r>
      <w:proofErr w:type="spellStart"/>
      <w:r>
        <w:t>tilskotet</w:t>
      </w:r>
      <w:proofErr w:type="spellEnd"/>
      <w:r>
        <w:t xml:space="preserve"> på grunnlag av søknad for kvar </w:t>
      </w:r>
      <w:proofErr w:type="spellStart"/>
      <w:r>
        <w:t>stortingsvalperiode</w:t>
      </w:r>
      <w:proofErr w:type="spellEnd"/>
      <w:r>
        <w:t>.</w:t>
      </w:r>
    </w:p>
    <w:p w14:paraId="6A0C1E2C" w14:textId="77777777" w:rsidR="00EA7450" w:rsidRDefault="00EA7450" w:rsidP="00BE4B67">
      <w:r>
        <w:t>Det blir foreslått å løyve 12,3 mill. kroner.</w:t>
      </w:r>
    </w:p>
    <w:p w14:paraId="6DEE6888" w14:textId="77777777" w:rsidR="00EA7450" w:rsidRDefault="00EA7450" w:rsidP="00BE4B67">
      <w:pPr>
        <w:pStyle w:val="b-budkaptit"/>
      </w:pPr>
      <w:r>
        <w:t xml:space="preserve">Kap. 578 </w:t>
      </w:r>
      <w:proofErr w:type="spellStart"/>
      <w:r>
        <w:t>Valdirektoratet</w:t>
      </w:r>
      <w:proofErr w:type="spellEnd"/>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151495DF"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E2D0E7B"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191863C"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D787E2"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84CC02"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933992" w14:textId="77777777" w:rsidR="00EA7450" w:rsidRDefault="00EA7450" w:rsidP="00BE4B67">
            <w:r>
              <w:t>(i 1 000 kr)</w:t>
            </w:r>
          </w:p>
        </w:tc>
      </w:tr>
      <w:tr w:rsidR="00341FB7" w14:paraId="1482D95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1C63AFE"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CD1F7D8"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1DDD94"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CA54E0"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26F49B" w14:textId="77777777" w:rsidR="00EA7450" w:rsidRDefault="00EA7450" w:rsidP="00BE4B67">
            <w:r>
              <w:t>Forslag</w:t>
            </w:r>
            <w:r>
              <w:br/>
              <w:t>2024</w:t>
            </w:r>
          </w:p>
        </w:tc>
      </w:tr>
      <w:tr w:rsidR="00341FB7" w14:paraId="6A474E5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AD8C255" w14:textId="77777777" w:rsidR="00EA7450" w:rsidRDefault="00EA7450" w:rsidP="00BE4B67">
            <w:r>
              <w:t>01</w:t>
            </w:r>
          </w:p>
        </w:tc>
        <w:tc>
          <w:tcPr>
            <w:tcW w:w="4800" w:type="dxa"/>
            <w:tcBorders>
              <w:top w:val="single" w:sz="4" w:space="0" w:color="000000"/>
              <w:left w:val="nil"/>
              <w:bottom w:val="nil"/>
              <w:right w:val="nil"/>
            </w:tcBorders>
            <w:tcMar>
              <w:top w:w="128" w:type="dxa"/>
              <w:left w:w="43" w:type="dxa"/>
              <w:bottom w:w="43" w:type="dxa"/>
              <w:right w:w="43" w:type="dxa"/>
            </w:tcMar>
          </w:tcPr>
          <w:p w14:paraId="68A42E03" w14:textId="77777777" w:rsidR="00EA7450" w:rsidRDefault="00EA7450" w:rsidP="00BE4B67">
            <w:r>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D862218" w14:textId="77777777" w:rsidR="00EA7450" w:rsidRDefault="00EA7450" w:rsidP="00BE4B67">
            <w:r>
              <w:t>50 992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DD70056" w14:textId="77777777" w:rsidR="00EA7450" w:rsidRDefault="00EA7450" w:rsidP="00BE4B67">
            <w:r>
              <w:t>114 918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C34A268" w14:textId="77777777" w:rsidR="00EA7450" w:rsidRDefault="00EA7450" w:rsidP="00BE4B67">
            <w:r>
              <w:t>61 265</w:t>
            </w:r>
          </w:p>
        </w:tc>
      </w:tr>
      <w:tr w:rsidR="00341FB7" w14:paraId="3650B28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C954249" w14:textId="77777777" w:rsidR="00EA7450" w:rsidRDefault="00EA7450" w:rsidP="00BE4B67">
            <w:r>
              <w:t>70</w:t>
            </w:r>
          </w:p>
        </w:tc>
        <w:tc>
          <w:tcPr>
            <w:tcW w:w="4800" w:type="dxa"/>
            <w:tcBorders>
              <w:top w:val="nil"/>
              <w:left w:val="nil"/>
              <w:bottom w:val="single" w:sz="4" w:space="0" w:color="000000"/>
              <w:right w:val="nil"/>
            </w:tcBorders>
            <w:tcMar>
              <w:top w:w="128" w:type="dxa"/>
              <w:left w:w="43" w:type="dxa"/>
              <w:bottom w:w="43" w:type="dxa"/>
              <w:right w:w="43" w:type="dxa"/>
            </w:tcMar>
          </w:tcPr>
          <w:p w14:paraId="151CCCD4" w14:textId="77777777" w:rsidR="00EA7450" w:rsidRDefault="00EA7450" w:rsidP="00BE4B67">
            <w:r>
              <w:t>Informasjonstiltak</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EAA07C" w14:textId="77777777" w:rsidR="00EA7450" w:rsidRDefault="00EA7450" w:rsidP="00BE4B67"/>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1B62C1" w14:textId="77777777" w:rsidR="00EA7450" w:rsidRDefault="00EA7450" w:rsidP="00BE4B67">
            <w:r>
              <w:t>5 665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A8584F" w14:textId="77777777" w:rsidR="00EA7450" w:rsidRDefault="00EA7450" w:rsidP="00BE4B67"/>
        </w:tc>
      </w:tr>
      <w:tr w:rsidR="00341FB7" w14:paraId="7C1D894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0DCD69B"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4321C6AF" w14:textId="77777777" w:rsidR="00EA7450" w:rsidRDefault="00EA7450" w:rsidP="00BE4B67">
            <w:r>
              <w:t>Sum kap. 578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D00144" w14:textId="77777777" w:rsidR="00EA7450" w:rsidRDefault="00EA7450" w:rsidP="00BE4B67">
            <w:r>
              <w:t>50 992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CD5171" w14:textId="77777777" w:rsidR="00EA7450" w:rsidRDefault="00EA7450" w:rsidP="00BE4B67">
            <w:r>
              <w:t>120 583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BA1753" w14:textId="77777777" w:rsidR="00EA7450" w:rsidRDefault="00EA7450" w:rsidP="00BE4B67">
            <w:r>
              <w:t>61 265</w:t>
            </w:r>
          </w:p>
        </w:tc>
      </w:tr>
    </w:tbl>
    <w:p w14:paraId="59A792C2" w14:textId="77777777" w:rsidR="00EA7450" w:rsidRDefault="00EA7450" w:rsidP="00BE4B67">
      <w:pPr>
        <w:pStyle w:val="b-post"/>
      </w:pPr>
      <w:r>
        <w:t>Post 01 Driftsutgifter</w:t>
      </w:r>
    </w:p>
    <w:p w14:paraId="0CB5F98A" w14:textId="77777777" w:rsidR="00EA7450" w:rsidRDefault="00EA7450" w:rsidP="00BE4B67">
      <w:r>
        <w:t xml:space="preserve">Posten dekker </w:t>
      </w:r>
      <w:proofErr w:type="spellStart"/>
      <w:r>
        <w:t>løn</w:t>
      </w:r>
      <w:proofErr w:type="spellEnd"/>
      <w:r>
        <w:t xml:space="preserve"> til </w:t>
      </w:r>
      <w:proofErr w:type="gramStart"/>
      <w:r>
        <w:t>tilsette</w:t>
      </w:r>
      <w:proofErr w:type="gramEnd"/>
      <w:r>
        <w:t xml:space="preserve">, </w:t>
      </w:r>
      <w:proofErr w:type="spellStart"/>
      <w:r>
        <w:t>husleige</w:t>
      </w:r>
      <w:proofErr w:type="spellEnd"/>
      <w:r>
        <w:t xml:space="preserve"> og andre faste driftsutgifter for </w:t>
      </w:r>
      <w:proofErr w:type="spellStart"/>
      <w:r>
        <w:t>Valdirektoratet</w:t>
      </w:r>
      <w:proofErr w:type="spellEnd"/>
      <w:r>
        <w:t xml:space="preserve">. Direktoratet har det operative ansvaret for </w:t>
      </w:r>
      <w:proofErr w:type="spellStart"/>
      <w:r>
        <w:t>valgjennomføring</w:t>
      </w:r>
      <w:proofErr w:type="spellEnd"/>
      <w:r>
        <w:t xml:space="preserve"> på </w:t>
      </w:r>
      <w:proofErr w:type="spellStart"/>
      <w:r>
        <w:t>statleg</w:t>
      </w:r>
      <w:proofErr w:type="spellEnd"/>
      <w:r>
        <w:t xml:space="preserve"> nivå. Direktoratet er lokalisert i Tønsberg og hadde 30 avtalte årsverk i 2022.</w:t>
      </w:r>
    </w:p>
    <w:p w14:paraId="3C32ED8A" w14:textId="77777777" w:rsidR="00EA7450" w:rsidRDefault="00EA7450" w:rsidP="00BE4B67">
      <w:proofErr w:type="spellStart"/>
      <w:r>
        <w:t>Aktivitetane</w:t>
      </w:r>
      <w:proofErr w:type="spellEnd"/>
      <w:r>
        <w:t xml:space="preserve"> i 2022 og 2023 var i stor grad retta mot tilrettelegging og gjennomføring av kommunestyre- og </w:t>
      </w:r>
      <w:proofErr w:type="spellStart"/>
      <w:r>
        <w:t>fylkestingsvalet</w:t>
      </w:r>
      <w:proofErr w:type="spellEnd"/>
      <w:r>
        <w:t xml:space="preserve"> </w:t>
      </w:r>
      <w:proofErr w:type="spellStart"/>
      <w:r>
        <w:t>hausten</w:t>
      </w:r>
      <w:proofErr w:type="spellEnd"/>
      <w:r>
        <w:t xml:space="preserve"> 2023.</w:t>
      </w:r>
    </w:p>
    <w:p w14:paraId="08CF88C6" w14:textId="77777777" w:rsidR="00EA7450" w:rsidRDefault="00EA7450" w:rsidP="00BE4B67">
      <w:r>
        <w:t xml:space="preserve">Direktoratet har </w:t>
      </w:r>
      <w:proofErr w:type="spellStart"/>
      <w:r>
        <w:t>arbeidd</w:t>
      </w:r>
      <w:proofErr w:type="spellEnd"/>
      <w:r>
        <w:t xml:space="preserve"> for </w:t>
      </w:r>
      <w:proofErr w:type="spellStart"/>
      <w:r>
        <w:t>sikkerheit</w:t>
      </w:r>
      <w:proofErr w:type="spellEnd"/>
      <w:r>
        <w:t xml:space="preserve"> og beredskap i alle </w:t>
      </w:r>
      <w:proofErr w:type="spellStart"/>
      <w:r>
        <w:t>fasar</w:t>
      </w:r>
      <w:proofErr w:type="spellEnd"/>
      <w:r>
        <w:t xml:space="preserve"> av </w:t>
      </w:r>
      <w:proofErr w:type="spellStart"/>
      <w:r>
        <w:t>valgjennomføringa</w:t>
      </w:r>
      <w:proofErr w:type="spellEnd"/>
      <w:r>
        <w:t xml:space="preserve">. Rettleiinga og opplæringa til </w:t>
      </w:r>
      <w:proofErr w:type="spellStart"/>
      <w:r>
        <w:t>valet</w:t>
      </w:r>
      <w:proofErr w:type="spellEnd"/>
      <w:r>
        <w:t xml:space="preserve"> er </w:t>
      </w:r>
      <w:proofErr w:type="spellStart"/>
      <w:r>
        <w:t>no</w:t>
      </w:r>
      <w:proofErr w:type="spellEnd"/>
      <w:r>
        <w:t xml:space="preserve"> fulldigital. </w:t>
      </w:r>
      <w:proofErr w:type="spellStart"/>
      <w:r>
        <w:t>Valkonferansen</w:t>
      </w:r>
      <w:proofErr w:type="spellEnd"/>
      <w:r>
        <w:t xml:space="preserve"> </w:t>
      </w:r>
      <w:proofErr w:type="spellStart"/>
      <w:r>
        <w:t>vart</w:t>
      </w:r>
      <w:proofErr w:type="spellEnd"/>
      <w:r>
        <w:t xml:space="preserve"> gjennomført både digitalt og fysisk på seks </w:t>
      </w:r>
      <w:proofErr w:type="spellStart"/>
      <w:r>
        <w:t>stader</w:t>
      </w:r>
      <w:proofErr w:type="spellEnd"/>
      <w:r>
        <w:t xml:space="preserve"> i landet. Direktoratet har utvikla ei digital løysing for innsamling av underskrifter på listeforslag og styrkt digital rettleiing til </w:t>
      </w:r>
      <w:proofErr w:type="spellStart"/>
      <w:r>
        <w:t>kommunane</w:t>
      </w:r>
      <w:proofErr w:type="spellEnd"/>
      <w:r>
        <w:t xml:space="preserve"> og </w:t>
      </w:r>
      <w:proofErr w:type="spellStart"/>
      <w:r>
        <w:t>fylkeskommunane</w:t>
      </w:r>
      <w:proofErr w:type="spellEnd"/>
      <w:r>
        <w:t xml:space="preserve">. </w:t>
      </w:r>
      <w:proofErr w:type="spellStart"/>
      <w:r>
        <w:t>Valmedarbeidarportalen</w:t>
      </w:r>
      <w:proofErr w:type="spellEnd"/>
      <w:r>
        <w:t xml:space="preserve"> er nyutvikla og nettstaden valg.no er fornya. Direktoratet har òg produsert og sendt ut materiell til </w:t>
      </w:r>
      <w:proofErr w:type="spellStart"/>
      <w:r>
        <w:t>valet</w:t>
      </w:r>
      <w:proofErr w:type="spellEnd"/>
      <w:r>
        <w:t xml:space="preserve"> og gitt informasjon til </w:t>
      </w:r>
      <w:proofErr w:type="spellStart"/>
      <w:r>
        <w:t>veljarane</w:t>
      </w:r>
      <w:proofErr w:type="spellEnd"/>
      <w:r>
        <w:t>.</w:t>
      </w:r>
    </w:p>
    <w:p w14:paraId="1CBECBE7" w14:textId="77777777" w:rsidR="00EA7450" w:rsidRDefault="00EA7450" w:rsidP="00BE4B67">
      <w:pPr>
        <w:pStyle w:val="avsnitt-tittel"/>
      </w:pPr>
      <w:proofErr w:type="spellStart"/>
      <w:r>
        <w:t>Prioriteringar</w:t>
      </w:r>
      <w:proofErr w:type="spellEnd"/>
      <w:r>
        <w:t xml:space="preserve"> og budsjettforslag for 2024</w:t>
      </w:r>
    </w:p>
    <w:p w14:paraId="5EA12AB1" w14:textId="77777777" w:rsidR="00EA7450" w:rsidRDefault="00EA7450" w:rsidP="00BE4B67">
      <w:r>
        <w:t xml:space="preserve">Direktoratet sine </w:t>
      </w:r>
      <w:proofErr w:type="spellStart"/>
      <w:r>
        <w:t>hovudaktivitetar</w:t>
      </w:r>
      <w:proofErr w:type="spellEnd"/>
      <w:r>
        <w:t xml:space="preserve"> i 2024 vil </w:t>
      </w:r>
      <w:proofErr w:type="spellStart"/>
      <w:r>
        <w:t>vere</w:t>
      </w:r>
      <w:proofErr w:type="spellEnd"/>
      <w:r>
        <w:t xml:space="preserve"> retta mot tilrettelegging for </w:t>
      </w:r>
      <w:proofErr w:type="spellStart"/>
      <w:r>
        <w:t>ein</w:t>
      </w:r>
      <w:proofErr w:type="spellEnd"/>
      <w:r>
        <w:t xml:space="preserve"> korrekt og sikker gjennomføring av </w:t>
      </w:r>
      <w:proofErr w:type="spellStart"/>
      <w:r>
        <w:t>stortingsvalet</w:t>
      </w:r>
      <w:proofErr w:type="spellEnd"/>
      <w:r>
        <w:t xml:space="preserve"> i 2025, og forvaltning og </w:t>
      </w:r>
      <w:proofErr w:type="spellStart"/>
      <w:r>
        <w:t>vidareutvikling</w:t>
      </w:r>
      <w:proofErr w:type="spellEnd"/>
      <w:r>
        <w:t xml:space="preserve"> av det elektroniske </w:t>
      </w:r>
      <w:proofErr w:type="spellStart"/>
      <w:r>
        <w:t>valadministrasjonssystemet</w:t>
      </w:r>
      <w:proofErr w:type="spellEnd"/>
      <w:r>
        <w:t xml:space="preserve"> EVA.</w:t>
      </w:r>
    </w:p>
    <w:p w14:paraId="67EFB6F8" w14:textId="77777777" w:rsidR="00EA7450" w:rsidRDefault="00EA7450" w:rsidP="00BE4B67">
      <w:r>
        <w:t xml:space="preserve">Det blir foreslått å løyve 61,3 mill. kroner. Reduksjonen </w:t>
      </w:r>
      <w:proofErr w:type="spellStart"/>
      <w:r>
        <w:t>frå</w:t>
      </w:r>
      <w:proofErr w:type="spellEnd"/>
      <w:r>
        <w:t xml:space="preserve"> 2023 er i </w:t>
      </w:r>
      <w:proofErr w:type="spellStart"/>
      <w:r>
        <w:t>hovudsak</w:t>
      </w:r>
      <w:proofErr w:type="spellEnd"/>
      <w:r>
        <w:t xml:space="preserve"> ei </w:t>
      </w:r>
      <w:proofErr w:type="spellStart"/>
      <w:r>
        <w:t>følgje</w:t>
      </w:r>
      <w:proofErr w:type="spellEnd"/>
      <w:r>
        <w:t xml:space="preserve"> av at det </w:t>
      </w:r>
      <w:proofErr w:type="spellStart"/>
      <w:r>
        <w:t>ikkje</w:t>
      </w:r>
      <w:proofErr w:type="spellEnd"/>
      <w:r>
        <w:t xml:space="preserve"> skal </w:t>
      </w:r>
      <w:proofErr w:type="spellStart"/>
      <w:r>
        <w:t>gjennomførast</w:t>
      </w:r>
      <w:proofErr w:type="spellEnd"/>
      <w:r>
        <w:t xml:space="preserve"> val i 2024.</w:t>
      </w:r>
    </w:p>
    <w:p w14:paraId="724B2CCB" w14:textId="77777777" w:rsidR="00EA7450" w:rsidRDefault="00EA7450" w:rsidP="00BE4B67">
      <w:pPr>
        <w:pStyle w:val="b-post"/>
      </w:pPr>
      <w:r>
        <w:lastRenderedPageBreak/>
        <w:t>Post 70 Informasjonstiltak</w:t>
      </w:r>
    </w:p>
    <w:p w14:paraId="49026CBE" w14:textId="77777777" w:rsidR="00EA7450" w:rsidRDefault="00EA7450" w:rsidP="00BE4B67">
      <w:proofErr w:type="spellStart"/>
      <w:r>
        <w:t>Tilskotsordninga</w:t>
      </w:r>
      <w:proofErr w:type="spellEnd"/>
      <w:r>
        <w:t xml:space="preserve"> skal bidra til å </w:t>
      </w:r>
      <w:proofErr w:type="spellStart"/>
      <w:r>
        <w:t>auke</w:t>
      </w:r>
      <w:proofErr w:type="spellEnd"/>
      <w:r>
        <w:t xml:space="preserve"> </w:t>
      </w:r>
      <w:proofErr w:type="spellStart"/>
      <w:r>
        <w:t>dei</w:t>
      </w:r>
      <w:proofErr w:type="spellEnd"/>
      <w:r>
        <w:t xml:space="preserve"> stemmeføre sin kunnskap om </w:t>
      </w:r>
      <w:proofErr w:type="spellStart"/>
      <w:r>
        <w:t>valet</w:t>
      </w:r>
      <w:proofErr w:type="spellEnd"/>
      <w:r>
        <w:t xml:space="preserve"> og/eller </w:t>
      </w:r>
      <w:proofErr w:type="spellStart"/>
      <w:r>
        <w:t>auke</w:t>
      </w:r>
      <w:proofErr w:type="spellEnd"/>
      <w:r>
        <w:t xml:space="preserve"> </w:t>
      </w:r>
      <w:proofErr w:type="spellStart"/>
      <w:r>
        <w:t>valdeltakinga</w:t>
      </w:r>
      <w:proofErr w:type="spellEnd"/>
      <w:r>
        <w:t>.</w:t>
      </w:r>
    </w:p>
    <w:p w14:paraId="7D129EBE" w14:textId="77777777" w:rsidR="00EA7450" w:rsidRDefault="00EA7450" w:rsidP="00BE4B67">
      <w:r>
        <w:t xml:space="preserve">Ved kommunestyre- og </w:t>
      </w:r>
      <w:proofErr w:type="spellStart"/>
      <w:r>
        <w:t>fylkestingsvalet</w:t>
      </w:r>
      <w:proofErr w:type="spellEnd"/>
      <w:r>
        <w:t xml:space="preserve"> i 2023 fordelte </w:t>
      </w:r>
      <w:proofErr w:type="spellStart"/>
      <w:r>
        <w:t>Valdirektoratet</w:t>
      </w:r>
      <w:proofErr w:type="spellEnd"/>
      <w:r>
        <w:t xml:space="preserve"> </w:t>
      </w:r>
      <w:proofErr w:type="spellStart"/>
      <w:r>
        <w:t>tilskot</w:t>
      </w:r>
      <w:proofErr w:type="spellEnd"/>
      <w:r>
        <w:t xml:space="preserve"> på til </w:t>
      </w:r>
      <w:proofErr w:type="spellStart"/>
      <w:r>
        <w:t>saman</w:t>
      </w:r>
      <w:proofErr w:type="spellEnd"/>
      <w:r>
        <w:t xml:space="preserve"> 5,7 mill. kroner. Totalt 15 </w:t>
      </w:r>
      <w:proofErr w:type="spellStart"/>
      <w:r>
        <w:t>organisasjonar</w:t>
      </w:r>
      <w:proofErr w:type="spellEnd"/>
      <w:r>
        <w:t xml:space="preserve"> og andre </w:t>
      </w:r>
      <w:proofErr w:type="spellStart"/>
      <w:r>
        <w:t>aktørar</w:t>
      </w:r>
      <w:proofErr w:type="spellEnd"/>
      <w:r>
        <w:t xml:space="preserve"> </w:t>
      </w:r>
      <w:proofErr w:type="spellStart"/>
      <w:r>
        <w:t>vart</w:t>
      </w:r>
      <w:proofErr w:type="spellEnd"/>
      <w:r>
        <w:t xml:space="preserve"> tildelt </w:t>
      </w:r>
      <w:proofErr w:type="spellStart"/>
      <w:r>
        <w:t>tilskot</w:t>
      </w:r>
      <w:proofErr w:type="spellEnd"/>
      <w:r>
        <w:t xml:space="preserve">. Tiltaka som har fått støtte er mellom anna valinformasjon til menneske med funksjonsnedsetting, </w:t>
      </w:r>
      <w:proofErr w:type="spellStart"/>
      <w:r>
        <w:t>informasjonsfilmar</w:t>
      </w:r>
      <w:proofErr w:type="spellEnd"/>
      <w:r>
        <w:t xml:space="preserve"> og radioinnslag for innsette i norske fengsel, </w:t>
      </w:r>
      <w:proofErr w:type="spellStart"/>
      <w:r>
        <w:t>kampanjar</w:t>
      </w:r>
      <w:proofErr w:type="spellEnd"/>
      <w:r>
        <w:t xml:space="preserve"> retta mot ungdom på sosiale medium og informasjonstiltak retta mot kvinner og unge jenter med minoritetsbakgrunn.</w:t>
      </w:r>
    </w:p>
    <w:p w14:paraId="4E60EA8A" w14:textId="77777777" w:rsidR="00EA7450" w:rsidRDefault="00EA7450" w:rsidP="00BE4B67">
      <w:proofErr w:type="spellStart"/>
      <w:r>
        <w:t>Sidan</w:t>
      </w:r>
      <w:proofErr w:type="spellEnd"/>
      <w:r>
        <w:t xml:space="preserve"> det </w:t>
      </w:r>
      <w:proofErr w:type="spellStart"/>
      <w:r>
        <w:t>ikkje</w:t>
      </w:r>
      <w:proofErr w:type="spellEnd"/>
      <w:r>
        <w:t xml:space="preserve"> er val i 2024 blir det </w:t>
      </w:r>
      <w:proofErr w:type="spellStart"/>
      <w:r>
        <w:t>ikkje</w:t>
      </w:r>
      <w:proofErr w:type="spellEnd"/>
      <w:r>
        <w:t xml:space="preserve"> </w:t>
      </w:r>
      <w:proofErr w:type="spellStart"/>
      <w:r>
        <w:t>fremja</w:t>
      </w:r>
      <w:proofErr w:type="spellEnd"/>
      <w:r>
        <w:t xml:space="preserve"> budsjettforslag.</w:t>
      </w:r>
    </w:p>
    <w:p w14:paraId="7712925C" w14:textId="77777777" w:rsidR="00EA7450" w:rsidRDefault="00EA7450" w:rsidP="00BE4B67">
      <w:pPr>
        <w:pStyle w:val="b-budkaptit"/>
      </w:pPr>
      <w:r>
        <w:t>Kap. 5616 Kommunalbanken AS</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5D727178"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E85D8A6"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FD50A49"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F84BE9"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852F18"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6C7286" w14:textId="77777777" w:rsidR="00EA7450" w:rsidRDefault="00EA7450" w:rsidP="00BE4B67">
            <w:r>
              <w:t>(i 1 000 kr)</w:t>
            </w:r>
          </w:p>
        </w:tc>
      </w:tr>
      <w:tr w:rsidR="00341FB7" w14:paraId="4700B0A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A77ECED"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5C8FBE4"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7431B7"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A43C28"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A49BFA" w14:textId="77777777" w:rsidR="00EA7450" w:rsidRDefault="00EA7450" w:rsidP="00BE4B67">
            <w:r>
              <w:t>Forslag</w:t>
            </w:r>
            <w:r>
              <w:br/>
              <w:t>2024</w:t>
            </w:r>
          </w:p>
        </w:tc>
      </w:tr>
      <w:tr w:rsidR="00341FB7" w14:paraId="57B121E5"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0866ADD" w14:textId="77777777" w:rsidR="00EA7450" w:rsidRDefault="00EA7450" w:rsidP="00BE4B67">
            <w:r>
              <w:t>85</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FBE527D" w14:textId="77777777" w:rsidR="00EA7450" w:rsidRDefault="00EA7450" w:rsidP="00BE4B67">
            <w:r>
              <w:t>Aksjeutbytte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6F53B7" w14:textId="77777777" w:rsidR="00EA7450" w:rsidRDefault="00EA7450" w:rsidP="00BE4B67">
            <w:r>
              <w:t>646 000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EB4B4D" w14:textId="77777777" w:rsidR="00EA7450" w:rsidRDefault="00EA7450" w:rsidP="00BE4B67">
            <w:r>
              <w:t>652 000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B4AF2D" w14:textId="77777777" w:rsidR="00EA7450" w:rsidRDefault="00EA7450" w:rsidP="00BE4B67">
            <w:r>
              <w:t>660 000</w:t>
            </w:r>
          </w:p>
        </w:tc>
      </w:tr>
      <w:tr w:rsidR="00341FB7" w14:paraId="411A2CC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16E3225"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3B869B1F" w14:textId="77777777" w:rsidR="00EA7450" w:rsidRDefault="00EA7450" w:rsidP="00BE4B67">
            <w:r>
              <w:t>Sum kap. 5616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F9BA65" w14:textId="77777777" w:rsidR="00EA7450" w:rsidRDefault="00EA7450" w:rsidP="00BE4B67">
            <w:r>
              <w:t>646 000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708F21" w14:textId="77777777" w:rsidR="00EA7450" w:rsidRDefault="00EA7450" w:rsidP="00BE4B67">
            <w:r>
              <w:t>652 000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2FC80C" w14:textId="77777777" w:rsidR="00EA7450" w:rsidRDefault="00EA7450" w:rsidP="00BE4B67">
            <w:r>
              <w:t>660 000</w:t>
            </w:r>
          </w:p>
        </w:tc>
      </w:tr>
    </w:tbl>
    <w:p w14:paraId="17981EAF" w14:textId="77777777" w:rsidR="00EA7450" w:rsidRDefault="00EA7450" w:rsidP="00BE4B67">
      <w:pPr>
        <w:pStyle w:val="b-post"/>
      </w:pPr>
      <w:r>
        <w:t>Post 85 Aksjeutbytte</w:t>
      </w:r>
    </w:p>
    <w:p w14:paraId="41DDE02A" w14:textId="77777777" w:rsidR="00EA7450" w:rsidRDefault="00EA7450" w:rsidP="00BE4B67">
      <w:bookmarkStart w:id="90" w:name="RTF5f486c6b3134353539393037"/>
      <w:r>
        <w:t xml:space="preserve">Kommunalbanken er </w:t>
      </w:r>
      <w:proofErr w:type="spellStart"/>
      <w:r>
        <w:t>eit</w:t>
      </w:r>
      <w:proofErr w:type="spellEnd"/>
      <w:r>
        <w:t xml:space="preserve"> </w:t>
      </w:r>
      <w:proofErr w:type="spellStart"/>
      <w:r>
        <w:t>heileigd</w:t>
      </w:r>
      <w:proofErr w:type="spellEnd"/>
      <w:r>
        <w:t xml:space="preserve"> </w:t>
      </w:r>
      <w:proofErr w:type="spellStart"/>
      <w:r>
        <w:t>statleg</w:t>
      </w:r>
      <w:proofErr w:type="spellEnd"/>
      <w:r>
        <w:t xml:space="preserve"> aksjeselsk</w:t>
      </w:r>
      <w:bookmarkEnd w:id="90"/>
      <w:r>
        <w:t xml:space="preserve">ap. Mål og grunngiving for staten sin </w:t>
      </w:r>
      <w:proofErr w:type="spellStart"/>
      <w:r>
        <w:t>eigarskap</w:t>
      </w:r>
      <w:proofErr w:type="spellEnd"/>
      <w:r>
        <w:t xml:space="preserve"> er uttrykt i Meld. St. 6 (2022–203) Et grønnere og mer aktivt statlig eierskap. Av </w:t>
      </w:r>
      <w:proofErr w:type="spellStart"/>
      <w:r>
        <w:t>dei</w:t>
      </w:r>
      <w:proofErr w:type="spellEnd"/>
      <w:r>
        <w:t xml:space="preserve"> generelle </w:t>
      </w:r>
      <w:proofErr w:type="spellStart"/>
      <w:r>
        <w:t>grunngivingane</w:t>
      </w:r>
      <w:proofErr w:type="spellEnd"/>
      <w:r>
        <w:t xml:space="preserve"> for </w:t>
      </w:r>
      <w:proofErr w:type="spellStart"/>
      <w:r>
        <w:t>statleg</w:t>
      </w:r>
      <w:proofErr w:type="spellEnd"/>
      <w:r>
        <w:t xml:space="preserve"> </w:t>
      </w:r>
      <w:proofErr w:type="spellStart"/>
      <w:r>
        <w:t>eigarskap</w:t>
      </w:r>
      <w:proofErr w:type="spellEnd"/>
      <w:r>
        <w:t xml:space="preserve"> </w:t>
      </w:r>
      <w:proofErr w:type="spellStart"/>
      <w:r>
        <w:t>tilhøyrar</w:t>
      </w:r>
      <w:proofErr w:type="spellEnd"/>
      <w:r>
        <w:t xml:space="preserve"> Kommunalbanken kategorien «Tilrettelegging for </w:t>
      </w:r>
      <w:proofErr w:type="spellStart"/>
      <w:r>
        <w:t>berekraftig</w:t>
      </w:r>
      <w:proofErr w:type="spellEnd"/>
      <w:r>
        <w:t xml:space="preserve"> omstilling og </w:t>
      </w:r>
      <w:proofErr w:type="spellStart"/>
      <w:r>
        <w:t>auka</w:t>
      </w:r>
      <w:proofErr w:type="spellEnd"/>
      <w:r>
        <w:t xml:space="preserve"> verdiskaping».</w:t>
      </w:r>
    </w:p>
    <w:p w14:paraId="77ED74C2" w14:textId="77777777" w:rsidR="00EA7450" w:rsidRDefault="00EA7450" w:rsidP="00BE4B67">
      <w:r>
        <w:t xml:space="preserve">Staten </w:t>
      </w:r>
      <w:proofErr w:type="spellStart"/>
      <w:r>
        <w:t>eig</w:t>
      </w:r>
      <w:proofErr w:type="spellEnd"/>
      <w:r>
        <w:t xml:space="preserve"> Kommunalbanken for å tilby stabil, langsiktig og effektiv finansiering til kommunesektoren. Staten sitt mål som </w:t>
      </w:r>
      <w:proofErr w:type="spellStart"/>
      <w:r>
        <w:t>eigar</w:t>
      </w:r>
      <w:proofErr w:type="spellEnd"/>
      <w:r>
        <w:t xml:space="preserve"> er </w:t>
      </w:r>
      <w:proofErr w:type="spellStart"/>
      <w:r>
        <w:t>høgast</w:t>
      </w:r>
      <w:proofErr w:type="spellEnd"/>
      <w:r>
        <w:t xml:space="preserve"> </w:t>
      </w:r>
      <w:proofErr w:type="spellStart"/>
      <w:r>
        <w:t>mogleg</w:t>
      </w:r>
      <w:proofErr w:type="spellEnd"/>
      <w:r>
        <w:t xml:space="preserve"> avkastning over tid </w:t>
      </w:r>
      <w:proofErr w:type="spellStart"/>
      <w:r>
        <w:t>innanfor</w:t>
      </w:r>
      <w:proofErr w:type="spellEnd"/>
      <w:r>
        <w:t xml:space="preserve"> </w:t>
      </w:r>
      <w:proofErr w:type="spellStart"/>
      <w:r>
        <w:t>berekraftige</w:t>
      </w:r>
      <w:proofErr w:type="spellEnd"/>
      <w:r>
        <w:t xml:space="preserve"> rammer.</w:t>
      </w:r>
    </w:p>
    <w:p w14:paraId="6BA53DF2" w14:textId="77777777" w:rsidR="00EA7450" w:rsidRDefault="00EA7450" w:rsidP="00BE4B67">
      <w:r>
        <w:t xml:space="preserve">Kommunalbanken har ei klar grunngiving, som </w:t>
      </w:r>
      <w:proofErr w:type="spellStart"/>
      <w:r>
        <w:t>eit</w:t>
      </w:r>
      <w:proofErr w:type="spellEnd"/>
      <w:r>
        <w:t xml:space="preserve"> </w:t>
      </w:r>
      <w:proofErr w:type="spellStart"/>
      <w:r>
        <w:t>verkemiddel</w:t>
      </w:r>
      <w:proofErr w:type="spellEnd"/>
      <w:r>
        <w:t xml:space="preserve"> for å tilby finansiering av kommunesektoren. Andre nordiske og vest-europeiske land har </w:t>
      </w:r>
      <w:proofErr w:type="spellStart"/>
      <w:r>
        <w:t>liknande</w:t>
      </w:r>
      <w:proofErr w:type="spellEnd"/>
      <w:r>
        <w:t xml:space="preserve">, </w:t>
      </w:r>
      <w:proofErr w:type="spellStart"/>
      <w:r>
        <w:t>offentleg</w:t>
      </w:r>
      <w:proofErr w:type="spellEnd"/>
      <w:r>
        <w:t xml:space="preserve"> </w:t>
      </w:r>
      <w:proofErr w:type="spellStart"/>
      <w:r>
        <w:t>eigde</w:t>
      </w:r>
      <w:proofErr w:type="spellEnd"/>
      <w:r>
        <w:t xml:space="preserve"> </w:t>
      </w:r>
      <w:proofErr w:type="spellStart"/>
      <w:r>
        <w:t>kredittinstitusjonar</w:t>
      </w:r>
      <w:proofErr w:type="spellEnd"/>
      <w:r>
        <w:t xml:space="preserve"> som har til </w:t>
      </w:r>
      <w:proofErr w:type="spellStart"/>
      <w:r>
        <w:t>oppgåve</w:t>
      </w:r>
      <w:proofErr w:type="spellEnd"/>
      <w:r>
        <w:t xml:space="preserve"> å finansiere kommunale </w:t>
      </w:r>
      <w:proofErr w:type="spellStart"/>
      <w:r>
        <w:t>investeringar</w:t>
      </w:r>
      <w:proofErr w:type="spellEnd"/>
      <w:r>
        <w:t xml:space="preserve">. Grunngivinga for </w:t>
      </w:r>
      <w:proofErr w:type="spellStart"/>
      <w:r>
        <w:t>desse</w:t>
      </w:r>
      <w:proofErr w:type="spellEnd"/>
      <w:r>
        <w:t xml:space="preserve"> </w:t>
      </w:r>
      <w:proofErr w:type="spellStart"/>
      <w:r>
        <w:t>institusjonane</w:t>
      </w:r>
      <w:proofErr w:type="spellEnd"/>
      <w:r>
        <w:t xml:space="preserve"> er at god </w:t>
      </w:r>
      <w:proofErr w:type="spellStart"/>
      <w:r>
        <w:t>offentleg</w:t>
      </w:r>
      <w:proofErr w:type="spellEnd"/>
      <w:r>
        <w:t xml:space="preserve"> </w:t>
      </w:r>
      <w:proofErr w:type="spellStart"/>
      <w:r>
        <w:t>kredittverdigheit</w:t>
      </w:r>
      <w:proofErr w:type="spellEnd"/>
      <w:r>
        <w:t xml:space="preserve"> bidrar til å senke </w:t>
      </w:r>
      <w:proofErr w:type="spellStart"/>
      <w:r>
        <w:t>kommunane</w:t>
      </w:r>
      <w:proofErr w:type="spellEnd"/>
      <w:r>
        <w:t xml:space="preserve"> sine kapitalkostnader.</w:t>
      </w:r>
    </w:p>
    <w:p w14:paraId="3D465657" w14:textId="77777777" w:rsidR="00EA7450" w:rsidRDefault="00EA7450" w:rsidP="00BE4B67">
      <w:r>
        <w:t xml:space="preserve">Kommunalbanken gir lån til </w:t>
      </w:r>
      <w:proofErr w:type="spellStart"/>
      <w:r>
        <w:t>kommunar</w:t>
      </w:r>
      <w:proofErr w:type="spellEnd"/>
      <w:r>
        <w:t xml:space="preserve">, </w:t>
      </w:r>
      <w:proofErr w:type="spellStart"/>
      <w:r>
        <w:t>fylkeskommunar</w:t>
      </w:r>
      <w:proofErr w:type="spellEnd"/>
      <w:r>
        <w:t xml:space="preserve">, kommunale </w:t>
      </w:r>
      <w:proofErr w:type="spellStart"/>
      <w:r>
        <w:t>føretak</w:t>
      </w:r>
      <w:proofErr w:type="spellEnd"/>
      <w:r>
        <w:t xml:space="preserve">, interkommunale selskap og andre selskap som utfører kommunale </w:t>
      </w:r>
      <w:proofErr w:type="spellStart"/>
      <w:r>
        <w:t>oppgåver</w:t>
      </w:r>
      <w:proofErr w:type="spellEnd"/>
      <w:r>
        <w:t xml:space="preserve">, enten mot kommunal garanti, </w:t>
      </w:r>
      <w:proofErr w:type="spellStart"/>
      <w:r>
        <w:t>statleg</w:t>
      </w:r>
      <w:proofErr w:type="spellEnd"/>
      <w:r>
        <w:t xml:space="preserve"> garanti eller anna </w:t>
      </w:r>
      <w:proofErr w:type="spellStart"/>
      <w:r>
        <w:t>sikkerheit</w:t>
      </w:r>
      <w:proofErr w:type="spellEnd"/>
      <w:r>
        <w:t xml:space="preserve">. Kommunalbanken opererer i </w:t>
      </w:r>
      <w:proofErr w:type="spellStart"/>
      <w:r>
        <w:t>marknaden</w:t>
      </w:r>
      <w:proofErr w:type="spellEnd"/>
      <w:r>
        <w:t xml:space="preserve"> for utlån til kommunesektoren i konkurranse med mellom anna KLP og </w:t>
      </w:r>
      <w:proofErr w:type="spellStart"/>
      <w:r>
        <w:t>investorar</w:t>
      </w:r>
      <w:proofErr w:type="spellEnd"/>
      <w:r>
        <w:t xml:space="preserve"> i </w:t>
      </w:r>
      <w:proofErr w:type="spellStart"/>
      <w:r>
        <w:t>kapitalmarknaden</w:t>
      </w:r>
      <w:proofErr w:type="spellEnd"/>
      <w:r>
        <w:t xml:space="preserve">. Kommunalbanken har </w:t>
      </w:r>
      <w:proofErr w:type="spellStart"/>
      <w:r>
        <w:t>ein</w:t>
      </w:r>
      <w:proofErr w:type="spellEnd"/>
      <w:r>
        <w:t xml:space="preserve"> </w:t>
      </w:r>
      <w:proofErr w:type="spellStart"/>
      <w:r>
        <w:t>marknadsdel</w:t>
      </w:r>
      <w:proofErr w:type="spellEnd"/>
      <w:r>
        <w:t xml:space="preserve"> på om lag 50 pst.</w:t>
      </w:r>
    </w:p>
    <w:p w14:paraId="4E6B10F6" w14:textId="77777777" w:rsidR="00EA7450" w:rsidRDefault="00EA7450" w:rsidP="00BE4B67">
      <w:r>
        <w:lastRenderedPageBreak/>
        <w:t xml:space="preserve">Kommunale </w:t>
      </w:r>
      <w:proofErr w:type="spellStart"/>
      <w:r>
        <w:t>investeringar</w:t>
      </w:r>
      <w:proofErr w:type="spellEnd"/>
      <w:r>
        <w:t xml:space="preserve"> er </w:t>
      </w:r>
      <w:proofErr w:type="spellStart"/>
      <w:r>
        <w:t>kjenneteikna</w:t>
      </w:r>
      <w:proofErr w:type="spellEnd"/>
      <w:r>
        <w:t xml:space="preserve"> av </w:t>
      </w:r>
      <w:proofErr w:type="spellStart"/>
      <w:r>
        <w:t>eit</w:t>
      </w:r>
      <w:proofErr w:type="spellEnd"/>
      <w:r>
        <w:t xml:space="preserve"> langsiktig tidsperspektiv. Kommunalbanken tilbyr i </w:t>
      </w:r>
      <w:proofErr w:type="spellStart"/>
      <w:r>
        <w:t>hovudsak</w:t>
      </w:r>
      <w:proofErr w:type="spellEnd"/>
      <w:r>
        <w:t xml:space="preserve"> langsiktige, avdragsbaserte lån med løpetider som </w:t>
      </w:r>
      <w:proofErr w:type="spellStart"/>
      <w:r>
        <w:t>speglar</w:t>
      </w:r>
      <w:proofErr w:type="spellEnd"/>
      <w:r>
        <w:t xml:space="preserve"> den forventa levetida til </w:t>
      </w:r>
      <w:proofErr w:type="spellStart"/>
      <w:r>
        <w:t>investeringane</w:t>
      </w:r>
      <w:proofErr w:type="spellEnd"/>
      <w:r>
        <w:t>, gjerne opp til 40 år.</w:t>
      </w:r>
    </w:p>
    <w:p w14:paraId="7C768089" w14:textId="77777777" w:rsidR="00EA7450" w:rsidRDefault="00EA7450" w:rsidP="00BE4B67">
      <w:r>
        <w:t xml:space="preserve">Over tid har kommunesektoren </w:t>
      </w:r>
      <w:proofErr w:type="spellStart"/>
      <w:r>
        <w:t>auka</w:t>
      </w:r>
      <w:proofErr w:type="spellEnd"/>
      <w:r>
        <w:t xml:space="preserve"> delen lån i </w:t>
      </w:r>
      <w:proofErr w:type="spellStart"/>
      <w:r>
        <w:t>kapitalmarknaden</w:t>
      </w:r>
      <w:proofErr w:type="spellEnd"/>
      <w:r>
        <w:t xml:space="preserve">. Dette er i </w:t>
      </w:r>
      <w:proofErr w:type="spellStart"/>
      <w:r>
        <w:t>hovudsak</w:t>
      </w:r>
      <w:proofErr w:type="spellEnd"/>
      <w:r>
        <w:t xml:space="preserve"> avdragsfrie lån i obligasjons- og </w:t>
      </w:r>
      <w:proofErr w:type="spellStart"/>
      <w:r>
        <w:t>sertifikatmarknaden</w:t>
      </w:r>
      <w:proofErr w:type="spellEnd"/>
      <w:r>
        <w:t xml:space="preserve"> med </w:t>
      </w:r>
      <w:proofErr w:type="spellStart"/>
      <w:r>
        <w:t>kortare</w:t>
      </w:r>
      <w:proofErr w:type="spellEnd"/>
      <w:r>
        <w:t xml:space="preserve"> løpetid, </w:t>
      </w:r>
      <w:proofErr w:type="spellStart"/>
      <w:r>
        <w:t>frå</w:t>
      </w:r>
      <w:proofErr w:type="spellEnd"/>
      <w:r>
        <w:t xml:space="preserve"> </w:t>
      </w:r>
      <w:proofErr w:type="spellStart"/>
      <w:r>
        <w:t>nokre</w:t>
      </w:r>
      <w:proofErr w:type="spellEnd"/>
      <w:r>
        <w:t xml:space="preserve"> få </w:t>
      </w:r>
      <w:proofErr w:type="spellStart"/>
      <w:r>
        <w:t>månader</w:t>
      </w:r>
      <w:proofErr w:type="spellEnd"/>
      <w:r>
        <w:t xml:space="preserve"> opp til 5 år. Det er i </w:t>
      </w:r>
      <w:proofErr w:type="spellStart"/>
      <w:r>
        <w:t>særleg</w:t>
      </w:r>
      <w:proofErr w:type="spellEnd"/>
      <w:r>
        <w:t xml:space="preserve"> grad større </w:t>
      </w:r>
      <w:proofErr w:type="spellStart"/>
      <w:r>
        <w:t>kommunar</w:t>
      </w:r>
      <w:proofErr w:type="spellEnd"/>
      <w:r>
        <w:t xml:space="preserve"> og </w:t>
      </w:r>
      <w:proofErr w:type="spellStart"/>
      <w:r>
        <w:t>fylkeskommunar</w:t>
      </w:r>
      <w:proofErr w:type="spellEnd"/>
      <w:r>
        <w:t xml:space="preserve"> som bruker </w:t>
      </w:r>
      <w:proofErr w:type="spellStart"/>
      <w:r>
        <w:t>kapitalmarknaden</w:t>
      </w:r>
      <w:proofErr w:type="spellEnd"/>
      <w:r>
        <w:t xml:space="preserve">. Små og mellomstore </w:t>
      </w:r>
      <w:proofErr w:type="spellStart"/>
      <w:r>
        <w:t>kommunar</w:t>
      </w:r>
      <w:proofErr w:type="spellEnd"/>
      <w:r>
        <w:t xml:space="preserve"> baserer seg i større grad på opptak av langsiktige, avdragsbaserte lån. Finansiering </w:t>
      </w:r>
      <w:proofErr w:type="spellStart"/>
      <w:r>
        <w:t>frå</w:t>
      </w:r>
      <w:proofErr w:type="spellEnd"/>
      <w:r>
        <w:t xml:space="preserve"> Kommunalbanken er </w:t>
      </w:r>
      <w:proofErr w:type="spellStart"/>
      <w:r>
        <w:t>særleg</w:t>
      </w:r>
      <w:proofErr w:type="spellEnd"/>
      <w:r>
        <w:t xml:space="preserve"> viktig for </w:t>
      </w:r>
      <w:proofErr w:type="spellStart"/>
      <w:r>
        <w:t>sistnemnde</w:t>
      </w:r>
      <w:proofErr w:type="spellEnd"/>
      <w:r>
        <w:t xml:space="preserve"> </w:t>
      </w:r>
      <w:proofErr w:type="spellStart"/>
      <w:r>
        <w:t>kommunar</w:t>
      </w:r>
      <w:proofErr w:type="spellEnd"/>
      <w:r>
        <w:t xml:space="preserve">, som </w:t>
      </w:r>
      <w:proofErr w:type="spellStart"/>
      <w:r>
        <w:t>ikkje</w:t>
      </w:r>
      <w:proofErr w:type="spellEnd"/>
      <w:r>
        <w:t xml:space="preserve"> er forventa å ha same kapasitet og kompetanse som større </w:t>
      </w:r>
      <w:proofErr w:type="spellStart"/>
      <w:r>
        <w:t>kommunar</w:t>
      </w:r>
      <w:proofErr w:type="spellEnd"/>
      <w:r>
        <w:t xml:space="preserve"> og </w:t>
      </w:r>
      <w:proofErr w:type="spellStart"/>
      <w:r>
        <w:t>fylkeskommunar</w:t>
      </w:r>
      <w:proofErr w:type="spellEnd"/>
      <w:r>
        <w:t xml:space="preserve"> til å nytte andre finansieringskjelder.</w:t>
      </w:r>
    </w:p>
    <w:p w14:paraId="692DF96F" w14:textId="77777777" w:rsidR="00EA7450" w:rsidRDefault="00EA7450" w:rsidP="00BE4B67">
      <w:r>
        <w:t xml:space="preserve">For </w:t>
      </w:r>
      <w:proofErr w:type="spellStart"/>
      <w:r>
        <w:t>nærare</w:t>
      </w:r>
      <w:proofErr w:type="spellEnd"/>
      <w:r>
        <w:t xml:space="preserve"> informasjon om </w:t>
      </w:r>
      <w:proofErr w:type="spellStart"/>
      <w:r>
        <w:t>verksemda</w:t>
      </w:r>
      <w:proofErr w:type="spellEnd"/>
      <w:r>
        <w:t xml:space="preserve"> i Kommunalbanken, sjå årsrapporten til selskapet og Statens </w:t>
      </w:r>
      <w:proofErr w:type="spellStart"/>
      <w:r>
        <w:t>eigarrapport</w:t>
      </w:r>
      <w:proofErr w:type="spellEnd"/>
      <w:r>
        <w:t xml:space="preserve"> for 2022.</w:t>
      </w:r>
    </w:p>
    <w:p w14:paraId="23C7064C" w14:textId="77777777" w:rsidR="00EA7450" w:rsidRDefault="00EA7450" w:rsidP="00BE4B67">
      <w:r>
        <w:t xml:space="preserve">For perioden 2022–2024 er avkastningskravet for Kommunalbanken 5,5 pst. av verdijustert eigenkapital. Avkastningskravet er definert som den forventa avkastninga staten kunne ha oppnådd ved ei alternativ plassering med </w:t>
      </w:r>
      <w:proofErr w:type="spellStart"/>
      <w:r>
        <w:t>tilsvarande</w:t>
      </w:r>
      <w:proofErr w:type="spellEnd"/>
      <w:r>
        <w:t xml:space="preserve"> risiko. Kravet er stilt i forhold til den avkastninga selskapet har på eigenkapitalen etter skatt.</w:t>
      </w:r>
    </w:p>
    <w:p w14:paraId="25494576" w14:textId="77777777" w:rsidR="00EA7450" w:rsidRDefault="00EA7450" w:rsidP="00BE4B67">
      <w:pPr>
        <w:pStyle w:val="avsnitt-tittel"/>
      </w:pPr>
      <w:r>
        <w:t>Budsjettforslag 2024</w:t>
      </w:r>
    </w:p>
    <w:p w14:paraId="06FA8E05" w14:textId="77777777" w:rsidR="00EA7450" w:rsidRDefault="00EA7450" w:rsidP="00BE4B67">
      <w:proofErr w:type="spellStart"/>
      <w:r>
        <w:t>Frå</w:t>
      </w:r>
      <w:proofErr w:type="spellEnd"/>
      <w:r>
        <w:t xml:space="preserve"> og med </w:t>
      </w:r>
      <w:proofErr w:type="spellStart"/>
      <w:r>
        <w:t>rekneskapsåret</w:t>
      </w:r>
      <w:proofErr w:type="spellEnd"/>
      <w:r>
        <w:t xml:space="preserve"> 2023 har staten ei langsiktig utbytteforventning for Kommunalbanken på om lag 55 pst. av kjerneresultatet etter skatt, gitt </w:t>
      </w:r>
      <w:proofErr w:type="spellStart"/>
      <w:r>
        <w:t>tilfredsstillande</w:t>
      </w:r>
      <w:proofErr w:type="spellEnd"/>
      <w:r>
        <w:t xml:space="preserve"> kapitaldekning. Langsiktig utbytteforventning gjeld for </w:t>
      </w:r>
      <w:proofErr w:type="spellStart"/>
      <w:r>
        <w:t>dei</w:t>
      </w:r>
      <w:proofErr w:type="spellEnd"/>
      <w:r>
        <w:t xml:space="preserve"> neste 4–5 åra.</w:t>
      </w:r>
    </w:p>
    <w:p w14:paraId="55271A9A" w14:textId="77777777" w:rsidR="00EA7450" w:rsidRDefault="00EA7450" w:rsidP="00BE4B67">
      <w:r>
        <w:t xml:space="preserve">Fram til 2022 vart utbytte basert på </w:t>
      </w:r>
      <w:proofErr w:type="spellStart"/>
      <w:r>
        <w:t>ein</w:t>
      </w:r>
      <w:proofErr w:type="spellEnd"/>
      <w:r>
        <w:t xml:space="preserve"> fast del av verdijustert eigenkapital. Ny langsiktig utbytteforventning basert på </w:t>
      </w:r>
      <w:proofErr w:type="spellStart"/>
      <w:r>
        <w:t>ein</w:t>
      </w:r>
      <w:proofErr w:type="spellEnd"/>
      <w:r>
        <w:t xml:space="preserve"> del av kjerneresultatet og </w:t>
      </w:r>
      <w:proofErr w:type="spellStart"/>
      <w:r>
        <w:t>tilfredsstillande</w:t>
      </w:r>
      <w:proofErr w:type="spellEnd"/>
      <w:r>
        <w:t xml:space="preserve"> kapitaldekning, </w:t>
      </w:r>
      <w:proofErr w:type="spellStart"/>
      <w:r>
        <w:t>samsvarar</w:t>
      </w:r>
      <w:proofErr w:type="spellEnd"/>
      <w:r>
        <w:t xml:space="preserve"> betre med staten sine prinsipp for god </w:t>
      </w:r>
      <w:proofErr w:type="spellStart"/>
      <w:r>
        <w:t>eigarstyring</w:t>
      </w:r>
      <w:proofErr w:type="spellEnd"/>
      <w:r>
        <w:t xml:space="preserve">. Over tid er det anslått at ny utbytteforventning vil gi om lag uendra utbytte </w:t>
      </w:r>
      <w:proofErr w:type="spellStart"/>
      <w:r>
        <w:t>samanlikna</w:t>
      </w:r>
      <w:proofErr w:type="spellEnd"/>
      <w:r>
        <w:t xml:space="preserve"> med </w:t>
      </w:r>
      <w:proofErr w:type="spellStart"/>
      <w:r>
        <w:t>tidlegare</w:t>
      </w:r>
      <w:proofErr w:type="spellEnd"/>
      <w:r>
        <w:t xml:space="preserve"> utbytteforventning.</w:t>
      </w:r>
    </w:p>
    <w:p w14:paraId="5834560B" w14:textId="77777777" w:rsidR="00EA7450" w:rsidRDefault="00EA7450" w:rsidP="00BE4B67">
      <w:r>
        <w:t xml:space="preserve">Aksjeutbytte for </w:t>
      </w:r>
      <w:proofErr w:type="spellStart"/>
      <w:r>
        <w:t>rekneskapsåret</w:t>
      </w:r>
      <w:proofErr w:type="spellEnd"/>
      <w:r>
        <w:t xml:space="preserve"> 2023 blir løyvd på statsbudsjettet for 2024. Utbytte er anslått til 660 mill. kroner. </w:t>
      </w:r>
      <w:proofErr w:type="spellStart"/>
      <w:r>
        <w:t>Årsrekneskap</w:t>
      </w:r>
      <w:proofErr w:type="spellEnd"/>
      <w:r>
        <w:t xml:space="preserve"> for 2023 og </w:t>
      </w:r>
      <w:proofErr w:type="spellStart"/>
      <w:r>
        <w:t>annan</w:t>
      </w:r>
      <w:proofErr w:type="spellEnd"/>
      <w:r>
        <w:t xml:space="preserve"> </w:t>
      </w:r>
      <w:proofErr w:type="spellStart"/>
      <w:r>
        <w:t>vesentleg</w:t>
      </w:r>
      <w:proofErr w:type="spellEnd"/>
      <w:r>
        <w:t xml:space="preserve"> informasjon om den aktuelle situasjonen for selskapet vil inngå i </w:t>
      </w:r>
      <w:proofErr w:type="spellStart"/>
      <w:r>
        <w:t>vurderingane</w:t>
      </w:r>
      <w:proofErr w:type="spellEnd"/>
      <w:r>
        <w:t xml:space="preserve"> til styre og </w:t>
      </w:r>
      <w:proofErr w:type="spellStart"/>
      <w:r>
        <w:t>eigar</w:t>
      </w:r>
      <w:proofErr w:type="spellEnd"/>
      <w:r>
        <w:t xml:space="preserve"> av storleiken på utbytte. Denne informasjonen er i stor grad </w:t>
      </w:r>
      <w:proofErr w:type="spellStart"/>
      <w:r>
        <w:t>ikkje</w:t>
      </w:r>
      <w:proofErr w:type="spellEnd"/>
      <w:r>
        <w:t xml:space="preserve"> kjent på </w:t>
      </w:r>
      <w:proofErr w:type="spellStart"/>
      <w:r>
        <w:t>noverande</w:t>
      </w:r>
      <w:proofErr w:type="spellEnd"/>
      <w:r>
        <w:t xml:space="preserve"> tidspunkt. Det er derfor stor </w:t>
      </w:r>
      <w:proofErr w:type="spellStart"/>
      <w:r>
        <w:t>usikkerheit</w:t>
      </w:r>
      <w:proofErr w:type="spellEnd"/>
      <w:r>
        <w:t xml:space="preserve"> knytt til utbytteanslaget. Oppdatert anslag blir lagt fram i samband med revidert budsjett for 2024.</w:t>
      </w:r>
    </w:p>
    <w:p w14:paraId="6AD5C480" w14:textId="77777777" w:rsidR="00EA7450" w:rsidRDefault="00EA7450" w:rsidP="00BE4B67">
      <w:pPr>
        <w:pStyle w:val="b-progkat"/>
        <w:rPr>
          <w:lang w:val="nn-NO"/>
        </w:rPr>
      </w:pPr>
      <w:bookmarkStart w:id="91" w:name="RTF5f486c6b3134353431393731"/>
      <w:r>
        <w:rPr>
          <w:lang w:val="nn-NO"/>
        </w:rPr>
        <w:t xml:space="preserve">Programkategori 13.80 Bustad, </w:t>
      </w:r>
      <w:proofErr w:type="spellStart"/>
      <w:r>
        <w:rPr>
          <w:lang w:val="nn-NO"/>
        </w:rPr>
        <w:t>bumiljø</w:t>
      </w:r>
      <w:proofErr w:type="spellEnd"/>
      <w:r>
        <w:rPr>
          <w:lang w:val="nn-NO"/>
        </w:rPr>
        <w:t xml:space="preserve"> og bygg</w:t>
      </w:r>
      <w:bookmarkEnd w:id="91"/>
    </w:p>
    <w:p w14:paraId="25E060E8" w14:textId="77777777" w:rsidR="00EA7450" w:rsidRDefault="00EA7450" w:rsidP="00BE4B67">
      <w:pPr>
        <w:pStyle w:val="avsnitt-tittel"/>
        <w:rPr>
          <w:lang w:val="nn-NO"/>
        </w:rPr>
      </w:pPr>
      <w:r>
        <w:rPr>
          <w:lang w:val="nn-NO"/>
        </w:rPr>
        <w:t>Utgifter under programkategori 13.80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341FB7" w14:paraId="536A5C2C"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BF2683E" w14:textId="77777777" w:rsidR="00EA7450" w:rsidRDefault="00EA7450" w:rsidP="00BE4B67">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D95E2B3"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26AE24"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F36EFF"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F61743"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E72B06" w14:textId="77777777" w:rsidR="00EA7450" w:rsidRDefault="00EA7450" w:rsidP="00BE4B67">
            <w:r>
              <w:t>(i 1 000 kr)</w:t>
            </w:r>
          </w:p>
        </w:tc>
      </w:tr>
      <w:tr w:rsidR="00341FB7" w14:paraId="36C1792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25ED967" w14:textId="77777777" w:rsidR="00EA7450" w:rsidRDefault="00EA7450" w:rsidP="00BE4B67">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BC720F3"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4816FF" w14:textId="77777777" w:rsidR="00EA7450" w:rsidRDefault="00EA7450" w:rsidP="00BE4B67">
            <w:proofErr w:type="spellStart"/>
            <w:r>
              <w:t>Rekneskap</w:t>
            </w:r>
            <w:proofErr w:type="spellEnd"/>
            <w:r>
              <w:br/>
            </w:r>
            <w:r>
              <w:lastRenderedPageBreak/>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A6ECE8" w14:textId="77777777" w:rsidR="00EA7450" w:rsidRDefault="00EA7450" w:rsidP="00BE4B67">
            <w:r>
              <w:lastRenderedPageBreak/>
              <w:t>Saldert</w:t>
            </w:r>
            <w:r>
              <w:br/>
              <w:t xml:space="preserve">budsjett </w:t>
            </w:r>
            <w:r>
              <w:lastRenderedPageBreak/>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DB69EE" w14:textId="77777777" w:rsidR="00EA7450" w:rsidRDefault="00EA7450" w:rsidP="00BE4B67">
            <w:r>
              <w:lastRenderedPageBreak/>
              <w:t>Forslag</w:t>
            </w:r>
            <w:r>
              <w:br/>
            </w:r>
            <w:r>
              <w:lastRenderedPageBreak/>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7BADA6" w14:textId="77777777" w:rsidR="00EA7450" w:rsidRDefault="00EA7450" w:rsidP="00BE4B67">
            <w:r>
              <w:lastRenderedPageBreak/>
              <w:t>Endring</w:t>
            </w:r>
            <w:r>
              <w:br/>
            </w:r>
            <w:r>
              <w:lastRenderedPageBreak/>
              <w:t>i pst.</w:t>
            </w:r>
          </w:p>
        </w:tc>
      </w:tr>
      <w:tr w:rsidR="00341FB7" w14:paraId="557A464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75150FD" w14:textId="77777777" w:rsidR="00EA7450" w:rsidRDefault="00EA7450" w:rsidP="00BE4B67">
            <w:r>
              <w:lastRenderedPageBreak/>
              <w:t>581</w:t>
            </w:r>
          </w:p>
        </w:tc>
        <w:tc>
          <w:tcPr>
            <w:tcW w:w="3500" w:type="dxa"/>
            <w:tcBorders>
              <w:top w:val="single" w:sz="4" w:space="0" w:color="000000"/>
              <w:left w:val="nil"/>
              <w:bottom w:val="nil"/>
              <w:right w:val="nil"/>
            </w:tcBorders>
            <w:tcMar>
              <w:top w:w="128" w:type="dxa"/>
              <w:left w:w="43" w:type="dxa"/>
              <w:bottom w:w="43" w:type="dxa"/>
              <w:right w:w="43" w:type="dxa"/>
            </w:tcMar>
          </w:tcPr>
          <w:p w14:paraId="459CDDDD" w14:textId="77777777" w:rsidR="00EA7450" w:rsidRDefault="00EA7450" w:rsidP="00BE4B67">
            <w:r>
              <w:t xml:space="preserve">Bustad- og </w:t>
            </w:r>
            <w:proofErr w:type="spellStart"/>
            <w:r>
              <w:t>bumiljøtiltak</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DF84CF7" w14:textId="77777777" w:rsidR="00EA7450" w:rsidRDefault="00EA7450" w:rsidP="00BE4B67">
            <w:r>
              <w:t>4 940 751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9AD65DD" w14:textId="77777777" w:rsidR="00EA7450" w:rsidRDefault="00EA7450" w:rsidP="00BE4B67">
            <w:r>
              <w:t>4 360 230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C29A9B8" w14:textId="77777777" w:rsidR="00EA7450" w:rsidRDefault="00EA7450" w:rsidP="00BE4B67">
            <w:r>
              <w:t>4 112 575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5610143" w14:textId="77777777" w:rsidR="00EA7450" w:rsidRDefault="00EA7450" w:rsidP="00BE4B67">
            <w:r>
              <w:t>-5,7</w:t>
            </w:r>
          </w:p>
        </w:tc>
      </w:tr>
      <w:tr w:rsidR="00341FB7" w14:paraId="7C3EA706" w14:textId="77777777">
        <w:trPr>
          <w:trHeight w:val="380"/>
        </w:trPr>
        <w:tc>
          <w:tcPr>
            <w:tcW w:w="840" w:type="dxa"/>
            <w:tcBorders>
              <w:top w:val="nil"/>
              <w:left w:val="nil"/>
              <w:bottom w:val="nil"/>
              <w:right w:val="nil"/>
            </w:tcBorders>
            <w:tcMar>
              <w:top w:w="128" w:type="dxa"/>
              <w:left w:w="43" w:type="dxa"/>
              <w:bottom w:w="43" w:type="dxa"/>
              <w:right w:w="43" w:type="dxa"/>
            </w:tcMar>
          </w:tcPr>
          <w:p w14:paraId="4EE6CA97" w14:textId="77777777" w:rsidR="00EA7450" w:rsidRDefault="00EA7450" w:rsidP="00BE4B67">
            <w:r>
              <w:t>585</w:t>
            </w:r>
          </w:p>
        </w:tc>
        <w:tc>
          <w:tcPr>
            <w:tcW w:w="3500" w:type="dxa"/>
            <w:tcBorders>
              <w:top w:val="nil"/>
              <w:left w:val="nil"/>
              <w:bottom w:val="nil"/>
              <w:right w:val="nil"/>
            </w:tcBorders>
            <w:tcMar>
              <w:top w:w="128" w:type="dxa"/>
              <w:left w:w="43" w:type="dxa"/>
              <w:bottom w:w="43" w:type="dxa"/>
              <w:right w:w="43" w:type="dxa"/>
            </w:tcMar>
          </w:tcPr>
          <w:p w14:paraId="06F6D08F" w14:textId="77777777" w:rsidR="00EA7450" w:rsidRDefault="00EA7450" w:rsidP="00BE4B67">
            <w:proofErr w:type="spellStart"/>
            <w:r>
              <w:t>Husleigetvistutvalet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5ABBF49" w14:textId="77777777" w:rsidR="00EA7450" w:rsidRDefault="00EA7450" w:rsidP="00BE4B67">
            <w:r>
              <w:t>37 082</w:t>
            </w:r>
          </w:p>
        </w:tc>
        <w:tc>
          <w:tcPr>
            <w:tcW w:w="1300" w:type="dxa"/>
            <w:tcBorders>
              <w:top w:val="nil"/>
              <w:left w:val="nil"/>
              <w:bottom w:val="nil"/>
              <w:right w:val="nil"/>
            </w:tcBorders>
            <w:tcMar>
              <w:top w:w="128" w:type="dxa"/>
              <w:left w:w="43" w:type="dxa"/>
              <w:bottom w:w="43" w:type="dxa"/>
              <w:right w:w="43" w:type="dxa"/>
            </w:tcMar>
            <w:vAlign w:val="bottom"/>
          </w:tcPr>
          <w:p w14:paraId="68D63C58" w14:textId="77777777" w:rsidR="00EA7450" w:rsidRDefault="00EA7450" w:rsidP="00BE4B67">
            <w:r>
              <w:t>37 754</w:t>
            </w:r>
          </w:p>
        </w:tc>
        <w:tc>
          <w:tcPr>
            <w:tcW w:w="1300" w:type="dxa"/>
            <w:tcBorders>
              <w:top w:val="nil"/>
              <w:left w:val="nil"/>
              <w:bottom w:val="nil"/>
              <w:right w:val="nil"/>
            </w:tcBorders>
            <w:tcMar>
              <w:top w:w="128" w:type="dxa"/>
              <w:left w:w="43" w:type="dxa"/>
              <w:bottom w:w="43" w:type="dxa"/>
              <w:right w:w="43" w:type="dxa"/>
            </w:tcMar>
            <w:vAlign w:val="bottom"/>
          </w:tcPr>
          <w:p w14:paraId="7DD5DA3A" w14:textId="77777777" w:rsidR="00EA7450" w:rsidRDefault="00EA7450" w:rsidP="00BE4B67">
            <w:r>
              <w:t>40 150</w:t>
            </w:r>
          </w:p>
        </w:tc>
        <w:tc>
          <w:tcPr>
            <w:tcW w:w="1300" w:type="dxa"/>
            <w:tcBorders>
              <w:top w:val="nil"/>
              <w:left w:val="nil"/>
              <w:bottom w:val="nil"/>
              <w:right w:val="nil"/>
            </w:tcBorders>
            <w:tcMar>
              <w:top w:w="128" w:type="dxa"/>
              <w:left w:w="43" w:type="dxa"/>
              <w:bottom w:w="43" w:type="dxa"/>
              <w:right w:w="43" w:type="dxa"/>
            </w:tcMar>
            <w:vAlign w:val="bottom"/>
          </w:tcPr>
          <w:p w14:paraId="1021D03E" w14:textId="77777777" w:rsidR="00EA7450" w:rsidRDefault="00EA7450" w:rsidP="00BE4B67">
            <w:r>
              <w:t>6,3</w:t>
            </w:r>
          </w:p>
        </w:tc>
      </w:tr>
      <w:tr w:rsidR="00341FB7" w14:paraId="359DD99D" w14:textId="77777777">
        <w:trPr>
          <w:trHeight w:val="380"/>
        </w:trPr>
        <w:tc>
          <w:tcPr>
            <w:tcW w:w="840" w:type="dxa"/>
            <w:tcBorders>
              <w:top w:val="nil"/>
              <w:left w:val="nil"/>
              <w:bottom w:val="nil"/>
              <w:right w:val="nil"/>
            </w:tcBorders>
            <w:tcMar>
              <w:top w:w="128" w:type="dxa"/>
              <w:left w:w="43" w:type="dxa"/>
              <w:bottom w:w="43" w:type="dxa"/>
              <w:right w:w="43" w:type="dxa"/>
            </w:tcMar>
          </w:tcPr>
          <w:p w14:paraId="0A9A7C7B" w14:textId="77777777" w:rsidR="00EA7450" w:rsidRDefault="00EA7450" w:rsidP="00BE4B67">
            <w:r>
              <w:t>587</w:t>
            </w:r>
          </w:p>
        </w:tc>
        <w:tc>
          <w:tcPr>
            <w:tcW w:w="3500" w:type="dxa"/>
            <w:tcBorders>
              <w:top w:val="nil"/>
              <w:left w:val="nil"/>
              <w:bottom w:val="nil"/>
              <w:right w:val="nil"/>
            </w:tcBorders>
            <w:tcMar>
              <w:top w:w="128" w:type="dxa"/>
              <w:left w:w="43" w:type="dxa"/>
              <w:bottom w:w="43" w:type="dxa"/>
              <w:right w:w="43" w:type="dxa"/>
            </w:tcMar>
          </w:tcPr>
          <w:p w14:paraId="63A6325A" w14:textId="77777777" w:rsidR="00EA7450" w:rsidRDefault="00EA7450" w:rsidP="00BE4B67">
            <w:r>
              <w:t xml:space="preserve">Direktoratet for </w:t>
            </w:r>
            <w:proofErr w:type="spellStart"/>
            <w:r>
              <w:t>byggkvalitet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79E6A552" w14:textId="77777777" w:rsidR="00EA7450" w:rsidRDefault="00EA7450" w:rsidP="00BE4B67">
            <w:r>
              <w:t>150 978</w:t>
            </w:r>
          </w:p>
        </w:tc>
        <w:tc>
          <w:tcPr>
            <w:tcW w:w="1300" w:type="dxa"/>
            <w:tcBorders>
              <w:top w:val="nil"/>
              <w:left w:val="nil"/>
              <w:bottom w:val="nil"/>
              <w:right w:val="nil"/>
            </w:tcBorders>
            <w:tcMar>
              <w:top w:w="128" w:type="dxa"/>
              <w:left w:w="43" w:type="dxa"/>
              <w:bottom w:w="43" w:type="dxa"/>
              <w:right w:w="43" w:type="dxa"/>
            </w:tcMar>
            <w:vAlign w:val="bottom"/>
          </w:tcPr>
          <w:p w14:paraId="206139F2" w14:textId="77777777" w:rsidR="00EA7450" w:rsidRDefault="00EA7450" w:rsidP="00BE4B67">
            <w:r>
              <w:t>150 032</w:t>
            </w:r>
          </w:p>
        </w:tc>
        <w:tc>
          <w:tcPr>
            <w:tcW w:w="1300" w:type="dxa"/>
            <w:tcBorders>
              <w:top w:val="nil"/>
              <w:left w:val="nil"/>
              <w:bottom w:val="nil"/>
              <w:right w:val="nil"/>
            </w:tcBorders>
            <w:tcMar>
              <w:top w:w="128" w:type="dxa"/>
              <w:left w:w="43" w:type="dxa"/>
              <w:bottom w:w="43" w:type="dxa"/>
              <w:right w:w="43" w:type="dxa"/>
            </w:tcMar>
            <w:vAlign w:val="bottom"/>
          </w:tcPr>
          <w:p w14:paraId="4CF8B5D5" w14:textId="77777777" w:rsidR="00EA7450" w:rsidRDefault="00EA7450" w:rsidP="00BE4B67">
            <w:r>
              <w:t>164 078</w:t>
            </w:r>
          </w:p>
        </w:tc>
        <w:tc>
          <w:tcPr>
            <w:tcW w:w="1300" w:type="dxa"/>
            <w:tcBorders>
              <w:top w:val="nil"/>
              <w:left w:val="nil"/>
              <w:bottom w:val="nil"/>
              <w:right w:val="nil"/>
            </w:tcBorders>
            <w:tcMar>
              <w:top w:w="128" w:type="dxa"/>
              <w:left w:w="43" w:type="dxa"/>
              <w:bottom w:w="43" w:type="dxa"/>
              <w:right w:w="43" w:type="dxa"/>
            </w:tcMar>
            <w:vAlign w:val="bottom"/>
          </w:tcPr>
          <w:p w14:paraId="7C6479B4" w14:textId="77777777" w:rsidR="00EA7450" w:rsidRDefault="00EA7450" w:rsidP="00BE4B67">
            <w:r>
              <w:t>9,4</w:t>
            </w:r>
          </w:p>
        </w:tc>
      </w:tr>
      <w:tr w:rsidR="00341FB7" w14:paraId="0275459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3B2332E" w14:textId="77777777" w:rsidR="00EA7450" w:rsidRDefault="00EA7450" w:rsidP="00BE4B67">
            <w:r>
              <w:t>2412</w:t>
            </w:r>
          </w:p>
        </w:tc>
        <w:tc>
          <w:tcPr>
            <w:tcW w:w="3500" w:type="dxa"/>
            <w:tcBorders>
              <w:top w:val="nil"/>
              <w:left w:val="nil"/>
              <w:bottom w:val="single" w:sz="4" w:space="0" w:color="000000"/>
              <w:right w:val="nil"/>
            </w:tcBorders>
            <w:tcMar>
              <w:top w:w="128" w:type="dxa"/>
              <w:left w:w="43" w:type="dxa"/>
              <w:bottom w:w="43" w:type="dxa"/>
              <w:right w:w="43" w:type="dxa"/>
            </w:tcMar>
          </w:tcPr>
          <w:p w14:paraId="666228B3" w14:textId="77777777" w:rsidR="00EA7450" w:rsidRDefault="00EA7450" w:rsidP="00BE4B67">
            <w:r>
              <w:t>Husbanken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C055AF" w14:textId="77777777" w:rsidR="00EA7450" w:rsidRDefault="00EA7450" w:rsidP="00BE4B67">
            <w:r>
              <w:t>20 810 045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A401AE" w14:textId="77777777" w:rsidR="00EA7450" w:rsidRDefault="00EA7450" w:rsidP="00BE4B67">
            <w:r>
              <w:t>21 270 799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E1214B" w14:textId="77777777" w:rsidR="00EA7450" w:rsidRDefault="00EA7450" w:rsidP="00BE4B67">
            <w:r>
              <w:t>23 391 339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C6ECBF" w14:textId="77777777" w:rsidR="00EA7450" w:rsidRDefault="00EA7450" w:rsidP="00BE4B67">
            <w:r>
              <w:t>10,0</w:t>
            </w:r>
          </w:p>
        </w:tc>
      </w:tr>
      <w:tr w:rsidR="00341FB7" w14:paraId="794AB8D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7FA679F" w14:textId="77777777" w:rsidR="00EA7450" w:rsidRDefault="00EA7450" w:rsidP="00BE4B67"/>
        </w:tc>
        <w:tc>
          <w:tcPr>
            <w:tcW w:w="3500" w:type="dxa"/>
            <w:tcBorders>
              <w:top w:val="nil"/>
              <w:left w:val="nil"/>
              <w:bottom w:val="single" w:sz="4" w:space="0" w:color="000000"/>
              <w:right w:val="nil"/>
            </w:tcBorders>
            <w:tcMar>
              <w:top w:w="128" w:type="dxa"/>
              <w:left w:w="43" w:type="dxa"/>
              <w:bottom w:w="43" w:type="dxa"/>
              <w:right w:w="43" w:type="dxa"/>
            </w:tcMar>
          </w:tcPr>
          <w:p w14:paraId="0C663574" w14:textId="77777777" w:rsidR="00EA7450" w:rsidRDefault="00EA7450" w:rsidP="00BE4B67">
            <w:r>
              <w:t>Sum kategori 13.80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1D62D4" w14:textId="77777777" w:rsidR="00EA7450" w:rsidRDefault="00EA7450" w:rsidP="00BE4B67">
            <w:r>
              <w:t>25 938 856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6547FE" w14:textId="77777777" w:rsidR="00EA7450" w:rsidRDefault="00EA7450" w:rsidP="00BE4B67">
            <w:r>
              <w:t>25 818 815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87A11C" w14:textId="77777777" w:rsidR="00EA7450" w:rsidRDefault="00EA7450" w:rsidP="00BE4B67">
            <w:r>
              <w:t>27 708 142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3C6DBE" w14:textId="77777777" w:rsidR="00EA7450" w:rsidRDefault="00EA7450" w:rsidP="00BE4B67">
            <w:r>
              <w:t>7,3</w:t>
            </w:r>
          </w:p>
        </w:tc>
      </w:tr>
    </w:tbl>
    <w:p w14:paraId="535D36ED" w14:textId="77777777" w:rsidR="00EA7450" w:rsidRDefault="00EA7450" w:rsidP="00BE4B67">
      <w:pPr>
        <w:pStyle w:val="avsnitt-tittel"/>
        <w:rPr>
          <w:lang w:val="nn-NO"/>
        </w:rPr>
      </w:pPr>
      <w:r>
        <w:rPr>
          <w:lang w:val="nn-NO"/>
        </w:rPr>
        <w:t>Inntekter under programkategori 13.80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341FB7" w14:paraId="085A74C2"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A1104B4" w14:textId="77777777" w:rsidR="00EA7450" w:rsidRDefault="00EA7450" w:rsidP="00BE4B67">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9EE48BB"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68F186"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064F03"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11FBCE"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F6063F" w14:textId="77777777" w:rsidR="00EA7450" w:rsidRDefault="00EA7450" w:rsidP="00BE4B67">
            <w:r>
              <w:t>(i 1 000 kr)</w:t>
            </w:r>
          </w:p>
        </w:tc>
      </w:tr>
      <w:tr w:rsidR="00341FB7" w14:paraId="115EADB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13DF019" w14:textId="77777777" w:rsidR="00EA7450" w:rsidRDefault="00EA7450" w:rsidP="00BE4B67">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030BCB6"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C44C7D"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B71DFE"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067728" w14:textId="77777777" w:rsidR="00EA7450" w:rsidRDefault="00EA7450" w:rsidP="00BE4B67">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162A38" w14:textId="77777777" w:rsidR="00EA7450" w:rsidRDefault="00EA7450" w:rsidP="00BE4B67">
            <w:r>
              <w:t>Endring</w:t>
            </w:r>
            <w:r>
              <w:br/>
              <w:t>i pst.</w:t>
            </w:r>
          </w:p>
        </w:tc>
      </w:tr>
      <w:tr w:rsidR="00341FB7" w14:paraId="5C50526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83C0E30" w14:textId="77777777" w:rsidR="00EA7450" w:rsidRDefault="00EA7450" w:rsidP="00BE4B67">
            <w:r>
              <w:t>3585</w:t>
            </w:r>
          </w:p>
        </w:tc>
        <w:tc>
          <w:tcPr>
            <w:tcW w:w="3500" w:type="dxa"/>
            <w:tcBorders>
              <w:top w:val="single" w:sz="4" w:space="0" w:color="000000"/>
              <w:left w:val="nil"/>
              <w:bottom w:val="nil"/>
              <w:right w:val="nil"/>
            </w:tcBorders>
            <w:tcMar>
              <w:top w:w="128" w:type="dxa"/>
              <w:left w:w="43" w:type="dxa"/>
              <w:bottom w:w="43" w:type="dxa"/>
              <w:right w:w="43" w:type="dxa"/>
            </w:tcMar>
          </w:tcPr>
          <w:p w14:paraId="32F9422C" w14:textId="77777777" w:rsidR="00EA7450" w:rsidRDefault="00EA7450" w:rsidP="00BE4B67">
            <w:proofErr w:type="spellStart"/>
            <w:r>
              <w:t>Husleigetvistutvalet</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F6C59D8" w14:textId="77777777" w:rsidR="00EA7450" w:rsidRDefault="00EA7450" w:rsidP="00BE4B67">
            <w:r>
              <w:t>2 692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ABF6E5D" w14:textId="77777777" w:rsidR="00EA7450" w:rsidRDefault="00EA7450" w:rsidP="00BE4B67">
            <w:r>
              <w:t>2 736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CF9B6C8" w14:textId="77777777" w:rsidR="00EA7450" w:rsidRDefault="00EA7450" w:rsidP="00BE4B67">
            <w:r>
              <w:t>3 271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2E5FE0E" w14:textId="77777777" w:rsidR="00EA7450" w:rsidRDefault="00EA7450" w:rsidP="00BE4B67">
            <w:r>
              <w:t>19,6</w:t>
            </w:r>
          </w:p>
        </w:tc>
      </w:tr>
      <w:tr w:rsidR="00341FB7" w14:paraId="4A67A5B4" w14:textId="77777777">
        <w:trPr>
          <w:trHeight w:val="380"/>
        </w:trPr>
        <w:tc>
          <w:tcPr>
            <w:tcW w:w="840" w:type="dxa"/>
            <w:tcBorders>
              <w:top w:val="nil"/>
              <w:left w:val="nil"/>
              <w:bottom w:val="nil"/>
              <w:right w:val="nil"/>
            </w:tcBorders>
            <w:tcMar>
              <w:top w:w="128" w:type="dxa"/>
              <w:left w:w="43" w:type="dxa"/>
              <w:bottom w:w="43" w:type="dxa"/>
              <w:right w:w="43" w:type="dxa"/>
            </w:tcMar>
          </w:tcPr>
          <w:p w14:paraId="107601CD" w14:textId="77777777" w:rsidR="00EA7450" w:rsidRDefault="00EA7450" w:rsidP="00BE4B67">
            <w:r>
              <w:t>3587</w:t>
            </w:r>
          </w:p>
        </w:tc>
        <w:tc>
          <w:tcPr>
            <w:tcW w:w="3500" w:type="dxa"/>
            <w:tcBorders>
              <w:top w:val="nil"/>
              <w:left w:val="nil"/>
              <w:bottom w:val="nil"/>
              <w:right w:val="nil"/>
            </w:tcBorders>
            <w:tcMar>
              <w:top w:w="128" w:type="dxa"/>
              <w:left w:w="43" w:type="dxa"/>
              <w:bottom w:w="43" w:type="dxa"/>
              <w:right w:w="43" w:type="dxa"/>
            </w:tcMar>
          </w:tcPr>
          <w:p w14:paraId="1A2FDAC9" w14:textId="77777777" w:rsidR="00EA7450" w:rsidRDefault="00EA7450" w:rsidP="00BE4B67">
            <w:r>
              <w:t xml:space="preserve">Direktoratet for </w:t>
            </w:r>
            <w:proofErr w:type="spellStart"/>
            <w:r>
              <w:t>byggkvalitet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8E9052C" w14:textId="77777777" w:rsidR="00EA7450" w:rsidRDefault="00EA7450" w:rsidP="00BE4B67">
            <w:r>
              <w:t>37 397</w:t>
            </w:r>
          </w:p>
        </w:tc>
        <w:tc>
          <w:tcPr>
            <w:tcW w:w="1300" w:type="dxa"/>
            <w:tcBorders>
              <w:top w:val="nil"/>
              <w:left w:val="nil"/>
              <w:bottom w:val="nil"/>
              <w:right w:val="nil"/>
            </w:tcBorders>
            <w:tcMar>
              <w:top w:w="128" w:type="dxa"/>
              <w:left w:w="43" w:type="dxa"/>
              <w:bottom w:w="43" w:type="dxa"/>
              <w:right w:w="43" w:type="dxa"/>
            </w:tcMar>
            <w:vAlign w:val="bottom"/>
          </w:tcPr>
          <w:p w14:paraId="5E782CA5" w14:textId="77777777" w:rsidR="00EA7450" w:rsidRDefault="00EA7450" w:rsidP="00BE4B67">
            <w:r>
              <w:t>34 990</w:t>
            </w:r>
          </w:p>
        </w:tc>
        <w:tc>
          <w:tcPr>
            <w:tcW w:w="1300" w:type="dxa"/>
            <w:tcBorders>
              <w:top w:val="nil"/>
              <w:left w:val="nil"/>
              <w:bottom w:val="nil"/>
              <w:right w:val="nil"/>
            </w:tcBorders>
            <w:tcMar>
              <w:top w:w="128" w:type="dxa"/>
              <w:left w:w="43" w:type="dxa"/>
              <w:bottom w:w="43" w:type="dxa"/>
              <w:right w:w="43" w:type="dxa"/>
            </w:tcMar>
            <w:vAlign w:val="bottom"/>
          </w:tcPr>
          <w:p w14:paraId="4355909B" w14:textId="77777777" w:rsidR="00EA7450" w:rsidRDefault="00EA7450" w:rsidP="00BE4B67">
            <w:r>
              <w:t>42 820</w:t>
            </w:r>
          </w:p>
        </w:tc>
        <w:tc>
          <w:tcPr>
            <w:tcW w:w="1300" w:type="dxa"/>
            <w:tcBorders>
              <w:top w:val="nil"/>
              <w:left w:val="nil"/>
              <w:bottom w:val="nil"/>
              <w:right w:val="nil"/>
            </w:tcBorders>
            <w:tcMar>
              <w:top w:w="128" w:type="dxa"/>
              <w:left w:w="43" w:type="dxa"/>
              <w:bottom w:w="43" w:type="dxa"/>
              <w:right w:w="43" w:type="dxa"/>
            </w:tcMar>
            <w:vAlign w:val="bottom"/>
          </w:tcPr>
          <w:p w14:paraId="44995BE8" w14:textId="77777777" w:rsidR="00EA7450" w:rsidRDefault="00EA7450" w:rsidP="00BE4B67">
            <w:r>
              <w:t>22,4</w:t>
            </w:r>
          </w:p>
        </w:tc>
      </w:tr>
      <w:tr w:rsidR="00341FB7" w14:paraId="759A62D6" w14:textId="77777777">
        <w:trPr>
          <w:trHeight w:val="380"/>
        </w:trPr>
        <w:tc>
          <w:tcPr>
            <w:tcW w:w="840" w:type="dxa"/>
            <w:tcBorders>
              <w:top w:val="nil"/>
              <w:left w:val="nil"/>
              <w:bottom w:val="nil"/>
              <w:right w:val="nil"/>
            </w:tcBorders>
            <w:tcMar>
              <w:top w:w="128" w:type="dxa"/>
              <w:left w:w="43" w:type="dxa"/>
              <w:bottom w:w="43" w:type="dxa"/>
              <w:right w:w="43" w:type="dxa"/>
            </w:tcMar>
          </w:tcPr>
          <w:p w14:paraId="054CBCBE" w14:textId="77777777" w:rsidR="00EA7450" w:rsidRDefault="00EA7450" w:rsidP="00BE4B67">
            <w:r>
              <w:t>5312</w:t>
            </w:r>
          </w:p>
        </w:tc>
        <w:tc>
          <w:tcPr>
            <w:tcW w:w="3500" w:type="dxa"/>
            <w:tcBorders>
              <w:top w:val="nil"/>
              <w:left w:val="nil"/>
              <w:bottom w:val="nil"/>
              <w:right w:val="nil"/>
            </w:tcBorders>
            <w:tcMar>
              <w:top w:w="128" w:type="dxa"/>
              <w:left w:w="43" w:type="dxa"/>
              <w:bottom w:w="43" w:type="dxa"/>
              <w:right w:w="43" w:type="dxa"/>
            </w:tcMar>
          </w:tcPr>
          <w:p w14:paraId="6BF16A09" w14:textId="77777777" w:rsidR="00EA7450" w:rsidRDefault="00EA7450" w:rsidP="00BE4B67">
            <w:r>
              <w:t>Husbanken</w:t>
            </w:r>
          </w:p>
        </w:tc>
        <w:tc>
          <w:tcPr>
            <w:tcW w:w="1300" w:type="dxa"/>
            <w:tcBorders>
              <w:top w:val="nil"/>
              <w:left w:val="nil"/>
              <w:bottom w:val="nil"/>
              <w:right w:val="nil"/>
            </w:tcBorders>
            <w:tcMar>
              <w:top w:w="128" w:type="dxa"/>
              <w:left w:w="43" w:type="dxa"/>
              <w:bottom w:w="43" w:type="dxa"/>
              <w:right w:w="43" w:type="dxa"/>
            </w:tcMar>
            <w:vAlign w:val="bottom"/>
          </w:tcPr>
          <w:p w14:paraId="277DD122" w14:textId="77777777" w:rsidR="00EA7450" w:rsidRDefault="00EA7450" w:rsidP="00BE4B67">
            <w:r>
              <w:t>14 454 558</w:t>
            </w:r>
          </w:p>
        </w:tc>
        <w:tc>
          <w:tcPr>
            <w:tcW w:w="1300" w:type="dxa"/>
            <w:tcBorders>
              <w:top w:val="nil"/>
              <w:left w:val="nil"/>
              <w:bottom w:val="nil"/>
              <w:right w:val="nil"/>
            </w:tcBorders>
            <w:tcMar>
              <w:top w:w="128" w:type="dxa"/>
              <w:left w:w="43" w:type="dxa"/>
              <w:bottom w:w="43" w:type="dxa"/>
              <w:right w:w="43" w:type="dxa"/>
            </w:tcMar>
            <w:vAlign w:val="bottom"/>
          </w:tcPr>
          <w:p w14:paraId="20CCD48E" w14:textId="77777777" w:rsidR="00EA7450" w:rsidRDefault="00EA7450" w:rsidP="00BE4B67">
            <w:r>
              <w:t>13 993 700</w:t>
            </w:r>
          </w:p>
        </w:tc>
        <w:tc>
          <w:tcPr>
            <w:tcW w:w="1300" w:type="dxa"/>
            <w:tcBorders>
              <w:top w:val="nil"/>
              <w:left w:val="nil"/>
              <w:bottom w:val="nil"/>
              <w:right w:val="nil"/>
            </w:tcBorders>
            <w:tcMar>
              <w:top w:w="128" w:type="dxa"/>
              <w:left w:w="43" w:type="dxa"/>
              <w:bottom w:w="43" w:type="dxa"/>
              <w:right w:w="43" w:type="dxa"/>
            </w:tcMar>
            <w:vAlign w:val="bottom"/>
          </w:tcPr>
          <w:p w14:paraId="6D02FED6" w14:textId="77777777" w:rsidR="00EA7450" w:rsidRDefault="00EA7450" w:rsidP="00BE4B67">
            <w:r>
              <w:t>14 732 542</w:t>
            </w:r>
          </w:p>
        </w:tc>
        <w:tc>
          <w:tcPr>
            <w:tcW w:w="1300" w:type="dxa"/>
            <w:tcBorders>
              <w:top w:val="nil"/>
              <w:left w:val="nil"/>
              <w:bottom w:val="nil"/>
              <w:right w:val="nil"/>
            </w:tcBorders>
            <w:tcMar>
              <w:top w:w="128" w:type="dxa"/>
              <w:left w:w="43" w:type="dxa"/>
              <w:bottom w:w="43" w:type="dxa"/>
              <w:right w:w="43" w:type="dxa"/>
            </w:tcMar>
            <w:vAlign w:val="bottom"/>
          </w:tcPr>
          <w:p w14:paraId="26F73AE0" w14:textId="77777777" w:rsidR="00EA7450" w:rsidRDefault="00EA7450" w:rsidP="00BE4B67">
            <w:r>
              <w:t>5,3</w:t>
            </w:r>
          </w:p>
        </w:tc>
      </w:tr>
      <w:tr w:rsidR="00341FB7" w14:paraId="71FF2CC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ECEA62D" w14:textId="77777777" w:rsidR="00EA7450" w:rsidRDefault="00EA7450" w:rsidP="00BE4B67">
            <w:r>
              <w:t>5615</w:t>
            </w:r>
          </w:p>
        </w:tc>
        <w:tc>
          <w:tcPr>
            <w:tcW w:w="3500" w:type="dxa"/>
            <w:tcBorders>
              <w:top w:val="nil"/>
              <w:left w:val="nil"/>
              <w:bottom w:val="single" w:sz="4" w:space="0" w:color="000000"/>
              <w:right w:val="nil"/>
            </w:tcBorders>
            <w:tcMar>
              <w:top w:w="128" w:type="dxa"/>
              <w:left w:w="43" w:type="dxa"/>
              <w:bottom w:w="43" w:type="dxa"/>
              <w:right w:w="43" w:type="dxa"/>
            </w:tcMar>
          </w:tcPr>
          <w:p w14:paraId="18C9DEB2" w14:textId="77777777" w:rsidR="00EA7450" w:rsidRDefault="00EA7450" w:rsidP="00BE4B67">
            <w:r>
              <w:t>Husbanken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711E0C" w14:textId="77777777" w:rsidR="00EA7450" w:rsidRDefault="00EA7450" w:rsidP="00BE4B67">
            <w:r>
              <w:t>2 014 222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9A5B7E" w14:textId="77777777" w:rsidR="00EA7450" w:rsidRDefault="00EA7450" w:rsidP="00BE4B67">
            <w:r>
              <w:t>5 244 000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B4E643" w14:textId="77777777" w:rsidR="00EA7450" w:rsidRDefault="00EA7450" w:rsidP="00BE4B67">
            <w:r>
              <w:t>5 581 000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F26AFC" w14:textId="77777777" w:rsidR="00EA7450" w:rsidRDefault="00EA7450" w:rsidP="00BE4B67">
            <w:r>
              <w:t>6,4</w:t>
            </w:r>
          </w:p>
        </w:tc>
      </w:tr>
      <w:tr w:rsidR="00341FB7" w14:paraId="3F6979A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566737C" w14:textId="77777777" w:rsidR="00EA7450" w:rsidRDefault="00EA7450" w:rsidP="00BE4B67"/>
        </w:tc>
        <w:tc>
          <w:tcPr>
            <w:tcW w:w="3500" w:type="dxa"/>
            <w:tcBorders>
              <w:top w:val="nil"/>
              <w:left w:val="nil"/>
              <w:bottom w:val="single" w:sz="4" w:space="0" w:color="000000"/>
              <w:right w:val="nil"/>
            </w:tcBorders>
            <w:tcMar>
              <w:top w:w="128" w:type="dxa"/>
              <w:left w:w="43" w:type="dxa"/>
              <w:bottom w:w="43" w:type="dxa"/>
              <w:right w:w="43" w:type="dxa"/>
            </w:tcMar>
          </w:tcPr>
          <w:p w14:paraId="2669531C" w14:textId="77777777" w:rsidR="00EA7450" w:rsidRDefault="00EA7450" w:rsidP="00BE4B67">
            <w:r>
              <w:t>Sum kategori 13.80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A624B3" w14:textId="77777777" w:rsidR="00EA7450" w:rsidRDefault="00EA7450" w:rsidP="00BE4B67">
            <w:r>
              <w:t>16 508 869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DAC476" w14:textId="77777777" w:rsidR="00EA7450" w:rsidRDefault="00EA7450" w:rsidP="00BE4B67">
            <w:r>
              <w:t>19 275 426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AFD01C" w14:textId="77777777" w:rsidR="00EA7450" w:rsidRDefault="00EA7450" w:rsidP="00BE4B67">
            <w:r>
              <w:t>20 359 633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CFBBEE" w14:textId="77777777" w:rsidR="00EA7450" w:rsidRDefault="00EA7450" w:rsidP="00BE4B67">
            <w:r>
              <w:t>5,6</w:t>
            </w:r>
          </w:p>
        </w:tc>
      </w:tr>
    </w:tbl>
    <w:p w14:paraId="1E94160A" w14:textId="77777777" w:rsidR="00EA7450" w:rsidRDefault="00EA7450" w:rsidP="00BE4B67">
      <w:pPr>
        <w:pStyle w:val="Undertittel"/>
        <w:rPr>
          <w:lang w:val="nn-NO"/>
        </w:rPr>
      </w:pPr>
      <w:r>
        <w:rPr>
          <w:lang w:val="nn-NO"/>
        </w:rPr>
        <w:t>Innleiing</w:t>
      </w:r>
    </w:p>
    <w:p w14:paraId="321E4557" w14:textId="77777777" w:rsidR="00EA7450" w:rsidRDefault="00EA7450" w:rsidP="00BE4B67">
      <w:pPr>
        <w:rPr>
          <w:lang w:val="nn-NO"/>
        </w:rPr>
      </w:pPr>
      <w:r>
        <w:rPr>
          <w:lang w:val="nn-NO"/>
        </w:rPr>
        <w:t>Det er kommunane som set i verk bustad- og bygningspolitikken lokalt, medan det i hovudsak er private som bygger, utbetrar og finansierer bustad- og bygningsmassen. Staten sørgjer for gode rammer for bustad- og bygningssektoren gjennom å utvikle og forvalte regelverk, økonomiske ordningar og kunnskap.</w:t>
      </w:r>
    </w:p>
    <w:p w14:paraId="4E56EDED" w14:textId="77777777" w:rsidR="00EA7450" w:rsidRDefault="00EA7450" w:rsidP="00BE4B67">
      <w:pPr>
        <w:rPr>
          <w:lang w:val="nn-NO"/>
        </w:rPr>
      </w:pPr>
      <w:r>
        <w:rPr>
          <w:lang w:val="nn-NO"/>
        </w:rPr>
        <w:t>Kommunal- og distriktsdepartementet skal bidra til at vanskelegstilte på bustadmarknaden kan skaffe seg ein eigna bustad og behalde han. Departementet har ansvaret for regelverk og andre verkemiddel som skal fremje god byggkvalitet og effektive prosessar i byggesaker.</w:t>
      </w:r>
    </w:p>
    <w:p w14:paraId="77F27656" w14:textId="77777777" w:rsidR="00EA7450" w:rsidRDefault="00EA7450" w:rsidP="00BE4B67">
      <w:pPr>
        <w:rPr>
          <w:lang w:val="nn-NO"/>
        </w:rPr>
      </w:pPr>
      <w:r>
        <w:rPr>
          <w:lang w:val="nn-NO"/>
        </w:rPr>
        <w:t xml:space="preserve">Departementet har òg ansvaret for plan- og bygningslova. Plandelen av lova er omtalt under programkategori 13.90. I tillegg har departementet ansvar for å sikre balansert regulering av </w:t>
      </w:r>
      <w:r>
        <w:rPr>
          <w:lang w:val="nn-NO"/>
        </w:rPr>
        <w:lastRenderedPageBreak/>
        <w:t>rettar og plikter ved leige av bustad og blant bustadeigarar, inkludert bustadbyggjelagslova, burettslagslova, eigarseksjonslova og husleigelova.</w:t>
      </w:r>
    </w:p>
    <w:p w14:paraId="2BB2A7E5" w14:textId="77777777" w:rsidR="00EA7450" w:rsidRDefault="00EA7450" w:rsidP="00BE4B67">
      <w:pPr>
        <w:rPr>
          <w:lang w:val="nn-NO"/>
        </w:rPr>
      </w:pPr>
      <w:r>
        <w:rPr>
          <w:lang w:val="nn-NO"/>
        </w:rPr>
        <w:t>Kommunal- og distriktsdepartementet samarbeider med fleire departement for å sikre ein heilskapleg bustad- og bygningspolitikk. Departementet har tre underliggande verksemder som er faginstansar på sine område: Husbanken, Direktoratet for byggkvalitet og Husleigetvistutvalet.</w:t>
      </w:r>
    </w:p>
    <w:p w14:paraId="7FDFD055" w14:textId="77777777" w:rsidR="00EA7450" w:rsidRDefault="00EA7450" w:rsidP="00BE4B67">
      <w:pPr>
        <w:rPr>
          <w:lang w:val="nn-NO"/>
        </w:rPr>
      </w:pPr>
      <w:r>
        <w:rPr>
          <w:lang w:val="nn-NO"/>
        </w:rPr>
        <w:t xml:space="preserve">Husbanken skal førebygge at folk blir vanskelegstilte på bustadmarknaden, og bidra til at vanskelegstilte kan skaffe seg og behalde ein eigna bustad. Husbanken set i verk regjeringa sin bustadsosiale politikk gjennom økonomiske verkemiddel som </w:t>
      </w:r>
      <w:proofErr w:type="spellStart"/>
      <w:r>
        <w:rPr>
          <w:lang w:val="nn-NO"/>
        </w:rPr>
        <w:t>bustøtte</w:t>
      </w:r>
      <w:proofErr w:type="spellEnd"/>
      <w:r>
        <w:rPr>
          <w:lang w:val="nn-NO"/>
        </w:rPr>
        <w:t xml:space="preserve">, tilskot og lån. Husbanken støttar opp om kommunane sitt bustadsosiale arbeid, og legg til rette for kunnskapsutvikling og kompetanseoverføring til kommunar, frivillig sektor, byggsektoren og andre. I tillegg forvaltar Husbanken ordningar for andre departement. I Nordland, Vestland og Rogaland har statsforvaltarane mellombels (fram til hausten 2024) tatt over ansvaret for rettleiing av kommunane i desse fylka på det bustadsosiale området. Husbanken sitt </w:t>
      </w:r>
      <w:proofErr w:type="spellStart"/>
      <w:r>
        <w:rPr>
          <w:lang w:val="nn-NO"/>
        </w:rPr>
        <w:t>distriktsretta</w:t>
      </w:r>
      <w:proofErr w:type="spellEnd"/>
      <w:r>
        <w:rPr>
          <w:lang w:val="nn-NO"/>
        </w:rPr>
        <w:t xml:space="preserve"> arbeid skal stimulere til auka tilgang på eigna bustader i kommunar på </w:t>
      </w:r>
      <w:proofErr w:type="spellStart"/>
      <w:r>
        <w:rPr>
          <w:lang w:val="nn-NO"/>
        </w:rPr>
        <w:t>sentralitetsnivå</w:t>
      </w:r>
      <w:proofErr w:type="spellEnd"/>
      <w:r>
        <w:rPr>
          <w:lang w:val="nn-NO"/>
        </w:rPr>
        <w:t xml:space="preserve"> 5 og 6 i </w:t>
      </w:r>
      <w:proofErr w:type="spellStart"/>
      <w:r>
        <w:rPr>
          <w:lang w:val="nn-NO"/>
        </w:rPr>
        <w:t>sentralitetsindeksen</w:t>
      </w:r>
      <w:proofErr w:type="spellEnd"/>
      <w:r>
        <w:rPr>
          <w:lang w:val="nn-NO"/>
        </w:rPr>
        <w:t xml:space="preserve"> til Statistisk sentralbyrå. Husbanken skal òg stimulere til tilgjengelege og miljøvenlege bustader og </w:t>
      </w:r>
      <w:proofErr w:type="spellStart"/>
      <w:r>
        <w:rPr>
          <w:lang w:val="nn-NO"/>
        </w:rPr>
        <w:t>bumiljø</w:t>
      </w:r>
      <w:proofErr w:type="spellEnd"/>
      <w:r>
        <w:rPr>
          <w:lang w:val="nn-NO"/>
        </w:rPr>
        <w:t>.</w:t>
      </w:r>
    </w:p>
    <w:p w14:paraId="48484C68" w14:textId="77777777" w:rsidR="00EA7450" w:rsidRDefault="00EA7450" w:rsidP="00BE4B67">
      <w:pPr>
        <w:rPr>
          <w:lang w:val="nn-NO"/>
        </w:rPr>
      </w:pPr>
      <w:r>
        <w:rPr>
          <w:lang w:val="nn-NO"/>
        </w:rPr>
        <w:t>Direktoratet for byggkvalitet (</w:t>
      </w:r>
      <w:proofErr w:type="spellStart"/>
      <w:r>
        <w:rPr>
          <w:lang w:val="nn-NO"/>
        </w:rPr>
        <w:t>DiBK</w:t>
      </w:r>
      <w:proofErr w:type="spellEnd"/>
      <w:r>
        <w:rPr>
          <w:lang w:val="nn-NO"/>
        </w:rPr>
        <w:t xml:space="preserve">) skal bidra til at det blir bygd sikre, miljøvenlege og tilgjengelege bustader og bygg på ein effektiv måte, og at krava til byggverk blir følgt. Direktoratet er eit nasjonalt kompetansesenter på bygningsområdet. </w:t>
      </w:r>
      <w:proofErr w:type="spellStart"/>
      <w:r>
        <w:rPr>
          <w:lang w:val="nn-NO"/>
        </w:rPr>
        <w:t>DiBK</w:t>
      </w:r>
      <w:proofErr w:type="spellEnd"/>
      <w:r>
        <w:rPr>
          <w:lang w:val="nn-NO"/>
        </w:rPr>
        <w:t xml:space="preserve"> er tilsynsmyndigheit for byggevaremarknaden og har ansvar for Sentral godkjenning for ansvarsrett, som er ei frivillig ordning der byggefirma kan få førehandsvurdert kvalifikasjonane sine. Direktoratet sitt arbeid med informasjon og rettleiing er retta mot kommunane, aktørane i byggeprosessen, byggevaremarknaden og publikum. </w:t>
      </w:r>
      <w:proofErr w:type="spellStart"/>
      <w:r>
        <w:rPr>
          <w:lang w:val="nn-NO"/>
        </w:rPr>
        <w:t>DiBK</w:t>
      </w:r>
      <w:proofErr w:type="spellEnd"/>
      <w:r>
        <w:rPr>
          <w:lang w:val="nn-NO"/>
        </w:rPr>
        <w:t xml:space="preserve"> skal ha innsikt i korleis regelverket verkar, og svarer på spørsmål om byggesaksforskrifta (SAK), byggteknisk forskrift (TEK) og omsetnad av byggevarer (DOK). </w:t>
      </w:r>
      <w:proofErr w:type="spellStart"/>
      <w:r>
        <w:rPr>
          <w:lang w:val="nn-NO"/>
        </w:rPr>
        <w:t>DiBK</w:t>
      </w:r>
      <w:proofErr w:type="spellEnd"/>
      <w:r>
        <w:rPr>
          <w:lang w:val="nn-NO"/>
        </w:rPr>
        <w:t xml:space="preserve"> skal gi faglege råd om utvikling av regelverket for å vareta forsvarleg byggkvalitet, og har ansvar for større utgreiingsoppdrag mellom anna om naturfarar, klimavenleg byggeverksemd og energieffektive bygg. </w:t>
      </w:r>
      <w:proofErr w:type="spellStart"/>
      <w:r>
        <w:rPr>
          <w:lang w:val="nn-NO"/>
        </w:rPr>
        <w:t>DiBK</w:t>
      </w:r>
      <w:proofErr w:type="spellEnd"/>
      <w:r>
        <w:rPr>
          <w:lang w:val="nn-NO"/>
        </w:rPr>
        <w:t xml:space="preserve"> arbeider òg med digitalisering av byggereglar og plan- og byggesaksprosessar.</w:t>
      </w:r>
    </w:p>
    <w:p w14:paraId="18A8119E" w14:textId="77777777" w:rsidR="00EA7450" w:rsidRDefault="00EA7450" w:rsidP="00BE4B67">
      <w:pPr>
        <w:rPr>
          <w:lang w:val="nn-NO"/>
        </w:rPr>
      </w:pPr>
      <w:r>
        <w:rPr>
          <w:lang w:val="nn-NO"/>
        </w:rPr>
        <w:t>Husleigetvistutvalet (HTU) skal bidra til ein velfungerande leigemarknad ved å styrkje rettstryggleiken til leigetakarane og utleigarane. HTU er eit tvisteløysingsorgan som kan behandle alle typar tvistar om leige av bustad etter husleigelovene. HTU gir òg informasjon og rettleiing om husleigelovene, og svarer på spørsmål frå leigetakarar og utleigarar om ulike sider ved utleige og leige av bustad.</w:t>
      </w:r>
    </w:p>
    <w:p w14:paraId="02B89A17" w14:textId="77777777" w:rsidR="00EA7450" w:rsidRDefault="00EA7450" w:rsidP="00BE4B67">
      <w:pPr>
        <w:pStyle w:val="Undertittel"/>
        <w:rPr>
          <w:lang w:val="nn-NO"/>
        </w:rPr>
      </w:pPr>
      <w:r>
        <w:rPr>
          <w:lang w:val="nn-NO"/>
        </w:rPr>
        <w:t>Mål for programkategorien</w:t>
      </w:r>
    </w:p>
    <w:p w14:paraId="7EFC26F7" w14:textId="77777777" w:rsidR="00EA7450" w:rsidRPr="005E6BA0" w:rsidRDefault="00EA7450" w:rsidP="000421BA">
      <w:pPr>
        <w:pStyle w:val="Nummerertliste"/>
        <w:numPr>
          <w:ilvl w:val="0"/>
          <w:numId w:val="30"/>
        </w:numPr>
        <w:rPr>
          <w:lang w:val="nn-NO"/>
        </w:rPr>
      </w:pPr>
      <w:r w:rsidRPr="005E6BA0">
        <w:rPr>
          <w:lang w:val="nn-NO"/>
        </w:rPr>
        <w:t>Tilgang på eigna bustader i heile landet</w:t>
      </w:r>
    </w:p>
    <w:p w14:paraId="2A6FBDEE" w14:textId="77777777" w:rsidR="00EA7450" w:rsidRDefault="00EA7450" w:rsidP="00BE4B67">
      <w:pPr>
        <w:pStyle w:val="Nummerertliste"/>
        <w:rPr>
          <w:lang w:val="nn-NO"/>
        </w:rPr>
      </w:pPr>
      <w:r>
        <w:rPr>
          <w:lang w:val="nn-NO"/>
        </w:rPr>
        <w:t>Sikre bygg og berekraftig byggeverksemd</w:t>
      </w:r>
    </w:p>
    <w:p w14:paraId="1BD6291B" w14:textId="77777777" w:rsidR="00EA7450" w:rsidRDefault="00EA7450" w:rsidP="00BE4B67">
      <w:pPr>
        <w:pStyle w:val="Nummerertliste"/>
        <w:rPr>
          <w:lang w:val="nn-NO"/>
        </w:rPr>
      </w:pPr>
      <w:r>
        <w:rPr>
          <w:lang w:val="nn-NO"/>
        </w:rPr>
        <w:t>Effektive og digitale byggeprosessar</w:t>
      </w:r>
    </w:p>
    <w:p w14:paraId="01F3BBE4" w14:textId="77777777" w:rsidR="00EA7450" w:rsidRDefault="00EA7450" w:rsidP="00BE4B67">
      <w:pPr>
        <w:pStyle w:val="avsnitt-tittel"/>
        <w:rPr>
          <w:lang w:val="nn-NO"/>
        </w:rPr>
      </w:pPr>
      <w:r>
        <w:rPr>
          <w:lang w:val="nn-NO"/>
        </w:rPr>
        <w:lastRenderedPageBreak/>
        <w:t>Mål 1 Tilgang på eigna bustader i heile landet</w:t>
      </w:r>
    </w:p>
    <w:p w14:paraId="7E7BCD73" w14:textId="77777777" w:rsidR="00EA7450" w:rsidRDefault="00EA7450" w:rsidP="00BE4B67">
      <w:pPr>
        <w:rPr>
          <w:lang w:val="nn-NO"/>
        </w:rPr>
      </w:pPr>
      <w:bookmarkStart w:id="92" w:name="RTF5f486c6b3133343638373233"/>
      <w:r>
        <w:rPr>
          <w:lang w:val="nn-NO"/>
        </w:rPr>
        <w:t>Alle skal bu trygt og godt. Regjeringa vil at det sk</w:t>
      </w:r>
      <w:bookmarkEnd w:id="92"/>
      <w:r>
        <w:rPr>
          <w:lang w:val="nn-NO"/>
        </w:rPr>
        <w:t>al vere tilgang på eigna bustader i heile landet. Det betyr at bustadmarknadene må fungere, både for kjøp og leige, og den enkelte skal ha tilgang til ein bustad som eignar seg.</w:t>
      </w:r>
    </w:p>
    <w:p w14:paraId="6E85BAC0" w14:textId="77777777" w:rsidR="00EA7450" w:rsidRDefault="00EA7450" w:rsidP="00BE4B67">
      <w:pPr>
        <w:rPr>
          <w:lang w:val="nn-NO"/>
        </w:rPr>
      </w:pPr>
      <w:r>
        <w:rPr>
          <w:lang w:val="nn-NO"/>
        </w:rPr>
        <w:t>Regjeringa vil at fleire skal få moglegheit til å eige sin eigen bustad. Regjeringa har mellom anna sendt på høyring forslag til endringar i burettslagslova og eigarseksjonslova, som skal legge betre til rette for bustadkjøpsmodellane deleige og leige til eige, samstundes som at omsynet til forbrukarane blir varetatt.</w:t>
      </w:r>
    </w:p>
    <w:p w14:paraId="1B5A3FFA" w14:textId="77777777" w:rsidR="00EA7450" w:rsidRDefault="00EA7450" w:rsidP="00BE4B67">
      <w:pPr>
        <w:rPr>
          <w:lang w:val="nn-NO"/>
        </w:rPr>
      </w:pPr>
      <w:r>
        <w:rPr>
          <w:lang w:val="nn-NO"/>
        </w:rPr>
        <w:t>Leigemarknaden er ein viktig del av den norske bustadmarknaden og avgjerande for at bustadmarknaden i heilskap skal fungere. Regjeringa vil legge til rette for gode og trygge leigebustader. Regjeringa har mellom anna sett ned eit utval som skal gå gjennom husleigelova. Regjeringa har òg starta arbeidet med eit leigeløft saman med aktørar på leigemarknaden for å samarbeide om gode løysingar, og lansert ei nettside som samlar informasjon om å leige ut ein bustad (boligdugnaden.no).</w:t>
      </w:r>
    </w:p>
    <w:p w14:paraId="705526C5" w14:textId="77777777" w:rsidR="00EA7450" w:rsidRDefault="00EA7450" w:rsidP="00BE4B67">
      <w:pPr>
        <w:rPr>
          <w:lang w:val="nn-NO"/>
        </w:rPr>
      </w:pPr>
      <w:r>
        <w:rPr>
          <w:lang w:val="nn-NO"/>
        </w:rPr>
        <w:t xml:space="preserve">Den sosiale bustadpolitikken skal førebygge at folk får bustadproblem, og gi hjelp til dei som ikkje sjølve klarer å skaffe seg og behalde ein eigna bustad. Barn og unge skal ha gode og stabile </w:t>
      </w:r>
      <w:proofErr w:type="spellStart"/>
      <w:r>
        <w:rPr>
          <w:lang w:val="nn-NO"/>
        </w:rPr>
        <w:t>buforhold</w:t>
      </w:r>
      <w:proofErr w:type="spellEnd"/>
      <w:r>
        <w:rPr>
          <w:lang w:val="nn-NO"/>
        </w:rPr>
        <w:t xml:space="preserve">, ingen skal måtte vere bustadlause, og personar med funksjonsnedsettingar skal på lik linje med andre kunne velje kor og korleis dei skal bu. </w:t>
      </w:r>
      <w:proofErr w:type="spellStart"/>
      <w:r>
        <w:rPr>
          <w:lang w:val="nn-NO"/>
        </w:rPr>
        <w:t>Bustøtte</w:t>
      </w:r>
      <w:proofErr w:type="spellEnd"/>
      <w:r>
        <w:rPr>
          <w:lang w:val="nn-NO"/>
        </w:rPr>
        <w:t xml:space="preserve"> og startlån er staten sine viktigaste økonomiske bustadsosiale verkemiddel.</w:t>
      </w:r>
    </w:p>
    <w:p w14:paraId="0DBD4250" w14:textId="77777777" w:rsidR="00EA7450" w:rsidRDefault="00EA7450" w:rsidP="00BE4B67">
      <w:pPr>
        <w:rPr>
          <w:lang w:val="nn-NO"/>
        </w:rPr>
      </w:pPr>
      <w:r>
        <w:rPr>
          <w:lang w:val="nn-NO"/>
        </w:rPr>
        <w:t xml:space="preserve">Ein velfungerande bustadmarknad er ein føresetnad for nærings- og samfunnsutvikling i alle kommunar. Regjeringa vil legge til rette for auka bustadbygging i distrikta. Det skal òg bli utvikla </w:t>
      </w:r>
      <w:proofErr w:type="spellStart"/>
      <w:r>
        <w:rPr>
          <w:lang w:val="nn-NO"/>
        </w:rPr>
        <w:t>butilbod</w:t>
      </w:r>
      <w:proofErr w:type="spellEnd"/>
      <w:r>
        <w:rPr>
          <w:lang w:val="nn-NO"/>
        </w:rPr>
        <w:t xml:space="preserve"> som er lagt til rette for eldre. Eldre skal få bu i sin eigen bustad så lenge som mogleg, dersom dei kan og vil, og regjeringa vil i 2024 setje i gang eit eldrebustadprogram.</w:t>
      </w:r>
    </w:p>
    <w:p w14:paraId="30A5BC86" w14:textId="77777777" w:rsidR="00EA7450" w:rsidRDefault="00EA7450" w:rsidP="00BE4B67">
      <w:pPr>
        <w:rPr>
          <w:lang w:val="nn-NO"/>
        </w:rPr>
      </w:pPr>
      <w:r>
        <w:rPr>
          <w:lang w:val="nn-NO"/>
        </w:rPr>
        <w:t xml:space="preserve">Regjeringa vil legge fram ei melding til Stortinget om ein heilskapleg bustadpolitikk. Meldinga vil mellom anna ta for seg leige- og </w:t>
      </w:r>
      <w:proofErr w:type="spellStart"/>
      <w:r>
        <w:rPr>
          <w:lang w:val="nn-NO"/>
        </w:rPr>
        <w:t>eigemarknadene</w:t>
      </w:r>
      <w:proofErr w:type="spellEnd"/>
      <w:r>
        <w:rPr>
          <w:lang w:val="nn-NO"/>
        </w:rPr>
        <w:t>, arbeidet for spesielt sårbare grupper og innsats for å skape gode og varierte bustadmiljø. Meldinga vil sjå på kommunane si rolle i bustadpolitikken og Husbanken si rolle med å støtte opp om kommunane. Regjeringa tar sikte på å legge fram meldinga våren 2024.</w:t>
      </w:r>
    </w:p>
    <w:p w14:paraId="613E22C4" w14:textId="77777777" w:rsidR="00EA7450" w:rsidRDefault="00EA7450" w:rsidP="00BE4B67">
      <w:pPr>
        <w:rPr>
          <w:lang w:val="nn-NO"/>
        </w:rPr>
      </w:pPr>
      <w:r>
        <w:rPr>
          <w:lang w:val="nn-NO"/>
        </w:rPr>
        <w:t>Sjå nærare omtale av løyvingar som støttar opp under mål 1 under kap. 581 og kap. 2412.</w:t>
      </w:r>
    </w:p>
    <w:p w14:paraId="27C89AFD" w14:textId="77777777" w:rsidR="00EA7450" w:rsidRDefault="00EA7450" w:rsidP="00BE4B67">
      <w:pPr>
        <w:pStyle w:val="avsnitt-tittel"/>
        <w:rPr>
          <w:lang w:val="nn-NO"/>
        </w:rPr>
      </w:pPr>
      <w:r>
        <w:rPr>
          <w:lang w:val="nn-NO"/>
        </w:rPr>
        <w:t>Mål 2 Sikre bygg og berekraftig byggeverksemd</w:t>
      </w:r>
    </w:p>
    <w:p w14:paraId="55EE90F5" w14:textId="77777777" w:rsidR="00EA7450" w:rsidRDefault="00EA7450" w:rsidP="00BE4B67">
      <w:pPr>
        <w:rPr>
          <w:lang w:val="nn-NO"/>
        </w:rPr>
      </w:pPr>
      <w:r>
        <w:rPr>
          <w:lang w:val="nn-NO"/>
        </w:rPr>
        <w:t>Regjeringa vil at bustader og bygg skal vere sikre og berekraftige. Byggereglane gjeld først og fremst ved nybygging. Folk skal vere trygge på at det blir bygd på trygg grunn, og at nye bustader og bygg er brann- og konstruksjonssikre. Regjeringa vil greie ut forbetringar i reglane for kontroll og tilsyn i byggesaker, og vurdere krava til kompetanse hos aktørar som skal utføre oppgåver i eit byggeprosjekt.</w:t>
      </w:r>
    </w:p>
    <w:p w14:paraId="3C3BF7EC" w14:textId="77777777" w:rsidR="00EA7450" w:rsidRDefault="00EA7450" w:rsidP="00BE4B67">
      <w:pPr>
        <w:rPr>
          <w:lang w:val="nn-NO"/>
        </w:rPr>
      </w:pPr>
      <w:r>
        <w:rPr>
          <w:lang w:val="nn-NO"/>
        </w:rPr>
        <w:t xml:space="preserve">Byggereglane må vere tilpassa dei ulike lokalsamfunna som er utsette for fjellskred, flodbølger og flaum. Regjeringa har allereie fjerna unødvendige restriksjonar i byggereglane som gjer det mogleg å bygge i område som er utsette for primærverknader av fjellskred, og i område der </w:t>
      </w:r>
      <w:r>
        <w:rPr>
          <w:lang w:val="nn-NO"/>
        </w:rPr>
        <w:lastRenderedPageBreak/>
        <w:t>fjellparti har periodisk overvaking. Regjeringa vil utvikle regelverket vidare, slik at lokal samfunnsutvikling framleis skal vere mogleg i slike område, utan at det går utover sikkerheita.</w:t>
      </w:r>
    </w:p>
    <w:p w14:paraId="63A2E84E" w14:textId="77777777" w:rsidR="00EA7450" w:rsidRDefault="00EA7450" w:rsidP="00BE4B67">
      <w:pPr>
        <w:rPr>
          <w:lang w:val="nn-NO"/>
        </w:rPr>
      </w:pPr>
      <w:r>
        <w:rPr>
          <w:lang w:val="nn-NO"/>
        </w:rPr>
        <w:t>Berekraftig byggeverksemd handlar òg om å redusere klimaavtrykket. Byggenæringa har eit stort potensial for å kutte utslepp, mellom anna ved å bruke klimavenlege materialar og ombruk av byggevarer. Eit viktig tiltak for å få ned utsleppa frå bygg, er å rive mindre og bruke eksisterande bygningar lenger.</w:t>
      </w:r>
    </w:p>
    <w:p w14:paraId="7BB6F4CA" w14:textId="77777777" w:rsidR="00EA7450" w:rsidRDefault="00EA7450" w:rsidP="00BE4B67">
      <w:pPr>
        <w:rPr>
          <w:lang w:val="nn-NO"/>
        </w:rPr>
      </w:pPr>
      <w:r>
        <w:rPr>
          <w:lang w:val="nn-NO"/>
        </w:rPr>
        <w:t>Kvart år blir samfunnet utsett for store skadar på grunn av overvatn. Våtare og villare vêr, sentralisering og fortetting kan auke problema. Regjeringa vil at overvatn skal vere ein ressurs, og ikkje berre eit problem. Endringar i plan- og bygningslova som gir kommunane betre verkemiddel for tiltak mot overvatn trer i kraft 1. januar 2024.</w:t>
      </w:r>
    </w:p>
    <w:p w14:paraId="34D9DE46" w14:textId="77777777" w:rsidR="00EA7450" w:rsidRDefault="00EA7450" w:rsidP="00BE4B67">
      <w:pPr>
        <w:rPr>
          <w:lang w:val="nn-NO"/>
        </w:rPr>
      </w:pPr>
      <w:r>
        <w:rPr>
          <w:lang w:val="nn-NO"/>
        </w:rPr>
        <w:t>Sjå nærare omtale av løyvingar og verkemiddel som støttar opp under mål 2 under kap. 581, kap. 587 og kap. 2412.</w:t>
      </w:r>
    </w:p>
    <w:p w14:paraId="2530E4B2" w14:textId="77777777" w:rsidR="00EA7450" w:rsidRDefault="00EA7450" w:rsidP="00BE4B67">
      <w:pPr>
        <w:pStyle w:val="avsnitt-tittel"/>
        <w:rPr>
          <w:lang w:val="nn-NO"/>
        </w:rPr>
      </w:pPr>
      <w:bookmarkStart w:id="93" w:name="RTF5f486c6b3133383932393333"/>
      <w:r>
        <w:rPr>
          <w:lang w:val="nn-NO"/>
        </w:rPr>
        <w:t>Mål 3 Effektive og digitale byggeprosessar</w:t>
      </w:r>
      <w:bookmarkEnd w:id="93"/>
    </w:p>
    <w:p w14:paraId="5FC23C28" w14:textId="77777777" w:rsidR="00EA7450" w:rsidRDefault="00EA7450" w:rsidP="00BE4B67">
      <w:pPr>
        <w:rPr>
          <w:lang w:val="nn-NO"/>
        </w:rPr>
      </w:pPr>
      <w:r>
        <w:rPr>
          <w:lang w:val="nn-NO"/>
        </w:rPr>
        <w:t>Regjeringa vil legge til rette for eit enklare og meir forståeleg regelverk for plan- og bygningslova, med tilhøyrande forskrifter, som kan bidra til å redusere byggefeil, auke produktiviteten i næringa og avgrense bruken av ressursar i kommunane. Rettleiing og informasjon gjennom digitale sjølvbeteningsløysingar, vil bidra til betre etterleving av eit komplekst regelverk, og fremje bygging utover minstekravet i regelverket. Regjeringa vil fortsette arbeidet med å digitalisere byggesaksprosessar og byggereglar, for å legge til rette for meir effektive byggeprosessar og enklare etterleving av regelverket.</w:t>
      </w:r>
    </w:p>
    <w:p w14:paraId="398AACEA" w14:textId="77777777" w:rsidR="00EA7450" w:rsidRDefault="00EA7450" w:rsidP="00BE4B67">
      <w:pPr>
        <w:rPr>
          <w:lang w:val="nn-NO"/>
        </w:rPr>
      </w:pPr>
      <w:r>
        <w:rPr>
          <w:lang w:val="nn-NO"/>
        </w:rPr>
        <w:t>Sjå nærare omtale av løyvingar og verkemiddel som støttar opp under mål 3 under kap. 587.</w:t>
      </w:r>
    </w:p>
    <w:p w14:paraId="18185371" w14:textId="77777777" w:rsidR="00EA7450" w:rsidRDefault="00EA7450" w:rsidP="00BE4B67">
      <w:pPr>
        <w:pStyle w:val="Undertittel"/>
        <w:rPr>
          <w:lang w:val="nn-NO"/>
        </w:rPr>
      </w:pPr>
      <w:r>
        <w:rPr>
          <w:lang w:val="nn-NO"/>
        </w:rPr>
        <w:t>Berekraftsmåla</w:t>
      </w:r>
    </w:p>
    <w:p w14:paraId="7845E5FF" w14:textId="77777777" w:rsidR="00EA7450" w:rsidRDefault="00EA7450" w:rsidP="00BE4B67">
      <w:pPr>
        <w:rPr>
          <w:lang w:val="nn-NO"/>
        </w:rPr>
      </w:pPr>
      <w:r>
        <w:rPr>
          <w:lang w:val="nn-NO"/>
        </w:rPr>
        <w:t>Bustad- og bygningspolitikken støttar opp om fleire av berekraftsmåla. Berekraftsmål 11 handlar om å gjere byar og lokalsamfunn trygge, robuste og berekraftige, og delmål 11.1 går ut på å sikre at alle har tilgang til tilfredsstillande og trygge bustader til ein overkommeleg pris. Startlån frå Husbanken gjer at fleire kan kjøpe ein eigna bustad, og lån til utleigebustader frå Husbanken bidrar til fleire eigna utleigebustader. Husleigetvistutvalet bidrar til ein tryggare og meir velfungerande leigemarknad i heile landet gjennom informasjon og rettleiing om rettar og plikter til leigetakarar og utleigarar. Regjeringa er opptatt av at det skal vere tilgang på eigna bustader i heile landet, og Husbanken har ein innsats for bustadutvikling i distriktskommunar. Husbanken skal òg medverke til å skaffe fleire eigna bustader til eldre, og har personar med nedsett funksjonsevne og utviklingshemming som ei prioritert målgruppe.</w:t>
      </w:r>
    </w:p>
    <w:p w14:paraId="2C956093" w14:textId="77777777" w:rsidR="00EA7450" w:rsidRDefault="00EA7450" w:rsidP="00BE4B67">
      <w:pPr>
        <w:rPr>
          <w:lang w:val="nn-NO"/>
        </w:rPr>
      </w:pPr>
      <w:r>
        <w:rPr>
          <w:lang w:val="nn-NO"/>
        </w:rPr>
        <w:t xml:space="preserve">Startlån bidrar òg til å nå mål 1 om å utrydde fattigdom og mål 10 om å redusere ulikskapen i samfunnet. </w:t>
      </w:r>
      <w:proofErr w:type="spellStart"/>
      <w:r>
        <w:rPr>
          <w:lang w:val="nn-NO"/>
        </w:rPr>
        <w:t>Bustøtta</w:t>
      </w:r>
      <w:proofErr w:type="spellEnd"/>
      <w:r>
        <w:rPr>
          <w:lang w:val="nn-NO"/>
        </w:rPr>
        <w:t xml:space="preserve">, som skal sikre husstandar med låge inntekter og høge </w:t>
      </w:r>
      <w:proofErr w:type="spellStart"/>
      <w:r>
        <w:rPr>
          <w:lang w:val="nn-NO"/>
        </w:rPr>
        <w:t>buutgifter</w:t>
      </w:r>
      <w:proofErr w:type="spellEnd"/>
      <w:r>
        <w:rPr>
          <w:lang w:val="nn-NO"/>
        </w:rPr>
        <w:t xml:space="preserve"> ein eigna bustad, er særs viktig for å nå mål 10.</w:t>
      </w:r>
    </w:p>
    <w:p w14:paraId="79A6A178" w14:textId="77777777" w:rsidR="00EA7450" w:rsidRDefault="00EA7450" w:rsidP="00BE4B67">
      <w:pPr>
        <w:rPr>
          <w:lang w:val="nn-NO"/>
        </w:rPr>
      </w:pPr>
      <w:bookmarkStart w:id="94" w:name="RTF5f486c6b3133353931343133"/>
      <w:r>
        <w:rPr>
          <w:lang w:val="nn-NO"/>
        </w:rPr>
        <w:t>Berekraftsmål 13 handlar om å stoppe klimaen</w:t>
      </w:r>
      <w:bookmarkEnd w:id="94"/>
      <w:r>
        <w:rPr>
          <w:lang w:val="nn-NO"/>
        </w:rPr>
        <w:t>dringar.</w:t>
      </w:r>
      <w:bookmarkStart w:id="95" w:name="RTF5f486c6b3133393337353734"/>
      <w:r>
        <w:rPr>
          <w:lang w:val="nn-NO"/>
        </w:rPr>
        <w:t xml:space="preserve"> Regjeringa har innført krav om klimaga</w:t>
      </w:r>
      <w:bookmarkEnd w:id="95"/>
      <w:r>
        <w:rPr>
          <w:lang w:val="nn-NO"/>
        </w:rPr>
        <w:t>ssrekneskap ved bygging av større bygg, og invitert bygge-, anleggs- og eigedomsnæringa til dialog om klimapartnarskapsavtale. Å fremje berekraftig byggeverksemd er ei prioritert opp</w:t>
      </w:r>
      <w:r>
        <w:rPr>
          <w:lang w:val="nn-NO"/>
        </w:rPr>
        <w:lastRenderedPageBreak/>
        <w:t>gåve for Direktoratet for byggkvalitet (</w:t>
      </w:r>
      <w:proofErr w:type="spellStart"/>
      <w:r>
        <w:rPr>
          <w:lang w:val="nn-NO"/>
        </w:rPr>
        <w:t>DiBK</w:t>
      </w:r>
      <w:proofErr w:type="spellEnd"/>
      <w:r>
        <w:rPr>
          <w:lang w:val="nn-NO"/>
        </w:rPr>
        <w:t xml:space="preserve">). I tillegg gir Husbanken lån til å </w:t>
      </w:r>
      <w:proofErr w:type="spellStart"/>
      <w:r>
        <w:rPr>
          <w:lang w:val="nn-NO"/>
        </w:rPr>
        <w:t>oppgradere</w:t>
      </w:r>
      <w:proofErr w:type="spellEnd"/>
      <w:r>
        <w:rPr>
          <w:lang w:val="nn-NO"/>
        </w:rPr>
        <w:t xml:space="preserve"> bustader og bygge miljøvenlege bustader. Endringar i plan- og bygningslova, som gir kommunane betre verkemiddel for tiltak mot overvatn, er døme på tiltak for å styrkje evna til å stå imot og tilpasse seg klimarelaterte farar. </w:t>
      </w:r>
      <w:proofErr w:type="spellStart"/>
      <w:r>
        <w:rPr>
          <w:lang w:val="nn-NO"/>
        </w:rPr>
        <w:t>DiBK</w:t>
      </w:r>
      <w:proofErr w:type="spellEnd"/>
      <w:r>
        <w:rPr>
          <w:lang w:val="nn-NO"/>
        </w:rPr>
        <w:t xml:space="preserve"> sitt arbeid bidrar òg til å nå mål 9, som handlar om berekraftig industrialisering og innovasjon, og mål 12, som handlar om ansvarleg forbruk og produksjon for å sikre berekraftige forbruks- og produksjonsmønster.</w:t>
      </w:r>
    </w:p>
    <w:p w14:paraId="088D7008" w14:textId="77777777" w:rsidR="00EA7450" w:rsidRDefault="00EA7450" w:rsidP="00BE4B67">
      <w:pPr>
        <w:rPr>
          <w:lang w:val="nn-NO"/>
        </w:rPr>
      </w:pPr>
      <w:r>
        <w:rPr>
          <w:lang w:val="nn-NO"/>
        </w:rPr>
        <w:t xml:space="preserve">Husbanken bidrar til mål 17, som handlar om å stimulere til og fremje velfungerande partnarskap i det offentlege, mellom det offentlege og det private og i det sivile samfunnet gjennom sitt samarbeid med mellom anna </w:t>
      </w:r>
      <w:bookmarkStart w:id="96" w:name="RTF5f486c6b3134323337393038"/>
      <w:r>
        <w:rPr>
          <w:lang w:val="nn-NO"/>
        </w:rPr>
        <w:t>kommunar, brukar- og interesseor</w:t>
      </w:r>
      <w:bookmarkEnd w:id="96"/>
      <w:r>
        <w:rPr>
          <w:lang w:val="nn-NO"/>
        </w:rPr>
        <w:t xml:space="preserve">ganisasjonar, bustadbyggelag, </w:t>
      </w:r>
      <w:proofErr w:type="spellStart"/>
      <w:r>
        <w:rPr>
          <w:lang w:val="nn-NO"/>
        </w:rPr>
        <w:t>utbyggarar</w:t>
      </w:r>
      <w:proofErr w:type="spellEnd"/>
      <w:r>
        <w:rPr>
          <w:lang w:val="nn-NO"/>
        </w:rPr>
        <w:t xml:space="preserve"> og andre velferdsdirektorat. Det </w:t>
      </w:r>
      <w:proofErr w:type="spellStart"/>
      <w:r>
        <w:rPr>
          <w:lang w:val="nn-NO"/>
        </w:rPr>
        <w:t>tverrsektorielle</w:t>
      </w:r>
      <w:proofErr w:type="spellEnd"/>
      <w:r>
        <w:rPr>
          <w:lang w:val="nn-NO"/>
        </w:rPr>
        <w:t xml:space="preserve"> samarbeidet på direktoratsnivå sikrar at kommunane får god informasjon og opplæring på det bustadsosiale feltet. Samarbeidet gjeld mellom anna innsatsen retta mot ulike utsette grupper på bustadmarknaden.</w:t>
      </w:r>
    </w:p>
    <w:p w14:paraId="350FAB10" w14:textId="77777777" w:rsidR="00EA7450" w:rsidRDefault="00EA7450" w:rsidP="00BE4B67">
      <w:pPr>
        <w:pStyle w:val="b-budkaptit"/>
        <w:rPr>
          <w:lang w:val="nn-NO"/>
        </w:rPr>
      </w:pPr>
      <w:r>
        <w:rPr>
          <w:lang w:val="nn-NO"/>
        </w:rPr>
        <w:t xml:space="preserve">Kap. 581 Bustad- og </w:t>
      </w:r>
      <w:proofErr w:type="spellStart"/>
      <w:r>
        <w:rPr>
          <w:lang w:val="nn-NO"/>
        </w:rPr>
        <w:t>bumiljøtiltak</w:t>
      </w:r>
      <w:proofErr w:type="spellEnd"/>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7343FABD"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5225B95"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22023A5"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04337B"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37B48E"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165EEA" w14:textId="77777777" w:rsidR="00EA7450" w:rsidRDefault="00EA7450" w:rsidP="00BE4B67">
            <w:r>
              <w:t>(i 1 000 kr)</w:t>
            </w:r>
          </w:p>
        </w:tc>
      </w:tr>
      <w:tr w:rsidR="00341FB7" w14:paraId="199D673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1F72CA8"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278F695"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988BE6"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3B9AE5"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B220B4" w14:textId="77777777" w:rsidR="00EA7450" w:rsidRDefault="00EA7450" w:rsidP="00BE4B67">
            <w:r>
              <w:t>Forslag</w:t>
            </w:r>
            <w:r>
              <w:br/>
              <w:t>2024</w:t>
            </w:r>
          </w:p>
        </w:tc>
      </w:tr>
      <w:tr w:rsidR="00341FB7" w14:paraId="0E82204C"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468E84CC" w14:textId="77777777" w:rsidR="00EA7450" w:rsidRDefault="00EA7450" w:rsidP="00BE4B67">
            <w:r>
              <w:t>60</w:t>
            </w:r>
          </w:p>
        </w:tc>
        <w:tc>
          <w:tcPr>
            <w:tcW w:w="4800" w:type="dxa"/>
            <w:tcBorders>
              <w:top w:val="single" w:sz="4" w:space="0" w:color="000000"/>
              <w:left w:val="nil"/>
              <w:bottom w:val="nil"/>
              <w:right w:val="nil"/>
            </w:tcBorders>
            <w:tcMar>
              <w:top w:w="128" w:type="dxa"/>
              <w:left w:w="43" w:type="dxa"/>
              <w:bottom w:w="43" w:type="dxa"/>
              <w:right w:w="43" w:type="dxa"/>
            </w:tcMar>
          </w:tcPr>
          <w:p w14:paraId="648966B1" w14:textId="77777777" w:rsidR="00EA7450" w:rsidRDefault="00EA7450" w:rsidP="00BE4B67">
            <w:r>
              <w:t xml:space="preserve">Energitiltak i </w:t>
            </w:r>
            <w:proofErr w:type="spellStart"/>
            <w:r>
              <w:t>utleigebustader</w:t>
            </w:r>
            <w:proofErr w:type="spellEnd"/>
            <w:r>
              <w:t xml:space="preserve">, </w:t>
            </w:r>
            <w:proofErr w:type="spellStart"/>
            <w:r>
              <w:t>omsorgsbustader</w:t>
            </w:r>
            <w:proofErr w:type="spellEnd"/>
            <w:r>
              <w:t xml:space="preserve"> og sjukeheim</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6357350" w14:textId="77777777" w:rsidR="00EA7450" w:rsidRDefault="00EA7450" w:rsidP="00BE4B67"/>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B9583D3" w14:textId="77777777" w:rsidR="00EA7450" w:rsidRDefault="00EA7450" w:rsidP="00BE4B67">
            <w:r>
              <w:t>160 000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1EF2598" w14:textId="77777777" w:rsidR="00EA7450" w:rsidRDefault="00EA7450" w:rsidP="00BE4B67"/>
        </w:tc>
      </w:tr>
      <w:tr w:rsidR="00341FB7" w14:paraId="7464990E" w14:textId="77777777">
        <w:trPr>
          <w:trHeight w:val="380"/>
        </w:trPr>
        <w:tc>
          <w:tcPr>
            <w:tcW w:w="840" w:type="dxa"/>
            <w:tcBorders>
              <w:top w:val="nil"/>
              <w:left w:val="nil"/>
              <w:bottom w:val="nil"/>
              <w:right w:val="nil"/>
            </w:tcBorders>
            <w:tcMar>
              <w:top w:w="128" w:type="dxa"/>
              <w:left w:w="43" w:type="dxa"/>
              <w:bottom w:w="43" w:type="dxa"/>
              <w:right w:w="43" w:type="dxa"/>
            </w:tcMar>
          </w:tcPr>
          <w:p w14:paraId="311DC28D" w14:textId="77777777" w:rsidR="00EA7450" w:rsidRDefault="00EA7450" w:rsidP="00BE4B67">
            <w:r>
              <w:t>70</w:t>
            </w:r>
          </w:p>
        </w:tc>
        <w:tc>
          <w:tcPr>
            <w:tcW w:w="4800" w:type="dxa"/>
            <w:tcBorders>
              <w:top w:val="nil"/>
              <w:left w:val="nil"/>
              <w:bottom w:val="nil"/>
              <w:right w:val="nil"/>
            </w:tcBorders>
            <w:tcMar>
              <w:top w:w="128" w:type="dxa"/>
              <w:left w:w="43" w:type="dxa"/>
              <w:bottom w:w="43" w:type="dxa"/>
              <w:right w:w="43" w:type="dxa"/>
            </w:tcMar>
          </w:tcPr>
          <w:p w14:paraId="5DBD64E0" w14:textId="77777777" w:rsidR="00EA7450" w:rsidRDefault="00EA7450" w:rsidP="00BE4B67">
            <w:r>
              <w:t>Bustøtte</w:t>
            </w:r>
            <w:r>
              <w:rPr>
                <w:rStyle w:val="kursiv"/>
                <w:sz w:val="21"/>
                <w:szCs w:val="21"/>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45D3D46B" w14:textId="77777777" w:rsidR="00EA7450" w:rsidRDefault="00EA7450" w:rsidP="00BE4B67">
            <w:r>
              <w:t>4 671 690</w:t>
            </w:r>
          </w:p>
        </w:tc>
        <w:tc>
          <w:tcPr>
            <w:tcW w:w="1300" w:type="dxa"/>
            <w:tcBorders>
              <w:top w:val="nil"/>
              <w:left w:val="nil"/>
              <w:bottom w:val="nil"/>
              <w:right w:val="nil"/>
            </w:tcBorders>
            <w:tcMar>
              <w:top w:w="128" w:type="dxa"/>
              <w:left w:w="43" w:type="dxa"/>
              <w:bottom w:w="43" w:type="dxa"/>
              <w:right w:w="43" w:type="dxa"/>
            </w:tcMar>
            <w:vAlign w:val="bottom"/>
          </w:tcPr>
          <w:p w14:paraId="6A88EE0D" w14:textId="77777777" w:rsidR="00EA7450" w:rsidRDefault="00EA7450" w:rsidP="00BE4B67">
            <w:r>
              <w:t>4 065 246</w:t>
            </w:r>
          </w:p>
        </w:tc>
        <w:tc>
          <w:tcPr>
            <w:tcW w:w="1300" w:type="dxa"/>
            <w:tcBorders>
              <w:top w:val="nil"/>
              <w:left w:val="nil"/>
              <w:bottom w:val="nil"/>
              <w:right w:val="nil"/>
            </w:tcBorders>
            <w:tcMar>
              <w:top w:w="128" w:type="dxa"/>
              <w:left w:w="43" w:type="dxa"/>
              <w:bottom w:w="43" w:type="dxa"/>
              <w:right w:w="43" w:type="dxa"/>
            </w:tcMar>
            <w:vAlign w:val="bottom"/>
          </w:tcPr>
          <w:p w14:paraId="2221591E" w14:textId="77777777" w:rsidR="00EA7450" w:rsidRDefault="00EA7450" w:rsidP="00BE4B67">
            <w:r>
              <w:t>3 895 246</w:t>
            </w:r>
          </w:p>
        </w:tc>
      </w:tr>
      <w:tr w:rsidR="00341FB7" w14:paraId="6D71E797" w14:textId="77777777">
        <w:trPr>
          <w:trHeight w:val="640"/>
        </w:trPr>
        <w:tc>
          <w:tcPr>
            <w:tcW w:w="840" w:type="dxa"/>
            <w:tcBorders>
              <w:top w:val="nil"/>
              <w:left w:val="nil"/>
              <w:bottom w:val="nil"/>
              <w:right w:val="nil"/>
            </w:tcBorders>
            <w:tcMar>
              <w:top w:w="128" w:type="dxa"/>
              <w:left w:w="43" w:type="dxa"/>
              <w:bottom w:w="43" w:type="dxa"/>
              <w:right w:w="43" w:type="dxa"/>
            </w:tcMar>
          </w:tcPr>
          <w:p w14:paraId="5250A106" w14:textId="77777777" w:rsidR="00EA7450" w:rsidRDefault="00EA7450" w:rsidP="00BE4B67">
            <w:r>
              <w:t>76</w:t>
            </w:r>
          </w:p>
        </w:tc>
        <w:tc>
          <w:tcPr>
            <w:tcW w:w="4800" w:type="dxa"/>
            <w:tcBorders>
              <w:top w:val="nil"/>
              <w:left w:val="nil"/>
              <w:bottom w:val="nil"/>
              <w:right w:val="nil"/>
            </w:tcBorders>
            <w:tcMar>
              <w:top w:w="128" w:type="dxa"/>
              <w:left w:w="43" w:type="dxa"/>
              <w:bottom w:w="43" w:type="dxa"/>
              <w:right w:w="43" w:type="dxa"/>
            </w:tcMar>
          </w:tcPr>
          <w:p w14:paraId="7A3E5598" w14:textId="77777777" w:rsidR="00EA7450" w:rsidRDefault="00EA7450" w:rsidP="00BE4B67">
            <w:proofErr w:type="spellStart"/>
            <w:r>
              <w:t>Utleigebustader</w:t>
            </w:r>
            <w:proofErr w:type="spellEnd"/>
            <w:r>
              <w:t xml:space="preserve"> og forsøk med nye bustadmodeller</w:t>
            </w:r>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4669012" w14:textId="77777777" w:rsidR="00EA7450" w:rsidRDefault="00EA7450" w:rsidP="00BE4B67">
            <w:r>
              <w:t>219 937</w:t>
            </w:r>
          </w:p>
        </w:tc>
        <w:tc>
          <w:tcPr>
            <w:tcW w:w="1300" w:type="dxa"/>
            <w:tcBorders>
              <w:top w:val="nil"/>
              <w:left w:val="nil"/>
              <w:bottom w:val="nil"/>
              <w:right w:val="nil"/>
            </w:tcBorders>
            <w:tcMar>
              <w:top w:w="128" w:type="dxa"/>
              <w:left w:w="43" w:type="dxa"/>
              <w:bottom w:w="43" w:type="dxa"/>
              <w:right w:w="43" w:type="dxa"/>
            </w:tcMar>
            <w:vAlign w:val="bottom"/>
          </w:tcPr>
          <w:p w14:paraId="2DB1D317" w14:textId="77777777" w:rsidR="00EA7450" w:rsidRDefault="00EA7450" w:rsidP="00BE4B67">
            <w:r>
              <w:t>87 278</w:t>
            </w:r>
          </w:p>
        </w:tc>
        <w:tc>
          <w:tcPr>
            <w:tcW w:w="1300" w:type="dxa"/>
            <w:tcBorders>
              <w:top w:val="nil"/>
              <w:left w:val="nil"/>
              <w:bottom w:val="nil"/>
              <w:right w:val="nil"/>
            </w:tcBorders>
            <w:tcMar>
              <w:top w:w="128" w:type="dxa"/>
              <w:left w:w="43" w:type="dxa"/>
              <w:bottom w:w="43" w:type="dxa"/>
              <w:right w:w="43" w:type="dxa"/>
            </w:tcMar>
            <w:vAlign w:val="bottom"/>
          </w:tcPr>
          <w:p w14:paraId="19FBD6F3" w14:textId="77777777" w:rsidR="00EA7450" w:rsidRDefault="00EA7450" w:rsidP="00BE4B67">
            <w:r>
              <w:t>162 720</w:t>
            </w:r>
          </w:p>
        </w:tc>
      </w:tr>
      <w:tr w:rsidR="00341FB7" w14:paraId="4C91E67F" w14:textId="77777777">
        <w:trPr>
          <w:trHeight w:val="380"/>
        </w:trPr>
        <w:tc>
          <w:tcPr>
            <w:tcW w:w="840" w:type="dxa"/>
            <w:tcBorders>
              <w:top w:val="nil"/>
              <w:left w:val="nil"/>
              <w:bottom w:val="nil"/>
              <w:right w:val="nil"/>
            </w:tcBorders>
            <w:tcMar>
              <w:top w:w="128" w:type="dxa"/>
              <w:left w:w="43" w:type="dxa"/>
              <w:bottom w:w="43" w:type="dxa"/>
              <w:right w:w="43" w:type="dxa"/>
            </w:tcMar>
          </w:tcPr>
          <w:p w14:paraId="45CE785A" w14:textId="77777777" w:rsidR="00EA7450" w:rsidRDefault="00EA7450" w:rsidP="00BE4B67">
            <w:r>
              <w:t>78</w:t>
            </w:r>
          </w:p>
        </w:tc>
        <w:tc>
          <w:tcPr>
            <w:tcW w:w="4800" w:type="dxa"/>
            <w:tcBorders>
              <w:top w:val="nil"/>
              <w:left w:val="nil"/>
              <w:bottom w:val="nil"/>
              <w:right w:val="nil"/>
            </w:tcBorders>
            <w:tcMar>
              <w:top w:w="128" w:type="dxa"/>
              <w:left w:w="43" w:type="dxa"/>
              <w:bottom w:w="43" w:type="dxa"/>
              <w:right w:w="43" w:type="dxa"/>
            </w:tcMar>
          </w:tcPr>
          <w:p w14:paraId="1CEBEF23" w14:textId="77777777" w:rsidR="00EA7450" w:rsidRDefault="00EA7450" w:rsidP="00BE4B67">
            <w:r>
              <w:t>Bustadtiltak</w:t>
            </w:r>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2241CE69" w14:textId="77777777" w:rsidR="00EA7450" w:rsidRDefault="00EA7450" w:rsidP="00BE4B67">
            <w:r>
              <w:t>7 089</w:t>
            </w:r>
          </w:p>
        </w:tc>
        <w:tc>
          <w:tcPr>
            <w:tcW w:w="1300" w:type="dxa"/>
            <w:tcBorders>
              <w:top w:val="nil"/>
              <w:left w:val="nil"/>
              <w:bottom w:val="nil"/>
              <w:right w:val="nil"/>
            </w:tcBorders>
            <w:tcMar>
              <w:top w:w="128" w:type="dxa"/>
              <w:left w:w="43" w:type="dxa"/>
              <w:bottom w:w="43" w:type="dxa"/>
              <w:right w:w="43" w:type="dxa"/>
            </w:tcMar>
            <w:vAlign w:val="bottom"/>
          </w:tcPr>
          <w:p w14:paraId="51984A91" w14:textId="77777777" w:rsidR="00EA7450" w:rsidRDefault="00EA7450" w:rsidP="00BE4B67">
            <w:r>
              <w:t>15 338</w:t>
            </w:r>
          </w:p>
        </w:tc>
        <w:tc>
          <w:tcPr>
            <w:tcW w:w="1300" w:type="dxa"/>
            <w:tcBorders>
              <w:top w:val="nil"/>
              <w:left w:val="nil"/>
              <w:bottom w:val="nil"/>
              <w:right w:val="nil"/>
            </w:tcBorders>
            <w:tcMar>
              <w:top w:w="128" w:type="dxa"/>
              <w:left w:w="43" w:type="dxa"/>
              <w:bottom w:w="43" w:type="dxa"/>
              <w:right w:w="43" w:type="dxa"/>
            </w:tcMar>
            <w:vAlign w:val="bottom"/>
          </w:tcPr>
          <w:p w14:paraId="5A716DE6" w14:textId="77777777" w:rsidR="00EA7450" w:rsidRDefault="00EA7450" w:rsidP="00BE4B67">
            <w:r>
              <w:t>26 799</w:t>
            </w:r>
          </w:p>
        </w:tc>
      </w:tr>
      <w:tr w:rsidR="00341FB7" w14:paraId="76C6F43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4447D17" w14:textId="77777777" w:rsidR="00EA7450" w:rsidRDefault="00EA7450" w:rsidP="00BE4B67">
            <w:r>
              <w:t>79</w:t>
            </w:r>
          </w:p>
        </w:tc>
        <w:tc>
          <w:tcPr>
            <w:tcW w:w="4800" w:type="dxa"/>
            <w:tcBorders>
              <w:top w:val="nil"/>
              <w:left w:val="nil"/>
              <w:bottom w:val="single" w:sz="4" w:space="0" w:color="000000"/>
              <w:right w:val="nil"/>
            </w:tcBorders>
            <w:tcMar>
              <w:top w:w="128" w:type="dxa"/>
              <w:left w:w="43" w:type="dxa"/>
              <w:bottom w:w="43" w:type="dxa"/>
              <w:right w:w="43" w:type="dxa"/>
            </w:tcMar>
          </w:tcPr>
          <w:p w14:paraId="227FA4DD" w14:textId="77777777" w:rsidR="00EA7450" w:rsidRDefault="00EA7450" w:rsidP="00BE4B67">
            <w:r>
              <w:t>Heis og tilstandsvurdering</w:t>
            </w:r>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E46D08" w14:textId="77777777" w:rsidR="00EA7450" w:rsidRDefault="00EA7450" w:rsidP="00BE4B67">
            <w:r>
              <w:t>42 035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378EF7" w14:textId="77777777" w:rsidR="00EA7450" w:rsidRDefault="00EA7450" w:rsidP="00BE4B67">
            <w:r>
              <w:t>32 368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748960" w14:textId="77777777" w:rsidR="00EA7450" w:rsidRDefault="00EA7450" w:rsidP="00BE4B67">
            <w:r>
              <w:t>27 810</w:t>
            </w:r>
          </w:p>
        </w:tc>
      </w:tr>
      <w:tr w:rsidR="00341FB7" w14:paraId="3164760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994326E"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555F8C63" w14:textId="77777777" w:rsidR="00EA7450" w:rsidRDefault="00EA7450" w:rsidP="00BE4B67">
            <w:r>
              <w:t>Sum kap. 581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99976B" w14:textId="77777777" w:rsidR="00EA7450" w:rsidRDefault="00EA7450" w:rsidP="00BE4B67">
            <w:r>
              <w:t>4 940 751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52BB77" w14:textId="77777777" w:rsidR="00EA7450" w:rsidRDefault="00EA7450" w:rsidP="00BE4B67">
            <w:r>
              <w:t>4 360 230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EE84AB" w14:textId="77777777" w:rsidR="00EA7450" w:rsidRDefault="00EA7450" w:rsidP="00BE4B67">
            <w:r>
              <w:t>4 112 575</w:t>
            </w:r>
          </w:p>
        </w:tc>
      </w:tr>
    </w:tbl>
    <w:p w14:paraId="211C2D37" w14:textId="77777777" w:rsidR="00EA7450" w:rsidRDefault="00EA7450" w:rsidP="00BE4B67">
      <w:pPr>
        <w:pStyle w:val="b-post"/>
        <w:rPr>
          <w:lang w:val="nn-NO"/>
        </w:rPr>
      </w:pPr>
      <w:r>
        <w:rPr>
          <w:lang w:val="nn-NO"/>
        </w:rPr>
        <w:t>Post 60 Energitiltak i utleigebustader, omsorgsbustader og sjukeheim</w:t>
      </w:r>
    </w:p>
    <w:p w14:paraId="50FF6761" w14:textId="77777777" w:rsidR="00EA7450" w:rsidRDefault="00EA7450" w:rsidP="00BE4B67">
      <w:pPr>
        <w:pStyle w:val="avsnitt-tittel"/>
        <w:rPr>
          <w:lang w:val="nn-NO"/>
        </w:rPr>
      </w:pPr>
      <w:r>
        <w:rPr>
          <w:lang w:val="nn-NO"/>
        </w:rPr>
        <w:t>Mål for ordninga</w:t>
      </w:r>
    </w:p>
    <w:p w14:paraId="712DCA41" w14:textId="77777777" w:rsidR="00EA7450" w:rsidRDefault="00EA7450" w:rsidP="00BE4B67">
      <w:pPr>
        <w:rPr>
          <w:lang w:val="nn-NO"/>
        </w:rPr>
      </w:pPr>
      <w:r>
        <w:rPr>
          <w:lang w:val="nn-NO"/>
        </w:rPr>
        <w:t>Tilskotet skal bidra til energioppgradering av kommunalt eigde utleigebustader, omsorgsbustader og sjukeheimar. Tilskotet skal gå til tiltak som reduserer energibehovet i bustadene. Ordninga støttar opp om mål 1 Tilgang på eigna bustader i heile landet.</w:t>
      </w:r>
    </w:p>
    <w:p w14:paraId="04B50D89" w14:textId="77777777" w:rsidR="00EA7450" w:rsidRDefault="00EA7450" w:rsidP="00BE4B67">
      <w:pPr>
        <w:pStyle w:val="avsnitt-tittel"/>
        <w:rPr>
          <w:lang w:val="nn-NO"/>
        </w:rPr>
      </w:pPr>
      <w:r>
        <w:rPr>
          <w:lang w:val="nn-NO"/>
        </w:rPr>
        <w:lastRenderedPageBreak/>
        <w:t>Rapport</w:t>
      </w:r>
    </w:p>
    <w:p w14:paraId="30D5063B" w14:textId="77777777" w:rsidR="00EA7450" w:rsidRDefault="00EA7450" w:rsidP="00BE4B67">
      <w:pPr>
        <w:rPr>
          <w:lang w:val="nn-NO"/>
        </w:rPr>
      </w:pPr>
      <w:r>
        <w:rPr>
          <w:lang w:val="nn-NO"/>
        </w:rPr>
        <w:t>Posten var ny i 2023. I 2023 vart det løyva 160 mill. kroner i saldert budsjett og 103,7 mill. kroner i samband med revidert nasjonalbudsjett, til saman 263,7 mill. kroner.</w:t>
      </w:r>
    </w:p>
    <w:p w14:paraId="775CC784" w14:textId="77777777" w:rsidR="00EA7450" w:rsidRDefault="00EA7450" w:rsidP="00BE4B67">
      <w:pPr>
        <w:rPr>
          <w:lang w:val="nn-NO"/>
        </w:rPr>
      </w:pPr>
      <w:r>
        <w:rPr>
          <w:lang w:val="nn-NO"/>
        </w:rPr>
        <w:t>I første halvår 2023 har Husbanken gitt tilsegn om tilskot for 237,9 mill. kroner til 202 prosjekt. Mellom anna har Kongsberg kommune ei satsing på solceller på kommunen sine sjukeheimar, og har fått tilsegn om tilskot til åtte prosjekt. Senja kommune har fått tilsegn om tilskot til ulike energitiltak i kommunen sine utleigebustader, mellom anna til etterisolering og utskifting av vindauge.</w:t>
      </w:r>
    </w:p>
    <w:p w14:paraId="3D5F1B19" w14:textId="77777777" w:rsidR="00EA7450" w:rsidRDefault="00EA7450" w:rsidP="00BE4B67">
      <w:pPr>
        <w:pStyle w:val="avsnitt-tittel"/>
        <w:rPr>
          <w:lang w:val="nn-NO"/>
        </w:rPr>
      </w:pPr>
      <w:r>
        <w:rPr>
          <w:lang w:val="nn-NO"/>
        </w:rPr>
        <w:t>Budsjettforslag for 2024</w:t>
      </w:r>
    </w:p>
    <w:p w14:paraId="049F6993" w14:textId="77777777" w:rsidR="00EA7450" w:rsidRDefault="00EA7450" w:rsidP="00BE4B67">
      <w:pPr>
        <w:rPr>
          <w:lang w:val="nn-NO"/>
        </w:rPr>
      </w:pPr>
      <w:r>
        <w:rPr>
          <w:lang w:val="nn-NO"/>
        </w:rPr>
        <w:t>Frå 2024 blir det foreslått at tilskotet blir gitt frå Olje- og energidepartementet jf. omtale under kap. 1825, post 60 under Olje- og energidepartementet.</w:t>
      </w:r>
    </w:p>
    <w:p w14:paraId="72A1D78F" w14:textId="77777777" w:rsidR="00EA7450" w:rsidRDefault="00EA7450" w:rsidP="00BE4B67">
      <w:pPr>
        <w:pStyle w:val="b-post"/>
        <w:rPr>
          <w:lang w:val="nn-NO"/>
        </w:rPr>
      </w:pPr>
      <w:bookmarkStart w:id="97" w:name="RTF5f486c6b3134353431393734"/>
      <w:r>
        <w:rPr>
          <w:lang w:val="nn-NO"/>
        </w:rPr>
        <w:t xml:space="preserve">Post 70 </w:t>
      </w:r>
      <w:proofErr w:type="spellStart"/>
      <w:r>
        <w:rPr>
          <w:lang w:val="nn-NO"/>
        </w:rPr>
        <w:t>Bustøtte</w:t>
      </w:r>
      <w:proofErr w:type="spellEnd"/>
      <w:r>
        <w:rPr>
          <w:lang w:val="nn-NO"/>
        </w:rPr>
        <w:t>, overslagsløyving</w:t>
      </w:r>
      <w:bookmarkEnd w:id="97"/>
    </w:p>
    <w:p w14:paraId="45D77AC4" w14:textId="77777777" w:rsidR="00EA7450" w:rsidRDefault="00EA7450" w:rsidP="00BE4B67">
      <w:pPr>
        <w:pStyle w:val="avsnitt-tittel"/>
        <w:rPr>
          <w:lang w:val="nn-NO"/>
        </w:rPr>
      </w:pPr>
      <w:r>
        <w:rPr>
          <w:lang w:val="nn-NO"/>
        </w:rPr>
        <w:t>Mål for ordninga</w:t>
      </w:r>
    </w:p>
    <w:p w14:paraId="768D87BE" w14:textId="77777777" w:rsidR="00EA7450" w:rsidRDefault="00EA7450" w:rsidP="00BE4B67">
      <w:pPr>
        <w:rPr>
          <w:lang w:val="nn-NO"/>
        </w:rPr>
      </w:pPr>
      <w:proofErr w:type="spellStart"/>
      <w:r>
        <w:rPr>
          <w:lang w:val="nn-NO"/>
        </w:rPr>
        <w:t>Bustøtta</w:t>
      </w:r>
      <w:proofErr w:type="spellEnd"/>
      <w:r>
        <w:rPr>
          <w:lang w:val="nn-NO"/>
        </w:rPr>
        <w:t xml:space="preserve"> skal sikre personar med låge inntekter og høge </w:t>
      </w:r>
      <w:proofErr w:type="spellStart"/>
      <w:r>
        <w:rPr>
          <w:lang w:val="nn-NO"/>
        </w:rPr>
        <w:t>buutgifter</w:t>
      </w:r>
      <w:proofErr w:type="spellEnd"/>
      <w:r>
        <w:rPr>
          <w:lang w:val="nn-NO"/>
        </w:rPr>
        <w:t xml:space="preserve"> ein høveleg bustad. Ordninga støttar opp om mål 1 Tilgang på eigna bustader i heile landet.</w:t>
      </w:r>
    </w:p>
    <w:p w14:paraId="2E9D7C5C" w14:textId="77777777" w:rsidR="00EA7450" w:rsidRDefault="00EA7450" w:rsidP="00BE4B67">
      <w:pPr>
        <w:pStyle w:val="avsnitt-tittel"/>
        <w:rPr>
          <w:lang w:val="nn-NO"/>
        </w:rPr>
      </w:pPr>
      <w:r>
        <w:rPr>
          <w:lang w:val="nn-NO"/>
        </w:rPr>
        <w:t xml:space="preserve">Kriterium for </w:t>
      </w:r>
      <w:proofErr w:type="spellStart"/>
      <w:r>
        <w:rPr>
          <w:lang w:val="nn-NO"/>
        </w:rPr>
        <w:t>måloppnåing</w:t>
      </w:r>
      <w:proofErr w:type="spellEnd"/>
    </w:p>
    <w:p w14:paraId="6AB8A478" w14:textId="77777777" w:rsidR="00EA7450" w:rsidRDefault="00EA7450" w:rsidP="00BE4B67">
      <w:pPr>
        <w:rPr>
          <w:lang w:val="nn-NO"/>
        </w:rPr>
      </w:pPr>
      <w:r>
        <w:rPr>
          <w:lang w:val="nn-NO"/>
        </w:rPr>
        <w:t xml:space="preserve">Departementet vurderer </w:t>
      </w:r>
      <w:proofErr w:type="spellStart"/>
      <w:r>
        <w:rPr>
          <w:lang w:val="nn-NO"/>
        </w:rPr>
        <w:t>måloppnåinga</w:t>
      </w:r>
      <w:proofErr w:type="spellEnd"/>
      <w:r>
        <w:rPr>
          <w:lang w:val="nn-NO"/>
        </w:rPr>
        <w:t xml:space="preserve"> for ordninga med utgangspunkt i </w:t>
      </w:r>
      <w:proofErr w:type="spellStart"/>
      <w:r>
        <w:rPr>
          <w:lang w:val="nn-NO"/>
        </w:rPr>
        <w:t>buutgiftsbelastinga</w:t>
      </w:r>
      <w:proofErr w:type="spellEnd"/>
      <w:r>
        <w:rPr>
          <w:lang w:val="nn-NO"/>
        </w:rPr>
        <w:t xml:space="preserve">, det vil seie forholdet mellom </w:t>
      </w:r>
      <w:proofErr w:type="spellStart"/>
      <w:r>
        <w:rPr>
          <w:lang w:val="nn-NO"/>
        </w:rPr>
        <w:t>buutgifter</w:t>
      </w:r>
      <w:proofErr w:type="spellEnd"/>
      <w:r>
        <w:rPr>
          <w:lang w:val="nn-NO"/>
        </w:rPr>
        <w:t xml:space="preserve"> og inntekter for mottakarane, og korleis </w:t>
      </w:r>
      <w:proofErr w:type="spellStart"/>
      <w:r>
        <w:rPr>
          <w:lang w:val="nn-NO"/>
        </w:rPr>
        <w:t>bustøtta</w:t>
      </w:r>
      <w:proofErr w:type="spellEnd"/>
      <w:r>
        <w:rPr>
          <w:lang w:val="nn-NO"/>
        </w:rPr>
        <w:t xml:space="preserve"> endrar denne. Tala blir samanlikna med gjennomsnittstal for heile Noreg.</w:t>
      </w:r>
    </w:p>
    <w:p w14:paraId="488A81A2" w14:textId="77777777" w:rsidR="00EA7450" w:rsidRDefault="00EA7450" w:rsidP="00BE4B67">
      <w:pPr>
        <w:pStyle w:val="avsnitt-tittel"/>
        <w:rPr>
          <w:lang w:val="nn-NO"/>
        </w:rPr>
      </w:pPr>
      <w:r>
        <w:rPr>
          <w:lang w:val="nn-NO"/>
        </w:rPr>
        <w:t>Tildelingskriterium</w:t>
      </w:r>
    </w:p>
    <w:p w14:paraId="049C0F3A" w14:textId="77777777" w:rsidR="00EA7450" w:rsidRDefault="00EA7450" w:rsidP="00BE4B67">
      <w:pPr>
        <w:rPr>
          <w:lang w:val="nn-NO"/>
        </w:rPr>
      </w:pPr>
      <w:proofErr w:type="spellStart"/>
      <w:r>
        <w:rPr>
          <w:lang w:val="nn-NO"/>
        </w:rPr>
        <w:t>Bustøtte</w:t>
      </w:r>
      <w:proofErr w:type="spellEnd"/>
      <w:r>
        <w:rPr>
          <w:lang w:val="nn-NO"/>
        </w:rPr>
        <w:t xml:space="preserve"> er ein behovsprøvd rett for alle personar over 18 år, med unntak av dei fleste studentar og militære tenestepliktige. Bustaden må ha eigen inngang, høve til kvile og matlaging, og eige bad og toalett. Kommunen kan gjere visse unntak frå dette av helse- eller omsorgsfaglege grunnar. Husbanken reknar ut støtta ut frå </w:t>
      </w:r>
      <w:proofErr w:type="spellStart"/>
      <w:r>
        <w:rPr>
          <w:lang w:val="nn-NO"/>
        </w:rPr>
        <w:t>buutgiftene</w:t>
      </w:r>
      <w:proofErr w:type="spellEnd"/>
      <w:r>
        <w:rPr>
          <w:lang w:val="nn-NO"/>
        </w:rPr>
        <w:t xml:space="preserve"> til husstanden opp til ei øvre grense, og ein eigendel som avheng av dei samla skattepliktige inntektene til alle medlemar i husstanden. Inntekt og formue til barn under 18 år tel ikkje med i berekninga. Tildelingskriterium og reglar for berekninga er gitt i lov og forskrift.</w:t>
      </w:r>
    </w:p>
    <w:p w14:paraId="7200E2B5" w14:textId="77777777" w:rsidR="00EA7450" w:rsidRDefault="00EA7450" w:rsidP="00BE4B67">
      <w:pPr>
        <w:pStyle w:val="avsnitt-tittel"/>
        <w:rPr>
          <w:lang w:val="nn-NO"/>
        </w:rPr>
      </w:pPr>
      <w:r>
        <w:rPr>
          <w:lang w:val="nn-NO"/>
        </w:rPr>
        <w:t>Oppfølging og kontroll</w:t>
      </w:r>
    </w:p>
    <w:p w14:paraId="27063443" w14:textId="77777777" w:rsidR="00EA7450" w:rsidRDefault="00EA7450" w:rsidP="00BE4B67">
      <w:pPr>
        <w:rPr>
          <w:lang w:val="nn-NO"/>
        </w:rPr>
      </w:pPr>
      <w:r>
        <w:rPr>
          <w:lang w:val="nn-NO"/>
        </w:rPr>
        <w:t>Husbanken forvaltar ordninga i samarbeid med kommunane. Støtta blir behovsprøvd mot månadleg brutto inntekt, mellom anna det som er registrert i a-ordninga, der arbeidsgivar rapporterer om inntekt og tilsette. I etterkant blir inntekta kontrollert mot skatteoppgjeret. Er det vesentlege feil i utbetalingane, blir forskjellen enten etterbetalt eller kravd tilbake.</w:t>
      </w:r>
    </w:p>
    <w:p w14:paraId="340FC795" w14:textId="77777777" w:rsidR="00EA7450" w:rsidRDefault="00EA7450" w:rsidP="00BE4B67">
      <w:pPr>
        <w:pStyle w:val="avsnitt-tittel"/>
        <w:rPr>
          <w:lang w:val="nn-NO"/>
        </w:rPr>
      </w:pPr>
      <w:r>
        <w:rPr>
          <w:lang w:val="nn-NO"/>
        </w:rPr>
        <w:lastRenderedPageBreak/>
        <w:t>Rapport</w:t>
      </w:r>
    </w:p>
    <w:p w14:paraId="5C685F6A" w14:textId="77777777" w:rsidR="00EA7450" w:rsidRDefault="00EA7450" w:rsidP="00BE4B67">
      <w:pPr>
        <w:rPr>
          <w:lang w:val="nn-NO"/>
        </w:rPr>
      </w:pPr>
      <w:r>
        <w:rPr>
          <w:lang w:val="nn-NO"/>
        </w:rPr>
        <w:t xml:space="preserve">I 2022 vart det utbetalt 4 671,7 mill. kroner i </w:t>
      </w:r>
      <w:proofErr w:type="spellStart"/>
      <w:r>
        <w:rPr>
          <w:lang w:val="nn-NO"/>
        </w:rPr>
        <w:t>bustøtte</w:t>
      </w:r>
      <w:proofErr w:type="spellEnd"/>
      <w:r>
        <w:rPr>
          <w:lang w:val="nn-NO"/>
        </w:rPr>
        <w:t>. Av dette var 3 193,3 mill. kroner ordinære vedtak, 65,2 mill. kroner resultat av klager, etterbehandlingar og etterkontroll, og 1 413,2 mill. kroner var ekstraordinære utbetalingar i periodane januar–juni og november–desember på grunn av høge straumprisar. Tabellen under viser nøkkeltal for 2021 og 2022.</w:t>
      </w:r>
    </w:p>
    <w:p w14:paraId="2B215FDE" w14:textId="77777777" w:rsidR="00EA7450" w:rsidRDefault="00EA7450" w:rsidP="00BE4B67">
      <w:pPr>
        <w:pStyle w:val="Tabellnavn"/>
      </w:pPr>
      <w:r>
        <w:t>03N1xt2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341FB7" w14:paraId="6342F380"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6792E1" w14:textId="77777777" w:rsidR="00EA7450" w:rsidRDefault="00EA7450" w:rsidP="00BD7ACF"/>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7A834D" w14:textId="77777777" w:rsidR="00EA7450" w:rsidRDefault="00EA7450" w:rsidP="00BE4B67">
            <w:r>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0BF857" w14:textId="77777777" w:rsidR="00EA7450" w:rsidRDefault="00EA7450" w:rsidP="00BE4B67">
            <w:r>
              <w:t>2022</w:t>
            </w:r>
            <w:r>
              <w:rPr>
                <w:rStyle w:val="skrift-hevet"/>
                <w:sz w:val="19"/>
                <w:szCs w:val="19"/>
              </w:rPr>
              <w:t>1</w:t>
            </w:r>
          </w:p>
        </w:tc>
      </w:tr>
      <w:tr w:rsidR="00341FB7" w14:paraId="35D547A8"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1A8463CC" w14:textId="77777777" w:rsidR="00EA7450" w:rsidRDefault="00EA7450" w:rsidP="00BE4B67">
            <w:r>
              <w:t>Utbetalt bustøtte (mill. kroner)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3F54AF8" w14:textId="77777777" w:rsidR="00EA7450" w:rsidRDefault="00EA7450" w:rsidP="00BE4B67">
            <w:r>
              <w:t>3 294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449FF55" w14:textId="77777777" w:rsidR="00EA7450" w:rsidRDefault="00EA7450" w:rsidP="00BE4B67">
            <w:r>
              <w:t xml:space="preserve">4 672 </w:t>
            </w:r>
          </w:p>
        </w:tc>
      </w:tr>
      <w:tr w:rsidR="00341FB7" w14:paraId="017DF08E" w14:textId="77777777">
        <w:trPr>
          <w:trHeight w:val="380"/>
        </w:trPr>
        <w:tc>
          <w:tcPr>
            <w:tcW w:w="6740" w:type="dxa"/>
            <w:tcBorders>
              <w:top w:val="nil"/>
              <w:left w:val="nil"/>
              <w:bottom w:val="nil"/>
              <w:right w:val="nil"/>
            </w:tcBorders>
            <w:tcMar>
              <w:top w:w="128" w:type="dxa"/>
              <w:left w:w="43" w:type="dxa"/>
              <w:bottom w:w="43" w:type="dxa"/>
              <w:right w:w="43" w:type="dxa"/>
            </w:tcMar>
          </w:tcPr>
          <w:p w14:paraId="522AC176" w14:textId="77777777" w:rsidR="00EA7450" w:rsidRDefault="00EA7450" w:rsidP="00BE4B67">
            <w:r>
              <w:t xml:space="preserve">Tal på </w:t>
            </w:r>
            <w:proofErr w:type="spellStart"/>
            <w:r>
              <w:t>mottakarar</w:t>
            </w:r>
            <w:proofErr w:type="spellEnd"/>
            <w:r>
              <w:t xml:space="preserve"> (</w:t>
            </w:r>
            <w:proofErr w:type="spellStart"/>
            <w:r>
              <w:t>husstandar</w:t>
            </w:r>
            <w:proofErr w:type="spellEnd"/>
            <w:r>
              <w:t xml:space="preserve">) i løpet av året </w:t>
            </w:r>
          </w:p>
        </w:tc>
        <w:tc>
          <w:tcPr>
            <w:tcW w:w="1400" w:type="dxa"/>
            <w:tcBorders>
              <w:top w:val="nil"/>
              <w:left w:val="nil"/>
              <w:bottom w:val="nil"/>
              <w:right w:val="nil"/>
            </w:tcBorders>
            <w:tcMar>
              <w:top w:w="128" w:type="dxa"/>
              <w:left w:w="43" w:type="dxa"/>
              <w:bottom w:w="43" w:type="dxa"/>
              <w:right w:w="43" w:type="dxa"/>
            </w:tcMar>
            <w:vAlign w:val="bottom"/>
          </w:tcPr>
          <w:p w14:paraId="4D4CA601" w14:textId="77777777" w:rsidR="00EA7450" w:rsidRDefault="00EA7450" w:rsidP="00BE4B67">
            <w:r>
              <w:t>116 300</w:t>
            </w:r>
          </w:p>
        </w:tc>
        <w:tc>
          <w:tcPr>
            <w:tcW w:w="1400" w:type="dxa"/>
            <w:tcBorders>
              <w:top w:val="nil"/>
              <w:left w:val="nil"/>
              <w:bottom w:val="nil"/>
              <w:right w:val="nil"/>
            </w:tcBorders>
            <w:tcMar>
              <w:top w:w="128" w:type="dxa"/>
              <w:left w:w="43" w:type="dxa"/>
              <w:bottom w:w="43" w:type="dxa"/>
              <w:right w:w="43" w:type="dxa"/>
            </w:tcMar>
            <w:vAlign w:val="bottom"/>
          </w:tcPr>
          <w:p w14:paraId="108961E9" w14:textId="77777777" w:rsidR="00EA7450" w:rsidRDefault="00EA7450" w:rsidP="00BE4B67">
            <w:r>
              <w:t>138 100</w:t>
            </w:r>
          </w:p>
        </w:tc>
      </w:tr>
      <w:tr w:rsidR="00341FB7" w14:paraId="400613C1" w14:textId="77777777">
        <w:trPr>
          <w:trHeight w:val="380"/>
        </w:trPr>
        <w:tc>
          <w:tcPr>
            <w:tcW w:w="6740" w:type="dxa"/>
            <w:tcBorders>
              <w:top w:val="nil"/>
              <w:left w:val="nil"/>
              <w:bottom w:val="nil"/>
              <w:right w:val="nil"/>
            </w:tcBorders>
            <w:tcMar>
              <w:top w:w="128" w:type="dxa"/>
              <w:left w:w="43" w:type="dxa"/>
              <w:bottom w:w="43" w:type="dxa"/>
              <w:right w:w="43" w:type="dxa"/>
            </w:tcMar>
          </w:tcPr>
          <w:p w14:paraId="578220F2" w14:textId="77777777" w:rsidR="00EA7450" w:rsidRDefault="00EA7450" w:rsidP="00BE4B67">
            <w:proofErr w:type="spellStart"/>
            <w:r>
              <w:t>Gjennomsnittleg</w:t>
            </w:r>
            <w:proofErr w:type="spellEnd"/>
            <w:r>
              <w:t xml:space="preserve"> tal på </w:t>
            </w:r>
            <w:proofErr w:type="spellStart"/>
            <w:r>
              <w:t>mottakarar</w:t>
            </w:r>
            <w:proofErr w:type="spellEnd"/>
            <w:r>
              <w:t xml:space="preserve"> (</w:t>
            </w:r>
            <w:proofErr w:type="spellStart"/>
            <w:r>
              <w:t>husstandar</w:t>
            </w:r>
            <w:proofErr w:type="spellEnd"/>
            <w:r>
              <w:t xml:space="preserve">) per </w:t>
            </w:r>
            <w:proofErr w:type="spellStart"/>
            <w:r>
              <w:t>månad</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3636C7F2" w14:textId="77777777" w:rsidR="00EA7450" w:rsidRDefault="00EA7450" w:rsidP="00BE4B67">
            <w:r>
              <w:t>79 100</w:t>
            </w:r>
          </w:p>
        </w:tc>
        <w:tc>
          <w:tcPr>
            <w:tcW w:w="1400" w:type="dxa"/>
            <w:tcBorders>
              <w:top w:val="nil"/>
              <w:left w:val="nil"/>
              <w:bottom w:val="nil"/>
              <w:right w:val="nil"/>
            </w:tcBorders>
            <w:tcMar>
              <w:top w:w="128" w:type="dxa"/>
              <w:left w:w="43" w:type="dxa"/>
              <w:bottom w:w="43" w:type="dxa"/>
              <w:right w:w="43" w:type="dxa"/>
            </w:tcMar>
            <w:vAlign w:val="bottom"/>
          </w:tcPr>
          <w:p w14:paraId="6EA160A9" w14:textId="77777777" w:rsidR="00EA7450" w:rsidRDefault="00EA7450" w:rsidP="00BE4B67">
            <w:r>
              <w:t>93 400</w:t>
            </w:r>
          </w:p>
        </w:tc>
      </w:tr>
      <w:tr w:rsidR="00341FB7" w14:paraId="015A1232" w14:textId="77777777">
        <w:trPr>
          <w:trHeight w:val="380"/>
        </w:trPr>
        <w:tc>
          <w:tcPr>
            <w:tcW w:w="6740" w:type="dxa"/>
            <w:tcBorders>
              <w:top w:val="nil"/>
              <w:left w:val="nil"/>
              <w:bottom w:val="nil"/>
              <w:right w:val="nil"/>
            </w:tcBorders>
            <w:tcMar>
              <w:top w:w="128" w:type="dxa"/>
              <w:left w:w="43" w:type="dxa"/>
              <w:bottom w:w="43" w:type="dxa"/>
              <w:right w:w="43" w:type="dxa"/>
            </w:tcMar>
          </w:tcPr>
          <w:p w14:paraId="44309D5E" w14:textId="77777777" w:rsidR="00EA7450" w:rsidRDefault="00EA7450" w:rsidP="00BE4B67">
            <w:proofErr w:type="spellStart"/>
            <w:r>
              <w:t>Gjennomsnittleg</w:t>
            </w:r>
            <w:proofErr w:type="spellEnd"/>
            <w:r>
              <w:t xml:space="preserve"> </w:t>
            </w:r>
            <w:proofErr w:type="spellStart"/>
            <w:r>
              <w:t>månadleg</w:t>
            </w:r>
            <w:proofErr w:type="spellEnd"/>
            <w:r>
              <w:t xml:space="preserve"> utbetalt bustøtte per husstand (kroner)</w:t>
            </w:r>
          </w:p>
        </w:tc>
        <w:tc>
          <w:tcPr>
            <w:tcW w:w="1400" w:type="dxa"/>
            <w:tcBorders>
              <w:top w:val="nil"/>
              <w:left w:val="nil"/>
              <w:bottom w:val="nil"/>
              <w:right w:val="nil"/>
            </w:tcBorders>
            <w:tcMar>
              <w:top w:w="128" w:type="dxa"/>
              <w:left w:w="43" w:type="dxa"/>
              <w:bottom w:w="43" w:type="dxa"/>
              <w:right w:w="43" w:type="dxa"/>
            </w:tcMar>
            <w:vAlign w:val="bottom"/>
          </w:tcPr>
          <w:p w14:paraId="1811F937" w14:textId="77777777" w:rsidR="00EA7450" w:rsidRDefault="00EA7450" w:rsidP="00BE4B67">
            <w:r>
              <w:t>2 863</w:t>
            </w:r>
          </w:p>
        </w:tc>
        <w:tc>
          <w:tcPr>
            <w:tcW w:w="1400" w:type="dxa"/>
            <w:tcBorders>
              <w:top w:val="nil"/>
              <w:left w:val="nil"/>
              <w:bottom w:val="nil"/>
              <w:right w:val="nil"/>
            </w:tcBorders>
            <w:tcMar>
              <w:top w:w="128" w:type="dxa"/>
              <w:left w:w="43" w:type="dxa"/>
              <w:bottom w:w="43" w:type="dxa"/>
              <w:right w:w="43" w:type="dxa"/>
            </w:tcMar>
            <w:vAlign w:val="bottom"/>
          </w:tcPr>
          <w:p w14:paraId="04927333" w14:textId="77777777" w:rsidR="00EA7450" w:rsidRDefault="00EA7450" w:rsidP="00BE4B67">
            <w:r>
              <w:t>2 850</w:t>
            </w:r>
          </w:p>
        </w:tc>
      </w:tr>
      <w:tr w:rsidR="00341FB7" w14:paraId="0A4BD594" w14:textId="77777777">
        <w:trPr>
          <w:trHeight w:val="640"/>
        </w:trPr>
        <w:tc>
          <w:tcPr>
            <w:tcW w:w="6740" w:type="dxa"/>
            <w:tcBorders>
              <w:top w:val="nil"/>
              <w:left w:val="nil"/>
              <w:bottom w:val="single" w:sz="4" w:space="0" w:color="000000"/>
              <w:right w:val="nil"/>
            </w:tcBorders>
            <w:tcMar>
              <w:top w:w="128" w:type="dxa"/>
              <w:left w:w="43" w:type="dxa"/>
              <w:bottom w:w="43" w:type="dxa"/>
              <w:right w:w="43" w:type="dxa"/>
            </w:tcMar>
          </w:tcPr>
          <w:p w14:paraId="7778B126" w14:textId="77777777" w:rsidR="00EA7450" w:rsidRDefault="00EA7450" w:rsidP="00BE4B67">
            <w:proofErr w:type="spellStart"/>
            <w:r>
              <w:t>Gjennomsnittleg</w:t>
            </w:r>
            <w:proofErr w:type="spellEnd"/>
            <w:r>
              <w:t xml:space="preserve"> </w:t>
            </w:r>
            <w:proofErr w:type="spellStart"/>
            <w:r>
              <w:t>månadleg</w:t>
            </w:r>
            <w:proofErr w:type="spellEnd"/>
            <w:r>
              <w:t xml:space="preserve"> utbetalt bustøtte per husstand (kroner) som for </w:t>
            </w:r>
            <w:proofErr w:type="spellStart"/>
            <w:r>
              <w:t>eit</w:t>
            </w:r>
            <w:proofErr w:type="spellEnd"/>
            <w:r>
              <w:t xml:space="preserve"> heilt år </w:t>
            </w:r>
            <w:proofErr w:type="spellStart"/>
            <w:r>
              <w:t>utgjer</w:t>
            </w:r>
            <w:proofErr w:type="spellEnd"/>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C30E65B" w14:textId="77777777" w:rsidR="00EA7450" w:rsidRDefault="00EA7450" w:rsidP="00BE4B67">
            <w:r>
              <w:t xml:space="preserve">34 356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02177D" w14:textId="77777777" w:rsidR="00EA7450" w:rsidRDefault="00EA7450" w:rsidP="00BE4B67">
            <w:r>
              <w:t xml:space="preserve">34 200 </w:t>
            </w:r>
          </w:p>
        </w:tc>
      </w:tr>
    </w:tbl>
    <w:p w14:paraId="21A82E0D" w14:textId="77777777" w:rsidR="00EA7450" w:rsidRDefault="00EA7450" w:rsidP="00D8340D">
      <w:pPr>
        <w:pStyle w:val="tabell-noter"/>
      </w:pPr>
      <w:r>
        <w:rPr>
          <w:rStyle w:val="skrift-hevet"/>
          <w:sz w:val="17"/>
          <w:szCs w:val="17"/>
        </w:rPr>
        <w:t>1</w:t>
      </w:r>
      <w:r>
        <w:rPr>
          <w:sz w:val="17"/>
          <w:szCs w:val="17"/>
        </w:rPr>
        <w:t xml:space="preserve"> </w:t>
      </w:r>
      <w:r>
        <w:rPr>
          <w:sz w:val="17"/>
          <w:szCs w:val="17"/>
        </w:rPr>
        <w:tab/>
      </w:r>
      <w:proofErr w:type="spellStart"/>
      <w:r>
        <w:rPr>
          <w:sz w:val="17"/>
          <w:szCs w:val="17"/>
        </w:rPr>
        <w:t>Mellombelse</w:t>
      </w:r>
      <w:proofErr w:type="spellEnd"/>
      <w:r>
        <w:rPr>
          <w:sz w:val="17"/>
          <w:szCs w:val="17"/>
        </w:rPr>
        <w:t xml:space="preserve"> </w:t>
      </w:r>
      <w:proofErr w:type="spellStart"/>
      <w:r>
        <w:rPr>
          <w:sz w:val="17"/>
          <w:szCs w:val="17"/>
        </w:rPr>
        <w:t>auka</w:t>
      </w:r>
      <w:proofErr w:type="spellEnd"/>
      <w:r>
        <w:rPr>
          <w:sz w:val="17"/>
          <w:szCs w:val="17"/>
        </w:rPr>
        <w:t xml:space="preserve"> </w:t>
      </w:r>
      <w:proofErr w:type="spellStart"/>
      <w:r>
        <w:rPr>
          <w:sz w:val="17"/>
          <w:szCs w:val="17"/>
        </w:rPr>
        <w:t>satsar</w:t>
      </w:r>
      <w:proofErr w:type="spellEnd"/>
      <w:r>
        <w:rPr>
          <w:sz w:val="17"/>
          <w:szCs w:val="17"/>
        </w:rPr>
        <w:t xml:space="preserve"> som </w:t>
      </w:r>
      <w:proofErr w:type="spellStart"/>
      <w:r>
        <w:rPr>
          <w:sz w:val="17"/>
          <w:szCs w:val="17"/>
        </w:rPr>
        <w:t>følgje</w:t>
      </w:r>
      <w:proofErr w:type="spellEnd"/>
      <w:r>
        <w:rPr>
          <w:sz w:val="17"/>
          <w:szCs w:val="17"/>
        </w:rPr>
        <w:t xml:space="preserve"> av høge </w:t>
      </w:r>
      <w:proofErr w:type="spellStart"/>
      <w:r>
        <w:rPr>
          <w:sz w:val="17"/>
          <w:szCs w:val="17"/>
        </w:rPr>
        <w:t>straumprisar</w:t>
      </w:r>
      <w:proofErr w:type="spellEnd"/>
      <w:r>
        <w:rPr>
          <w:sz w:val="17"/>
          <w:szCs w:val="17"/>
        </w:rPr>
        <w:t xml:space="preserve">, og inkludert ekstra </w:t>
      </w:r>
      <w:proofErr w:type="spellStart"/>
      <w:r>
        <w:rPr>
          <w:sz w:val="17"/>
          <w:szCs w:val="17"/>
        </w:rPr>
        <w:t>utbetalingar</w:t>
      </w:r>
      <w:proofErr w:type="spellEnd"/>
      <w:r>
        <w:rPr>
          <w:sz w:val="17"/>
          <w:szCs w:val="17"/>
        </w:rPr>
        <w:t xml:space="preserve"> til </w:t>
      </w:r>
      <w:proofErr w:type="spellStart"/>
      <w:r>
        <w:rPr>
          <w:sz w:val="17"/>
          <w:szCs w:val="17"/>
        </w:rPr>
        <w:t>mottakarane</w:t>
      </w:r>
      <w:proofErr w:type="spellEnd"/>
      <w:r>
        <w:rPr>
          <w:sz w:val="17"/>
          <w:szCs w:val="17"/>
        </w:rPr>
        <w:t xml:space="preserve"> etter eigne stortingsvedtak</w:t>
      </w:r>
    </w:p>
    <w:p w14:paraId="4BFB64AA" w14:textId="77777777" w:rsidR="00EA7450" w:rsidRDefault="00EA7450" w:rsidP="00BE4B67">
      <w:pPr>
        <w:rPr>
          <w:lang w:val="nn-NO"/>
        </w:rPr>
      </w:pPr>
      <w:r>
        <w:rPr>
          <w:lang w:val="nn-NO"/>
        </w:rPr>
        <w:t xml:space="preserve">Ei årsak til forskjellane mellom tala for 2021 og 2022 er dei mellombelse reglane som har gjeldt i heile 2022. Reglane har gitt høgare inntektsgrenser slik at fleire enn normalt får </w:t>
      </w:r>
      <w:proofErr w:type="spellStart"/>
      <w:r>
        <w:rPr>
          <w:lang w:val="nn-NO"/>
        </w:rPr>
        <w:t>bustøtte</w:t>
      </w:r>
      <w:proofErr w:type="spellEnd"/>
      <w:r>
        <w:rPr>
          <w:lang w:val="nn-NO"/>
        </w:rPr>
        <w:t xml:space="preserve">. Snittutbetalinga er med dette lågare, fordi mange av dei nye som har kome til, har høgare inntekt enn dei som til vanleg har rett på </w:t>
      </w:r>
      <w:proofErr w:type="spellStart"/>
      <w:r>
        <w:rPr>
          <w:lang w:val="nn-NO"/>
        </w:rPr>
        <w:t>bustøtte</w:t>
      </w:r>
      <w:proofErr w:type="spellEnd"/>
      <w:r>
        <w:rPr>
          <w:lang w:val="nn-NO"/>
        </w:rPr>
        <w:t>.</w:t>
      </w:r>
    </w:p>
    <w:p w14:paraId="0651B397" w14:textId="77777777" w:rsidR="00EA7450" w:rsidRDefault="00EA7450" w:rsidP="00BE4B67">
      <w:pPr>
        <w:pStyle w:val="avsnitt-undertittel"/>
      </w:pPr>
      <w:proofErr w:type="spellStart"/>
      <w:r>
        <w:t>Buutgiftsbelasting</w:t>
      </w:r>
      <w:proofErr w:type="spellEnd"/>
    </w:p>
    <w:p w14:paraId="07635591" w14:textId="77777777" w:rsidR="00EA7450" w:rsidRDefault="00EA7450" w:rsidP="00BE4B67">
      <w:pPr>
        <w:rPr>
          <w:lang w:val="nn-NO"/>
        </w:rPr>
      </w:pPr>
      <w:r>
        <w:rPr>
          <w:lang w:val="nn-NO"/>
        </w:rPr>
        <w:t xml:space="preserve">I følgje SSB høyrde ein av fem nordmenn til ein husstand med høg </w:t>
      </w:r>
      <w:proofErr w:type="spellStart"/>
      <w:r>
        <w:rPr>
          <w:lang w:val="nn-NO"/>
        </w:rPr>
        <w:t>buutgiftsbelasting</w:t>
      </w:r>
      <w:proofErr w:type="spellEnd"/>
      <w:r>
        <w:rPr>
          <w:lang w:val="nn-NO"/>
        </w:rPr>
        <w:t xml:space="preserve"> i 2022. Det vil seie at </w:t>
      </w:r>
      <w:proofErr w:type="spellStart"/>
      <w:r>
        <w:rPr>
          <w:lang w:val="nn-NO"/>
        </w:rPr>
        <w:t>buutgiftene</w:t>
      </w:r>
      <w:proofErr w:type="spellEnd"/>
      <w:r>
        <w:rPr>
          <w:lang w:val="nn-NO"/>
        </w:rPr>
        <w:t xml:space="preserve"> utgjorde minst 25 pst. av inntektene etter skatt.</w:t>
      </w:r>
    </w:p>
    <w:p w14:paraId="08D64783" w14:textId="77777777" w:rsidR="00EA7450" w:rsidRDefault="00EA7450" w:rsidP="00BE4B67">
      <w:pPr>
        <w:rPr>
          <w:lang w:val="nn-NO"/>
        </w:rPr>
      </w:pPr>
      <w:r>
        <w:rPr>
          <w:lang w:val="nn-NO"/>
        </w:rPr>
        <w:t xml:space="preserve">Tabellen nedanfor viser forskjell i </w:t>
      </w:r>
      <w:proofErr w:type="spellStart"/>
      <w:r>
        <w:rPr>
          <w:lang w:val="nn-NO"/>
        </w:rPr>
        <w:t>buutgiftsbelasting</w:t>
      </w:r>
      <w:proofErr w:type="spellEnd"/>
      <w:r>
        <w:rPr>
          <w:lang w:val="nn-NO"/>
        </w:rPr>
        <w:t xml:space="preserve"> før og etter </w:t>
      </w:r>
      <w:proofErr w:type="spellStart"/>
      <w:r>
        <w:rPr>
          <w:lang w:val="nn-NO"/>
        </w:rPr>
        <w:t>bustøtte</w:t>
      </w:r>
      <w:proofErr w:type="spellEnd"/>
      <w:r>
        <w:rPr>
          <w:lang w:val="nn-NO"/>
        </w:rPr>
        <w:t xml:space="preserve"> i 2021 og 2022 .</w:t>
      </w:r>
    </w:p>
    <w:p w14:paraId="1F822A09" w14:textId="77777777" w:rsidR="00EA7450" w:rsidRDefault="00EA7450" w:rsidP="00BE4B67">
      <w:pPr>
        <w:rPr>
          <w:lang w:val="nn-NO"/>
        </w:rPr>
      </w:pPr>
      <w:r>
        <w:rPr>
          <w:lang w:val="nn-NO"/>
        </w:rPr>
        <w:t xml:space="preserve">I 2022 hadde </w:t>
      </w:r>
      <w:proofErr w:type="spellStart"/>
      <w:r>
        <w:rPr>
          <w:lang w:val="nn-NO"/>
        </w:rPr>
        <w:t>bustøttemottakarane</w:t>
      </w:r>
      <w:proofErr w:type="spellEnd"/>
      <w:r>
        <w:rPr>
          <w:lang w:val="nn-NO"/>
        </w:rPr>
        <w:t xml:space="preserve"> </w:t>
      </w:r>
      <w:proofErr w:type="spellStart"/>
      <w:r>
        <w:rPr>
          <w:lang w:val="nn-NO"/>
        </w:rPr>
        <w:t>buutgifter</w:t>
      </w:r>
      <w:proofErr w:type="spellEnd"/>
      <w:r>
        <w:rPr>
          <w:lang w:val="nn-NO"/>
        </w:rPr>
        <w:t xml:space="preserve"> som utgjorde i gjennomsnitt 57 pst. av inntektene før skatt. Det er 12 prosentpoeng lågare enn i 2021. Med </w:t>
      </w:r>
      <w:proofErr w:type="spellStart"/>
      <w:r>
        <w:rPr>
          <w:lang w:val="nn-NO"/>
        </w:rPr>
        <w:t>bustøtta</w:t>
      </w:r>
      <w:proofErr w:type="spellEnd"/>
      <w:r>
        <w:rPr>
          <w:lang w:val="nn-NO"/>
        </w:rPr>
        <w:t xml:space="preserve"> i tillegg til andre inntekter, utgjorde </w:t>
      </w:r>
      <w:proofErr w:type="spellStart"/>
      <w:r>
        <w:rPr>
          <w:lang w:val="nn-NO"/>
        </w:rPr>
        <w:t>buutgiftene</w:t>
      </w:r>
      <w:proofErr w:type="spellEnd"/>
      <w:r>
        <w:rPr>
          <w:lang w:val="nn-NO"/>
        </w:rPr>
        <w:t xml:space="preserve"> 49 pst. av dei samla inntektene før skatt i 2022 og 57 pst. i 2021. I gjennomsnitt var effekten av </w:t>
      </w:r>
      <w:proofErr w:type="spellStart"/>
      <w:r>
        <w:rPr>
          <w:lang w:val="nn-NO"/>
        </w:rPr>
        <w:t>bustøtta</w:t>
      </w:r>
      <w:proofErr w:type="spellEnd"/>
      <w:r>
        <w:rPr>
          <w:lang w:val="nn-NO"/>
        </w:rPr>
        <w:t xml:space="preserve"> på </w:t>
      </w:r>
      <w:proofErr w:type="spellStart"/>
      <w:r>
        <w:rPr>
          <w:lang w:val="nn-NO"/>
        </w:rPr>
        <w:t>buutgiftsbelastinga</w:t>
      </w:r>
      <w:proofErr w:type="spellEnd"/>
      <w:r>
        <w:rPr>
          <w:lang w:val="nn-NO"/>
        </w:rPr>
        <w:t xml:space="preserve"> litt lågare i 2022 enn i 2021. Det er fordi dei mellombelse reglane for å få </w:t>
      </w:r>
      <w:proofErr w:type="spellStart"/>
      <w:r>
        <w:rPr>
          <w:lang w:val="nn-NO"/>
        </w:rPr>
        <w:t>bustøtte</w:t>
      </w:r>
      <w:proofErr w:type="spellEnd"/>
      <w:r>
        <w:rPr>
          <w:lang w:val="nn-NO"/>
        </w:rPr>
        <w:t xml:space="preserve"> førte til at mange fleire husstandar enn vanleg fekk ytinga, der dei fleste av desse hadde noko høgare inntekt enn andre mottakarar og derfor i snitt fekk mindre utbetalt.</w:t>
      </w:r>
    </w:p>
    <w:p w14:paraId="5F934CA5" w14:textId="77777777" w:rsidR="00EA7450" w:rsidRDefault="00EA7450" w:rsidP="00BE4B67">
      <w:pPr>
        <w:pStyle w:val="Tabellnavn"/>
      </w:pPr>
      <w:r>
        <w:t>05N1xt2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20"/>
        <w:gridCol w:w="2220"/>
        <w:gridCol w:w="2220"/>
        <w:gridCol w:w="2220"/>
        <w:gridCol w:w="2220"/>
      </w:tblGrid>
      <w:tr w:rsidR="00341FB7" w14:paraId="5826E492" w14:textId="77777777">
        <w:trPr>
          <w:trHeight w:val="600"/>
        </w:trPr>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F04AAE" w14:textId="77777777" w:rsidR="00EA7450" w:rsidRDefault="00EA7450" w:rsidP="00BD7ACF"/>
        </w:tc>
        <w:tc>
          <w:tcPr>
            <w:tcW w:w="2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6DCEE7" w14:textId="77777777" w:rsidR="00EA7450" w:rsidRDefault="00EA7450" w:rsidP="00BE4B67">
            <w:proofErr w:type="spellStart"/>
            <w:r>
              <w:t>Gjennomsnittlege</w:t>
            </w:r>
            <w:proofErr w:type="spellEnd"/>
            <w:r>
              <w:t xml:space="preserve"> </w:t>
            </w:r>
            <w:proofErr w:type="spellStart"/>
            <w:r>
              <w:t>buutgifter</w:t>
            </w:r>
            <w:proofErr w:type="spellEnd"/>
          </w:p>
        </w:tc>
        <w:tc>
          <w:tcPr>
            <w:tcW w:w="2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A737A7" w14:textId="77777777" w:rsidR="00EA7450" w:rsidRDefault="00EA7450" w:rsidP="00BE4B67">
            <w:proofErr w:type="spellStart"/>
            <w:r>
              <w:t>Gjennomsnittleg</w:t>
            </w:r>
            <w:proofErr w:type="spellEnd"/>
            <w:r>
              <w:t xml:space="preserve"> bruttoinntekt</w:t>
            </w:r>
          </w:p>
        </w:tc>
        <w:tc>
          <w:tcPr>
            <w:tcW w:w="2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0EE34C" w14:textId="77777777" w:rsidR="00EA7450" w:rsidRDefault="00EA7450" w:rsidP="00BE4B67">
            <w:proofErr w:type="spellStart"/>
            <w:r>
              <w:t>Buutgiftsbelasting</w:t>
            </w:r>
            <w:proofErr w:type="spellEnd"/>
            <w:r>
              <w:t xml:space="preserve"> </w:t>
            </w:r>
            <w:r>
              <w:br/>
            </w:r>
            <w:proofErr w:type="spellStart"/>
            <w:r>
              <w:t>utan</w:t>
            </w:r>
            <w:proofErr w:type="spellEnd"/>
            <w:r>
              <w:t xml:space="preserve"> bustøtte</w:t>
            </w:r>
          </w:p>
        </w:tc>
        <w:tc>
          <w:tcPr>
            <w:tcW w:w="2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32CE73" w14:textId="77777777" w:rsidR="00EA7450" w:rsidRDefault="00EA7450" w:rsidP="00BE4B67">
            <w:proofErr w:type="spellStart"/>
            <w:r>
              <w:t>Buutgiftsbelasting</w:t>
            </w:r>
            <w:proofErr w:type="spellEnd"/>
            <w:r>
              <w:t xml:space="preserve"> </w:t>
            </w:r>
            <w:r>
              <w:br/>
              <w:t>med bustøtte</w:t>
            </w:r>
          </w:p>
        </w:tc>
      </w:tr>
      <w:tr w:rsidR="00341FB7" w14:paraId="0687DC29"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671BAA3A" w14:textId="77777777" w:rsidR="00EA7450" w:rsidRDefault="00EA7450" w:rsidP="00BE4B67">
            <w:r>
              <w:lastRenderedPageBreak/>
              <w:t>2021</w:t>
            </w:r>
          </w:p>
        </w:tc>
        <w:tc>
          <w:tcPr>
            <w:tcW w:w="2220" w:type="dxa"/>
            <w:tcBorders>
              <w:top w:val="single" w:sz="4" w:space="0" w:color="000000"/>
              <w:left w:val="nil"/>
              <w:bottom w:val="nil"/>
              <w:right w:val="nil"/>
            </w:tcBorders>
            <w:tcMar>
              <w:top w:w="128" w:type="dxa"/>
              <w:left w:w="43" w:type="dxa"/>
              <w:bottom w:w="43" w:type="dxa"/>
              <w:right w:w="43" w:type="dxa"/>
            </w:tcMar>
            <w:vAlign w:val="bottom"/>
          </w:tcPr>
          <w:p w14:paraId="2B5E5035" w14:textId="77777777" w:rsidR="00EA7450" w:rsidRDefault="00EA7450" w:rsidP="00BE4B67">
            <w:r>
              <w:t>8 784</w:t>
            </w:r>
          </w:p>
        </w:tc>
        <w:tc>
          <w:tcPr>
            <w:tcW w:w="2220" w:type="dxa"/>
            <w:tcBorders>
              <w:top w:val="single" w:sz="4" w:space="0" w:color="000000"/>
              <w:left w:val="nil"/>
              <w:bottom w:val="nil"/>
              <w:right w:val="nil"/>
            </w:tcBorders>
            <w:tcMar>
              <w:top w:w="128" w:type="dxa"/>
              <w:left w:w="43" w:type="dxa"/>
              <w:bottom w:w="43" w:type="dxa"/>
              <w:right w:w="43" w:type="dxa"/>
            </w:tcMar>
            <w:vAlign w:val="bottom"/>
          </w:tcPr>
          <w:p w14:paraId="5C37D2A0" w14:textId="77777777" w:rsidR="00EA7450" w:rsidRDefault="00EA7450" w:rsidP="00BE4B67">
            <w:r>
              <w:t>12 567</w:t>
            </w:r>
          </w:p>
        </w:tc>
        <w:tc>
          <w:tcPr>
            <w:tcW w:w="2220" w:type="dxa"/>
            <w:tcBorders>
              <w:top w:val="single" w:sz="4" w:space="0" w:color="000000"/>
              <w:left w:val="nil"/>
              <w:bottom w:val="nil"/>
              <w:right w:val="nil"/>
            </w:tcBorders>
            <w:tcMar>
              <w:top w:w="128" w:type="dxa"/>
              <w:left w:w="43" w:type="dxa"/>
              <w:bottom w:w="43" w:type="dxa"/>
              <w:right w:w="43" w:type="dxa"/>
            </w:tcMar>
            <w:vAlign w:val="bottom"/>
          </w:tcPr>
          <w:p w14:paraId="64982801" w14:textId="77777777" w:rsidR="00EA7450" w:rsidRDefault="00EA7450" w:rsidP="00BE4B67">
            <w:r>
              <w:t>69 %</w:t>
            </w:r>
          </w:p>
        </w:tc>
        <w:tc>
          <w:tcPr>
            <w:tcW w:w="2220" w:type="dxa"/>
            <w:tcBorders>
              <w:top w:val="single" w:sz="4" w:space="0" w:color="000000"/>
              <w:left w:val="nil"/>
              <w:bottom w:val="nil"/>
              <w:right w:val="nil"/>
            </w:tcBorders>
            <w:tcMar>
              <w:top w:w="128" w:type="dxa"/>
              <w:left w:w="43" w:type="dxa"/>
              <w:bottom w:w="43" w:type="dxa"/>
              <w:right w:w="43" w:type="dxa"/>
            </w:tcMar>
            <w:vAlign w:val="bottom"/>
          </w:tcPr>
          <w:p w14:paraId="3C438D13" w14:textId="77777777" w:rsidR="00EA7450" w:rsidRDefault="00EA7450" w:rsidP="00BE4B67">
            <w:r>
              <w:t>57 %</w:t>
            </w:r>
          </w:p>
        </w:tc>
      </w:tr>
      <w:tr w:rsidR="00341FB7" w14:paraId="1F7D4DAD"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2515C499" w14:textId="77777777" w:rsidR="00EA7450" w:rsidRDefault="00EA7450" w:rsidP="00BE4B67">
            <w:r>
              <w:t>2022</w:t>
            </w:r>
          </w:p>
        </w:tc>
        <w:tc>
          <w:tcPr>
            <w:tcW w:w="2220" w:type="dxa"/>
            <w:tcBorders>
              <w:top w:val="nil"/>
              <w:left w:val="nil"/>
              <w:bottom w:val="single" w:sz="4" w:space="0" w:color="000000"/>
              <w:right w:val="nil"/>
            </w:tcBorders>
            <w:tcMar>
              <w:top w:w="128" w:type="dxa"/>
              <w:left w:w="43" w:type="dxa"/>
              <w:bottom w:w="43" w:type="dxa"/>
              <w:right w:w="43" w:type="dxa"/>
            </w:tcMar>
            <w:vAlign w:val="bottom"/>
          </w:tcPr>
          <w:p w14:paraId="4F23E1CC" w14:textId="77777777" w:rsidR="00EA7450" w:rsidRDefault="00EA7450" w:rsidP="00BE4B67">
            <w:r>
              <w:t>9 135</w:t>
            </w:r>
          </w:p>
        </w:tc>
        <w:tc>
          <w:tcPr>
            <w:tcW w:w="2220" w:type="dxa"/>
            <w:tcBorders>
              <w:top w:val="nil"/>
              <w:left w:val="nil"/>
              <w:bottom w:val="single" w:sz="4" w:space="0" w:color="000000"/>
              <w:right w:val="nil"/>
            </w:tcBorders>
            <w:tcMar>
              <w:top w:w="128" w:type="dxa"/>
              <w:left w:w="43" w:type="dxa"/>
              <w:bottom w:w="43" w:type="dxa"/>
              <w:right w:w="43" w:type="dxa"/>
            </w:tcMar>
            <w:vAlign w:val="bottom"/>
          </w:tcPr>
          <w:p w14:paraId="2E9A1C23" w14:textId="77777777" w:rsidR="00EA7450" w:rsidRDefault="00EA7450" w:rsidP="00BE4B67">
            <w:r>
              <w:t>15 961</w:t>
            </w:r>
          </w:p>
        </w:tc>
        <w:tc>
          <w:tcPr>
            <w:tcW w:w="2220" w:type="dxa"/>
            <w:tcBorders>
              <w:top w:val="nil"/>
              <w:left w:val="nil"/>
              <w:bottom w:val="single" w:sz="4" w:space="0" w:color="000000"/>
              <w:right w:val="nil"/>
            </w:tcBorders>
            <w:tcMar>
              <w:top w:w="128" w:type="dxa"/>
              <w:left w:w="43" w:type="dxa"/>
              <w:bottom w:w="43" w:type="dxa"/>
              <w:right w:w="43" w:type="dxa"/>
            </w:tcMar>
            <w:vAlign w:val="bottom"/>
          </w:tcPr>
          <w:p w14:paraId="69363A10" w14:textId="77777777" w:rsidR="00EA7450" w:rsidRDefault="00EA7450" w:rsidP="00BE4B67">
            <w:r>
              <w:t>57 %</w:t>
            </w:r>
          </w:p>
        </w:tc>
        <w:tc>
          <w:tcPr>
            <w:tcW w:w="2220" w:type="dxa"/>
            <w:tcBorders>
              <w:top w:val="nil"/>
              <w:left w:val="nil"/>
              <w:bottom w:val="single" w:sz="4" w:space="0" w:color="000000"/>
              <w:right w:val="nil"/>
            </w:tcBorders>
            <w:tcMar>
              <w:top w:w="128" w:type="dxa"/>
              <w:left w:w="43" w:type="dxa"/>
              <w:bottom w:w="43" w:type="dxa"/>
              <w:right w:w="43" w:type="dxa"/>
            </w:tcMar>
            <w:vAlign w:val="bottom"/>
          </w:tcPr>
          <w:p w14:paraId="605E5F5D" w14:textId="77777777" w:rsidR="00EA7450" w:rsidRDefault="00EA7450" w:rsidP="00BE4B67">
            <w:r>
              <w:t>49 %</w:t>
            </w:r>
          </w:p>
        </w:tc>
      </w:tr>
    </w:tbl>
    <w:p w14:paraId="6401A0F7" w14:textId="77777777" w:rsidR="00EA7450" w:rsidRPr="00B20B14" w:rsidRDefault="00EA7450">
      <w:pPr>
        <w:pStyle w:val="avsnitt-undertittel"/>
      </w:pPr>
      <w:r w:rsidRPr="00B20B14">
        <w:t xml:space="preserve">Ekstra </w:t>
      </w:r>
      <w:proofErr w:type="spellStart"/>
      <w:r w:rsidRPr="00B20B14">
        <w:t>utbetalingar</w:t>
      </w:r>
      <w:proofErr w:type="spellEnd"/>
      <w:r w:rsidRPr="00B20B14">
        <w:t xml:space="preserve"> på grunn av høge </w:t>
      </w:r>
      <w:proofErr w:type="spellStart"/>
      <w:r w:rsidRPr="00B20B14">
        <w:t>straumprisar</w:t>
      </w:r>
      <w:proofErr w:type="spellEnd"/>
    </w:p>
    <w:p w14:paraId="2D891D91" w14:textId="77777777" w:rsidR="00EA7450" w:rsidRDefault="00EA7450" w:rsidP="00BE4B67">
      <w:pPr>
        <w:rPr>
          <w:lang w:val="nn-NO"/>
        </w:rPr>
      </w:pPr>
      <w:proofErr w:type="spellStart"/>
      <w:r>
        <w:rPr>
          <w:lang w:val="nn-NO"/>
        </w:rPr>
        <w:t>Bustøttemottakarane</w:t>
      </w:r>
      <w:proofErr w:type="spellEnd"/>
      <w:r>
        <w:rPr>
          <w:lang w:val="nn-NO"/>
        </w:rPr>
        <w:t xml:space="preserve"> fekk ekstra utbetalingar som hjelp til å dekke høge straumrekningar i januar til og med juni, og i november og desember 2022, og i januar til og med mai 2023. Det er òg vedtatt å gjere slike utbetalingar i november og desember 2023 og januar 2024. I alt er det anslått at utbetalingane i 2023 vil utgjere 1 165 mill. kroner.</w:t>
      </w:r>
    </w:p>
    <w:p w14:paraId="0040047E" w14:textId="77777777" w:rsidR="00EA7450" w:rsidRPr="00B20B14" w:rsidRDefault="00EA7450" w:rsidP="00BE4B67">
      <w:pPr>
        <w:pStyle w:val="avsnitt-undertittel"/>
      </w:pPr>
      <w:bookmarkStart w:id="98" w:name="RTF5f486c6b3133383834393930"/>
      <w:r w:rsidRPr="00B20B14">
        <w:t>Mellombels regelverk</w:t>
      </w:r>
      <w:bookmarkEnd w:id="98"/>
    </w:p>
    <w:p w14:paraId="32F90DD2" w14:textId="77777777" w:rsidR="00EA7450" w:rsidRDefault="00EA7450" w:rsidP="00BE4B67">
      <w:pPr>
        <w:rPr>
          <w:lang w:val="nn-NO"/>
        </w:rPr>
      </w:pPr>
      <w:r>
        <w:rPr>
          <w:lang w:val="nn-NO"/>
        </w:rPr>
        <w:t xml:space="preserve">I samband med vedtaka om ekstrautbetalingar til </w:t>
      </w:r>
      <w:proofErr w:type="spellStart"/>
      <w:r>
        <w:rPr>
          <w:lang w:val="nn-NO"/>
        </w:rPr>
        <w:t>bustøttemottakarane</w:t>
      </w:r>
      <w:proofErr w:type="spellEnd"/>
      <w:r>
        <w:rPr>
          <w:lang w:val="nn-NO"/>
        </w:rPr>
        <w:t xml:space="preserve"> </w:t>
      </w:r>
      <w:bookmarkStart w:id="99" w:name="RTF5f486c6b3133383835343134"/>
      <w:r>
        <w:rPr>
          <w:lang w:val="nn-NO"/>
        </w:rPr>
        <w:t>som følgje av høge straumpr</w:t>
      </w:r>
      <w:bookmarkEnd w:id="99"/>
      <w:r>
        <w:rPr>
          <w:lang w:val="nn-NO"/>
        </w:rPr>
        <w:t xml:space="preserve">isar vinteren 2021–2022, vart det òg vedtatt mellombelse endringar i </w:t>
      </w:r>
      <w:proofErr w:type="spellStart"/>
      <w:r>
        <w:rPr>
          <w:lang w:val="nn-NO"/>
        </w:rPr>
        <w:t>bustøtteregelverket</w:t>
      </w:r>
      <w:proofErr w:type="spellEnd"/>
      <w:r>
        <w:rPr>
          <w:lang w:val="nn-NO"/>
        </w:rPr>
        <w:t xml:space="preserve">, for å gi fleire husstandar tilgang til </w:t>
      </w:r>
      <w:proofErr w:type="spellStart"/>
      <w:r>
        <w:rPr>
          <w:lang w:val="nn-NO"/>
        </w:rPr>
        <w:t>bustøtta</w:t>
      </w:r>
      <w:proofErr w:type="spellEnd"/>
      <w:r>
        <w:rPr>
          <w:lang w:val="nn-NO"/>
        </w:rPr>
        <w:t xml:space="preserve"> og ekstrautbetalingane. Endringane inneber lågare eigendel og høgare inntektsgrenser. Dei vart innført 1. desember 2021, jf. </w:t>
      </w:r>
      <w:proofErr w:type="spellStart"/>
      <w:r>
        <w:rPr>
          <w:lang w:val="nn-NO"/>
        </w:rPr>
        <w:t>Innst</w:t>
      </w:r>
      <w:proofErr w:type="spellEnd"/>
      <w:r>
        <w:rPr>
          <w:lang w:val="nn-NO"/>
        </w:rPr>
        <w:t>. 102 L (2021–2022) og har fleire gongar blitt forlenga.</w:t>
      </w:r>
    </w:p>
    <w:p w14:paraId="1794060A" w14:textId="77777777" w:rsidR="00EA7450" w:rsidRPr="00B20B14" w:rsidRDefault="00EA7450" w:rsidP="00BE4B67">
      <w:pPr>
        <w:pStyle w:val="avsnitt-undertittel"/>
      </w:pPr>
      <w:r w:rsidRPr="00B20B14">
        <w:t xml:space="preserve">Kompensasjon for </w:t>
      </w:r>
      <w:proofErr w:type="spellStart"/>
      <w:r w:rsidRPr="00B20B14">
        <w:t>auka</w:t>
      </w:r>
      <w:proofErr w:type="spellEnd"/>
      <w:r w:rsidRPr="00B20B14">
        <w:t xml:space="preserve"> </w:t>
      </w:r>
      <w:proofErr w:type="spellStart"/>
      <w:r w:rsidRPr="00B20B14">
        <w:t>trygdeytingar</w:t>
      </w:r>
      <w:proofErr w:type="spellEnd"/>
    </w:p>
    <w:p w14:paraId="24B859D8" w14:textId="77777777" w:rsidR="00EA7450" w:rsidRDefault="00EA7450" w:rsidP="00BE4B67">
      <w:pPr>
        <w:rPr>
          <w:lang w:val="nn-NO"/>
        </w:rPr>
      </w:pPr>
      <w:r>
        <w:rPr>
          <w:lang w:val="nn-NO"/>
        </w:rPr>
        <w:t xml:space="preserve">I budsjettet for 2023 vart minste alderspensjon, særskild sats for einslege, auka med 4 000 kroner, frå og med mars. For at dette ikkje skulle føre til redusert </w:t>
      </w:r>
      <w:proofErr w:type="spellStart"/>
      <w:r>
        <w:rPr>
          <w:lang w:val="nn-NO"/>
        </w:rPr>
        <w:t>bustøtte</w:t>
      </w:r>
      <w:proofErr w:type="spellEnd"/>
      <w:r>
        <w:rPr>
          <w:lang w:val="nn-NO"/>
        </w:rPr>
        <w:t xml:space="preserve">, vart berekningssatsane for </w:t>
      </w:r>
      <w:proofErr w:type="spellStart"/>
      <w:r>
        <w:rPr>
          <w:lang w:val="nn-NO"/>
        </w:rPr>
        <w:t>bustøtte</w:t>
      </w:r>
      <w:proofErr w:type="spellEnd"/>
      <w:r>
        <w:rPr>
          <w:lang w:val="nn-NO"/>
        </w:rPr>
        <w:t xml:space="preserve"> til einslege alderspensjonistar endra frå 1. mars, og etterbetalingar av alderspensjon for einslege vart ikkje rekna med i mars 2023.</w:t>
      </w:r>
    </w:p>
    <w:p w14:paraId="4F5B6D63" w14:textId="77777777" w:rsidR="00EA7450" w:rsidRDefault="00EA7450" w:rsidP="00BE4B67">
      <w:pPr>
        <w:rPr>
          <w:lang w:val="nn-NO"/>
        </w:rPr>
      </w:pPr>
      <w:r>
        <w:rPr>
          <w:lang w:val="nn-NO"/>
        </w:rPr>
        <w:t xml:space="preserve">Barnetillegga til dagpengar, arbeidsavklaringspengar og kvalifiseringsstønad vart òg auka. For at ikkje dette heller skulle føre til redusert </w:t>
      </w:r>
      <w:proofErr w:type="spellStart"/>
      <w:r>
        <w:rPr>
          <w:lang w:val="nn-NO"/>
        </w:rPr>
        <w:t>bustøtte</w:t>
      </w:r>
      <w:proofErr w:type="spellEnd"/>
      <w:r>
        <w:rPr>
          <w:lang w:val="nn-NO"/>
        </w:rPr>
        <w:t xml:space="preserve">, vart </w:t>
      </w:r>
      <w:proofErr w:type="spellStart"/>
      <w:r>
        <w:rPr>
          <w:lang w:val="nn-NO"/>
        </w:rPr>
        <w:t>bustøtta</w:t>
      </w:r>
      <w:proofErr w:type="spellEnd"/>
      <w:r>
        <w:rPr>
          <w:lang w:val="nn-NO"/>
        </w:rPr>
        <w:t xml:space="preserve"> for barnefamiliar styrka. Frå 1. februar fekk barnefamiliar noko gunstigare berekningsreglar.</w:t>
      </w:r>
    </w:p>
    <w:p w14:paraId="01805878" w14:textId="77777777" w:rsidR="00EA7450" w:rsidRDefault="00EA7450" w:rsidP="00BE4B67">
      <w:pPr>
        <w:rPr>
          <w:lang w:val="nn-NO"/>
        </w:rPr>
      </w:pPr>
      <w:r>
        <w:rPr>
          <w:lang w:val="nn-NO"/>
        </w:rPr>
        <w:t xml:space="preserve">Grunnbeløpet i folketrygda, G, blir regulert opp 1. mai, og auken for mai blir i mange tilfelle etterbetalt saman med ytinga for juni. For at brukarane ikkje skulle tape </w:t>
      </w:r>
      <w:proofErr w:type="spellStart"/>
      <w:r>
        <w:rPr>
          <w:lang w:val="nn-NO"/>
        </w:rPr>
        <w:t>bustøtte</w:t>
      </w:r>
      <w:proofErr w:type="spellEnd"/>
      <w:r>
        <w:rPr>
          <w:lang w:val="nn-NO"/>
        </w:rPr>
        <w:t xml:space="preserve"> på grunn av dette, fekk Husbanken instruks om å sjå bort frå etterbetalingane frå NAV som kom i juni 2023 og gjaldt mai 2023.</w:t>
      </w:r>
    </w:p>
    <w:p w14:paraId="33CE9D7B" w14:textId="77777777" w:rsidR="00EA7450" w:rsidRDefault="00EA7450" w:rsidP="00BE4B67">
      <w:pPr>
        <w:pStyle w:val="avsnitt-tittel"/>
        <w:rPr>
          <w:lang w:val="nn-NO"/>
        </w:rPr>
      </w:pPr>
      <w:bookmarkStart w:id="100" w:name="RTF5f486c6b3134343830313436"/>
      <w:r>
        <w:rPr>
          <w:lang w:val="nn-NO"/>
        </w:rPr>
        <w:t>Prioriteringar og budsjettforslag for 2024</w:t>
      </w:r>
      <w:bookmarkEnd w:id="100"/>
    </w:p>
    <w:p w14:paraId="187C3FC5" w14:textId="77777777" w:rsidR="00EA7450" w:rsidRDefault="00EA7450" w:rsidP="00BE4B67">
      <w:pPr>
        <w:rPr>
          <w:lang w:val="nn-NO"/>
        </w:rPr>
      </w:pPr>
      <w:r>
        <w:rPr>
          <w:lang w:val="nn-NO"/>
        </w:rPr>
        <w:t xml:space="preserve">Ekspertgruppa som vart sett ned i 2020 for å gjennomgå </w:t>
      </w:r>
      <w:proofErr w:type="spellStart"/>
      <w:r>
        <w:rPr>
          <w:lang w:val="nn-NO"/>
        </w:rPr>
        <w:t>bustøtta</w:t>
      </w:r>
      <w:proofErr w:type="spellEnd"/>
      <w:r>
        <w:rPr>
          <w:lang w:val="nn-NO"/>
        </w:rPr>
        <w:t xml:space="preserve">, leverte sin rapport i mai 2022. Gruppa etterlyser mellom anna ei forankring av regelverkssatsane i underliggande prinsipp og tilgjengeleg statistikk. Vidare peiker dei på at </w:t>
      </w:r>
      <w:proofErr w:type="spellStart"/>
      <w:r>
        <w:rPr>
          <w:lang w:val="nn-NO"/>
        </w:rPr>
        <w:t>bustøtteordninga</w:t>
      </w:r>
      <w:proofErr w:type="spellEnd"/>
      <w:r>
        <w:rPr>
          <w:lang w:val="nn-NO"/>
        </w:rPr>
        <w:t xml:space="preserve"> kan virke meir komplisert enn nødvendig. Departementet arbeider vidare med å følgje opp rapporten til ekspertgruppa.</w:t>
      </w:r>
    </w:p>
    <w:p w14:paraId="71A71D80" w14:textId="77777777" w:rsidR="00EA7450" w:rsidRDefault="00EA7450" w:rsidP="00BE4B67">
      <w:pPr>
        <w:rPr>
          <w:lang w:val="nn-NO"/>
        </w:rPr>
      </w:pPr>
      <w:bookmarkStart w:id="101" w:name="RTF5f486c6b3134343739393035"/>
      <w:r>
        <w:rPr>
          <w:lang w:val="nn-NO"/>
        </w:rPr>
        <w:t>I j</w:t>
      </w:r>
      <w:bookmarkEnd w:id="101"/>
      <w:r>
        <w:rPr>
          <w:lang w:val="nn-NO"/>
        </w:rPr>
        <w:t xml:space="preserve">anuar 2024 er det venta at om lag 112 000 husstandar vil få til saman om lag 303 mill. kroner i </w:t>
      </w:r>
      <w:proofErr w:type="spellStart"/>
      <w:r>
        <w:rPr>
          <w:lang w:val="nn-NO"/>
        </w:rPr>
        <w:t>bustøtte</w:t>
      </w:r>
      <w:proofErr w:type="spellEnd"/>
      <w:r>
        <w:rPr>
          <w:lang w:val="nn-NO"/>
        </w:rPr>
        <w:t xml:space="preserve"> for desember 2023, som følgje av mellombelse reglar som vart vedtatt i samband med revidert nasjonalbudsjett for 2023. I tillegg vil husstandane få ei ekstrautbetaling på grunn av høge straumprisar, som er venta å bli på i alt 177 mill. kroner.</w:t>
      </w:r>
    </w:p>
    <w:p w14:paraId="3323B126" w14:textId="77777777" w:rsidR="00EA7450" w:rsidRDefault="00EA7450" w:rsidP="00BE4B67">
      <w:pPr>
        <w:rPr>
          <w:lang w:val="nn-NO"/>
        </w:rPr>
      </w:pPr>
      <w:r>
        <w:rPr>
          <w:lang w:val="nn-NO"/>
        </w:rPr>
        <w:lastRenderedPageBreak/>
        <w:t xml:space="preserve">Statnett forventar at straumprisane vil bli lågare i 2024 enn i 2022, men at dei historisk sett framleis vil vere på eit høgt nivå. Regjeringa foreslår derfor å vidareføre dei mellombelse reglane til og med mars 2024. I tillegg foreslår regjeringa at </w:t>
      </w:r>
      <w:proofErr w:type="spellStart"/>
      <w:r>
        <w:rPr>
          <w:lang w:val="nn-NO"/>
        </w:rPr>
        <w:t>bustøttemottakarane</w:t>
      </w:r>
      <w:proofErr w:type="spellEnd"/>
      <w:r>
        <w:rPr>
          <w:lang w:val="nn-NO"/>
        </w:rPr>
        <w:t xml:space="preserve"> får ekstra utbetalingar på 1 000 kroner per husstand, pluss 150 kroner per person utover første husstandsmedlem, for januar, februar og mars 2024. Dette medfører ein auke i løyvinga på 498 mill. kroner. Dei mellombelse reglane inneber høgare inntektsgrenser og dermed vesentleg fleire mottakarar enn med det ordinære regelverket. Frå april 2024 er det venta færre mottakarar i ordninga. Etter at dei mellombelse reglane er borte, vil i gjennomsnitt 85 500 husstandar få </w:t>
      </w:r>
      <w:proofErr w:type="spellStart"/>
      <w:r>
        <w:rPr>
          <w:lang w:val="nn-NO"/>
        </w:rPr>
        <w:t>bustøtte</w:t>
      </w:r>
      <w:proofErr w:type="spellEnd"/>
      <w:r>
        <w:rPr>
          <w:lang w:val="nn-NO"/>
        </w:rPr>
        <w:t xml:space="preserve"> kvar månad.</w:t>
      </w:r>
    </w:p>
    <w:p w14:paraId="7B4FC16A" w14:textId="77777777" w:rsidR="00EA7450" w:rsidRDefault="00EA7450" w:rsidP="00BE4B67">
      <w:pPr>
        <w:rPr>
          <w:lang w:val="nn-NO"/>
        </w:rPr>
      </w:pPr>
      <w:r>
        <w:rPr>
          <w:lang w:val="nn-NO"/>
        </w:rPr>
        <w:t>I løpet av 2024 er det vidare venta at om lag 25 mill. kroner vil gå til utbetalingar som følgje av klager, etterbehandlingar og etterkontroll.</w:t>
      </w:r>
    </w:p>
    <w:p w14:paraId="3DBBEBB4" w14:textId="77777777" w:rsidR="00EA7450" w:rsidRDefault="00EA7450" w:rsidP="00BE4B67">
      <w:pPr>
        <w:rPr>
          <w:lang w:val="nn-NO"/>
        </w:rPr>
      </w:pPr>
      <w:r>
        <w:rPr>
          <w:lang w:val="nn-NO"/>
        </w:rPr>
        <w:t>Det blir foreslått ei samla løyving på 3 895,2 mill. kroner.</w:t>
      </w:r>
    </w:p>
    <w:p w14:paraId="6D4E3D51" w14:textId="77777777" w:rsidR="00EA7450" w:rsidRDefault="00EA7450" w:rsidP="00BE4B67">
      <w:pPr>
        <w:pStyle w:val="b-post"/>
        <w:rPr>
          <w:lang w:val="nn-NO"/>
        </w:rPr>
      </w:pPr>
      <w:r>
        <w:rPr>
          <w:lang w:val="nn-NO"/>
        </w:rPr>
        <w:t xml:space="preserve">Post 76 Utleigebustader og forsøk med nye </w:t>
      </w:r>
      <w:proofErr w:type="spellStart"/>
      <w:r>
        <w:rPr>
          <w:lang w:val="nn-NO"/>
        </w:rPr>
        <w:t>bustadmodeller</w:t>
      </w:r>
      <w:proofErr w:type="spellEnd"/>
      <w:r>
        <w:rPr>
          <w:lang w:val="nn-NO"/>
        </w:rPr>
        <w:t>, kan overførast</w:t>
      </w:r>
    </w:p>
    <w:p w14:paraId="6D933FF6" w14:textId="77777777" w:rsidR="00EA7450" w:rsidRDefault="00EA7450" w:rsidP="00BE4B67">
      <w:pPr>
        <w:pStyle w:val="avsnitt-tittel"/>
        <w:rPr>
          <w:lang w:val="nn-NO"/>
        </w:rPr>
      </w:pPr>
      <w:r>
        <w:rPr>
          <w:lang w:val="nn-NO"/>
        </w:rPr>
        <w:t>Mål for ordninga</w:t>
      </w:r>
    </w:p>
    <w:p w14:paraId="4509C42B" w14:textId="77777777" w:rsidR="00EA7450" w:rsidRDefault="00EA7450" w:rsidP="00BE4B67">
      <w:pPr>
        <w:rPr>
          <w:lang w:val="nn-NO"/>
        </w:rPr>
      </w:pPr>
      <w:r>
        <w:rPr>
          <w:lang w:val="nn-NO"/>
        </w:rPr>
        <w:t xml:space="preserve">Løyvinga dekker tilskot til utleigebustader og forsøk med nye bustadmodellar. Sjå </w:t>
      </w:r>
      <w:proofErr w:type="spellStart"/>
      <w:r>
        <w:rPr>
          <w:lang w:val="nn-NO"/>
        </w:rPr>
        <w:t>Prop</w:t>
      </w:r>
      <w:proofErr w:type="spellEnd"/>
      <w:r>
        <w:rPr>
          <w:lang w:val="nn-NO"/>
        </w:rPr>
        <w:t>. 1 S (2021–2022) for nærare omtale av ordninga.</w:t>
      </w:r>
    </w:p>
    <w:p w14:paraId="22B76C95" w14:textId="77777777" w:rsidR="00EA7450" w:rsidRDefault="00EA7450" w:rsidP="00BE4B67">
      <w:pPr>
        <w:pStyle w:val="avsnitt-tittel"/>
        <w:rPr>
          <w:lang w:val="nn-NO"/>
        </w:rPr>
      </w:pPr>
      <w:r>
        <w:rPr>
          <w:lang w:val="nn-NO"/>
        </w:rPr>
        <w:t>Rapport</w:t>
      </w:r>
    </w:p>
    <w:p w14:paraId="71CD4420" w14:textId="77777777" w:rsidR="00EA7450" w:rsidRDefault="00EA7450" w:rsidP="00BE4B67">
      <w:pPr>
        <w:rPr>
          <w:lang w:val="nn-NO"/>
        </w:rPr>
      </w:pPr>
      <w:r>
        <w:rPr>
          <w:lang w:val="nn-NO"/>
        </w:rPr>
        <w:t>I 2022 gav Husbanken tilsegn om tilskot til utleigebustader for 154 mill. kroner til 176 utleigebustader. Gjennomsnittleg tilskot per utleigebustad var 875 000 kroner. Dette er 58 000 kroner meir enn i 2021, og heng saman med at det i 2022 var ein auke i talet på større bustader som vart finansierte med tilskot.</w:t>
      </w:r>
    </w:p>
    <w:p w14:paraId="6ABB8213" w14:textId="77777777" w:rsidR="00EA7450" w:rsidRDefault="00EA7450" w:rsidP="00BE4B67">
      <w:pPr>
        <w:rPr>
          <w:lang w:val="nn-NO"/>
        </w:rPr>
      </w:pPr>
      <w:r>
        <w:rPr>
          <w:lang w:val="nn-NO"/>
        </w:rPr>
        <w:t>Av bustadene som vart finansierte med tilskot til utleigebustader i 2022, var 63 pst. større enn 65 kvadratmeter, mot 53 pst. i 2021. Dette bidrog til fleire eigna bustader til barnefamiliar. Vidare gav Husbanken tilsegn om tilskot for 9,8 mill. kroner til 18 bustader som er tilrettelagde for personar med rusavhengigheit og psykiske lidingar. Det var ein nedgang frå 2021, då det vart gitt tilskot til 30 slike bustader.</w:t>
      </w:r>
    </w:p>
    <w:p w14:paraId="3679F5E2" w14:textId="77777777" w:rsidR="00EA7450" w:rsidRDefault="00EA7450" w:rsidP="00BE4B67">
      <w:pPr>
        <w:rPr>
          <w:lang w:val="nn-NO"/>
        </w:rPr>
      </w:pPr>
      <w:r>
        <w:rPr>
          <w:lang w:val="nn-NO"/>
        </w:rPr>
        <w:t>I samband med statsbudsjettet for 2023 vart ordninga avvikla. I første halvdel av 2023 vart det derfor ikkje gitt tilsegn om tilskot til utleigebustader.</w:t>
      </w:r>
    </w:p>
    <w:p w14:paraId="7FDAB6EA" w14:textId="77777777" w:rsidR="00EA7450" w:rsidRDefault="00EA7450" w:rsidP="00BE4B67">
      <w:pPr>
        <w:rPr>
          <w:lang w:val="nn-NO"/>
        </w:rPr>
      </w:pPr>
      <w:r>
        <w:rPr>
          <w:lang w:val="nn-NO"/>
        </w:rPr>
        <w:t>For å bidra til rask busetting av flyktningar vart det vedtatt mellombels å gjeninnføre tilskot til utleigebustader i samband med revidert nasjonalbudsjett for 2023. Det vart vedtatt ei tilsegnsramme på 400 mill. kroner, og samstundes opna opp for at Husbanken kan gi tilskot til istandsetting av utleigebustader.</w:t>
      </w:r>
    </w:p>
    <w:p w14:paraId="04A82AB8" w14:textId="77777777" w:rsidR="00EA7450" w:rsidRDefault="00EA7450" w:rsidP="00BE4B67">
      <w:pPr>
        <w:pStyle w:val="avsnitt-tittel"/>
        <w:rPr>
          <w:lang w:val="nn-NO"/>
        </w:rPr>
      </w:pPr>
      <w:r>
        <w:rPr>
          <w:lang w:val="nn-NO"/>
        </w:rPr>
        <w:t>Budsjettforslag for 2024</w:t>
      </w:r>
    </w:p>
    <w:p w14:paraId="427B8420" w14:textId="77777777" w:rsidR="00EA7450" w:rsidRDefault="00EA7450" w:rsidP="00BE4B67">
      <w:pPr>
        <w:rPr>
          <w:lang w:val="nn-NO"/>
        </w:rPr>
      </w:pPr>
      <w:r>
        <w:rPr>
          <w:lang w:val="nn-NO"/>
        </w:rPr>
        <w:t>Ordninga er budsjettert med tilsegnsramme, tilsegnsfullmakt og løyving. Det blir foreslått å løyve 162,7 mill. kroner, ein auke på 75,4 mill. kroner som følgje av at ordninga vart mellom</w:t>
      </w:r>
      <w:r>
        <w:rPr>
          <w:lang w:val="nn-NO"/>
        </w:rPr>
        <w:lastRenderedPageBreak/>
        <w:t>bels gjeninnført i samband med revidert nasjonalbudsjett for 2023. Det blir foreslått ei tilsegnsfullmakt på 77,2 mill. kroner jf. forslag til romartalsvedtak. Heile løyvinga og tilsegnsfullmakta er knytt til tilskot som det er gitt tilsegn om i 2023 og tidlegare.</w:t>
      </w:r>
    </w:p>
    <w:p w14:paraId="17888AB5" w14:textId="77777777" w:rsidR="00EA7450" w:rsidRDefault="00EA7450" w:rsidP="00BE4B67">
      <w:pPr>
        <w:pStyle w:val="b-post"/>
        <w:rPr>
          <w:lang w:val="nn-NO"/>
        </w:rPr>
      </w:pPr>
      <w:r>
        <w:rPr>
          <w:lang w:val="nn-NO"/>
        </w:rPr>
        <w:t>Post 78 Bustadtiltak, kan overførast</w:t>
      </w:r>
    </w:p>
    <w:p w14:paraId="6C3DF561" w14:textId="77777777" w:rsidR="00EA7450" w:rsidRDefault="00EA7450" w:rsidP="00BE4B67">
      <w:pPr>
        <w:rPr>
          <w:lang w:val="nn-NO"/>
        </w:rPr>
      </w:pPr>
      <w:r>
        <w:rPr>
          <w:lang w:val="nn-NO"/>
        </w:rPr>
        <w:t>Posten omfattar tilskot til bustadsosiale tiltak, tilskot til bustadtiltak i distrikta og tilskot til leigebuarorganisasjonar.</w:t>
      </w:r>
    </w:p>
    <w:p w14:paraId="1FFB69D9" w14:textId="77777777" w:rsidR="00EA7450" w:rsidRDefault="00EA7450" w:rsidP="00BE4B67">
      <w:pPr>
        <w:pStyle w:val="avsnitt-tittel"/>
        <w:rPr>
          <w:lang w:val="nn-NO"/>
        </w:rPr>
      </w:pPr>
      <w:r>
        <w:rPr>
          <w:lang w:val="nn-NO"/>
        </w:rPr>
        <w:t>Mål for ordningane</w:t>
      </w:r>
    </w:p>
    <w:p w14:paraId="0B187AFC" w14:textId="77777777" w:rsidR="00EA7450" w:rsidRDefault="00EA7450" w:rsidP="00BE4B67">
      <w:pPr>
        <w:rPr>
          <w:lang w:val="nn-NO"/>
        </w:rPr>
      </w:pPr>
      <w:r>
        <w:rPr>
          <w:lang w:val="nn-NO"/>
        </w:rPr>
        <w:t>Ordningane skal legge til rette for fleire eigna bustader i heile landet gjennom testing av nye bustadtiltak og stimulere til kunnskapsutvikling, nytenking og innovasjon, og støtte opp under arbeid som varetar leigetakarar på bustadmarknaden. Tilskota støttar opp om mål 1 Tilgang på eigna bustader i heile landet.</w:t>
      </w:r>
    </w:p>
    <w:p w14:paraId="4532BE28" w14:textId="77777777" w:rsidR="00EA7450" w:rsidRDefault="00EA7450" w:rsidP="00BE4B67">
      <w:pPr>
        <w:pStyle w:val="avsnitt-tittel"/>
        <w:rPr>
          <w:lang w:val="nn-NO"/>
        </w:rPr>
      </w:pPr>
      <w:r>
        <w:rPr>
          <w:lang w:val="nn-NO"/>
        </w:rPr>
        <w:t xml:space="preserve">Kriterium for </w:t>
      </w:r>
      <w:proofErr w:type="spellStart"/>
      <w:r>
        <w:rPr>
          <w:lang w:val="nn-NO"/>
        </w:rPr>
        <w:t>måloppnåing</w:t>
      </w:r>
      <w:proofErr w:type="spellEnd"/>
    </w:p>
    <w:p w14:paraId="46B5EF9B" w14:textId="77777777" w:rsidR="00EA7450" w:rsidRDefault="00EA7450" w:rsidP="00BE4B67">
      <w:pPr>
        <w:rPr>
          <w:rStyle w:val="kursiv"/>
          <w:sz w:val="21"/>
          <w:szCs w:val="21"/>
        </w:rPr>
      </w:pPr>
      <w:r>
        <w:rPr>
          <w:rStyle w:val="kursiv"/>
          <w:sz w:val="21"/>
          <w:szCs w:val="21"/>
        </w:rPr>
        <w:t xml:space="preserve">Bustadsosiale tiltak: </w:t>
      </w:r>
      <w:r>
        <w:rPr>
          <w:lang w:val="nn-NO"/>
        </w:rPr>
        <w:t>Utvikling av nye metodar, konsept og løysingar for bustadsosialt arbeid i heile landet.</w:t>
      </w:r>
    </w:p>
    <w:p w14:paraId="4CB5D670" w14:textId="77777777" w:rsidR="00EA7450" w:rsidRDefault="00EA7450" w:rsidP="00BE4B67">
      <w:pPr>
        <w:rPr>
          <w:rStyle w:val="kursiv"/>
          <w:sz w:val="21"/>
          <w:szCs w:val="21"/>
        </w:rPr>
      </w:pPr>
      <w:r>
        <w:rPr>
          <w:rStyle w:val="kursiv"/>
          <w:sz w:val="21"/>
          <w:szCs w:val="21"/>
        </w:rPr>
        <w:t xml:space="preserve">Bustadtiltak i distrikta: </w:t>
      </w:r>
      <w:r>
        <w:rPr>
          <w:lang w:val="nn-NO"/>
        </w:rPr>
        <w:t>Utvikling av nye samarbeidsformer og forsøk med nye bustadkonsept og verkemiddel som bidrar til auka tilgang på eigna bustader i distriktskommunar.</w:t>
      </w:r>
    </w:p>
    <w:p w14:paraId="76F06B50" w14:textId="77777777" w:rsidR="00EA7450" w:rsidRDefault="00EA7450" w:rsidP="00BE4B67">
      <w:pPr>
        <w:rPr>
          <w:rStyle w:val="kursiv"/>
          <w:sz w:val="21"/>
          <w:szCs w:val="21"/>
        </w:rPr>
      </w:pPr>
      <w:proofErr w:type="spellStart"/>
      <w:r>
        <w:rPr>
          <w:rStyle w:val="kursiv"/>
          <w:sz w:val="21"/>
          <w:szCs w:val="21"/>
        </w:rPr>
        <w:t>Leigetakarar</w:t>
      </w:r>
      <w:proofErr w:type="spellEnd"/>
      <w:r>
        <w:rPr>
          <w:rStyle w:val="kursiv"/>
          <w:sz w:val="21"/>
          <w:szCs w:val="21"/>
        </w:rPr>
        <w:t xml:space="preserve"> sine interesser: </w:t>
      </w:r>
      <w:r>
        <w:rPr>
          <w:lang w:val="nn-NO"/>
        </w:rPr>
        <w:t>Talet på medlemar i leigetakarorganisasjonar som varetar leigetakarane sine interesser.</w:t>
      </w:r>
    </w:p>
    <w:p w14:paraId="0051DA19" w14:textId="77777777" w:rsidR="00EA7450" w:rsidRDefault="00EA7450" w:rsidP="00BE4B67">
      <w:pPr>
        <w:pStyle w:val="avsnitt-tittel"/>
        <w:rPr>
          <w:lang w:val="nn-NO"/>
        </w:rPr>
      </w:pPr>
      <w:r>
        <w:rPr>
          <w:lang w:val="nn-NO"/>
        </w:rPr>
        <w:t>Tildelingskriterium</w:t>
      </w:r>
    </w:p>
    <w:p w14:paraId="5F289246" w14:textId="77777777" w:rsidR="00EA7450" w:rsidRDefault="00EA7450" w:rsidP="00BE4B67">
      <w:pPr>
        <w:rPr>
          <w:lang w:val="nn-NO"/>
        </w:rPr>
      </w:pPr>
      <w:r>
        <w:rPr>
          <w:lang w:val="nn-NO"/>
        </w:rPr>
        <w:t>For bustadsosiale tiltak kan frivillige og private aktørar, forskings- og utdanningsinstitusjonar og kommunar i heile landet søkje om tilskot.</w:t>
      </w:r>
    </w:p>
    <w:p w14:paraId="3280732E" w14:textId="77777777" w:rsidR="00EA7450" w:rsidRDefault="00EA7450" w:rsidP="00BE4B67">
      <w:pPr>
        <w:rPr>
          <w:lang w:val="nn-NO"/>
        </w:rPr>
      </w:pPr>
      <w:r>
        <w:rPr>
          <w:lang w:val="nn-NO"/>
        </w:rPr>
        <w:t xml:space="preserve">For bustadtiltak i distriktskommunar, kan berre kommunar i </w:t>
      </w:r>
      <w:proofErr w:type="spellStart"/>
      <w:r>
        <w:rPr>
          <w:lang w:val="nn-NO"/>
        </w:rPr>
        <w:t>sentralitetsklasse</w:t>
      </w:r>
      <w:proofErr w:type="spellEnd"/>
      <w:r>
        <w:rPr>
          <w:lang w:val="nn-NO"/>
        </w:rPr>
        <w:t xml:space="preserve"> 5 og 6 i </w:t>
      </w:r>
      <w:proofErr w:type="spellStart"/>
      <w:r>
        <w:rPr>
          <w:lang w:val="nn-NO"/>
        </w:rPr>
        <w:t>sentralitetsindeksen</w:t>
      </w:r>
      <w:proofErr w:type="spellEnd"/>
      <w:r>
        <w:rPr>
          <w:lang w:val="nn-NO"/>
        </w:rPr>
        <w:t xml:space="preserve"> til Statistisk sentralbyrå søkje om tilskot.</w:t>
      </w:r>
    </w:p>
    <w:p w14:paraId="04CF7538" w14:textId="77777777" w:rsidR="00EA7450" w:rsidRDefault="00EA7450" w:rsidP="00BE4B67">
      <w:pPr>
        <w:rPr>
          <w:lang w:val="nn-NO"/>
        </w:rPr>
      </w:pPr>
      <w:r>
        <w:rPr>
          <w:lang w:val="nn-NO"/>
        </w:rPr>
        <w:t>For tilskot til leigebuarorganisasjonar kan slike organisasjonar søkje om tilskot til drift.</w:t>
      </w:r>
    </w:p>
    <w:p w14:paraId="25D0A017" w14:textId="77777777" w:rsidR="00EA7450" w:rsidRDefault="00EA7450" w:rsidP="00BE4B67">
      <w:pPr>
        <w:rPr>
          <w:lang w:val="nn-NO"/>
        </w:rPr>
      </w:pPr>
      <w:r>
        <w:rPr>
          <w:lang w:val="nn-NO"/>
        </w:rPr>
        <w:t>Husbanken avgjer søknader etter vilkår som er fastsett i forskrift. Prosjekt som bidrar til nytenking, og har stor overføringsverdi til andre prosjekt skal bli prioriterte.</w:t>
      </w:r>
    </w:p>
    <w:p w14:paraId="4F9A556A" w14:textId="77777777" w:rsidR="00EA7450" w:rsidRDefault="00EA7450" w:rsidP="00BE4B67">
      <w:pPr>
        <w:pStyle w:val="avsnitt-tittel"/>
        <w:rPr>
          <w:lang w:val="nn-NO"/>
        </w:rPr>
      </w:pPr>
      <w:r>
        <w:rPr>
          <w:lang w:val="nn-NO"/>
        </w:rPr>
        <w:t>Oppfølging og kontroll</w:t>
      </w:r>
    </w:p>
    <w:p w14:paraId="6ECBB326" w14:textId="77777777" w:rsidR="00EA7450" w:rsidRDefault="00EA7450" w:rsidP="00BE4B67">
      <w:pPr>
        <w:rPr>
          <w:lang w:val="nn-NO"/>
        </w:rPr>
      </w:pPr>
      <w:r>
        <w:rPr>
          <w:lang w:val="nn-NO"/>
        </w:rPr>
        <w:t>Husbanken forvaltar tilskotet. Husbanken skal samarbeide med Distriktssenteret om tildeling av tilskot som er retta mot distrikta. Etatane skal òg dokumentere læringsverdien av prosjekta og formidle og dele ny kunnskap. Tilskotsmottakarane skal utarbeide rapportar om resultat, prosess og metode. Rapportane blir publiserte på nettsidene til Husbanken.</w:t>
      </w:r>
    </w:p>
    <w:p w14:paraId="17A4AB5F" w14:textId="77777777" w:rsidR="00EA7450" w:rsidRDefault="00EA7450" w:rsidP="00BE4B67">
      <w:pPr>
        <w:pStyle w:val="avsnitt-tittel"/>
        <w:rPr>
          <w:lang w:val="nn-NO"/>
        </w:rPr>
      </w:pPr>
      <w:r>
        <w:rPr>
          <w:lang w:val="nn-NO"/>
        </w:rPr>
        <w:lastRenderedPageBreak/>
        <w:t>Rapport</w:t>
      </w:r>
    </w:p>
    <w:p w14:paraId="234F2B03" w14:textId="77777777" w:rsidR="00EA7450" w:rsidRDefault="00EA7450" w:rsidP="00BE4B67">
      <w:pPr>
        <w:rPr>
          <w:lang w:val="nn-NO"/>
        </w:rPr>
      </w:pPr>
      <w:r>
        <w:rPr>
          <w:lang w:val="nn-NO"/>
        </w:rPr>
        <w:t>I 2022 omfatta posten tilskot til bustadsosiale tiltak og tilskot til leigebuarorganisasjonar. Det vart gitt tilsegn om tilskot til bustadsosiale tiltak for 13 mill. kroner i 2022. Husbanken har prioritert tiltak som bidrar til å auke kunnskapen om leigetakarar og å styrkje deira rettstryggleik. Utover dette fekk mellom anna NORCE støtte til å utvikle ein modell som kommunane kan bruke i arbeidet sitt med å planlegge bustadtilbodet for eldre. Oslo kommune fekk støtte til å utvikle nye bustad- og finansieringsløysingar for bustadlause med rusproblem. Dyrøy kommune fekk støtte til å utvikle ein bustadportal med skreddarsydde verkemiddelpakker for vanskelegstilte i bustadmarknaden. Det vart òg gitt tilsegn om tilskot til ni masterstipend. Masteroppgåvene handla mellom anna om bruk av kunstig intelligens for å effektivisere byggeprosessar, alternative bustadmodellar og bustadutvikling i distriktskommunar.</w:t>
      </w:r>
    </w:p>
    <w:p w14:paraId="2F31E137" w14:textId="77777777" w:rsidR="00EA7450" w:rsidRDefault="00EA7450" w:rsidP="00BE4B67">
      <w:pPr>
        <w:rPr>
          <w:lang w:val="nn-NO"/>
        </w:rPr>
      </w:pPr>
      <w:bookmarkStart w:id="102" w:name="RTF5f486c6b3134313835393437"/>
      <w:r>
        <w:rPr>
          <w:lang w:val="nn-NO"/>
        </w:rPr>
        <w:t>I første halvår 2023 har Husbanken gitt tilsegn om</w:t>
      </w:r>
      <w:bookmarkEnd w:id="102"/>
      <w:r>
        <w:rPr>
          <w:lang w:val="nn-NO"/>
        </w:rPr>
        <w:t xml:space="preserve"> tilskot for 12,2 mill. kroner til 17 bustadsosiale prosjekt og 10 masteroppgåver. Bustadtiltak i distrikta var nytt i 2023-budsjettet. Det er gitt tilsegn om tilskot for 8,5 mill. kroner til 14 prosjekt til dette føremålet. Både i 2022 og i 2023 har </w:t>
      </w:r>
      <w:proofErr w:type="spellStart"/>
      <w:r>
        <w:rPr>
          <w:lang w:val="nn-NO"/>
        </w:rPr>
        <w:t>Leieboerforeningen</w:t>
      </w:r>
      <w:proofErr w:type="spellEnd"/>
      <w:r>
        <w:rPr>
          <w:lang w:val="nn-NO"/>
        </w:rPr>
        <w:t xml:space="preserve"> fått tilsegn om 1,5 mill. kroner i driftstilskot. Organisasjonen har ca. 5 000 medlemar.</w:t>
      </w:r>
    </w:p>
    <w:p w14:paraId="2799CDA1" w14:textId="77777777" w:rsidR="00EA7450" w:rsidRDefault="00EA7450" w:rsidP="00BE4B67">
      <w:pPr>
        <w:pStyle w:val="avsnitt-tittel"/>
        <w:rPr>
          <w:lang w:val="nn-NO"/>
        </w:rPr>
      </w:pPr>
      <w:r>
        <w:rPr>
          <w:lang w:val="nn-NO"/>
        </w:rPr>
        <w:t>Prioriteringar og budsjettforslag for 2024</w:t>
      </w:r>
    </w:p>
    <w:p w14:paraId="52725A60" w14:textId="77777777" w:rsidR="00EA7450" w:rsidRDefault="00EA7450" w:rsidP="00BE4B67">
      <w:pPr>
        <w:rPr>
          <w:lang w:val="nn-NO"/>
        </w:rPr>
      </w:pPr>
      <w:r>
        <w:rPr>
          <w:lang w:val="nn-NO"/>
        </w:rPr>
        <w:t>Tilskot til bustadtiltak har ein toårig utbetalingsprofil og blir budsjettert med løyving, tilsegnsramme og tilsegnsfullmakt. Om Husbanken får nok kvalifiserte søknader, skal minst 7 mill. kroner av tilsegnsramma gå til bustadsosiale tiltak og minst 21 mill. kroner til bustadtiltak i distrikta. Tilskot til leigebuarorganisasjonar skal ikkje overstige 1,5 mill. kroner.</w:t>
      </w:r>
    </w:p>
    <w:p w14:paraId="0801FA42" w14:textId="77777777" w:rsidR="00EA7450" w:rsidRDefault="00EA7450" w:rsidP="00BE4B67">
      <w:pPr>
        <w:rPr>
          <w:lang w:val="nn-NO"/>
        </w:rPr>
      </w:pPr>
      <w:r>
        <w:rPr>
          <w:lang w:val="nn-NO"/>
        </w:rPr>
        <w:t>Behovet for løyving aukar med 6,4 mill. kroner som følgje av tidlegare justeringar i tilsegnsramma.</w:t>
      </w:r>
    </w:p>
    <w:p w14:paraId="4EEA603C" w14:textId="77777777" w:rsidR="00EA7450" w:rsidRDefault="00EA7450" w:rsidP="00BE4B67">
      <w:pPr>
        <w:rPr>
          <w:lang w:val="nn-NO"/>
        </w:rPr>
      </w:pPr>
      <w:r>
        <w:rPr>
          <w:lang w:val="nn-NO"/>
        </w:rPr>
        <w:t>Regjeringa ønskjer å bidra til betre bustadpolitisk kompetanse og styrka utviklings- og innovasjonskapasitet i distriktskommunar slik at kommunane kan få auka tilgang til fleire eigna bustader for å handtere framtidige utfordringar, som mangel på arbeidskraft og ei aldrande befolkning. For å satse på bustadtiltak i distrikta blir det derfor foreslått å auke løyvinga med 4,3 mill. kroner. Det vil gi ein auke i tilsegnsramma på 14,3 mill. kroner.</w:t>
      </w:r>
    </w:p>
    <w:p w14:paraId="107AC8B9" w14:textId="77777777" w:rsidR="00EA7450" w:rsidRDefault="00EA7450" w:rsidP="00BE4B67">
      <w:pPr>
        <w:rPr>
          <w:lang w:val="nn-NO"/>
        </w:rPr>
      </w:pPr>
      <w:r>
        <w:rPr>
          <w:lang w:val="nn-NO"/>
        </w:rPr>
        <w:t>Samla blir det foreslått ei løyving på 26,8 mill. kroner og ei tilsegnsfullmakt på 26,3 mill. kroner jf. forslag til romartalsvedtak. Løyvinga og tilsegnsfullmakta gir ei tilsegnsramme på 37,5 mill. kroner i 2024.</w:t>
      </w:r>
    </w:p>
    <w:p w14:paraId="51731C66" w14:textId="77777777" w:rsidR="00EA7450" w:rsidRDefault="00EA7450" w:rsidP="00BE4B67">
      <w:pPr>
        <w:pStyle w:val="b-post"/>
        <w:rPr>
          <w:lang w:val="nn-NO"/>
        </w:rPr>
      </w:pPr>
      <w:r>
        <w:rPr>
          <w:lang w:val="nn-NO"/>
        </w:rPr>
        <w:t>Post 79 Heis og tilstandsvurdering, kan overførast</w:t>
      </w:r>
    </w:p>
    <w:p w14:paraId="481561ED" w14:textId="77777777" w:rsidR="00EA7450" w:rsidRDefault="00EA7450" w:rsidP="00BE4B67">
      <w:pPr>
        <w:pStyle w:val="avsnitt-tittel"/>
        <w:rPr>
          <w:lang w:val="nn-NO"/>
        </w:rPr>
      </w:pPr>
      <w:r>
        <w:rPr>
          <w:lang w:val="nn-NO"/>
        </w:rPr>
        <w:t>Mål for ordninga</w:t>
      </w:r>
    </w:p>
    <w:p w14:paraId="775A9803" w14:textId="77777777" w:rsidR="00EA7450" w:rsidRDefault="00EA7450" w:rsidP="00BE4B67">
      <w:pPr>
        <w:rPr>
          <w:lang w:val="nn-NO"/>
        </w:rPr>
      </w:pPr>
      <w:r>
        <w:rPr>
          <w:lang w:val="nn-NO"/>
        </w:rPr>
        <w:t xml:space="preserve">Løyvinga går til prosjektering og installering av heis. Sjå </w:t>
      </w:r>
      <w:proofErr w:type="spellStart"/>
      <w:r>
        <w:rPr>
          <w:lang w:val="nn-NO"/>
        </w:rPr>
        <w:t>Prop</w:t>
      </w:r>
      <w:proofErr w:type="spellEnd"/>
      <w:r>
        <w:rPr>
          <w:lang w:val="nn-NO"/>
        </w:rPr>
        <w:t>. 1 S (2021–2022) for nærare omtale av ordninga.</w:t>
      </w:r>
    </w:p>
    <w:p w14:paraId="69869FE7" w14:textId="77777777" w:rsidR="00EA7450" w:rsidRDefault="00EA7450" w:rsidP="00BE4B67">
      <w:pPr>
        <w:pStyle w:val="avsnitt-tittel"/>
        <w:rPr>
          <w:lang w:val="nn-NO"/>
        </w:rPr>
      </w:pPr>
      <w:r>
        <w:rPr>
          <w:lang w:val="nn-NO"/>
        </w:rPr>
        <w:lastRenderedPageBreak/>
        <w:t>Rapport</w:t>
      </w:r>
    </w:p>
    <w:p w14:paraId="6CB141A6" w14:textId="77777777" w:rsidR="00EA7450" w:rsidRDefault="00EA7450" w:rsidP="00BE4B67">
      <w:pPr>
        <w:rPr>
          <w:lang w:val="nn-NO"/>
        </w:rPr>
      </w:pPr>
      <w:r>
        <w:rPr>
          <w:lang w:val="nn-NO"/>
        </w:rPr>
        <w:t>I 2022 gav Husbanken tilsegn om tilskot for 45 mill. kroner til etterinstallering av sju heisar i bygg med 452 bustader. Husbanken har prioritert søknader frå sameigar og burettslag kor ein stor del av bebuarane er over 60 år. Husbanken gav òg tilsegn om tilskot til prosjektering av ni heisar i bygg med 247 bustader. Vidare gav Husbanken tilsegn om tilskot for 8,5 mill. kroner til tilstandsvurdering av bygg med 8 288 bustader. Det er ein auke på 3,7 mill. kroner og 1 800 bustader frå 2021.</w:t>
      </w:r>
    </w:p>
    <w:p w14:paraId="67306A40" w14:textId="77777777" w:rsidR="00EA7450" w:rsidRDefault="00EA7450" w:rsidP="00BE4B67">
      <w:pPr>
        <w:rPr>
          <w:lang w:val="nn-NO"/>
        </w:rPr>
      </w:pPr>
      <w:r>
        <w:rPr>
          <w:lang w:val="nn-NO"/>
        </w:rPr>
        <w:t>Ordninga vart avvikla i statsbudsjettet for 2023. Husbanken har derfor ikkje gitt tilsegn om tilskot til heis og tilstandsvurdering i 2023.</w:t>
      </w:r>
    </w:p>
    <w:p w14:paraId="4768F749" w14:textId="77777777" w:rsidR="00EA7450" w:rsidRDefault="00EA7450" w:rsidP="00BE4B67">
      <w:pPr>
        <w:pStyle w:val="avsnitt-tittel"/>
        <w:rPr>
          <w:lang w:val="nn-NO"/>
        </w:rPr>
      </w:pPr>
      <w:r>
        <w:rPr>
          <w:lang w:val="nn-NO"/>
        </w:rPr>
        <w:t>Budsjettforslag for 2024</w:t>
      </w:r>
    </w:p>
    <w:p w14:paraId="20E383CA" w14:textId="77777777" w:rsidR="00EA7450" w:rsidRDefault="00EA7450" w:rsidP="00BE4B67">
      <w:pPr>
        <w:rPr>
          <w:lang w:val="nn-NO"/>
        </w:rPr>
      </w:pPr>
      <w:r>
        <w:rPr>
          <w:lang w:val="nn-NO"/>
        </w:rPr>
        <w:t>Ordninga har hatt ein treårig utbetalingsprofil, og det vil vere utbetalingar av tilskot til heis i 2024 som er knytte til tilsegn som Husbanken gav i 2022. Det blir foreslått å løyve 27,8 mill. kroner.</w:t>
      </w:r>
    </w:p>
    <w:p w14:paraId="53438ECF" w14:textId="77777777" w:rsidR="00EA7450" w:rsidRDefault="00EA7450" w:rsidP="00BE4B67">
      <w:pPr>
        <w:pStyle w:val="b-budkaptit"/>
        <w:rPr>
          <w:lang w:val="nn-NO"/>
        </w:rPr>
      </w:pPr>
      <w:r>
        <w:rPr>
          <w:lang w:val="nn-NO"/>
        </w:rPr>
        <w:t>Kap. 585 Husleigetvistutvalet</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047B3284"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1CA7E67"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0602224"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0A880E"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127E23"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7E0B10" w14:textId="77777777" w:rsidR="00EA7450" w:rsidRDefault="00EA7450" w:rsidP="00BE4B67">
            <w:r>
              <w:t>(i 1 000 kr)</w:t>
            </w:r>
          </w:p>
        </w:tc>
      </w:tr>
      <w:tr w:rsidR="00341FB7" w14:paraId="7C653D8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54DB34B"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0E406B6"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E22C04"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BF5C42"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4342C5" w14:textId="77777777" w:rsidR="00EA7450" w:rsidRDefault="00EA7450" w:rsidP="00BE4B67">
            <w:r>
              <w:t>Forslag</w:t>
            </w:r>
            <w:r>
              <w:br/>
              <w:t>2024</w:t>
            </w:r>
          </w:p>
        </w:tc>
      </w:tr>
      <w:tr w:rsidR="00341FB7" w14:paraId="307FB8AF"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2F66C90" w14:textId="77777777" w:rsidR="00EA7450" w:rsidRDefault="00EA7450" w:rsidP="00BE4B67">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2AFA85A" w14:textId="77777777" w:rsidR="00EA7450" w:rsidRDefault="00EA7450" w:rsidP="00BE4B67">
            <w:r>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DA6EF2" w14:textId="77777777" w:rsidR="00EA7450" w:rsidRDefault="00EA7450" w:rsidP="00BE4B67">
            <w:r>
              <w:t>37 082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DF031E" w14:textId="77777777" w:rsidR="00EA7450" w:rsidRDefault="00EA7450" w:rsidP="00BE4B67">
            <w:r>
              <w:t>37 754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87817E" w14:textId="77777777" w:rsidR="00EA7450" w:rsidRDefault="00EA7450" w:rsidP="00BE4B67">
            <w:r>
              <w:t>40 150</w:t>
            </w:r>
          </w:p>
        </w:tc>
      </w:tr>
      <w:tr w:rsidR="00341FB7" w14:paraId="08F1049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EDCD96F"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698E3237" w14:textId="77777777" w:rsidR="00EA7450" w:rsidRDefault="00EA7450" w:rsidP="00BE4B67">
            <w:r>
              <w:t>Sum kap. 585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295F58" w14:textId="77777777" w:rsidR="00EA7450" w:rsidRDefault="00EA7450" w:rsidP="00BE4B67">
            <w:r>
              <w:t>37 082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3B7402" w14:textId="77777777" w:rsidR="00EA7450" w:rsidRDefault="00EA7450" w:rsidP="00BE4B67">
            <w:r>
              <w:t>37 754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DE3DAE" w14:textId="77777777" w:rsidR="00EA7450" w:rsidRDefault="00EA7450" w:rsidP="00BE4B67">
            <w:r>
              <w:t>40 150</w:t>
            </w:r>
          </w:p>
        </w:tc>
      </w:tr>
    </w:tbl>
    <w:p w14:paraId="2F03158F" w14:textId="77777777" w:rsidR="00EA7450" w:rsidRDefault="00EA7450" w:rsidP="00BE4B67">
      <w:pPr>
        <w:pStyle w:val="b-post"/>
        <w:rPr>
          <w:lang w:val="nn-NO"/>
        </w:rPr>
      </w:pPr>
      <w:r>
        <w:rPr>
          <w:lang w:val="nn-NO"/>
        </w:rPr>
        <w:t>Post 01 Driftsutgifter</w:t>
      </w:r>
    </w:p>
    <w:p w14:paraId="245ED29D" w14:textId="77777777" w:rsidR="00EA7450" w:rsidRDefault="00EA7450" w:rsidP="00BE4B67">
      <w:pPr>
        <w:rPr>
          <w:lang w:val="nn-NO"/>
        </w:rPr>
      </w:pPr>
      <w:r>
        <w:rPr>
          <w:lang w:val="nn-NO"/>
        </w:rPr>
        <w:t>Posten dekker løn til tilsette, godtgjersle til utvalsmedlemar, husleige og andre faste driftsutgifter for Husleigetvistutvalet (HTU). HTU har kontor i Bergen, Trondheim og Oslo.</w:t>
      </w:r>
    </w:p>
    <w:p w14:paraId="64C28555" w14:textId="77777777" w:rsidR="00EA7450" w:rsidRDefault="00EA7450" w:rsidP="00BE4B67">
      <w:pPr>
        <w:pStyle w:val="avsnitt-tittel"/>
        <w:rPr>
          <w:lang w:val="nn-NO"/>
        </w:rPr>
      </w:pPr>
      <w:r>
        <w:rPr>
          <w:lang w:val="nn-NO"/>
        </w:rPr>
        <w:t>Rapport</w:t>
      </w:r>
    </w:p>
    <w:p w14:paraId="158205D8" w14:textId="77777777" w:rsidR="00EA7450" w:rsidRDefault="00EA7450" w:rsidP="00BE4B67">
      <w:pPr>
        <w:rPr>
          <w:lang w:val="nn-NO"/>
        </w:rPr>
      </w:pPr>
      <w:r>
        <w:rPr>
          <w:lang w:val="nn-NO"/>
        </w:rPr>
        <w:t>I 2022 fekk HTU inn 3 169 saker, ein auke på om lag 55 pst. frå 2021 då talet på saker var 2 047. Saksinngangen har fortsett å auke, og i første halvdel av 2023 fekk HTU inn om lag 1 898 saker. Moglege forklaringar på auken i saksinngangen er at verkeområdet til HTU vart utvida til heile landet med verknad frå 1. september 2021, samstundes som at etterspørselen i leigemarknaden er høg, leigeprisane har auka og det er mykje mediemerksemd rundt leigemarknaden.</w:t>
      </w:r>
    </w:p>
    <w:p w14:paraId="3826DB87" w14:textId="77777777" w:rsidR="00EA7450" w:rsidRDefault="00EA7450" w:rsidP="00BE4B67">
      <w:pPr>
        <w:rPr>
          <w:lang w:val="nn-NO"/>
        </w:rPr>
      </w:pPr>
      <w:r>
        <w:rPr>
          <w:lang w:val="nn-NO"/>
        </w:rPr>
        <w:t xml:space="preserve">HTU gjennomførte 260 meklingar og det vart inngått 217 forlik i 2022. Gjennomsnittleg saksbehandlingstid frå saksbehandlingsgebyret var betalt til saken vart avslutta i HTU ved forlik </w:t>
      </w:r>
      <w:r>
        <w:rPr>
          <w:lang w:val="nn-NO"/>
        </w:rPr>
        <w:lastRenderedPageBreak/>
        <w:t>eller vedtak, var på 76 dagar i 2022. Den interne saksbehandlingstida, frå saka var tilstrekkeleg opplyst til avgjerd låg føre, var 22 dagar i 2022.</w:t>
      </w:r>
    </w:p>
    <w:p w14:paraId="45C09C64" w14:textId="77777777" w:rsidR="00EA7450" w:rsidRDefault="00EA7450" w:rsidP="00BE4B67">
      <w:pPr>
        <w:rPr>
          <w:lang w:val="nn-NO"/>
        </w:rPr>
      </w:pPr>
      <w:r>
        <w:rPr>
          <w:lang w:val="nn-NO"/>
        </w:rPr>
        <w:t>I 2022 og første halvår av 2023 har hovudprioriteringa til HTU vore å halde saksbehandlingstida nede, oppretthalde kvaliteten i saksbehandlinga og gjere HTU sine tenester kjent over heile landet. I dette arbeidet har digitalisering av verksemda vore avgjerande, og HTU har fortsett den digitale utviklinga for å gjere saksbehandlinga og dialogen med brukarane enda betre.</w:t>
      </w:r>
    </w:p>
    <w:p w14:paraId="093C73B6" w14:textId="77777777" w:rsidR="00EA7450" w:rsidRDefault="00EA7450" w:rsidP="00BE4B67">
      <w:pPr>
        <w:rPr>
          <w:lang w:val="nn-NO"/>
        </w:rPr>
      </w:pPr>
      <w:r>
        <w:rPr>
          <w:lang w:val="nn-NO"/>
        </w:rPr>
        <w:t>HTU har gjennomført ulike informasjonstiltak for å gjere verksemda meir synleg. HTU erfarer at det er eit stort informasjonsbehov i leigemarknaden. Verksemda fekk totalt om lag 9 100 telefonførespurnader i 2022, og om lag 3 700 var generelle førespurnader. Det har vore auka pågang på nettsidene til HTU. I 2022 lanserte HTU ei ny publiseringsløysing på Lovdata, kor HTU sine vedtak er tilgjengelege utan kostnad for brukarane. Løysinga gir alle moglegheit til lik tilgang på eit breitt utval av HTU sine avgjersler. Publiseringa omfattar per juli 2023 over 4 100 avgjersler tilbake til 2010.</w:t>
      </w:r>
    </w:p>
    <w:p w14:paraId="6F2FB640" w14:textId="77777777" w:rsidR="00EA7450" w:rsidRDefault="00EA7450" w:rsidP="00BE4B67">
      <w:pPr>
        <w:pStyle w:val="avsnitt-tittel"/>
        <w:rPr>
          <w:lang w:val="nn-NO"/>
        </w:rPr>
      </w:pPr>
      <w:r>
        <w:rPr>
          <w:lang w:val="nn-NO"/>
        </w:rPr>
        <w:t>Prioriteringar og budsjettforslag for 2024</w:t>
      </w:r>
    </w:p>
    <w:p w14:paraId="146FAABE" w14:textId="77777777" w:rsidR="00EA7450" w:rsidRDefault="00EA7450" w:rsidP="00BE4B67">
      <w:pPr>
        <w:rPr>
          <w:lang w:val="nn-NO"/>
        </w:rPr>
      </w:pPr>
      <w:r>
        <w:rPr>
          <w:lang w:val="nn-NO"/>
        </w:rPr>
        <w:t>HTU skal ha ei tvisteløysing med kort saksbehandlingstid, låge saksbehandlingskostnader og god kompetanse innanfor saksområdet òg i 2024. I tillegg skal HTU fortsette arbeidet med å gjere tvisteløysingstilbodet betre kjent i heile landet.</w:t>
      </w:r>
    </w:p>
    <w:p w14:paraId="1AF5E74F" w14:textId="77777777" w:rsidR="00EA7450" w:rsidRDefault="00EA7450" w:rsidP="00BE4B67">
      <w:pPr>
        <w:rPr>
          <w:lang w:val="nn-NO"/>
        </w:rPr>
      </w:pPr>
      <w:r>
        <w:rPr>
          <w:lang w:val="nn-NO"/>
        </w:rPr>
        <w:t>Saksinngangen til HTU er venta å fortsette å auke i 2024. Fleire sakar inneber ein auke i gebyrinntekter på kap. 3585, post 01 på 428 000 kroner. Det blir foreslått å auke driftsposten tilsvarande auken i gebyrinntektene.</w:t>
      </w:r>
    </w:p>
    <w:p w14:paraId="66B78296" w14:textId="77777777" w:rsidR="00EA7450" w:rsidRDefault="00EA7450" w:rsidP="00BE4B67">
      <w:pPr>
        <w:rPr>
          <w:lang w:val="nn-NO"/>
        </w:rPr>
      </w:pPr>
      <w:r>
        <w:rPr>
          <w:lang w:val="nn-NO"/>
        </w:rPr>
        <w:t>Samla blir det foreslått å løyve 40,2 mill. kroner. Det blir foreslått at løyvinga kan overskridast mot tilsvarande meirinntekter under kap. 3585, post 01, jf. forslag til romartalsvedtak.</w:t>
      </w:r>
    </w:p>
    <w:p w14:paraId="291999DF" w14:textId="77777777" w:rsidR="00EA7450" w:rsidRDefault="00EA7450" w:rsidP="00BE4B67">
      <w:pPr>
        <w:pStyle w:val="b-budkaptit"/>
        <w:rPr>
          <w:lang w:val="nn-NO"/>
        </w:rPr>
      </w:pPr>
      <w:r>
        <w:rPr>
          <w:lang w:val="nn-NO"/>
        </w:rPr>
        <w:t>Kap. 3585 Husleigetvistutvalet</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2B9B9656"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630D0A2"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9C0C1C7"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D6AA7C"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5743EB"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D5654B" w14:textId="77777777" w:rsidR="00EA7450" w:rsidRDefault="00EA7450" w:rsidP="00BE4B67">
            <w:r>
              <w:t>(i 1 000 kr)</w:t>
            </w:r>
          </w:p>
        </w:tc>
      </w:tr>
      <w:tr w:rsidR="00341FB7" w14:paraId="3E370BD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AE31B8A"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5A43CBF"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BB4D65"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94E5A5"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3ACF7E" w14:textId="77777777" w:rsidR="00EA7450" w:rsidRDefault="00EA7450" w:rsidP="00BE4B67">
            <w:r>
              <w:t>Forslag</w:t>
            </w:r>
            <w:r>
              <w:br/>
              <w:t>2024</w:t>
            </w:r>
          </w:p>
        </w:tc>
      </w:tr>
      <w:tr w:rsidR="00341FB7" w14:paraId="3EA9A48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0CDDC58" w14:textId="77777777" w:rsidR="00EA7450" w:rsidRDefault="00EA7450" w:rsidP="00BE4B67">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48B005F" w14:textId="77777777" w:rsidR="00EA7450" w:rsidRDefault="00EA7450" w:rsidP="00BE4B67">
            <w:r>
              <w:t>Gebyr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9A25A2" w14:textId="77777777" w:rsidR="00EA7450" w:rsidRDefault="00EA7450" w:rsidP="00BE4B67">
            <w:r>
              <w:t>2 692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A2B1FB" w14:textId="77777777" w:rsidR="00EA7450" w:rsidRDefault="00EA7450" w:rsidP="00BE4B67">
            <w:r>
              <w:t>2 736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92ED62" w14:textId="77777777" w:rsidR="00EA7450" w:rsidRDefault="00EA7450" w:rsidP="00BE4B67">
            <w:r>
              <w:t>3 271</w:t>
            </w:r>
          </w:p>
        </w:tc>
      </w:tr>
      <w:tr w:rsidR="00341FB7" w14:paraId="0559B99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D1A171B"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3CF51989" w14:textId="77777777" w:rsidR="00EA7450" w:rsidRDefault="00EA7450" w:rsidP="00BE4B67">
            <w:r>
              <w:t>Sum kap. 3585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E1757D" w14:textId="77777777" w:rsidR="00EA7450" w:rsidRDefault="00EA7450" w:rsidP="00BE4B67">
            <w:r>
              <w:t>2 692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64F248" w14:textId="77777777" w:rsidR="00EA7450" w:rsidRDefault="00EA7450" w:rsidP="00BE4B67">
            <w:r>
              <w:t>2 736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AFA4FF" w14:textId="77777777" w:rsidR="00EA7450" w:rsidRDefault="00EA7450" w:rsidP="00BE4B67">
            <w:r>
              <w:t>3 271</w:t>
            </w:r>
          </w:p>
        </w:tc>
      </w:tr>
    </w:tbl>
    <w:p w14:paraId="4A3E47B3" w14:textId="77777777" w:rsidR="00EA7450" w:rsidRDefault="00EA7450" w:rsidP="00BE4B67">
      <w:pPr>
        <w:pStyle w:val="b-post"/>
        <w:rPr>
          <w:lang w:val="nn-NO"/>
        </w:rPr>
      </w:pPr>
      <w:r>
        <w:rPr>
          <w:lang w:val="nn-NO"/>
        </w:rPr>
        <w:t>Post 01 Gebyr</w:t>
      </w:r>
    </w:p>
    <w:p w14:paraId="5251850E" w14:textId="77777777" w:rsidR="00EA7450" w:rsidRDefault="00EA7450" w:rsidP="00BE4B67">
      <w:pPr>
        <w:rPr>
          <w:lang w:val="nn-NO"/>
        </w:rPr>
      </w:pPr>
      <w:r>
        <w:rPr>
          <w:lang w:val="nn-NO"/>
        </w:rPr>
        <w:t xml:space="preserve">Posten omfattar gebyrinntekter for behandling av klager i HTU. Det er forventa ein saksinngang på 4 100 saker i 2024. Saksbehandlingsgebyret er 0,2 gonger rettsgebyret når ei </w:t>
      </w:r>
      <w:r>
        <w:rPr>
          <w:lang w:val="nn-NO"/>
        </w:rPr>
        <w:lastRenderedPageBreak/>
        <w:t>klage blir fremja av ein leigetakar. Når ei klage blir fremja av ein utleigar, er gebyret lik rettsgebyret.</w:t>
      </w:r>
    </w:p>
    <w:p w14:paraId="1C6A3A90" w14:textId="77777777" w:rsidR="00EA7450" w:rsidRDefault="00EA7450" w:rsidP="00BE4B67">
      <w:pPr>
        <w:rPr>
          <w:lang w:val="nn-NO"/>
        </w:rPr>
      </w:pPr>
      <w:r>
        <w:rPr>
          <w:lang w:val="nn-NO"/>
        </w:rPr>
        <w:t>Det blir foreslått å auke løyvinga med 428 000 kroner som følgje av auka forventa saksinngang frå 2023, jf. kap. 585, post 01.</w:t>
      </w:r>
    </w:p>
    <w:p w14:paraId="32555CF0" w14:textId="77777777" w:rsidR="00EA7450" w:rsidRDefault="00EA7450" w:rsidP="00BE4B67">
      <w:pPr>
        <w:rPr>
          <w:lang w:val="nn-NO"/>
        </w:rPr>
      </w:pPr>
      <w:r>
        <w:rPr>
          <w:lang w:val="nn-NO"/>
        </w:rPr>
        <w:t>Det blir foreslått å løyve 3,3 mill. kroner.</w:t>
      </w:r>
    </w:p>
    <w:p w14:paraId="65658DE2" w14:textId="6660A106" w:rsidR="00EA7450" w:rsidRDefault="00EA7450" w:rsidP="00E61B2B">
      <w:pPr>
        <w:pStyle w:val="b-budkaptit"/>
        <w:rPr>
          <w:lang w:val="nn-NO"/>
        </w:rPr>
      </w:pPr>
      <w:r>
        <w:rPr>
          <w:lang w:val="nn-NO"/>
        </w:rPr>
        <w:t>Kap. 587 Direktoratet for byggkvalitet</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45F25FF9"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400F511"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3C6381C"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636715"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767376"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383FBF" w14:textId="77777777" w:rsidR="00EA7450" w:rsidRDefault="00EA7450" w:rsidP="00BE4B67">
            <w:r>
              <w:t>(i 1 000 kr)</w:t>
            </w:r>
          </w:p>
        </w:tc>
      </w:tr>
      <w:tr w:rsidR="00341FB7" w14:paraId="1AEEC19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E58A846"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A3C76F3"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AC02F2"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F9E05F"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216A11" w14:textId="77777777" w:rsidR="00EA7450" w:rsidRDefault="00EA7450" w:rsidP="00BE4B67">
            <w:r>
              <w:t>Forslag</w:t>
            </w:r>
            <w:r>
              <w:br/>
              <w:t>2024</w:t>
            </w:r>
          </w:p>
        </w:tc>
      </w:tr>
      <w:tr w:rsidR="00341FB7" w14:paraId="7F29E16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4851578" w14:textId="77777777" w:rsidR="00EA7450" w:rsidRDefault="00EA7450" w:rsidP="00BE4B67">
            <w:r>
              <w:t>01</w:t>
            </w:r>
          </w:p>
        </w:tc>
        <w:tc>
          <w:tcPr>
            <w:tcW w:w="4800" w:type="dxa"/>
            <w:tcBorders>
              <w:top w:val="single" w:sz="4" w:space="0" w:color="000000"/>
              <w:left w:val="nil"/>
              <w:bottom w:val="nil"/>
              <w:right w:val="nil"/>
            </w:tcBorders>
            <w:tcMar>
              <w:top w:w="128" w:type="dxa"/>
              <w:left w:w="43" w:type="dxa"/>
              <w:bottom w:w="43" w:type="dxa"/>
              <w:right w:w="43" w:type="dxa"/>
            </w:tcMar>
          </w:tcPr>
          <w:p w14:paraId="10957A1C" w14:textId="77777777" w:rsidR="00EA7450" w:rsidRDefault="00EA7450" w:rsidP="00BE4B67">
            <w:r>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17A2BA9" w14:textId="77777777" w:rsidR="00EA7450" w:rsidRDefault="00EA7450" w:rsidP="00BE4B67">
            <w:r>
              <w:t>104 922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6E9C1AB" w14:textId="77777777" w:rsidR="00EA7450" w:rsidRDefault="00EA7450" w:rsidP="00BE4B67">
            <w:r>
              <w:t>110 902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0B79DB4" w14:textId="77777777" w:rsidR="00EA7450" w:rsidRDefault="00EA7450" w:rsidP="00BE4B67">
            <w:r>
              <w:t>127 708</w:t>
            </w:r>
          </w:p>
        </w:tc>
      </w:tr>
      <w:tr w:rsidR="00341FB7" w14:paraId="3BB91C09"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04B8EC30" w14:textId="77777777" w:rsidR="00EA7450" w:rsidRDefault="00EA7450" w:rsidP="00BE4B67">
            <w:r>
              <w:t>22</w:t>
            </w:r>
          </w:p>
        </w:tc>
        <w:tc>
          <w:tcPr>
            <w:tcW w:w="4800" w:type="dxa"/>
            <w:tcBorders>
              <w:top w:val="nil"/>
              <w:left w:val="nil"/>
              <w:bottom w:val="single" w:sz="4" w:space="0" w:color="000000"/>
              <w:right w:val="nil"/>
            </w:tcBorders>
            <w:tcMar>
              <w:top w:w="128" w:type="dxa"/>
              <w:left w:w="43" w:type="dxa"/>
              <w:bottom w:w="43" w:type="dxa"/>
              <w:right w:w="43" w:type="dxa"/>
            </w:tcMar>
          </w:tcPr>
          <w:p w14:paraId="454990BB" w14:textId="77777777" w:rsidR="00EA7450" w:rsidRDefault="00EA7450" w:rsidP="00BE4B67">
            <w:r>
              <w:t>Kunnskapsutvikling og informasjonsformidling</w:t>
            </w:r>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421E9D" w14:textId="77777777" w:rsidR="00EA7450" w:rsidRDefault="00EA7450" w:rsidP="00BE4B67">
            <w:r>
              <w:t>46 056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9D4E38" w14:textId="77777777" w:rsidR="00EA7450" w:rsidRDefault="00EA7450" w:rsidP="00BE4B67">
            <w:r>
              <w:t>39 130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CE8460" w14:textId="77777777" w:rsidR="00EA7450" w:rsidRDefault="00EA7450" w:rsidP="00BE4B67">
            <w:r>
              <w:t>36 370</w:t>
            </w:r>
          </w:p>
        </w:tc>
      </w:tr>
      <w:tr w:rsidR="00341FB7" w14:paraId="69314F7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77551D9"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7AD1BDBB" w14:textId="77777777" w:rsidR="00EA7450" w:rsidRDefault="00EA7450" w:rsidP="00BE4B67">
            <w:r>
              <w:t>Sum kap. 587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68AF36" w14:textId="77777777" w:rsidR="00EA7450" w:rsidRDefault="00EA7450" w:rsidP="00BE4B67">
            <w:r>
              <w:t>150 978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168342" w14:textId="77777777" w:rsidR="00EA7450" w:rsidRDefault="00EA7450" w:rsidP="00BE4B67">
            <w:r>
              <w:t>150 032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B6503F" w14:textId="77777777" w:rsidR="00EA7450" w:rsidRDefault="00EA7450" w:rsidP="00BE4B67">
            <w:r>
              <w:t>164 078</w:t>
            </w:r>
          </w:p>
        </w:tc>
      </w:tr>
    </w:tbl>
    <w:p w14:paraId="13140F51" w14:textId="77777777" w:rsidR="00EA7450" w:rsidRDefault="00EA7450" w:rsidP="00BE4B67">
      <w:pPr>
        <w:pStyle w:val="b-post"/>
        <w:rPr>
          <w:lang w:val="nn-NO"/>
        </w:rPr>
      </w:pPr>
      <w:r>
        <w:rPr>
          <w:lang w:val="nn-NO"/>
        </w:rPr>
        <w:t>Post 01 Driftsutgifter</w:t>
      </w:r>
    </w:p>
    <w:p w14:paraId="039C52D2" w14:textId="77777777" w:rsidR="00EA7450" w:rsidRDefault="00EA7450" w:rsidP="00BE4B67">
      <w:pPr>
        <w:rPr>
          <w:lang w:val="nn-NO"/>
        </w:rPr>
      </w:pPr>
      <w:r>
        <w:rPr>
          <w:lang w:val="nn-NO"/>
        </w:rPr>
        <w:t>Posten dekker løn, husleige og andre faste utgifter for Direktoratet for byggkvalitet (</w:t>
      </w:r>
      <w:proofErr w:type="spellStart"/>
      <w:r>
        <w:rPr>
          <w:lang w:val="nn-NO"/>
        </w:rPr>
        <w:t>DiBK</w:t>
      </w:r>
      <w:proofErr w:type="spellEnd"/>
      <w:r>
        <w:rPr>
          <w:lang w:val="nn-NO"/>
        </w:rPr>
        <w:t>). Direktoratet har kontor i Oslo og Gjøvik. Posten dekker òg drift av den sentrale godkjenningsordninga for føretak med ansvarsrett. Ordninga er sjølvfinansierande jf. kap. 3587, post 04.</w:t>
      </w:r>
    </w:p>
    <w:p w14:paraId="1F220534" w14:textId="77777777" w:rsidR="00EA7450" w:rsidRDefault="00EA7450" w:rsidP="00BE4B67">
      <w:pPr>
        <w:pStyle w:val="avsnitt-tittel"/>
        <w:rPr>
          <w:lang w:val="nn-NO"/>
        </w:rPr>
      </w:pPr>
      <w:r>
        <w:rPr>
          <w:lang w:val="nn-NO"/>
        </w:rPr>
        <w:t>Rapport</w:t>
      </w:r>
    </w:p>
    <w:p w14:paraId="772E573B" w14:textId="77777777" w:rsidR="00EA7450" w:rsidRDefault="00EA7450" w:rsidP="00BE4B67">
      <w:pPr>
        <w:rPr>
          <w:lang w:val="nn-NO"/>
        </w:rPr>
      </w:pPr>
      <w:proofErr w:type="spellStart"/>
      <w:r>
        <w:rPr>
          <w:lang w:val="nn-NO"/>
        </w:rPr>
        <w:t>DiBK</w:t>
      </w:r>
      <w:proofErr w:type="spellEnd"/>
      <w:r>
        <w:rPr>
          <w:lang w:val="nn-NO"/>
        </w:rPr>
        <w:t xml:space="preserve"> har i 2022 prioritert arbeidet med å utvikle bygningsregelverket, digitalisere regelverket, utvikle digital rettleiing, og formidle kunnskap retta mot byggenæringa, kommunane og privatpersonar.</w:t>
      </w:r>
    </w:p>
    <w:p w14:paraId="47D56D3E" w14:textId="77777777" w:rsidR="00EA7450" w:rsidRDefault="00EA7450" w:rsidP="00BE4B67">
      <w:pPr>
        <w:rPr>
          <w:lang w:val="nn-NO"/>
        </w:rPr>
      </w:pPr>
      <w:r>
        <w:rPr>
          <w:lang w:val="nn-NO"/>
        </w:rPr>
        <w:t xml:space="preserve">Direktoratet fører marknadstilsyn med byggevarer for å sikre at produsentar, importørar og distributørar oppfyller krava til korrekt dokumentasjon av eigenskapane til produkta. I 2022 gjennomførte </w:t>
      </w:r>
      <w:proofErr w:type="spellStart"/>
      <w:r>
        <w:rPr>
          <w:lang w:val="nn-NO"/>
        </w:rPr>
        <w:t>DiBK</w:t>
      </w:r>
      <w:proofErr w:type="spellEnd"/>
      <w:r>
        <w:rPr>
          <w:lang w:val="nn-NO"/>
        </w:rPr>
        <w:t xml:space="preserve"> tilsyn med 344 ulike produkt, som var omsette av 96 aktørar.</w:t>
      </w:r>
    </w:p>
    <w:p w14:paraId="61CCB245" w14:textId="77777777" w:rsidR="00EA7450" w:rsidRDefault="00EA7450" w:rsidP="00BE4B67">
      <w:pPr>
        <w:rPr>
          <w:lang w:val="nn-NO"/>
        </w:rPr>
      </w:pPr>
      <w:bookmarkStart w:id="103" w:name="RTF5f486c6b3133393031373138"/>
      <w:r>
        <w:rPr>
          <w:lang w:val="nn-NO"/>
        </w:rPr>
        <w:t>Direktoratet førte tilsyn med føretaka som er me</w:t>
      </w:r>
      <w:bookmarkEnd w:id="103"/>
      <w:r>
        <w:rPr>
          <w:lang w:val="nn-NO"/>
        </w:rPr>
        <w:t xml:space="preserve">d i ordninga for sentral godkjenning for ansvarsrett. I 2022 gjennomførte </w:t>
      </w:r>
      <w:proofErr w:type="spellStart"/>
      <w:r>
        <w:rPr>
          <w:lang w:val="nn-NO"/>
        </w:rPr>
        <w:t>DiBK</w:t>
      </w:r>
      <w:proofErr w:type="spellEnd"/>
      <w:r>
        <w:rPr>
          <w:lang w:val="nn-NO"/>
        </w:rPr>
        <w:t xml:space="preserve"> 672 dokumenttilsyn og 187 stadlege tilsyn.</w:t>
      </w:r>
    </w:p>
    <w:p w14:paraId="04DFFD9A" w14:textId="77777777" w:rsidR="00EA7450" w:rsidRDefault="00EA7450" w:rsidP="00BE4B67">
      <w:pPr>
        <w:rPr>
          <w:lang w:val="nn-NO"/>
        </w:rPr>
      </w:pPr>
      <w:r>
        <w:rPr>
          <w:lang w:val="nn-NO"/>
        </w:rPr>
        <w:t>Direktoratet er medlem av og sekretariat for samordningsrådet for digitalisering. I samordningsrådet samarbeider myndigheitene og næringa for å legge til rette for effektive prosjekterings- og byggeprosessar, berekraftig forbruk og ombruk gjennom digitalisering. I 2022 starta fleire pilotprosjekt som utforskar samhandling gjennom og på tvers av etablerte verdikjeder.</w:t>
      </w:r>
    </w:p>
    <w:p w14:paraId="2010AC14" w14:textId="77777777" w:rsidR="00EA7450" w:rsidRDefault="00EA7450" w:rsidP="00BE4B67">
      <w:pPr>
        <w:rPr>
          <w:lang w:val="nn-NO"/>
        </w:rPr>
      </w:pPr>
      <w:r>
        <w:rPr>
          <w:lang w:val="nn-NO"/>
        </w:rPr>
        <w:lastRenderedPageBreak/>
        <w:t xml:space="preserve">For å redusere bruken av konsulentar og styrkje den interne kompetansen i </w:t>
      </w:r>
      <w:proofErr w:type="spellStart"/>
      <w:r>
        <w:rPr>
          <w:lang w:val="nn-NO"/>
        </w:rPr>
        <w:t>DiBK</w:t>
      </w:r>
      <w:proofErr w:type="spellEnd"/>
      <w:r>
        <w:rPr>
          <w:lang w:val="nn-NO"/>
        </w:rPr>
        <w:t xml:space="preserve">, vart det i statsbudsjettet for 2023 omdisponert 7 mill. kroner frå kap. 587, post 22 til kap. 587, post 01. Midlane skal gå til å styrkje </w:t>
      </w:r>
      <w:proofErr w:type="spellStart"/>
      <w:r>
        <w:rPr>
          <w:lang w:val="nn-NO"/>
        </w:rPr>
        <w:t>DiBK</w:t>
      </w:r>
      <w:proofErr w:type="spellEnd"/>
      <w:r>
        <w:rPr>
          <w:lang w:val="nn-NO"/>
        </w:rPr>
        <w:t xml:space="preserve"> sin interne kompetanse på prosess- og prosjektleiing, utgreiingsoppdrag og regelverksutvikling.</w:t>
      </w:r>
    </w:p>
    <w:p w14:paraId="3AA63868" w14:textId="77777777" w:rsidR="00EA7450" w:rsidRDefault="00EA7450" w:rsidP="00BE4B67">
      <w:pPr>
        <w:pStyle w:val="avsnitt-tittel"/>
        <w:rPr>
          <w:lang w:val="nn-NO"/>
        </w:rPr>
      </w:pPr>
      <w:r>
        <w:rPr>
          <w:lang w:val="nn-NO"/>
        </w:rPr>
        <w:t>Prioriteringar og budsjettforslag for 2024</w:t>
      </w:r>
    </w:p>
    <w:p w14:paraId="15CED004" w14:textId="77777777" w:rsidR="00EA7450" w:rsidRDefault="00EA7450" w:rsidP="00BE4B67">
      <w:pPr>
        <w:rPr>
          <w:lang w:val="nn-NO"/>
        </w:rPr>
      </w:pPr>
      <w:proofErr w:type="spellStart"/>
      <w:r>
        <w:rPr>
          <w:lang w:val="nn-NO"/>
        </w:rPr>
        <w:t>DiBK</w:t>
      </w:r>
      <w:proofErr w:type="spellEnd"/>
      <w:r>
        <w:rPr>
          <w:lang w:val="nn-NO"/>
        </w:rPr>
        <w:t xml:space="preserve"> skal fremje berekraftig byggeverksemd. Det inneber mellom anna å stimulere næringa i ei meir sirkulær retning, til dømes gjennom ombruk av byggevarer og god flyt av digital produktinformasjon. </w:t>
      </w:r>
      <w:proofErr w:type="spellStart"/>
      <w:r>
        <w:rPr>
          <w:lang w:val="nn-NO"/>
        </w:rPr>
        <w:t>DiBK</w:t>
      </w:r>
      <w:proofErr w:type="spellEnd"/>
      <w:r>
        <w:rPr>
          <w:lang w:val="nn-NO"/>
        </w:rPr>
        <w:t xml:space="preserve"> skal vere ein pådrivar for digitalisering av regelverket og plan- og byggesaksprosessane, og foreslå forenklingar og utvikling av byggereglane.</w:t>
      </w:r>
    </w:p>
    <w:p w14:paraId="3A0EE1F3" w14:textId="77777777" w:rsidR="00EA7450" w:rsidRDefault="00EA7450" w:rsidP="00BE4B67">
      <w:pPr>
        <w:rPr>
          <w:lang w:val="nn-NO"/>
        </w:rPr>
      </w:pPr>
      <w:r>
        <w:rPr>
          <w:lang w:val="nn-NO"/>
        </w:rPr>
        <w:t>Det blir foreslått å omdisponere ytterlegare 3 mill. kroner frå kap. 587, post 22 til kap. 587, post 01 for å vri ressursbruken frå bruk av konsulentar til interne ressursar.</w:t>
      </w:r>
    </w:p>
    <w:p w14:paraId="67FEFF77" w14:textId="77777777" w:rsidR="00EA7450" w:rsidRDefault="00EA7450" w:rsidP="00BE4B67">
      <w:pPr>
        <w:rPr>
          <w:lang w:val="nn-NO"/>
        </w:rPr>
      </w:pPr>
      <w:r>
        <w:rPr>
          <w:lang w:val="nn-NO"/>
        </w:rPr>
        <w:t>Det blir foreslått å auke løyvinga med 7,8 mill. kroner, tilsvarande auken i gebyrinntektene på kap. 3587, post 04.</w:t>
      </w:r>
    </w:p>
    <w:p w14:paraId="3C9B706A" w14:textId="77777777" w:rsidR="00EA7450" w:rsidRDefault="00EA7450" w:rsidP="00BE4B67">
      <w:pPr>
        <w:rPr>
          <w:lang w:val="nn-NO"/>
        </w:rPr>
      </w:pPr>
      <w:r>
        <w:rPr>
          <w:lang w:val="nn-NO"/>
        </w:rPr>
        <w:t>Samla blir det foreslått å løyve 127,7 mill. kroner. Det blir foreslått at løyvinga kan overskridast mot tilsvarande meirinntekter under kap. 3587, post 04, jf. forslag til romartalsvedtak.</w:t>
      </w:r>
    </w:p>
    <w:p w14:paraId="323479D6" w14:textId="77777777" w:rsidR="00EA7450" w:rsidRPr="00692B90" w:rsidRDefault="00EA7450" w:rsidP="00BE4B67">
      <w:pPr>
        <w:pStyle w:val="b-post"/>
      </w:pPr>
      <w:r w:rsidRPr="00692B90">
        <w:t xml:space="preserve">Post 22 Kunnskapsutvikling og informasjonsformidling, kan </w:t>
      </w:r>
      <w:proofErr w:type="spellStart"/>
      <w:r w:rsidRPr="00692B90">
        <w:t>overførast</w:t>
      </w:r>
      <w:proofErr w:type="spellEnd"/>
    </w:p>
    <w:p w14:paraId="2232CCBA" w14:textId="77777777" w:rsidR="00EA7450" w:rsidRDefault="00EA7450" w:rsidP="00BE4B67">
      <w:pPr>
        <w:rPr>
          <w:lang w:val="nn-NO"/>
        </w:rPr>
      </w:pPr>
      <w:r>
        <w:rPr>
          <w:lang w:val="nn-NO"/>
        </w:rPr>
        <w:t>Posten skal bidra til kunnskapsutvikling og formidling av informasjon om bygningspolitiske tema og finansiere utgreiingar og samhandlings- og kommunikasjonsaktivitetar.</w:t>
      </w:r>
    </w:p>
    <w:p w14:paraId="11E4C813" w14:textId="77777777" w:rsidR="00EA7450" w:rsidRDefault="00EA7450" w:rsidP="00BE4B67">
      <w:pPr>
        <w:pStyle w:val="avsnitt-tittel"/>
        <w:rPr>
          <w:lang w:val="nn-NO"/>
        </w:rPr>
      </w:pPr>
      <w:r>
        <w:rPr>
          <w:lang w:val="nn-NO"/>
        </w:rPr>
        <w:t>Rapport</w:t>
      </w:r>
    </w:p>
    <w:p w14:paraId="10DC45D7" w14:textId="77777777" w:rsidR="00EA7450" w:rsidRDefault="00EA7450" w:rsidP="00BE4B67">
      <w:pPr>
        <w:rPr>
          <w:lang w:val="nn-NO"/>
        </w:rPr>
      </w:pPr>
      <w:r>
        <w:rPr>
          <w:lang w:val="nn-NO"/>
        </w:rPr>
        <w:t xml:space="preserve">I 2022 heldt </w:t>
      </w:r>
      <w:proofErr w:type="spellStart"/>
      <w:r>
        <w:rPr>
          <w:lang w:val="nn-NO"/>
        </w:rPr>
        <w:t>DiBK</w:t>
      </w:r>
      <w:proofErr w:type="spellEnd"/>
      <w:r>
        <w:rPr>
          <w:lang w:val="nn-NO"/>
        </w:rPr>
        <w:t xml:space="preserve"> fram med utviklinga av tenesteplattforma Fellestenester Bygg som kontrollerer og sender inn byggesøknader til rett kommune. Godt over 50 pst. av alle profesjonelle søknader og 80 pst. av alle rammesøknader vart sende gjennom systemet i 2022. Om lag 75 pst. av kommunane har skaffa e-byggesak til saksbehandlinga si. Når stadig fleire brukar dei digitale søknadsverktøya, oppnår ein forenkling og effektivisering for bransjen, betre kvalitet i bygginga og meir likebehandling landet rundt.</w:t>
      </w:r>
    </w:p>
    <w:p w14:paraId="6D7000C6" w14:textId="77777777" w:rsidR="00EA7450" w:rsidRDefault="00EA7450" w:rsidP="00BE4B67">
      <w:pPr>
        <w:rPr>
          <w:lang w:val="nn-NO"/>
        </w:rPr>
      </w:pPr>
      <w:proofErr w:type="spellStart"/>
      <w:r>
        <w:rPr>
          <w:lang w:val="nn-NO"/>
        </w:rPr>
        <w:t>DiBK</w:t>
      </w:r>
      <w:proofErr w:type="spellEnd"/>
      <w:r>
        <w:rPr>
          <w:lang w:val="nn-NO"/>
        </w:rPr>
        <w:t xml:space="preserve"> har utvikla strategien «Byggeregler for </w:t>
      </w:r>
      <w:proofErr w:type="spellStart"/>
      <w:r>
        <w:rPr>
          <w:lang w:val="nn-NO"/>
        </w:rPr>
        <w:t>fremtiden</w:t>
      </w:r>
      <w:proofErr w:type="spellEnd"/>
      <w:r>
        <w:rPr>
          <w:lang w:val="nn-NO"/>
        </w:rPr>
        <w:t>» som blir førande for direktoratet sitt arbeid med å vidareutvikle byggteknisk forskrift. Målet er at det skal bli enklare å forstå når eit krav gjeld, kva kravet inneber og når kravet er oppfylt. Arbeidet vil gi langsiktige gevinstar som bidrar til å nå målet om effektive og digitale byggeprosessar.</w:t>
      </w:r>
    </w:p>
    <w:p w14:paraId="7CDAAA8E" w14:textId="77777777" w:rsidR="00EA7450" w:rsidRDefault="00EA7450" w:rsidP="00BE4B67">
      <w:pPr>
        <w:rPr>
          <w:lang w:val="nn-NO"/>
        </w:rPr>
      </w:pPr>
      <w:proofErr w:type="spellStart"/>
      <w:r>
        <w:rPr>
          <w:lang w:val="nn-NO"/>
        </w:rPr>
        <w:t>DiBK</w:t>
      </w:r>
      <w:proofErr w:type="spellEnd"/>
      <w:r>
        <w:rPr>
          <w:lang w:val="nn-NO"/>
        </w:rPr>
        <w:t xml:space="preserve"> har utarbeidd eit kunnskapsgrunnlag om klimagassutslepp frå bygging, og har henta inn utrekningar frå Multiconsult. Rapporten frå Multiconsult viser at det er størst utslepp knytt til produksjon av materiale og oppføring av bygg, og at det er mogleg å redusere klimagassutslepp frå bygningsmateriale noko utan å auke byggekostnadene. Rapporten viser òg at ulike utrekningsverktøy gir ulike svar, og at nivået for klimagassutslepp varierer usystematisk mellom verktøy og bygningskategoriar.</w:t>
      </w:r>
    </w:p>
    <w:p w14:paraId="6BCE08E3" w14:textId="77777777" w:rsidR="00EA7450" w:rsidRDefault="00EA7450" w:rsidP="00BE4B67">
      <w:pPr>
        <w:rPr>
          <w:lang w:val="nn-NO"/>
        </w:rPr>
      </w:pPr>
      <w:proofErr w:type="spellStart"/>
      <w:r>
        <w:rPr>
          <w:lang w:val="nn-NO"/>
        </w:rPr>
        <w:lastRenderedPageBreak/>
        <w:t>DiBK</w:t>
      </w:r>
      <w:proofErr w:type="spellEnd"/>
      <w:r>
        <w:rPr>
          <w:lang w:val="nn-NO"/>
        </w:rPr>
        <w:t xml:space="preserve"> har vurdert om krava til brannsikkerheit for utvendige kledningar er på rett nivå. Testar, forskingsrapportar og innspel frå fagmiljø tilseier at dagens nivå er formålstenleg og oppfyller dei krava vi som samfunn må ha for å sikre liv, helse og materielle verdiar.</w:t>
      </w:r>
    </w:p>
    <w:p w14:paraId="5A37DDAE" w14:textId="77777777" w:rsidR="00EA7450" w:rsidRDefault="00EA7450" w:rsidP="00BE4B67">
      <w:pPr>
        <w:pStyle w:val="avsnitt-tittel"/>
        <w:rPr>
          <w:lang w:val="nn-NO"/>
        </w:rPr>
      </w:pPr>
      <w:r>
        <w:rPr>
          <w:lang w:val="nn-NO"/>
        </w:rPr>
        <w:t>Prioriteringar og budsjettforslag for 2024</w:t>
      </w:r>
    </w:p>
    <w:p w14:paraId="2C4047BC" w14:textId="77777777" w:rsidR="00EA7450" w:rsidRDefault="00EA7450" w:rsidP="00BE4B67">
      <w:pPr>
        <w:rPr>
          <w:lang w:val="nn-NO"/>
        </w:rPr>
      </w:pPr>
      <w:r>
        <w:rPr>
          <w:lang w:val="nn-NO"/>
        </w:rPr>
        <w:t xml:space="preserve">I åra framover vil det vere ei viktig oppgåve for </w:t>
      </w:r>
      <w:proofErr w:type="spellStart"/>
      <w:r>
        <w:rPr>
          <w:lang w:val="nn-NO"/>
        </w:rPr>
        <w:t>DiBK</w:t>
      </w:r>
      <w:proofErr w:type="spellEnd"/>
      <w:r>
        <w:rPr>
          <w:lang w:val="nn-NO"/>
        </w:rPr>
        <w:t xml:space="preserve"> å legge til rette for berekraftig byggeverksemd. Klimagassutsleppa frå bygging må ned, og direktoratet skal ha dialog med byggenæringa om dette. Direktoratet skal òg greie ut energikrava til bygg med sikte på auka energieffektivitet, meir energifleksibilitet og lokal energiproduksjon.</w:t>
      </w:r>
    </w:p>
    <w:p w14:paraId="390CC3E0" w14:textId="77777777" w:rsidR="00EA7450" w:rsidRDefault="00EA7450" w:rsidP="00BE4B67">
      <w:pPr>
        <w:rPr>
          <w:lang w:val="nn-NO"/>
        </w:rPr>
      </w:pPr>
      <w:r>
        <w:rPr>
          <w:lang w:val="nn-NO"/>
        </w:rPr>
        <w:t xml:space="preserve">Samfunnet må </w:t>
      </w:r>
      <w:proofErr w:type="spellStart"/>
      <w:r>
        <w:rPr>
          <w:lang w:val="nn-NO"/>
        </w:rPr>
        <w:t>forhalde</w:t>
      </w:r>
      <w:proofErr w:type="spellEnd"/>
      <w:r>
        <w:rPr>
          <w:lang w:val="nn-NO"/>
        </w:rPr>
        <w:t xml:space="preserve"> seg til flaum, skred og naturfarar. Auka kartlegging dei seinare åra har avdekka stadig fleire fareområde og har auka medvitet om </w:t>
      </w:r>
      <w:proofErr w:type="spellStart"/>
      <w:r>
        <w:rPr>
          <w:lang w:val="nn-NO"/>
        </w:rPr>
        <w:t>natufarar</w:t>
      </w:r>
      <w:proofErr w:type="spellEnd"/>
      <w:r>
        <w:rPr>
          <w:lang w:val="nn-NO"/>
        </w:rPr>
        <w:t xml:space="preserve">. </w:t>
      </w:r>
      <w:proofErr w:type="spellStart"/>
      <w:r>
        <w:rPr>
          <w:lang w:val="nn-NO"/>
        </w:rPr>
        <w:t>DiBK</w:t>
      </w:r>
      <w:proofErr w:type="spellEnd"/>
      <w:r>
        <w:rPr>
          <w:lang w:val="nn-NO"/>
        </w:rPr>
        <w:t xml:space="preserve"> skal, saman med Noregs vassdrags- og energidirektorat (NVE) og Direktoratet for </w:t>
      </w:r>
      <w:proofErr w:type="spellStart"/>
      <w:r>
        <w:rPr>
          <w:lang w:val="nn-NO"/>
        </w:rPr>
        <w:t>samfunnssikkerhheit</w:t>
      </w:r>
      <w:proofErr w:type="spellEnd"/>
      <w:r>
        <w:rPr>
          <w:lang w:val="nn-NO"/>
        </w:rPr>
        <w:t xml:space="preserve"> og beredskap (DSB), greie ut og foreslå endringar i krava til sikkerheit mot naturfarar i byggereglane. Eit mål for arbeidet er i større grad å legge til rette for å oppretthalde verdiskaping, utvikling og levedyktige lokalsamfunn.</w:t>
      </w:r>
    </w:p>
    <w:p w14:paraId="39C33447" w14:textId="77777777" w:rsidR="00EA7450" w:rsidRDefault="00EA7450" w:rsidP="00BE4B67">
      <w:pPr>
        <w:rPr>
          <w:lang w:val="nn-NO"/>
        </w:rPr>
      </w:pPr>
      <w:r>
        <w:rPr>
          <w:lang w:val="nn-NO"/>
        </w:rPr>
        <w:t xml:space="preserve">For å sikre forsvarleg byggkvalitet, er det viktig at byggereglane blir følgt. </w:t>
      </w:r>
      <w:proofErr w:type="spellStart"/>
      <w:r>
        <w:rPr>
          <w:lang w:val="nn-NO"/>
        </w:rPr>
        <w:t>DiBK</w:t>
      </w:r>
      <w:proofErr w:type="spellEnd"/>
      <w:r>
        <w:rPr>
          <w:lang w:val="nn-NO"/>
        </w:rPr>
        <w:t xml:space="preserve"> skal greie ut moglege endringar i krava til kontroll og tilsyn i byggesaker, og vurdere endringar i kvalifikasjonskrava til aktørane i byggeprosessen.</w:t>
      </w:r>
    </w:p>
    <w:p w14:paraId="10B961B6" w14:textId="77777777" w:rsidR="00EA7450" w:rsidRDefault="00EA7450" w:rsidP="00BE4B67">
      <w:pPr>
        <w:rPr>
          <w:lang w:val="nn-NO"/>
        </w:rPr>
      </w:pPr>
      <w:proofErr w:type="spellStart"/>
      <w:r>
        <w:rPr>
          <w:lang w:val="nn-NO"/>
        </w:rPr>
        <w:t>DiBK</w:t>
      </w:r>
      <w:proofErr w:type="spellEnd"/>
      <w:r>
        <w:rPr>
          <w:lang w:val="nn-NO"/>
        </w:rPr>
        <w:t xml:space="preserve"> skal bidra til at byggesaksprosessen blir heildigital, utvikle kunnskap og formidle informasjon. Det inneber mellom anna å greie ut konsekvensar av nytt og endra regelverk, og å rettleie næringa og publikum. Dette skal gi enklare byggereglar, auka kunnskap om bygningsmassen og auka etterleving av regelverket. </w:t>
      </w:r>
    </w:p>
    <w:p w14:paraId="32E63565" w14:textId="77777777" w:rsidR="00EA7450" w:rsidRDefault="00EA7450" w:rsidP="00BE4B67">
      <w:pPr>
        <w:rPr>
          <w:lang w:val="nn-NO"/>
        </w:rPr>
      </w:pPr>
      <w:r>
        <w:rPr>
          <w:lang w:val="nn-NO"/>
        </w:rPr>
        <w:t>Som eit resultat av strenge prioriteringar, foreslår regjeringa å avvikle statens pris for byggkvalitet og kutte i midlane til oppfølging av Bygg21. Samla gir dette ei innsparing på 2,15 mill. kroner.</w:t>
      </w:r>
    </w:p>
    <w:p w14:paraId="449B38F6" w14:textId="77777777" w:rsidR="00EA7450" w:rsidRDefault="00EA7450" w:rsidP="00BE4B67">
      <w:pPr>
        <w:rPr>
          <w:lang w:val="nn-NO"/>
        </w:rPr>
      </w:pPr>
      <w:r>
        <w:rPr>
          <w:lang w:val="nn-NO"/>
        </w:rPr>
        <w:t>Det blir foreslått å omdisponere 3 mill. kroner frå kap. 587, post 22 til kap. 587, post 01 for å vri ressursbruken frå bruk av konsulentar til interne ressursar. Samla blir det foreslått å løyve 36,4 mill. kroner.</w:t>
      </w:r>
    </w:p>
    <w:p w14:paraId="11E503F8" w14:textId="77777777" w:rsidR="00EA7450" w:rsidRDefault="00EA7450" w:rsidP="00BE4B67">
      <w:pPr>
        <w:pStyle w:val="b-budkaptit"/>
        <w:rPr>
          <w:lang w:val="nn-NO"/>
        </w:rPr>
      </w:pPr>
      <w:r>
        <w:rPr>
          <w:lang w:val="nn-NO"/>
        </w:rPr>
        <w:t>Kap. 3587 Direktoratet for byggkvalitet</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0BECFD42"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9D60954"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33092E3"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7FF139"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55DA9D"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B0C11C" w14:textId="77777777" w:rsidR="00EA7450" w:rsidRDefault="00EA7450" w:rsidP="00BE4B67">
            <w:r>
              <w:t>(i 1 000 kr)</w:t>
            </w:r>
          </w:p>
        </w:tc>
      </w:tr>
      <w:tr w:rsidR="00341FB7" w14:paraId="72871F5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DBC754A"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1EC6715"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3B6A3E"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67AFA8"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CA7F6D" w14:textId="77777777" w:rsidR="00EA7450" w:rsidRDefault="00EA7450" w:rsidP="00BE4B67">
            <w:r>
              <w:t>Forslag</w:t>
            </w:r>
            <w:r>
              <w:br/>
              <w:t>2024</w:t>
            </w:r>
          </w:p>
        </w:tc>
      </w:tr>
      <w:tr w:rsidR="00341FB7" w14:paraId="7CED2BD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4C9FC8F" w14:textId="77777777" w:rsidR="00EA7450" w:rsidRDefault="00EA7450" w:rsidP="00BE4B67">
            <w:r>
              <w:t>01</w:t>
            </w:r>
          </w:p>
        </w:tc>
        <w:tc>
          <w:tcPr>
            <w:tcW w:w="4800" w:type="dxa"/>
            <w:tcBorders>
              <w:top w:val="single" w:sz="4" w:space="0" w:color="000000"/>
              <w:left w:val="nil"/>
              <w:bottom w:val="nil"/>
              <w:right w:val="nil"/>
            </w:tcBorders>
            <w:tcMar>
              <w:top w:w="128" w:type="dxa"/>
              <w:left w:w="43" w:type="dxa"/>
              <w:bottom w:w="43" w:type="dxa"/>
              <w:right w:w="43" w:type="dxa"/>
            </w:tcMar>
          </w:tcPr>
          <w:p w14:paraId="13EADD62" w14:textId="77777777" w:rsidR="00EA7450" w:rsidRDefault="00EA7450" w:rsidP="00BE4B67">
            <w:r>
              <w:t>Diverse 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43BAD81" w14:textId="77777777" w:rsidR="00EA7450" w:rsidRDefault="00EA7450" w:rsidP="00BE4B67">
            <w:r>
              <w:t>159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07BEA7A" w14:textId="77777777" w:rsidR="00EA7450" w:rsidRDefault="00EA7450" w:rsidP="00BE4B67"/>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CDF4880" w14:textId="77777777" w:rsidR="00EA7450" w:rsidRDefault="00EA7450" w:rsidP="00BE4B67"/>
        </w:tc>
      </w:tr>
      <w:tr w:rsidR="00341FB7" w14:paraId="1867E9FF" w14:textId="77777777">
        <w:trPr>
          <w:trHeight w:val="380"/>
        </w:trPr>
        <w:tc>
          <w:tcPr>
            <w:tcW w:w="840" w:type="dxa"/>
            <w:tcBorders>
              <w:top w:val="nil"/>
              <w:left w:val="nil"/>
              <w:bottom w:val="nil"/>
              <w:right w:val="nil"/>
            </w:tcBorders>
            <w:tcMar>
              <w:top w:w="128" w:type="dxa"/>
              <w:left w:w="43" w:type="dxa"/>
              <w:bottom w:w="43" w:type="dxa"/>
              <w:right w:w="43" w:type="dxa"/>
            </w:tcMar>
          </w:tcPr>
          <w:p w14:paraId="31B7D30A" w14:textId="77777777" w:rsidR="00EA7450" w:rsidRDefault="00EA7450" w:rsidP="00BE4B67">
            <w:r>
              <w:t>04</w:t>
            </w:r>
          </w:p>
        </w:tc>
        <w:tc>
          <w:tcPr>
            <w:tcW w:w="4800" w:type="dxa"/>
            <w:tcBorders>
              <w:top w:val="nil"/>
              <w:left w:val="nil"/>
              <w:bottom w:val="nil"/>
              <w:right w:val="nil"/>
            </w:tcBorders>
            <w:tcMar>
              <w:top w:w="128" w:type="dxa"/>
              <w:left w:w="43" w:type="dxa"/>
              <w:bottom w:w="43" w:type="dxa"/>
              <w:right w:w="43" w:type="dxa"/>
            </w:tcMar>
          </w:tcPr>
          <w:p w14:paraId="7427EAE4" w14:textId="77777777" w:rsidR="00EA7450" w:rsidRDefault="00EA7450" w:rsidP="00BE4B67">
            <w:r>
              <w:t>Gebyr</w:t>
            </w:r>
          </w:p>
        </w:tc>
        <w:tc>
          <w:tcPr>
            <w:tcW w:w="1300" w:type="dxa"/>
            <w:tcBorders>
              <w:top w:val="nil"/>
              <w:left w:val="nil"/>
              <w:bottom w:val="nil"/>
              <w:right w:val="nil"/>
            </w:tcBorders>
            <w:tcMar>
              <w:top w:w="128" w:type="dxa"/>
              <w:left w:w="43" w:type="dxa"/>
              <w:bottom w:w="43" w:type="dxa"/>
              <w:right w:w="43" w:type="dxa"/>
            </w:tcMar>
            <w:vAlign w:val="bottom"/>
          </w:tcPr>
          <w:p w14:paraId="3A6B18E0" w14:textId="77777777" w:rsidR="00EA7450" w:rsidRDefault="00EA7450" w:rsidP="00BE4B67">
            <w:r>
              <w:t>37 238</w:t>
            </w:r>
          </w:p>
        </w:tc>
        <w:tc>
          <w:tcPr>
            <w:tcW w:w="1300" w:type="dxa"/>
            <w:tcBorders>
              <w:top w:val="nil"/>
              <w:left w:val="nil"/>
              <w:bottom w:val="nil"/>
              <w:right w:val="nil"/>
            </w:tcBorders>
            <w:tcMar>
              <w:top w:w="128" w:type="dxa"/>
              <w:left w:w="43" w:type="dxa"/>
              <w:bottom w:w="43" w:type="dxa"/>
              <w:right w:w="43" w:type="dxa"/>
            </w:tcMar>
            <w:vAlign w:val="bottom"/>
          </w:tcPr>
          <w:p w14:paraId="39A62084" w14:textId="77777777" w:rsidR="00EA7450" w:rsidRDefault="00EA7450" w:rsidP="00BE4B67">
            <w:r>
              <w:t>34 875</w:t>
            </w:r>
          </w:p>
        </w:tc>
        <w:tc>
          <w:tcPr>
            <w:tcW w:w="1300" w:type="dxa"/>
            <w:tcBorders>
              <w:top w:val="nil"/>
              <w:left w:val="nil"/>
              <w:bottom w:val="nil"/>
              <w:right w:val="nil"/>
            </w:tcBorders>
            <w:tcMar>
              <w:top w:w="128" w:type="dxa"/>
              <w:left w:w="43" w:type="dxa"/>
              <w:bottom w:w="43" w:type="dxa"/>
              <w:right w:w="43" w:type="dxa"/>
            </w:tcMar>
            <w:vAlign w:val="bottom"/>
          </w:tcPr>
          <w:p w14:paraId="353A4B4F" w14:textId="77777777" w:rsidR="00EA7450" w:rsidRDefault="00EA7450" w:rsidP="00BE4B67">
            <w:r>
              <w:t>42 705</w:t>
            </w:r>
          </w:p>
        </w:tc>
      </w:tr>
      <w:tr w:rsidR="00341FB7" w14:paraId="574EE12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5889C5F" w14:textId="77777777" w:rsidR="00EA7450" w:rsidRDefault="00EA7450" w:rsidP="00BE4B67">
            <w:r>
              <w:lastRenderedPageBreak/>
              <w:t>85</w:t>
            </w:r>
          </w:p>
        </w:tc>
        <w:tc>
          <w:tcPr>
            <w:tcW w:w="4800" w:type="dxa"/>
            <w:tcBorders>
              <w:top w:val="nil"/>
              <w:left w:val="nil"/>
              <w:bottom w:val="single" w:sz="4" w:space="0" w:color="000000"/>
              <w:right w:val="nil"/>
            </w:tcBorders>
            <w:tcMar>
              <w:top w:w="128" w:type="dxa"/>
              <w:left w:w="43" w:type="dxa"/>
              <w:bottom w:w="43" w:type="dxa"/>
              <w:right w:w="43" w:type="dxa"/>
            </w:tcMar>
          </w:tcPr>
          <w:p w14:paraId="44E3E651" w14:textId="77777777" w:rsidR="00EA7450" w:rsidRDefault="00EA7450" w:rsidP="00BE4B67">
            <w:r>
              <w:t>Diverse inntekter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078A4A" w14:textId="77777777" w:rsidR="00EA7450" w:rsidRDefault="00EA7450" w:rsidP="00BE4B67"/>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51230F" w14:textId="77777777" w:rsidR="00EA7450" w:rsidRDefault="00EA7450" w:rsidP="00BE4B67">
            <w:r>
              <w:t>115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BAB8C3" w14:textId="77777777" w:rsidR="00EA7450" w:rsidRDefault="00EA7450" w:rsidP="00BE4B67">
            <w:r>
              <w:t>115</w:t>
            </w:r>
          </w:p>
        </w:tc>
      </w:tr>
      <w:tr w:rsidR="00341FB7" w14:paraId="4496698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820D750"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6EF0BD60" w14:textId="77777777" w:rsidR="00EA7450" w:rsidRDefault="00EA7450" w:rsidP="00BE4B67">
            <w:r>
              <w:t>Sum kap. 3587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9DF740" w14:textId="77777777" w:rsidR="00EA7450" w:rsidRDefault="00EA7450" w:rsidP="00BE4B67">
            <w:r>
              <w:t>37 397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2310F7" w14:textId="77777777" w:rsidR="00EA7450" w:rsidRDefault="00EA7450" w:rsidP="00BE4B67">
            <w:r>
              <w:t>34 990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4EAED7" w14:textId="77777777" w:rsidR="00EA7450" w:rsidRDefault="00EA7450" w:rsidP="00BE4B67">
            <w:r>
              <w:t>42 820</w:t>
            </w:r>
          </w:p>
        </w:tc>
      </w:tr>
    </w:tbl>
    <w:p w14:paraId="05BAE2C6" w14:textId="77777777" w:rsidR="00EA7450" w:rsidRDefault="00EA7450" w:rsidP="00BE4B67">
      <w:pPr>
        <w:pStyle w:val="b-post"/>
        <w:rPr>
          <w:lang w:val="nn-NO"/>
        </w:rPr>
      </w:pPr>
      <w:r>
        <w:rPr>
          <w:lang w:val="nn-NO"/>
        </w:rPr>
        <w:t>Post 01 Diverse inntekter</w:t>
      </w:r>
    </w:p>
    <w:p w14:paraId="6D9A780E" w14:textId="77777777" w:rsidR="00EA7450" w:rsidRDefault="00EA7450" w:rsidP="00BE4B67">
      <w:pPr>
        <w:rPr>
          <w:lang w:val="nn-NO"/>
        </w:rPr>
      </w:pPr>
      <w:r>
        <w:rPr>
          <w:lang w:val="nn-NO"/>
        </w:rPr>
        <w:t>Inntektene på posten bør bli ført i postgruppe 85-89. I 2023 vart midlane derfor overført til post 85.</w:t>
      </w:r>
    </w:p>
    <w:p w14:paraId="59FC9EC8" w14:textId="77777777" w:rsidR="00EA7450" w:rsidRDefault="00EA7450" w:rsidP="00BE4B67">
      <w:pPr>
        <w:pStyle w:val="b-post"/>
        <w:rPr>
          <w:lang w:val="nn-NO"/>
        </w:rPr>
      </w:pPr>
      <w:r>
        <w:rPr>
          <w:lang w:val="nn-NO"/>
        </w:rPr>
        <w:t>Post 04 Gebyr</w:t>
      </w:r>
    </w:p>
    <w:p w14:paraId="4B64357F" w14:textId="77777777" w:rsidR="00EA7450" w:rsidRDefault="00EA7450" w:rsidP="00BE4B67">
      <w:pPr>
        <w:rPr>
          <w:lang w:val="nn-NO"/>
        </w:rPr>
      </w:pPr>
      <w:bookmarkStart w:id="104" w:name="RTF5f486c6b3134333037333639"/>
      <w:r>
        <w:rPr>
          <w:lang w:val="nn-NO"/>
        </w:rPr>
        <w:t>Posten omfattar gebyrinntekter frå den sentrale go</w:t>
      </w:r>
      <w:bookmarkEnd w:id="104"/>
      <w:r>
        <w:rPr>
          <w:lang w:val="nn-NO"/>
        </w:rPr>
        <w:t>dkjenningsordninga for føretak med ansvarsrett. Ordninga er sjølvfinansierande, jf. omtale under kap. 587, post 01. Det er venta at om lag 11 700 betalande føretak er registrert i ordninga i 2024. Dette er ein auke på 450 føretak frå 2023.</w:t>
      </w:r>
    </w:p>
    <w:p w14:paraId="5E6536FB" w14:textId="77777777" w:rsidR="00EA7450" w:rsidRDefault="00EA7450" w:rsidP="00BE4B67">
      <w:pPr>
        <w:rPr>
          <w:lang w:val="nn-NO"/>
        </w:rPr>
      </w:pPr>
      <w:r>
        <w:rPr>
          <w:lang w:val="nn-NO"/>
        </w:rPr>
        <w:t xml:space="preserve">For sentral godkjenning for ansvarsrett skal det betalast eit gebyr som skal dekke kostnadene knytt til den sentrale godkjenningsordninga. Gebyret er fastsett i forskrift av 29. juni 2009 nr. 989 Gebyrregulativ for sentral godkjenning av føretak for ansvarsrett etter forskrift om byggesak § 13-8, jf. plan- og bygningsloven § 22-5 første ledd (Gebyrregulativ for </w:t>
      </w:r>
      <w:proofErr w:type="spellStart"/>
      <w:r>
        <w:rPr>
          <w:lang w:val="nn-NO"/>
        </w:rPr>
        <w:t>ansvarsgodkjennelse</w:t>
      </w:r>
      <w:proofErr w:type="spellEnd"/>
      <w:r>
        <w:rPr>
          <w:lang w:val="nn-NO"/>
        </w:rPr>
        <w:t>) § 1. Gebyret er ikkje justert sidan 2015, trass i den betydelege løns- og prisveksten. Frå 1. januar 2024, aukar kommunal- og distriktsdepartementet årsgebyret for sentral godkjenning frå 3 100 kroner til 3 650 kroner. Gebyrauken inneber isolert sett at gebyrinntektene på posten aukar med 6,4 mill. kroner i 2024.</w:t>
      </w:r>
    </w:p>
    <w:p w14:paraId="6BFB1FF6" w14:textId="77777777" w:rsidR="00EA7450" w:rsidRDefault="00EA7450" w:rsidP="00BE4B67">
      <w:pPr>
        <w:rPr>
          <w:lang w:val="nn-NO"/>
        </w:rPr>
      </w:pPr>
      <w:r>
        <w:rPr>
          <w:lang w:val="nn-NO"/>
        </w:rPr>
        <w:t>Samla blir det foreslått ein auke i gebyrinntektene på 7,8 mill. kroner til 42,7 mill. kroner. Ein auke av anslaget for gebyrinntekter inneber ein tilsvarande auke i løyvinga på kap. 587, post 01.</w:t>
      </w:r>
    </w:p>
    <w:p w14:paraId="1C0605F9" w14:textId="77777777" w:rsidR="00EA7450" w:rsidRDefault="00EA7450" w:rsidP="00BE4B67">
      <w:pPr>
        <w:pStyle w:val="b-post"/>
        <w:rPr>
          <w:lang w:val="nn-NO"/>
        </w:rPr>
      </w:pPr>
      <w:r>
        <w:rPr>
          <w:lang w:val="nn-NO"/>
        </w:rPr>
        <w:t>Post 85 Diverse inntekter</w:t>
      </w:r>
    </w:p>
    <w:p w14:paraId="2E1FE09F" w14:textId="77777777" w:rsidR="00EA7450" w:rsidRDefault="00EA7450" w:rsidP="00BE4B67">
      <w:pPr>
        <w:rPr>
          <w:lang w:val="nn-NO"/>
        </w:rPr>
      </w:pPr>
      <w:r>
        <w:rPr>
          <w:lang w:val="nn-NO"/>
        </w:rPr>
        <w:t xml:space="preserve">Posten omfattar inntekter frå tvangsmulkt og lovbrotsgebyr som </w:t>
      </w:r>
      <w:proofErr w:type="spellStart"/>
      <w:r>
        <w:rPr>
          <w:lang w:val="nn-NO"/>
        </w:rPr>
        <w:t>DiBK</w:t>
      </w:r>
      <w:proofErr w:type="spellEnd"/>
      <w:r>
        <w:rPr>
          <w:lang w:val="nn-NO"/>
        </w:rPr>
        <w:t xml:space="preserve"> gir dersom produkt blir omset eller brukt til byggverk som ikkje er i tråd med krava i plan- og bygningslovgivinga. Posten omfattar òg inntekter frå lovbrotsgebyr for misbruk av logo og innsending av uriktig informasjon i samband med sentral godkjenning.</w:t>
      </w:r>
    </w:p>
    <w:p w14:paraId="17F91253" w14:textId="77777777" w:rsidR="00EA7450" w:rsidRDefault="00EA7450" w:rsidP="00BE4B67">
      <w:pPr>
        <w:rPr>
          <w:lang w:val="nn-NO"/>
        </w:rPr>
      </w:pPr>
      <w:r>
        <w:rPr>
          <w:lang w:val="nn-NO"/>
        </w:rPr>
        <w:t>Det blir foreslått å løyve 115 000 kroner.</w:t>
      </w:r>
    </w:p>
    <w:p w14:paraId="4940B678" w14:textId="77777777" w:rsidR="00EA7450" w:rsidRDefault="00EA7450" w:rsidP="00BE4B67">
      <w:pPr>
        <w:pStyle w:val="b-budkaptit"/>
        <w:rPr>
          <w:lang w:val="nn-NO"/>
        </w:rPr>
      </w:pPr>
      <w:r>
        <w:rPr>
          <w:lang w:val="nn-NO"/>
        </w:rPr>
        <w:t>Kap. 2412 Husbanken</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1C6F3F11"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2A4FBE6"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E608C62"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F65FAB"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C11BAF"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4FC616" w14:textId="77777777" w:rsidR="00EA7450" w:rsidRDefault="00EA7450" w:rsidP="00BE4B67">
            <w:r>
              <w:t>(i 1 000 kr)</w:t>
            </w:r>
          </w:p>
        </w:tc>
      </w:tr>
      <w:tr w:rsidR="00341FB7" w14:paraId="2CD5815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2D3396D"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C4F0B07"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66CBE7"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A95E3E"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915E24" w14:textId="77777777" w:rsidR="00EA7450" w:rsidRDefault="00EA7450" w:rsidP="00BE4B67">
            <w:r>
              <w:t>Forslag</w:t>
            </w:r>
            <w:r>
              <w:br/>
              <w:t>2024</w:t>
            </w:r>
          </w:p>
        </w:tc>
      </w:tr>
      <w:tr w:rsidR="00341FB7" w14:paraId="5878593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5CECC08" w14:textId="77777777" w:rsidR="00EA7450" w:rsidRDefault="00EA7450" w:rsidP="00BE4B67">
            <w:r>
              <w:lastRenderedPageBreak/>
              <w:t>01</w:t>
            </w:r>
          </w:p>
        </w:tc>
        <w:tc>
          <w:tcPr>
            <w:tcW w:w="4800" w:type="dxa"/>
            <w:tcBorders>
              <w:top w:val="single" w:sz="4" w:space="0" w:color="000000"/>
              <w:left w:val="nil"/>
              <w:bottom w:val="nil"/>
              <w:right w:val="nil"/>
            </w:tcBorders>
            <w:tcMar>
              <w:top w:w="128" w:type="dxa"/>
              <w:left w:w="43" w:type="dxa"/>
              <w:bottom w:w="43" w:type="dxa"/>
              <w:right w:w="43" w:type="dxa"/>
            </w:tcMar>
          </w:tcPr>
          <w:p w14:paraId="39760CF3" w14:textId="77777777" w:rsidR="00EA7450" w:rsidRDefault="00EA7450" w:rsidP="00BE4B67">
            <w:r>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0DB890B" w14:textId="77777777" w:rsidR="00EA7450" w:rsidRDefault="00EA7450" w:rsidP="00BE4B67">
            <w:r>
              <w:t>359 833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1251868" w14:textId="77777777" w:rsidR="00EA7450" w:rsidRDefault="00EA7450" w:rsidP="00BE4B67">
            <w:r>
              <w:t>360 661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726041C" w14:textId="77777777" w:rsidR="00EA7450" w:rsidRDefault="00EA7450" w:rsidP="00BE4B67">
            <w:r>
              <w:t>382 678</w:t>
            </w:r>
          </w:p>
        </w:tc>
      </w:tr>
      <w:tr w:rsidR="00341FB7" w14:paraId="444CF9C6" w14:textId="77777777">
        <w:trPr>
          <w:trHeight w:val="380"/>
        </w:trPr>
        <w:tc>
          <w:tcPr>
            <w:tcW w:w="840" w:type="dxa"/>
            <w:tcBorders>
              <w:top w:val="nil"/>
              <w:left w:val="nil"/>
              <w:bottom w:val="nil"/>
              <w:right w:val="nil"/>
            </w:tcBorders>
            <w:tcMar>
              <w:top w:w="128" w:type="dxa"/>
              <w:left w:w="43" w:type="dxa"/>
              <w:bottom w:w="43" w:type="dxa"/>
              <w:right w:w="43" w:type="dxa"/>
            </w:tcMar>
          </w:tcPr>
          <w:p w14:paraId="1C0420B2" w14:textId="77777777" w:rsidR="00EA7450" w:rsidRDefault="00EA7450" w:rsidP="00BE4B67">
            <w:r>
              <w:t>21</w:t>
            </w:r>
          </w:p>
        </w:tc>
        <w:tc>
          <w:tcPr>
            <w:tcW w:w="4800" w:type="dxa"/>
            <w:tcBorders>
              <w:top w:val="nil"/>
              <w:left w:val="nil"/>
              <w:bottom w:val="nil"/>
              <w:right w:val="nil"/>
            </w:tcBorders>
            <w:tcMar>
              <w:top w:w="128" w:type="dxa"/>
              <w:left w:w="43" w:type="dxa"/>
              <w:bottom w:w="43" w:type="dxa"/>
              <w:right w:w="43" w:type="dxa"/>
            </w:tcMar>
          </w:tcPr>
          <w:p w14:paraId="65671B7D" w14:textId="77777777" w:rsidR="00EA7450" w:rsidRDefault="00EA7450" w:rsidP="00BE4B67">
            <w:proofErr w:type="spellStart"/>
            <w:r>
              <w:t>Særskilde</w:t>
            </w:r>
            <w:proofErr w:type="spellEnd"/>
            <w:r>
              <w:t xml:space="preserve"> driftsutgifter</w:t>
            </w:r>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F96678C" w14:textId="77777777" w:rsidR="00EA7450" w:rsidRDefault="00EA7450" w:rsidP="00BE4B67">
            <w:r>
              <w:t>14 750</w:t>
            </w:r>
          </w:p>
        </w:tc>
        <w:tc>
          <w:tcPr>
            <w:tcW w:w="1300" w:type="dxa"/>
            <w:tcBorders>
              <w:top w:val="nil"/>
              <w:left w:val="nil"/>
              <w:bottom w:val="nil"/>
              <w:right w:val="nil"/>
            </w:tcBorders>
            <w:tcMar>
              <w:top w:w="128" w:type="dxa"/>
              <w:left w:w="43" w:type="dxa"/>
              <w:bottom w:w="43" w:type="dxa"/>
              <w:right w:w="43" w:type="dxa"/>
            </w:tcMar>
            <w:vAlign w:val="bottom"/>
          </w:tcPr>
          <w:p w14:paraId="080F373C" w14:textId="77777777" w:rsidR="00EA7450" w:rsidRDefault="00EA7450" w:rsidP="00BE4B67">
            <w:r>
              <w:t>11 810</w:t>
            </w:r>
          </w:p>
        </w:tc>
        <w:tc>
          <w:tcPr>
            <w:tcW w:w="1300" w:type="dxa"/>
            <w:tcBorders>
              <w:top w:val="nil"/>
              <w:left w:val="nil"/>
              <w:bottom w:val="nil"/>
              <w:right w:val="nil"/>
            </w:tcBorders>
            <w:tcMar>
              <w:top w:w="128" w:type="dxa"/>
              <w:left w:w="43" w:type="dxa"/>
              <w:bottom w:w="43" w:type="dxa"/>
              <w:right w:w="43" w:type="dxa"/>
            </w:tcMar>
            <w:vAlign w:val="bottom"/>
          </w:tcPr>
          <w:p w14:paraId="4AC6B650" w14:textId="77777777" w:rsidR="00EA7450" w:rsidRDefault="00EA7450" w:rsidP="00BE4B67">
            <w:r>
              <w:t>12 431</w:t>
            </w:r>
          </w:p>
        </w:tc>
      </w:tr>
      <w:tr w:rsidR="00341FB7" w14:paraId="720CE523" w14:textId="77777777">
        <w:trPr>
          <w:trHeight w:val="380"/>
        </w:trPr>
        <w:tc>
          <w:tcPr>
            <w:tcW w:w="840" w:type="dxa"/>
            <w:tcBorders>
              <w:top w:val="nil"/>
              <w:left w:val="nil"/>
              <w:bottom w:val="nil"/>
              <w:right w:val="nil"/>
            </w:tcBorders>
            <w:tcMar>
              <w:top w:w="128" w:type="dxa"/>
              <w:left w:w="43" w:type="dxa"/>
              <w:bottom w:w="43" w:type="dxa"/>
              <w:right w:w="43" w:type="dxa"/>
            </w:tcMar>
          </w:tcPr>
          <w:p w14:paraId="5816EB2F" w14:textId="77777777" w:rsidR="00EA7450" w:rsidRDefault="00EA7450" w:rsidP="00BE4B67">
            <w:r>
              <w:t>45</w:t>
            </w:r>
          </w:p>
        </w:tc>
        <w:tc>
          <w:tcPr>
            <w:tcW w:w="4800" w:type="dxa"/>
            <w:tcBorders>
              <w:top w:val="nil"/>
              <w:left w:val="nil"/>
              <w:bottom w:val="nil"/>
              <w:right w:val="nil"/>
            </w:tcBorders>
            <w:tcMar>
              <w:top w:w="128" w:type="dxa"/>
              <w:left w:w="43" w:type="dxa"/>
              <w:bottom w:w="43" w:type="dxa"/>
              <w:right w:w="43" w:type="dxa"/>
            </w:tcMar>
          </w:tcPr>
          <w:p w14:paraId="02494424" w14:textId="77777777" w:rsidR="00EA7450" w:rsidRDefault="00EA7450" w:rsidP="00BE4B67">
            <w:r>
              <w:t xml:space="preserve">Større utstyrskjøp og </w:t>
            </w:r>
            <w:proofErr w:type="spellStart"/>
            <w:r>
              <w:t>vedlikehald</w:t>
            </w:r>
            <w:proofErr w:type="spellEnd"/>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FC7D94B" w14:textId="77777777" w:rsidR="00EA7450" w:rsidRDefault="00EA7450" w:rsidP="00BE4B67">
            <w:r>
              <w:t>69 972</w:t>
            </w:r>
          </w:p>
        </w:tc>
        <w:tc>
          <w:tcPr>
            <w:tcW w:w="1300" w:type="dxa"/>
            <w:tcBorders>
              <w:top w:val="nil"/>
              <w:left w:val="nil"/>
              <w:bottom w:val="nil"/>
              <w:right w:val="nil"/>
            </w:tcBorders>
            <w:tcMar>
              <w:top w:w="128" w:type="dxa"/>
              <w:left w:w="43" w:type="dxa"/>
              <w:bottom w:w="43" w:type="dxa"/>
              <w:right w:w="43" w:type="dxa"/>
            </w:tcMar>
            <w:vAlign w:val="bottom"/>
          </w:tcPr>
          <w:p w14:paraId="40E7DF46" w14:textId="77777777" w:rsidR="00EA7450" w:rsidRDefault="00EA7450" w:rsidP="00BE4B67">
            <w:r>
              <w:t>63 528</w:t>
            </w:r>
          </w:p>
        </w:tc>
        <w:tc>
          <w:tcPr>
            <w:tcW w:w="1300" w:type="dxa"/>
            <w:tcBorders>
              <w:top w:val="nil"/>
              <w:left w:val="nil"/>
              <w:bottom w:val="nil"/>
              <w:right w:val="nil"/>
            </w:tcBorders>
            <w:tcMar>
              <w:top w:w="128" w:type="dxa"/>
              <w:left w:w="43" w:type="dxa"/>
              <w:bottom w:w="43" w:type="dxa"/>
              <w:right w:w="43" w:type="dxa"/>
            </w:tcMar>
            <w:vAlign w:val="bottom"/>
          </w:tcPr>
          <w:p w14:paraId="1A6D66C9" w14:textId="77777777" w:rsidR="00EA7450" w:rsidRDefault="00EA7450" w:rsidP="00BE4B67">
            <w:r>
              <w:t>83 730</w:t>
            </w:r>
          </w:p>
        </w:tc>
      </w:tr>
      <w:tr w:rsidR="00341FB7" w14:paraId="6DC9FE6D" w14:textId="77777777">
        <w:trPr>
          <w:trHeight w:val="380"/>
        </w:trPr>
        <w:tc>
          <w:tcPr>
            <w:tcW w:w="840" w:type="dxa"/>
            <w:tcBorders>
              <w:top w:val="nil"/>
              <w:left w:val="nil"/>
              <w:bottom w:val="nil"/>
              <w:right w:val="nil"/>
            </w:tcBorders>
            <w:tcMar>
              <w:top w:w="128" w:type="dxa"/>
              <w:left w:w="43" w:type="dxa"/>
              <w:bottom w:w="43" w:type="dxa"/>
              <w:right w:w="43" w:type="dxa"/>
            </w:tcMar>
          </w:tcPr>
          <w:p w14:paraId="73BF71CA" w14:textId="77777777" w:rsidR="00EA7450" w:rsidRDefault="00EA7450" w:rsidP="00BE4B67">
            <w:r>
              <w:t>71</w:t>
            </w:r>
          </w:p>
        </w:tc>
        <w:tc>
          <w:tcPr>
            <w:tcW w:w="4800" w:type="dxa"/>
            <w:tcBorders>
              <w:top w:val="nil"/>
              <w:left w:val="nil"/>
              <w:bottom w:val="nil"/>
              <w:right w:val="nil"/>
            </w:tcBorders>
            <w:tcMar>
              <w:top w:w="128" w:type="dxa"/>
              <w:left w:w="43" w:type="dxa"/>
              <w:bottom w:w="43" w:type="dxa"/>
              <w:right w:w="43" w:type="dxa"/>
            </w:tcMar>
          </w:tcPr>
          <w:p w14:paraId="127D38D0" w14:textId="77777777" w:rsidR="00EA7450" w:rsidRDefault="00EA7450" w:rsidP="00BE4B67">
            <w:r>
              <w:t>Tap på lån</w:t>
            </w:r>
          </w:p>
        </w:tc>
        <w:tc>
          <w:tcPr>
            <w:tcW w:w="1300" w:type="dxa"/>
            <w:tcBorders>
              <w:top w:val="nil"/>
              <w:left w:val="nil"/>
              <w:bottom w:val="nil"/>
              <w:right w:val="nil"/>
            </w:tcBorders>
            <w:tcMar>
              <w:top w:w="128" w:type="dxa"/>
              <w:left w:w="43" w:type="dxa"/>
              <w:bottom w:w="43" w:type="dxa"/>
              <w:right w:w="43" w:type="dxa"/>
            </w:tcMar>
            <w:vAlign w:val="bottom"/>
          </w:tcPr>
          <w:p w14:paraId="68F942BA" w14:textId="77777777" w:rsidR="00EA7450" w:rsidRDefault="00EA7450" w:rsidP="00BE4B67">
            <w:r>
              <w:t>8 037</w:t>
            </w:r>
          </w:p>
        </w:tc>
        <w:tc>
          <w:tcPr>
            <w:tcW w:w="1300" w:type="dxa"/>
            <w:tcBorders>
              <w:top w:val="nil"/>
              <w:left w:val="nil"/>
              <w:bottom w:val="nil"/>
              <w:right w:val="nil"/>
            </w:tcBorders>
            <w:tcMar>
              <w:top w:w="128" w:type="dxa"/>
              <w:left w:w="43" w:type="dxa"/>
              <w:bottom w:w="43" w:type="dxa"/>
              <w:right w:w="43" w:type="dxa"/>
            </w:tcMar>
            <w:vAlign w:val="bottom"/>
          </w:tcPr>
          <w:p w14:paraId="3D81B821" w14:textId="77777777" w:rsidR="00EA7450" w:rsidRDefault="00EA7450" w:rsidP="00BE4B67">
            <w:r>
              <w:t>27 000</w:t>
            </w:r>
          </w:p>
        </w:tc>
        <w:tc>
          <w:tcPr>
            <w:tcW w:w="1300" w:type="dxa"/>
            <w:tcBorders>
              <w:top w:val="nil"/>
              <w:left w:val="nil"/>
              <w:bottom w:val="nil"/>
              <w:right w:val="nil"/>
            </w:tcBorders>
            <w:tcMar>
              <w:top w:w="128" w:type="dxa"/>
              <w:left w:w="43" w:type="dxa"/>
              <w:bottom w:w="43" w:type="dxa"/>
              <w:right w:w="43" w:type="dxa"/>
            </w:tcMar>
            <w:vAlign w:val="bottom"/>
          </w:tcPr>
          <w:p w14:paraId="3481ACAB" w14:textId="77777777" w:rsidR="00EA7450" w:rsidRDefault="00EA7450" w:rsidP="00BE4B67">
            <w:r>
              <w:t>30 100</w:t>
            </w:r>
          </w:p>
        </w:tc>
      </w:tr>
      <w:tr w:rsidR="00341FB7" w14:paraId="2B4DA60A" w14:textId="77777777">
        <w:trPr>
          <w:trHeight w:val="380"/>
        </w:trPr>
        <w:tc>
          <w:tcPr>
            <w:tcW w:w="840" w:type="dxa"/>
            <w:tcBorders>
              <w:top w:val="nil"/>
              <w:left w:val="nil"/>
              <w:bottom w:val="nil"/>
              <w:right w:val="nil"/>
            </w:tcBorders>
            <w:tcMar>
              <w:top w:w="128" w:type="dxa"/>
              <w:left w:w="43" w:type="dxa"/>
              <w:bottom w:w="43" w:type="dxa"/>
              <w:right w:w="43" w:type="dxa"/>
            </w:tcMar>
          </w:tcPr>
          <w:p w14:paraId="7932816C" w14:textId="77777777" w:rsidR="00EA7450" w:rsidRDefault="00EA7450" w:rsidP="00BE4B67">
            <w:r>
              <w:t>72</w:t>
            </w:r>
          </w:p>
        </w:tc>
        <w:tc>
          <w:tcPr>
            <w:tcW w:w="4800" w:type="dxa"/>
            <w:tcBorders>
              <w:top w:val="nil"/>
              <w:left w:val="nil"/>
              <w:bottom w:val="nil"/>
              <w:right w:val="nil"/>
            </w:tcBorders>
            <w:tcMar>
              <w:top w:w="128" w:type="dxa"/>
              <w:left w:w="43" w:type="dxa"/>
              <w:bottom w:w="43" w:type="dxa"/>
              <w:right w:w="43" w:type="dxa"/>
            </w:tcMar>
          </w:tcPr>
          <w:p w14:paraId="219C06BF" w14:textId="77777777" w:rsidR="00EA7450" w:rsidRDefault="00EA7450" w:rsidP="00BE4B67">
            <w:r>
              <w:t>Rentestøtte</w:t>
            </w:r>
          </w:p>
        </w:tc>
        <w:tc>
          <w:tcPr>
            <w:tcW w:w="1300" w:type="dxa"/>
            <w:tcBorders>
              <w:top w:val="nil"/>
              <w:left w:val="nil"/>
              <w:bottom w:val="nil"/>
              <w:right w:val="nil"/>
            </w:tcBorders>
            <w:tcMar>
              <w:top w:w="128" w:type="dxa"/>
              <w:left w:w="43" w:type="dxa"/>
              <w:bottom w:w="43" w:type="dxa"/>
              <w:right w:w="43" w:type="dxa"/>
            </w:tcMar>
            <w:vAlign w:val="bottom"/>
          </w:tcPr>
          <w:p w14:paraId="79BB8043" w14:textId="77777777" w:rsidR="00EA7450" w:rsidRDefault="00EA7450" w:rsidP="00BE4B67">
            <w:r>
              <w:t>1 149</w:t>
            </w:r>
          </w:p>
        </w:tc>
        <w:tc>
          <w:tcPr>
            <w:tcW w:w="1300" w:type="dxa"/>
            <w:tcBorders>
              <w:top w:val="nil"/>
              <w:left w:val="nil"/>
              <w:bottom w:val="nil"/>
              <w:right w:val="nil"/>
            </w:tcBorders>
            <w:tcMar>
              <w:top w:w="128" w:type="dxa"/>
              <w:left w:w="43" w:type="dxa"/>
              <w:bottom w:w="43" w:type="dxa"/>
              <w:right w:w="43" w:type="dxa"/>
            </w:tcMar>
            <w:vAlign w:val="bottom"/>
          </w:tcPr>
          <w:p w14:paraId="293470FE" w14:textId="77777777" w:rsidR="00EA7450" w:rsidRDefault="00EA7450" w:rsidP="00BE4B67">
            <w:r>
              <w:t>800</w:t>
            </w:r>
          </w:p>
        </w:tc>
        <w:tc>
          <w:tcPr>
            <w:tcW w:w="1300" w:type="dxa"/>
            <w:tcBorders>
              <w:top w:val="nil"/>
              <w:left w:val="nil"/>
              <w:bottom w:val="nil"/>
              <w:right w:val="nil"/>
            </w:tcBorders>
            <w:tcMar>
              <w:top w:w="128" w:type="dxa"/>
              <w:left w:w="43" w:type="dxa"/>
              <w:bottom w:w="43" w:type="dxa"/>
              <w:right w:w="43" w:type="dxa"/>
            </w:tcMar>
            <w:vAlign w:val="bottom"/>
          </w:tcPr>
          <w:p w14:paraId="5BDF946B" w14:textId="77777777" w:rsidR="00EA7450" w:rsidRDefault="00EA7450" w:rsidP="00BE4B67">
            <w:r>
              <w:t>400</w:t>
            </w:r>
          </w:p>
        </w:tc>
      </w:tr>
      <w:tr w:rsidR="00341FB7" w14:paraId="4EAF6EA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CE786F4" w14:textId="77777777" w:rsidR="00EA7450" w:rsidRDefault="00EA7450" w:rsidP="00BE4B67">
            <w:r>
              <w:t>90</w:t>
            </w:r>
          </w:p>
        </w:tc>
        <w:tc>
          <w:tcPr>
            <w:tcW w:w="4800" w:type="dxa"/>
            <w:tcBorders>
              <w:top w:val="nil"/>
              <w:left w:val="nil"/>
              <w:bottom w:val="single" w:sz="4" w:space="0" w:color="000000"/>
              <w:right w:val="nil"/>
            </w:tcBorders>
            <w:tcMar>
              <w:top w:w="128" w:type="dxa"/>
              <w:left w:w="43" w:type="dxa"/>
              <w:bottom w:w="43" w:type="dxa"/>
              <w:right w:w="43" w:type="dxa"/>
            </w:tcMar>
          </w:tcPr>
          <w:p w14:paraId="393116C2" w14:textId="77777777" w:rsidR="00EA7450" w:rsidRDefault="00EA7450" w:rsidP="00BE4B67">
            <w:r>
              <w:t>Nye lån</w:t>
            </w:r>
            <w:r>
              <w:rPr>
                <w:rStyle w:val="kursiv"/>
                <w:sz w:val="21"/>
                <w:szCs w:val="21"/>
              </w:rPr>
              <w:t>, overslagsløyving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42DB55" w14:textId="77777777" w:rsidR="00EA7450" w:rsidRDefault="00EA7450" w:rsidP="00BE4B67">
            <w:r>
              <w:t>20 356 304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E510F7" w14:textId="77777777" w:rsidR="00EA7450" w:rsidRDefault="00EA7450" w:rsidP="00BE4B67">
            <w:r>
              <w:t>20 807 000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C89956" w14:textId="77777777" w:rsidR="00EA7450" w:rsidRDefault="00EA7450" w:rsidP="00BE4B67">
            <w:r>
              <w:t>22 882 000</w:t>
            </w:r>
          </w:p>
        </w:tc>
      </w:tr>
      <w:tr w:rsidR="00341FB7" w14:paraId="5C6E172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B33F007"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528C18B4" w14:textId="77777777" w:rsidR="00EA7450" w:rsidRDefault="00EA7450" w:rsidP="00BE4B67">
            <w:r>
              <w:t>Sum kap. 2412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9C9B43" w14:textId="77777777" w:rsidR="00EA7450" w:rsidRDefault="00EA7450" w:rsidP="00BE4B67">
            <w:r>
              <w:t>20 810 045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FD4C6F" w14:textId="77777777" w:rsidR="00EA7450" w:rsidRDefault="00EA7450" w:rsidP="00BE4B67">
            <w:r>
              <w:t>21 270 799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69F1CD" w14:textId="77777777" w:rsidR="00EA7450" w:rsidRDefault="00EA7450" w:rsidP="00BE4B67">
            <w:r>
              <w:t>23 391 339</w:t>
            </w:r>
          </w:p>
        </w:tc>
      </w:tr>
    </w:tbl>
    <w:p w14:paraId="2E1E1C9B" w14:textId="77777777" w:rsidR="00EA7450" w:rsidRDefault="00EA7450" w:rsidP="00BE4B67">
      <w:pPr>
        <w:pStyle w:val="b-post"/>
        <w:rPr>
          <w:lang w:val="nn-NO"/>
        </w:rPr>
      </w:pPr>
      <w:r>
        <w:rPr>
          <w:lang w:val="nn-NO"/>
        </w:rPr>
        <w:t>Post 01 Driftsutgifter</w:t>
      </w:r>
    </w:p>
    <w:p w14:paraId="543C320F" w14:textId="77777777" w:rsidR="00EA7450" w:rsidRDefault="00EA7450" w:rsidP="00BE4B67">
      <w:pPr>
        <w:rPr>
          <w:lang w:val="nn-NO"/>
        </w:rPr>
      </w:pPr>
      <w:r>
        <w:rPr>
          <w:lang w:val="nn-NO"/>
        </w:rPr>
        <w:t>Posten dekker løn, husleige og andre faste utgifter til drift for Husbanken. Husbanken har kontor i Drammen, Hammerfest, Bodø, Trondheim, Bergen, Arendal og Oslo.</w:t>
      </w:r>
    </w:p>
    <w:p w14:paraId="24595BCB" w14:textId="77777777" w:rsidR="00EA7450" w:rsidRDefault="00EA7450" w:rsidP="00BE4B67">
      <w:pPr>
        <w:pStyle w:val="avsnitt-tittel"/>
        <w:rPr>
          <w:lang w:val="nn-NO"/>
        </w:rPr>
      </w:pPr>
      <w:r>
        <w:rPr>
          <w:lang w:val="nn-NO"/>
        </w:rPr>
        <w:t>Rapport</w:t>
      </w:r>
    </w:p>
    <w:p w14:paraId="13233545" w14:textId="77777777" w:rsidR="00EA7450" w:rsidRDefault="00EA7450" w:rsidP="00BE4B67">
      <w:pPr>
        <w:rPr>
          <w:lang w:val="nn-NO"/>
        </w:rPr>
      </w:pPr>
      <w:r>
        <w:rPr>
          <w:lang w:val="nn-NO"/>
        </w:rPr>
        <w:t>Digitalisering er eit viktig satsingsområde for Husbanken. Kostnadene til drift og vedlikehald av digitale løysingar har auka dei siste åra og er forventa å auke òg i tida framover. Husbanken har i 2022 hatt fokus på å tilsetje personar med digital kompetanse framfor å kjøpe konsulenttenester.</w:t>
      </w:r>
    </w:p>
    <w:p w14:paraId="48BF4639" w14:textId="77777777" w:rsidR="00EA7450" w:rsidRDefault="00EA7450" w:rsidP="00BE4B67">
      <w:pPr>
        <w:rPr>
          <w:lang w:val="nn-NO"/>
        </w:rPr>
      </w:pPr>
      <w:r>
        <w:rPr>
          <w:lang w:val="nn-NO"/>
        </w:rPr>
        <w:t>Det har i 2022 vore avgjerande med ei stram budsjettstyring mellom anna for å frigjere midlar frå drift til nødvendige utviklingstiltak i 2023. Det vart omdisponert 4,9 mill. kroner frå post 01 til post 45 og det vart overført 7,4 mill. kroner på posten til 2023.</w:t>
      </w:r>
    </w:p>
    <w:p w14:paraId="6CF5CE59" w14:textId="77777777" w:rsidR="00EA7450" w:rsidRDefault="00EA7450" w:rsidP="00BE4B67">
      <w:pPr>
        <w:rPr>
          <w:lang w:val="nn-NO"/>
        </w:rPr>
      </w:pPr>
      <w:r>
        <w:rPr>
          <w:lang w:val="nn-NO"/>
        </w:rPr>
        <w:t xml:space="preserve">Husbanken har arbeidd med fleire tiltak på energiområdet i 2022. Det var fleire ekstraordinære utbetalingar av </w:t>
      </w:r>
      <w:proofErr w:type="spellStart"/>
      <w:r>
        <w:rPr>
          <w:lang w:val="nn-NO"/>
        </w:rPr>
        <w:t>bustøtte</w:t>
      </w:r>
      <w:proofErr w:type="spellEnd"/>
      <w:r>
        <w:rPr>
          <w:lang w:val="nn-NO"/>
        </w:rPr>
        <w:t xml:space="preserve"> på grunn av høge straumprisar, sjå omtale under kap. 581, post 70. Husbanken har òg fått på plass det nye tilskotet for energitiltak i kommunalt eigde bustader, sjå omtale under kap. 581, post 60.</w:t>
      </w:r>
    </w:p>
    <w:p w14:paraId="2CFA1DC6" w14:textId="77777777" w:rsidR="00EA7450" w:rsidRDefault="00EA7450" w:rsidP="00BE4B67">
      <w:pPr>
        <w:rPr>
          <w:lang w:val="nn-NO"/>
        </w:rPr>
      </w:pPr>
      <w:r>
        <w:rPr>
          <w:lang w:val="nn-NO"/>
        </w:rPr>
        <w:t>Busetting av flyktningar har prega bustadarbeidet i kommunane i 2022 og så langt i 2023. Husbanken har i same periode støtta kommunar med økonomiske verkemiddel, råd og rettleiing om korleis dei kan skaffe fleire bustader til flyktningar.</w:t>
      </w:r>
    </w:p>
    <w:p w14:paraId="12550F12" w14:textId="77777777" w:rsidR="00EA7450" w:rsidRDefault="00EA7450" w:rsidP="00BE4B67">
      <w:pPr>
        <w:pStyle w:val="avsnitt-tittel"/>
        <w:rPr>
          <w:lang w:val="nn-NO"/>
        </w:rPr>
      </w:pPr>
      <w:r>
        <w:rPr>
          <w:lang w:val="nn-NO"/>
        </w:rPr>
        <w:t>Prioriteringar og budsjettforslag for 2024</w:t>
      </w:r>
    </w:p>
    <w:p w14:paraId="642FECB8" w14:textId="77777777" w:rsidR="00EA7450" w:rsidRDefault="00EA7450" w:rsidP="00BE4B67">
      <w:pPr>
        <w:rPr>
          <w:lang w:val="nn-NO"/>
        </w:rPr>
      </w:pPr>
      <w:r>
        <w:rPr>
          <w:lang w:val="nn-NO"/>
        </w:rPr>
        <w:t xml:space="preserve">Husbanken skal vere ein støttespelar for kommunane, frivillig sektor og andre som støttar opp om måla for den sosiale bustadpolitikken og målet om eigna bustader i heile landet. Arbeidet med å busette flyktningar vil ha ei særleg høg prioritet i 2024. Husbanken skal vidareutvikle si faglege rolle, og sørgje for sikker og effektiv forvalting av økonomiske ordningar, som </w:t>
      </w:r>
      <w:proofErr w:type="spellStart"/>
      <w:r>
        <w:rPr>
          <w:lang w:val="nn-NO"/>
        </w:rPr>
        <w:t>bustøtte</w:t>
      </w:r>
      <w:proofErr w:type="spellEnd"/>
      <w:r>
        <w:rPr>
          <w:lang w:val="nn-NO"/>
        </w:rPr>
        <w:t xml:space="preserve">, lån og tilskot. Husbanken vil òg få ei rolle i oppfølginga av distriktsmeldinga, jf. Meld. St. </w:t>
      </w:r>
      <w:r>
        <w:rPr>
          <w:lang w:val="nn-NO"/>
        </w:rPr>
        <w:lastRenderedPageBreak/>
        <w:t>27 (2022–2023), eldrebustadprogrammet i Bu trygt heime-reforma, jf. Meld. St. 24 (2022–2023) og levekårsmeldinga, jf. Meld. St. 28 (2022–2023).</w:t>
      </w:r>
    </w:p>
    <w:p w14:paraId="1D993E1D" w14:textId="77777777" w:rsidR="00EA7450" w:rsidRDefault="00EA7450" w:rsidP="00BE4B67">
      <w:pPr>
        <w:rPr>
          <w:lang w:val="nn-NO"/>
        </w:rPr>
      </w:pPr>
      <w:r>
        <w:rPr>
          <w:lang w:val="nn-NO"/>
        </w:rPr>
        <w:t>Regjeringa foreslår å opprette ei ny rentekompensasjonsordning for skulebygg frå 1. juli 2024, jf. kap. 225, post 61 under Kunnskapsdepartementet sitt budsjettområde. Husbanken skal forvalte ordninga. Regjeringa foreslår derfor å auke løyvinga på posten med 3 mill. kroner.</w:t>
      </w:r>
    </w:p>
    <w:p w14:paraId="1AF0AE43" w14:textId="77777777" w:rsidR="00EA7450" w:rsidRDefault="00EA7450" w:rsidP="00BE4B67">
      <w:pPr>
        <w:rPr>
          <w:lang w:val="nn-NO"/>
        </w:rPr>
      </w:pPr>
      <w:r>
        <w:rPr>
          <w:lang w:val="nn-NO"/>
        </w:rPr>
        <w:t>Samla blir det foreslått å løyve 382,7 mill. kroner.</w:t>
      </w:r>
    </w:p>
    <w:p w14:paraId="1E59FE02" w14:textId="77777777" w:rsidR="00EA7450" w:rsidRDefault="00EA7450" w:rsidP="00BE4B67">
      <w:pPr>
        <w:pStyle w:val="b-post"/>
        <w:rPr>
          <w:lang w:val="nn-NO"/>
        </w:rPr>
      </w:pPr>
      <w:r>
        <w:rPr>
          <w:lang w:val="nn-NO"/>
        </w:rPr>
        <w:t>Post 21 Særskilde driftsutgifter, kan overførast</w:t>
      </w:r>
    </w:p>
    <w:p w14:paraId="7D725902" w14:textId="77777777" w:rsidR="00EA7450" w:rsidRDefault="00EA7450" w:rsidP="00BE4B67">
      <w:pPr>
        <w:rPr>
          <w:lang w:val="nn-NO"/>
        </w:rPr>
      </w:pPr>
      <w:r>
        <w:rPr>
          <w:lang w:val="nn-NO"/>
        </w:rPr>
        <w:t>Husbanken skal bruke løyvinga til forsking, utvikling og formidling av kunnskap som støttar opp om målet om eigna bustader i heile landet.</w:t>
      </w:r>
    </w:p>
    <w:p w14:paraId="26CD8A1B" w14:textId="77777777" w:rsidR="00EA7450" w:rsidRDefault="00EA7450" w:rsidP="00BE4B67">
      <w:pPr>
        <w:pStyle w:val="avsnitt-tittel"/>
        <w:rPr>
          <w:lang w:val="nn-NO"/>
        </w:rPr>
      </w:pPr>
      <w:r>
        <w:rPr>
          <w:lang w:val="nn-NO"/>
        </w:rPr>
        <w:t>Rapport</w:t>
      </w:r>
    </w:p>
    <w:p w14:paraId="3637E256" w14:textId="77777777" w:rsidR="00EA7450" w:rsidRDefault="00EA7450" w:rsidP="00BE4B67">
      <w:pPr>
        <w:rPr>
          <w:lang w:val="nn-NO"/>
        </w:rPr>
      </w:pPr>
      <w:r>
        <w:rPr>
          <w:lang w:val="nn-NO"/>
        </w:rPr>
        <w:t xml:space="preserve">I 2022 finansierte Husbanken tolv eksterne analysar, utgreiingar og evalueringar over posten. I tillegg kom utviklingsprosjekt, datakjøp og mindre oppdrag. Oppdraga har vore retta inn mot dei prioriterte måla i nasjonal strategi for den sosiale bustadpolitikken, «Alle trenger et trygt </w:t>
      </w:r>
      <w:proofErr w:type="spellStart"/>
      <w:r>
        <w:rPr>
          <w:lang w:val="nn-NO"/>
        </w:rPr>
        <w:t>hjem</w:t>
      </w:r>
      <w:proofErr w:type="spellEnd"/>
      <w:r>
        <w:rPr>
          <w:lang w:val="nn-NO"/>
        </w:rPr>
        <w:t>».</w:t>
      </w:r>
    </w:p>
    <w:p w14:paraId="18F2BD62" w14:textId="77777777" w:rsidR="00EA7450" w:rsidRDefault="00EA7450" w:rsidP="00BE4B67">
      <w:pPr>
        <w:rPr>
          <w:lang w:val="nn-NO"/>
        </w:rPr>
      </w:pPr>
      <w:r>
        <w:rPr>
          <w:lang w:val="nn-NO"/>
        </w:rPr>
        <w:t>Husbanken sette i gang arbeid med og innhenta fleire rapportar om endringar i Husbanken og kommunane sine føresetnader for å drive bustadsosialt arbeid. Dette gjeld til dømes oppdrag knytt til renteendringar, auka byggekostnader og uvisse i bustadmarknaden, kunnskapsgrunnlag for tilskot til høge straumutgifter og arbeidet i kommunane med busetting av flyktningar frå Ukraina. Husbanken har òg evaluert ordninga med tilskot til utleigebustader.</w:t>
      </w:r>
    </w:p>
    <w:p w14:paraId="33581EA9" w14:textId="77777777" w:rsidR="00EA7450" w:rsidRDefault="00EA7450" w:rsidP="00BE4B67">
      <w:pPr>
        <w:rPr>
          <w:lang w:val="nn-NO"/>
        </w:rPr>
      </w:pPr>
      <w:r>
        <w:rPr>
          <w:lang w:val="nn-NO"/>
        </w:rPr>
        <w:t>Så langt i 2023 har Husbanken mellom anna involvert fleire forskingsmiljø i eit arbeid med å sjå på Husbanken sine økonomiske verkemiddel i lys av endringar i eksterne forhold, og tiltak og vegval etter avslutta strategiperiode. Husbanken har òg sett ut eit oppdrag om betydninga av studentbustader for leigemarknaden og tilgangen på bustader for mellom anna vanskelegstilte.</w:t>
      </w:r>
    </w:p>
    <w:p w14:paraId="569D0CDD" w14:textId="77777777" w:rsidR="00EA7450" w:rsidRDefault="00EA7450" w:rsidP="00BE4B67">
      <w:pPr>
        <w:pStyle w:val="avsnitt-tittel"/>
        <w:rPr>
          <w:lang w:val="nn-NO"/>
        </w:rPr>
      </w:pPr>
      <w:r>
        <w:rPr>
          <w:lang w:val="nn-NO"/>
        </w:rPr>
        <w:t>Prioriteringar og budsjettforslag for 2024</w:t>
      </w:r>
    </w:p>
    <w:p w14:paraId="62036176" w14:textId="77777777" w:rsidR="00EA7450" w:rsidRDefault="00EA7450" w:rsidP="00BE4B67">
      <w:pPr>
        <w:rPr>
          <w:lang w:val="nn-NO"/>
        </w:rPr>
      </w:pPr>
      <w:r>
        <w:rPr>
          <w:lang w:val="nn-NO"/>
        </w:rPr>
        <w:t>Husbanken skal ha ei nasjonal kunnskapsrolle på det bustadsosiale feltet. Det inneber at Husbanken skal ha kunnskap om kven som står i fare for å kome i ein vanskeleg situasjon på bustadmarknaden og kven som allereie har store bustadutfordringar. I tillegg skal Husbanken styrkje kunnskapen om geografiske forskjellar og effektane av ulike verkemiddel og tiltak.</w:t>
      </w:r>
    </w:p>
    <w:p w14:paraId="36BECA47" w14:textId="77777777" w:rsidR="00EA7450" w:rsidRDefault="00EA7450" w:rsidP="00BE4B67">
      <w:pPr>
        <w:rPr>
          <w:lang w:val="nn-NO"/>
        </w:rPr>
      </w:pPr>
      <w:r>
        <w:rPr>
          <w:lang w:val="nn-NO"/>
        </w:rPr>
        <w:t>Det blir foreslått å løyve 12,4 mill. kroner.</w:t>
      </w:r>
    </w:p>
    <w:p w14:paraId="5062DA89" w14:textId="77777777" w:rsidR="00EA7450" w:rsidRDefault="00EA7450" w:rsidP="00BE4B67">
      <w:pPr>
        <w:pStyle w:val="b-post"/>
        <w:rPr>
          <w:lang w:val="nn-NO"/>
        </w:rPr>
      </w:pPr>
      <w:r>
        <w:rPr>
          <w:lang w:val="nn-NO"/>
        </w:rPr>
        <w:t>Post 45 Større utstyrskjøp og vedlikehald, kan overførast</w:t>
      </w:r>
    </w:p>
    <w:p w14:paraId="7B66A450" w14:textId="77777777" w:rsidR="00EA7450" w:rsidRDefault="00EA7450" w:rsidP="00BE4B67">
      <w:pPr>
        <w:rPr>
          <w:lang w:val="nn-NO"/>
        </w:rPr>
      </w:pPr>
      <w:r>
        <w:rPr>
          <w:lang w:val="nn-NO"/>
        </w:rPr>
        <w:t>Husbanken brukar løyvinga på posten til større anskaffingar av utstyr og vedlikehald, mellom anna på IKT-området. Posten kan òg dekke løn til tilsette når Husbanken utfører vedlikehald og ombyggingar i eigen regi.</w:t>
      </w:r>
    </w:p>
    <w:p w14:paraId="2BBA9C81" w14:textId="77777777" w:rsidR="00EA7450" w:rsidRDefault="00EA7450" w:rsidP="00BE4B67">
      <w:pPr>
        <w:pStyle w:val="avsnitt-tittel"/>
        <w:rPr>
          <w:lang w:val="nn-NO"/>
        </w:rPr>
      </w:pPr>
      <w:r>
        <w:rPr>
          <w:lang w:val="nn-NO"/>
        </w:rPr>
        <w:lastRenderedPageBreak/>
        <w:t>Rapport</w:t>
      </w:r>
    </w:p>
    <w:p w14:paraId="3112DC0D" w14:textId="77777777" w:rsidR="00EA7450" w:rsidRDefault="00EA7450" w:rsidP="00BE4B67">
      <w:pPr>
        <w:rPr>
          <w:lang w:val="nn-NO"/>
        </w:rPr>
      </w:pPr>
      <w:r>
        <w:rPr>
          <w:lang w:val="nn-NO"/>
        </w:rPr>
        <w:t>Husbanken har i 2022 og første halvdel av 2023 hatt to store digitaliseringsprosjekt: Nytt låneforvaltningssystem innanfor moderniseringsprogrammet til Husbanken og Digitale løysingar for kommunalt disponerte utleigebustader (</w:t>
      </w:r>
      <w:proofErr w:type="spellStart"/>
      <w:r>
        <w:rPr>
          <w:lang w:val="nn-NO"/>
        </w:rPr>
        <w:t>Kobo</w:t>
      </w:r>
      <w:proofErr w:type="spellEnd"/>
      <w:r>
        <w:rPr>
          <w:lang w:val="nn-NO"/>
        </w:rPr>
        <w:t>). Dette er store utviklingsprosjekt som går over fleire år, med årlege løyvingar.</w:t>
      </w:r>
    </w:p>
    <w:p w14:paraId="3B90BABC" w14:textId="77777777" w:rsidR="00EA7450" w:rsidRDefault="00EA7450" w:rsidP="00BE4B67">
      <w:pPr>
        <w:rPr>
          <w:lang w:val="nn-NO"/>
        </w:rPr>
      </w:pPr>
      <w:r>
        <w:rPr>
          <w:lang w:val="nn-NO"/>
        </w:rPr>
        <w:t>Utviklinga av nytt låneforvaltingssystem er godt i gang, men det har vore vesentlege forseinkingar og auka kostnader i prosjektgjennomføringa, i hovudsak som følgje av koronapandemien. Husbanken har tett oppfølging av leverandøren og har styrkja bemanninga i prosjektet.</w:t>
      </w:r>
    </w:p>
    <w:p w14:paraId="3A589A3C" w14:textId="77777777" w:rsidR="00EA7450" w:rsidRDefault="00EA7450" w:rsidP="00BE4B67">
      <w:pPr>
        <w:rPr>
          <w:lang w:val="nn-NO"/>
        </w:rPr>
      </w:pPr>
      <w:r>
        <w:rPr>
          <w:lang w:val="nn-NO"/>
        </w:rPr>
        <w:t xml:space="preserve">Grunnfunksjonalitet for tildeling av utleigebustader i </w:t>
      </w:r>
      <w:proofErr w:type="spellStart"/>
      <w:r>
        <w:rPr>
          <w:lang w:val="nn-NO"/>
        </w:rPr>
        <w:t>Kobo</w:t>
      </w:r>
      <w:proofErr w:type="spellEnd"/>
      <w:r>
        <w:rPr>
          <w:lang w:val="nn-NO"/>
        </w:rPr>
        <w:t xml:space="preserve"> vart utvikla i 2021, og i 2022 vart det jobba med vidare utvikling av elektronisk søknad og sjølvbetening til privatpersonar, forbetringar av fagsystem og innføring av nye kommunar. </w:t>
      </w:r>
      <w:bookmarkStart w:id="105" w:name="RTF5f486c6b3134313836303037"/>
      <w:r>
        <w:rPr>
          <w:lang w:val="nn-NO"/>
        </w:rPr>
        <w:t>I 2023 er</w:t>
      </w:r>
      <w:bookmarkEnd w:id="105"/>
      <w:r>
        <w:rPr>
          <w:lang w:val="nn-NO"/>
        </w:rPr>
        <w:t xml:space="preserve"> målet at </w:t>
      </w:r>
      <w:proofErr w:type="spellStart"/>
      <w:r>
        <w:rPr>
          <w:lang w:val="nn-NO"/>
        </w:rPr>
        <w:t>Kobo</w:t>
      </w:r>
      <w:proofErr w:type="spellEnd"/>
      <w:r>
        <w:rPr>
          <w:lang w:val="nn-NO"/>
        </w:rPr>
        <w:t xml:space="preserve"> skal levere statistikk- og analysefunksjonalitet for kommune og stat og at alle </w:t>
      </w:r>
      <w:proofErr w:type="spellStart"/>
      <w:r>
        <w:rPr>
          <w:lang w:val="nn-NO"/>
        </w:rPr>
        <w:t>Kobo</w:t>
      </w:r>
      <w:proofErr w:type="spellEnd"/>
      <w:r>
        <w:rPr>
          <w:lang w:val="nn-NO"/>
        </w:rPr>
        <w:t xml:space="preserve">-produkta blir tatt i bruk. Det var 70 kommunar som hadde tatt i bruk </w:t>
      </w:r>
      <w:proofErr w:type="spellStart"/>
      <w:r>
        <w:rPr>
          <w:lang w:val="nn-NO"/>
        </w:rPr>
        <w:t>Kobo</w:t>
      </w:r>
      <w:proofErr w:type="spellEnd"/>
      <w:r>
        <w:rPr>
          <w:lang w:val="nn-NO"/>
        </w:rPr>
        <w:t xml:space="preserve"> per juli 2023, og Husbanken sin ambisjon er at over 100 kommunar skal ha tatt det i bruk i slutten av året.</w:t>
      </w:r>
    </w:p>
    <w:p w14:paraId="7421C4C3" w14:textId="77777777" w:rsidR="00EA7450" w:rsidRDefault="00EA7450" w:rsidP="00BE4B67">
      <w:pPr>
        <w:pStyle w:val="avsnitt-tittel"/>
        <w:rPr>
          <w:lang w:val="nn-NO"/>
        </w:rPr>
      </w:pPr>
      <w:r>
        <w:rPr>
          <w:lang w:val="nn-NO"/>
        </w:rPr>
        <w:t>Prioriteringar og budsjettforslag for 2024</w:t>
      </w:r>
    </w:p>
    <w:p w14:paraId="4E866C4B" w14:textId="77777777" w:rsidR="00EA7450" w:rsidRDefault="00EA7450" w:rsidP="00BE4B67">
      <w:pPr>
        <w:rPr>
          <w:lang w:val="nn-NO"/>
        </w:rPr>
      </w:pPr>
      <w:r>
        <w:rPr>
          <w:lang w:val="nn-NO"/>
        </w:rPr>
        <w:t xml:space="preserve">Husbanken skal sørgje for vedlikehald og sikker drift av systema sine, og fortsette å vidareutvikle dei digitale tenestene i 2024. Gode digitale løysingar bidrar til å forenkle og forbetre saksbehandlinga i kommunane og Husbanken, og det gir betre oversikt over den bustadsosiale situasjonen. I 2024 skal Husbanken fortsette med å gjere </w:t>
      </w:r>
      <w:proofErr w:type="spellStart"/>
      <w:r>
        <w:rPr>
          <w:lang w:val="nn-NO"/>
        </w:rPr>
        <w:t>Kobo</w:t>
      </w:r>
      <w:proofErr w:type="spellEnd"/>
      <w:r>
        <w:rPr>
          <w:lang w:val="nn-NO"/>
        </w:rPr>
        <w:t xml:space="preserve"> kjent for kommunane slik at dei kan ta i bruk tenestene, og leigetakarane kan søkje om bustad og få behandla søknaden enkelt og raskt i eit digitalt system.</w:t>
      </w:r>
    </w:p>
    <w:p w14:paraId="15F5520A" w14:textId="77777777" w:rsidR="00EA7450" w:rsidRDefault="00EA7450" w:rsidP="00BE4B67">
      <w:pPr>
        <w:rPr>
          <w:lang w:val="nn-NO"/>
        </w:rPr>
      </w:pPr>
      <w:r>
        <w:rPr>
          <w:lang w:val="nn-NO"/>
        </w:rPr>
        <w:t>Regjeringa foreslår å opprette ei ny rentekompensasjonsordning for skulebygg, jf. kap. 225, post 61 under Kunnskapsdepartementet sitt budsjettområde. Husbanken skal forvalte ordninga og har behov for å utvikle nye system til dette. Regjeringa foreslår derfor å auke løyvinga med 15 mill. kroner.</w:t>
      </w:r>
    </w:p>
    <w:p w14:paraId="7F590679" w14:textId="77777777" w:rsidR="00EA7450" w:rsidRDefault="00EA7450" w:rsidP="00BE4B67">
      <w:pPr>
        <w:rPr>
          <w:lang w:val="nn-NO"/>
        </w:rPr>
      </w:pPr>
      <w:r>
        <w:rPr>
          <w:lang w:val="nn-NO"/>
        </w:rPr>
        <w:t>Samla blir det foreslått å løyve 83,7 mill. kroner.</w:t>
      </w:r>
    </w:p>
    <w:p w14:paraId="155A3CAE" w14:textId="77777777" w:rsidR="00EA7450" w:rsidRDefault="00EA7450" w:rsidP="00BE4B67">
      <w:pPr>
        <w:pStyle w:val="b-post"/>
        <w:rPr>
          <w:lang w:val="nn-NO"/>
        </w:rPr>
      </w:pPr>
      <w:r>
        <w:rPr>
          <w:lang w:val="nn-NO"/>
        </w:rPr>
        <w:t>Post 71 Tap på lån</w:t>
      </w:r>
    </w:p>
    <w:p w14:paraId="41D6A844" w14:textId="77777777" w:rsidR="00EA7450" w:rsidRDefault="00EA7450" w:rsidP="00BE4B67">
      <w:pPr>
        <w:rPr>
          <w:lang w:val="nn-NO"/>
        </w:rPr>
      </w:pPr>
      <w:r>
        <w:rPr>
          <w:lang w:val="nn-NO"/>
        </w:rPr>
        <w:t>Posten omfattar statens brutto tap på utlånsverksemda til Husbanken.</w:t>
      </w:r>
    </w:p>
    <w:p w14:paraId="6302165D" w14:textId="77777777" w:rsidR="00EA7450" w:rsidRDefault="00EA7450" w:rsidP="00BE4B67">
      <w:pPr>
        <w:rPr>
          <w:lang w:val="nn-NO"/>
        </w:rPr>
      </w:pPr>
      <w:r>
        <w:rPr>
          <w:lang w:val="nn-NO"/>
        </w:rPr>
        <w:t>Ved utgangen av 2022 forvalta Husbanken ein samla låneportefølje på om lag 169 mrd. kroner. Tapa på utlånsverksemda i Husbanken er låge, og utgjorde 0,005 pst. av uteståande lån i 2022. Brutto tap var 8 mill. kroner.</w:t>
      </w:r>
    </w:p>
    <w:p w14:paraId="6220C992" w14:textId="77777777" w:rsidR="00EA7450" w:rsidRDefault="00EA7450" w:rsidP="00BE4B67">
      <w:pPr>
        <w:rPr>
          <w:lang w:val="nn-NO"/>
        </w:rPr>
      </w:pPr>
      <w:r>
        <w:rPr>
          <w:lang w:val="nn-NO"/>
        </w:rPr>
        <w:t>Tapa på lånegjeld (hovudstol) fordelte seg med 6,7 mill. kroner på startlån og 1,3 mill. kroner på resten av låneordningane. Tilbakeførte restkrav var 3,5 mill. kroner i 2022. Samla netto tap var 4,5 mill. kroner, mot 21 mill. kroner i 2021. Reduksjonen i tap i fjor blir forklart med at det i 2022 ikkje var enkeltsaker med større tap, slik tilfellet var i perioden 2019–2021. Husbanken har dei siste åra sett i verk fleire tiltak for å redusere risikoen for tap på nye lån og den totale tapsrisikoen.</w:t>
      </w:r>
    </w:p>
    <w:p w14:paraId="1EE1D370" w14:textId="77777777" w:rsidR="00EA7450" w:rsidRDefault="00EA7450" w:rsidP="00BE4B67">
      <w:pPr>
        <w:rPr>
          <w:lang w:val="nn-NO"/>
        </w:rPr>
      </w:pPr>
      <w:r>
        <w:rPr>
          <w:lang w:val="nn-NO"/>
        </w:rPr>
        <w:lastRenderedPageBreak/>
        <w:t>I tillegg til tapa som staten dekker, dekker òg kommunane tap på startlån. Kommunane førte tap på 21,2 mill. kroner på startlån i 2022. I 2023 er brutto tap anslått til 27 mill. kroner</w:t>
      </w:r>
    </w:p>
    <w:p w14:paraId="58792AA8" w14:textId="77777777" w:rsidR="00EA7450" w:rsidRDefault="00EA7450" w:rsidP="00BE4B67">
      <w:pPr>
        <w:rPr>
          <w:lang w:val="nn-NO"/>
        </w:rPr>
      </w:pPr>
      <w:r>
        <w:rPr>
          <w:lang w:val="nn-NO"/>
        </w:rPr>
        <w:t>Tapsanslaga blir berekna ut frå gjennomsnittlege tap dei siste fem åra og storleiken på utlånsporteføljen. Fordi låneporteføljen aukar år for år, blir det anslått ein auke i brutto tap frå 2023 til 2024.</w:t>
      </w:r>
    </w:p>
    <w:p w14:paraId="3B6646FF" w14:textId="77777777" w:rsidR="00EA7450" w:rsidRDefault="00EA7450" w:rsidP="00BE4B67">
      <w:pPr>
        <w:rPr>
          <w:lang w:val="nn-NO"/>
        </w:rPr>
      </w:pPr>
      <w:r>
        <w:rPr>
          <w:lang w:val="nn-NO"/>
        </w:rPr>
        <w:t>Det blir foreslått å løyve 30,1 mill. kroner.</w:t>
      </w:r>
    </w:p>
    <w:p w14:paraId="5DBE87EA" w14:textId="77777777" w:rsidR="00EA7450" w:rsidRDefault="00EA7450" w:rsidP="00BE4B67">
      <w:pPr>
        <w:pStyle w:val="b-post"/>
        <w:rPr>
          <w:lang w:val="nn-NO"/>
        </w:rPr>
      </w:pPr>
      <w:r>
        <w:rPr>
          <w:lang w:val="nn-NO"/>
        </w:rPr>
        <w:t>Post 72 Rentestøtte</w:t>
      </w:r>
    </w:p>
    <w:p w14:paraId="71710FB2" w14:textId="77777777" w:rsidR="00EA7450" w:rsidRDefault="00EA7450" w:rsidP="00BE4B67">
      <w:pPr>
        <w:rPr>
          <w:lang w:val="nn-NO"/>
        </w:rPr>
      </w:pPr>
      <w:r>
        <w:rPr>
          <w:lang w:val="nn-NO"/>
        </w:rPr>
        <w:t>Posten omfattar rentestøtte som følgje av at eldre lån med særvilkår har eitt prosentpoeng lågare rente enn ordinære lån. Husbanken gav slike lån fram til og med 1996.</w:t>
      </w:r>
    </w:p>
    <w:p w14:paraId="19740AE4" w14:textId="77777777" w:rsidR="00EA7450" w:rsidRDefault="00EA7450" w:rsidP="00BE4B67">
      <w:pPr>
        <w:rPr>
          <w:lang w:val="nn-NO"/>
        </w:rPr>
      </w:pPr>
      <w:r>
        <w:rPr>
          <w:lang w:val="nn-NO"/>
        </w:rPr>
        <w:t>I 2022 førte Husbanken rekneskap for 1,15 mill. kroner på posten. Restgjelda for låna med særvilkår var per 31. desember 2022 på om lag 95 mill. kroner, mot 150 mill. kroner året før.</w:t>
      </w:r>
    </w:p>
    <w:p w14:paraId="13D27D9C" w14:textId="77777777" w:rsidR="00EA7450" w:rsidRDefault="00EA7450" w:rsidP="00BE4B67">
      <w:pPr>
        <w:rPr>
          <w:lang w:val="nn-NO"/>
        </w:rPr>
      </w:pPr>
      <w:r>
        <w:rPr>
          <w:lang w:val="nn-NO"/>
        </w:rPr>
        <w:t>Det blir foreslått å løyve 0,4 mill. kroner.</w:t>
      </w:r>
    </w:p>
    <w:p w14:paraId="0D2986AB" w14:textId="77777777" w:rsidR="00EA7450" w:rsidRDefault="00EA7450" w:rsidP="00BE4B67">
      <w:pPr>
        <w:pStyle w:val="b-post"/>
        <w:rPr>
          <w:lang w:val="nn-NO"/>
        </w:rPr>
      </w:pPr>
      <w:bookmarkStart w:id="106" w:name="RTF5f486c6b3134353431393835"/>
      <w:r>
        <w:rPr>
          <w:lang w:val="nn-NO"/>
        </w:rPr>
        <w:t>Post 90 Nye lån, overslagsløyving</w:t>
      </w:r>
      <w:bookmarkEnd w:id="106"/>
    </w:p>
    <w:p w14:paraId="0D1FFC0E" w14:textId="77777777" w:rsidR="00EA7450" w:rsidRDefault="00EA7450" w:rsidP="00BE4B67">
      <w:pPr>
        <w:rPr>
          <w:lang w:val="nn-NO"/>
        </w:rPr>
      </w:pPr>
      <w:r>
        <w:rPr>
          <w:lang w:val="nn-NO"/>
        </w:rPr>
        <w:t>Løyvinga dekker utbetaling av nye lån, i tillegg til berekna, opptente, ikkje betalte renter på låna.</w:t>
      </w:r>
    </w:p>
    <w:p w14:paraId="1F1565D4" w14:textId="77777777" w:rsidR="00EA7450" w:rsidRDefault="00EA7450" w:rsidP="00BE4B67">
      <w:pPr>
        <w:rPr>
          <w:lang w:val="nn-NO"/>
        </w:rPr>
      </w:pPr>
      <w:r>
        <w:rPr>
          <w:lang w:val="nn-NO"/>
        </w:rPr>
        <w:t>Lån frå Husbanken skal vere eit supplement til dei private kredittinstitusjonane, og bidra til å nå bustadpolitiske mål som elles ikkje ville blitt nådd. Husbanken gir følgjande lån:</w:t>
      </w:r>
    </w:p>
    <w:p w14:paraId="12F02719" w14:textId="77777777" w:rsidR="00EA7450" w:rsidRDefault="00EA7450" w:rsidP="00BE4B67">
      <w:pPr>
        <w:pStyle w:val="Liste"/>
        <w:rPr>
          <w:lang w:val="nn-NO"/>
        </w:rPr>
      </w:pPr>
      <w:r>
        <w:rPr>
          <w:lang w:val="nn-NO"/>
        </w:rPr>
        <w:t>Startlån skal bidra til at personar med langvarige bustadfinansieringsproblem kan skaffe seg ein eigna bustad og behalde han.</w:t>
      </w:r>
    </w:p>
    <w:p w14:paraId="22189C96" w14:textId="77777777" w:rsidR="00EA7450" w:rsidRDefault="00EA7450" w:rsidP="00BE4B67">
      <w:pPr>
        <w:pStyle w:val="Liste"/>
        <w:rPr>
          <w:lang w:val="nn-NO"/>
        </w:rPr>
      </w:pPr>
      <w:r>
        <w:rPr>
          <w:lang w:val="nn-NO"/>
        </w:rPr>
        <w:t>Lån til utleigebustader skal bidra til fleire eigna utleigebustader for vanskelegstilte på bustadmarknaden.</w:t>
      </w:r>
    </w:p>
    <w:p w14:paraId="253BEA4E" w14:textId="77777777" w:rsidR="00EA7450" w:rsidRDefault="00EA7450" w:rsidP="00BE4B67">
      <w:pPr>
        <w:pStyle w:val="Liste"/>
        <w:rPr>
          <w:lang w:val="nn-NO"/>
        </w:rPr>
      </w:pPr>
      <w:r>
        <w:rPr>
          <w:lang w:val="nn-NO"/>
        </w:rPr>
        <w:t>Lån til bustadkvalitet skal bidra til enten fleire miljøvenlege bustader, eller bustader med betre tilgjengelegheit enn det som elles ville blitt bygd.</w:t>
      </w:r>
    </w:p>
    <w:p w14:paraId="06987494" w14:textId="77777777" w:rsidR="00EA7450" w:rsidRDefault="00EA7450" w:rsidP="00BE4B67">
      <w:pPr>
        <w:pStyle w:val="Liste"/>
        <w:rPr>
          <w:lang w:val="nn-NO"/>
        </w:rPr>
      </w:pPr>
      <w:r>
        <w:rPr>
          <w:lang w:val="nn-NO"/>
        </w:rPr>
        <w:t xml:space="preserve">Lån til studentbustader skal bidra til eit rimeleg og føreseieleg </w:t>
      </w:r>
      <w:proofErr w:type="spellStart"/>
      <w:r>
        <w:rPr>
          <w:lang w:val="nn-NO"/>
        </w:rPr>
        <w:t>butilbod</w:t>
      </w:r>
      <w:proofErr w:type="spellEnd"/>
      <w:r>
        <w:rPr>
          <w:lang w:val="nn-NO"/>
        </w:rPr>
        <w:t xml:space="preserve"> for studentar.</w:t>
      </w:r>
    </w:p>
    <w:p w14:paraId="21BCF4C2" w14:textId="77777777" w:rsidR="00EA7450" w:rsidRDefault="00EA7450" w:rsidP="00BE4B67">
      <w:pPr>
        <w:pStyle w:val="avsnitt-tittel"/>
        <w:rPr>
          <w:lang w:val="nn-NO"/>
        </w:rPr>
      </w:pPr>
      <w:r>
        <w:rPr>
          <w:lang w:val="nn-NO"/>
        </w:rPr>
        <w:t>Rapport</w:t>
      </w:r>
    </w:p>
    <w:p w14:paraId="690689A5" w14:textId="77777777" w:rsidR="00EA7450" w:rsidRDefault="00EA7450" w:rsidP="00BE4B67">
      <w:pPr>
        <w:rPr>
          <w:lang w:val="nn-NO"/>
        </w:rPr>
      </w:pPr>
      <w:r>
        <w:rPr>
          <w:lang w:val="nn-NO"/>
        </w:rPr>
        <w:t>I 2022 var låneramma 21 mrd. kroner. Husbanken gav tilsegn for om lag heile låneramma i 2022. I saldert budsjett for 2023 vart låneramma på 21 mrd. kroner vidareført. I samband med revidert nasjonalbudsjett for 2023, vart låneramma mellombels auka med 3 mrd. kroner, slik at låneramma for 2023 er 24 mrd. kroner. Av denne auken skal 2,5 mrd. kroner gå til lån til bustadkvalitet og 0,5 mrd. kroner skal gå til lån til studentbustader.</w:t>
      </w:r>
    </w:p>
    <w:p w14:paraId="3ADB709C" w14:textId="77777777" w:rsidR="00EA7450" w:rsidRDefault="00EA7450" w:rsidP="00BE4B67">
      <w:pPr>
        <w:rPr>
          <w:lang w:val="nn-NO"/>
        </w:rPr>
      </w:pPr>
      <w:r>
        <w:rPr>
          <w:lang w:val="nn-NO"/>
        </w:rPr>
        <w:t xml:space="preserve">Startlån: I 2022 gav Husbanken tilsegn om startlån for 15,3 mrd. kroner til kommunane. Kommunane gav i sin tur startlån for 16 mrd. kroner til 7 897 husstandar. Gjennomsnittleg startlån var 2 mill. kroner, og 60 pst. av startlåna i 2022 gjekk til barnefamiliar. </w:t>
      </w:r>
      <w:bookmarkStart w:id="107" w:name="RTF5f486c6b3134313836303530"/>
      <w:r>
        <w:rPr>
          <w:lang w:val="nn-NO"/>
        </w:rPr>
        <w:t>Ved utgangen av juli 2023 ha</w:t>
      </w:r>
      <w:bookmarkEnd w:id="107"/>
      <w:r>
        <w:rPr>
          <w:lang w:val="nn-NO"/>
        </w:rPr>
        <w:t>r kommunane betalt ut startlån for 9 mrd. kroner til 4 263 husstandar.</w:t>
      </w:r>
    </w:p>
    <w:p w14:paraId="0F7BD935" w14:textId="77777777" w:rsidR="00EA7450" w:rsidRDefault="00EA7450" w:rsidP="00BE4B67">
      <w:pPr>
        <w:rPr>
          <w:lang w:val="nn-NO"/>
        </w:rPr>
      </w:pPr>
      <w:r>
        <w:rPr>
          <w:lang w:val="nn-NO"/>
        </w:rPr>
        <w:lastRenderedPageBreak/>
        <w:t xml:space="preserve">Lån til utleigebustader: I 2022 gav Husbanken tilsegn om lån for 762 mill. kroner. Det innebar oppføring og kjøp av 257 utleigebustader. Kommunane kan disponere 113 av dei. </w:t>
      </w:r>
      <w:bookmarkStart w:id="108" w:name="RTF5f486c6b3134313836303531"/>
      <w:r>
        <w:rPr>
          <w:lang w:val="nn-NO"/>
        </w:rPr>
        <w:t>Ved utgangen av ju</w:t>
      </w:r>
      <w:bookmarkEnd w:id="108"/>
      <w:r>
        <w:rPr>
          <w:lang w:val="nn-NO"/>
        </w:rPr>
        <w:t>li 2023 har Husbanken gitt tilsegn om lån for 441,3 mill. kroner til 165 utleigebustader.</w:t>
      </w:r>
    </w:p>
    <w:p w14:paraId="1D487323" w14:textId="77777777" w:rsidR="00EA7450" w:rsidRDefault="00EA7450" w:rsidP="00BE4B67">
      <w:pPr>
        <w:rPr>
          <w:lang w:val="nn-NO"/>
        </w:rPr>
      </w:pPr>
      <w:r>
        <w:rPr>
          <w:lang w:val="nn-NO"/>
        </w:rPr>
        <w:t xml:space="preserve">Lån til bustadkvalitet: I 2022 gav Husbanken tilsegn om lån til 1 045 nye bustader for 3,22 mrd. kroner, 898 miljøvenlege bustader og 147 livsløpsbustader. Husbanken gav òg lån til oppgradering av eksisterande bustader for 360 mill. kroner. Av dei 477 bustadene som fekk lån til oppgradering, tilfredsstilte 96 pst. krava til både energi og tilgjengelegheit. Éin pst. av bustadene tilfredsstilte berre krava til tilgjengelegheit og tre pst. tilfredsstilte berre krava til energi, </w:t>
      </w:r>
      <w:bookmarkStart w:id="109" w:name="RTF5f486c6b3134313836303538"/>
      <w:r>
        <w:rPr>
          <w:lang w:val="nn-NO"/>
        </w:rPr>
        <w:t>Ved utgangen av juli 20</w:t>
      </w:r>
      <w:bookmarkEnd w:id="109"/>
      <w:r>
        <w:rPr>
          <w:lang w:val="nn-NO"/>
        </w:rPr>
        <w:t>23 har Husbanken gitt tilsegn om lån til bustadkvalitet for 3,6 mrd. kroner til 1 079 bustader.</w:t>
      </w:r>
    </w:p>
    <w:p w14:paraId="7F75D7FC" w14:textId="77777777" w:rsidR="00EA7450" w:rsidRDefault="00EA7450" w:rsidP="00BE4B67">
      <w:pPr>
        <w:rPr>
          <w:lang w:val="nn-NO"/>
        </w:rPr>
      </w:pPr>
      <w:r>
        <w:rPr>
          <w:lang w:val="nn-NO"/>
        </w:rPr>
        <w:t xml:space="preserve">Lån til studentbustader: I 2022 gav Husbanken tilsegn om 1,31 mrd. kroner til oppføring av 1 712 studentbustader. </w:t>
      </w:r>
      <w:bookmarkStart w:id="110" w:name="RTF5f486c6b3134313836303633"/>
      <w:r>
        <w:rPr>
          <w:lang w:val="nn-NO"/>
        </w:rPr>
        <w:t>Ved utgangen av juli 2023 har Hu</w:t>
      </w:r>
      <w:bookmarkEnd w:id="110"/>
      <w:r>
        <w:rPr>
          <w:lang w:val="nn-NO"/>
        </w:rPr>
        <w:t>sbanken gitt tilsegn om lån for 41,5 mill. kroner til 66 studentbustader.</w:t>
      </w:r>
    </w:p>
    <w:p w14:paraId="66EBC951" w14:textId="77777777" w:rsidR="00EA7450" w:rsidRDefault="00EA7450" w:rsidP="00BE4B67">
      <w:pPr>
        <w:pStyle w:val="avsnitt-tittel"/>
        <w:rPr>
          <w:lang w:val="nn-NO"/>
        </w:rPr>
      </w:pPr>
      <w:r>
        <w:rPr>
          <w:lang w:val="nn-NO"/>
        </w:rPr>
        <w:t>Prioriteringar og budsjettforslag for 2024</w:t>
      </w:r>
    </w:p>
    <w:p w14:paraId="7E97227B" w14:textId="77777777" w:rsidR="00EA7450" w:rsidRDefault="00EA7450" w:rsidP="00BE4B67">
      <w:pPr>
        <w:rPr>
          <w:lang w:val="nn-NO"/>
        </w:rPr>
      </w:pPr>
      <w:r>
        <w:rPr>
          <w:lang w:val="nn-NO"/>
        </w:rPr>
        <w:t>Regjeringa foreslår å auke låneramma med 3 mrd. kroner samanlikna med saldert budsjett for 2023, til 24 mrd. kroner i 2024, jf. forslag til romartalsvedtak. Auken i låneramma skal mellom anna bidra til at fleire kan eige sin eigen bustad, og til fleire eigna bustader i heile landet. Dette aukar behovet for løyving med 1,1 mrd. kroner.</w:t>
      </w:r>
    </w:p>
    <w:p w14:paraId="0712C4C5" w14:textId="77777777" w:rsidR="00EA7450" w:rsidRDefault="00EA7450" w:rsidP="00BE4B67">
      <w:pPr>
        <w:rPr>
          <w:lang w:val="nn-NO"/>
        </w:rPr>
      </w:pPr>
      <w:r>
        <w:rPr>
          <w:lang w:val="nn-NO"/>
        </w:rPr>
        <w:t>Innanfor gjeldande ramme skal Husbanken prioritere etter denne rekkefølgja:</w:t>
      </w:r>
    </w:p>
    <w:p w14:paraId="7613653F" w14:textId="77777777" w:rsidR="00EA7450" w:rsidRDefault="00EA7450" w:rsidP="00BE4B67">
      <w:pPr>
        <w:pStyle w:val="Liste"/>
        <w:rPr>
          <w:lang w:val="nn-NO"/>
        </w:rPr>
      </w:pPr>
      <w:r>
        <w:rPr>
          <w:lang w:val="nn-NO"/>
        </w:rPr>
        <w:t>Startlån. Innanfor startlån skal kommunane prioritere barnefamiliar og personar med utviklingshemming</w:t>
      </w:r>
    </w:p>
    <w:p w14:paraId="61201E1E" w14:textId="77777777" w:rsidR="00EA7450" w:rsidRDefault="00EA7450" w:rsidP="00BE4B67">
      <w:pPr>
        <w:pStyle w:val="Liste"/>
        <w:rPr>
          <w:lang w:val="nn-NO"/>
        </w:rPr>
      </w:pPr>
      <w:r>
        <w:rPr>
          <w:lang w:val="nn-NO"/>
        </w:rPr>
        <w:t>Lån til utleigebustader til vanskelegstilte</w:t>
      </w:r>
    </w:p>
    <w:p w14:paraId="28304509" w14:textId="77777777" w:rsidR="00EA7450" w:rsidRDefault="00EA7450" w:rsidP="00BE4B67">
      <w:pPr>
        <w:pStyle w:val="Liste"/>
        <w:rPr>
          <w:lang w:val="nn-NO"/>
        </w:rPr>
      </w:pPr>
      <w:r>
        <w:rPr>
          <w:lang w:val="nn-NO"/>
        </w:rPr>
        <w:t>Lån til bustadkvalitet</w:t>
      </w:r>
    </w:p>
    <w:p w14:paraId="5ED51F78" w14:textId="77777777" w:rsidR="00EA7450" w:rsidRDefault="00EA7450" w:rsidP="00BE4B67">
      <w:pPr>
        <w:pStyle w:val="Liste"/>
        <w:rPr>
          <w:lang w:val="nn-NO"/>
        </w:rPr>
      </w:pPr>
      <w:r>
        <w:rPr>
          <w:lang w:val="nn-NO"/>
        </w:rPr>
        <w:t>Lån til studentbustader</w:t>
      </w:r>
    </w:p>
    <w:p w14:paraId="31251716" w14:textId="77777777" w:rsidR="00EA7450" w:rsidRDefault="00EA7450" w:rsidP="00BE4B67">
      <w:pPr>
        <w:rPr>
          <w:lang w:val="nn-NO"/>
        </w:rPr>
      </w:pPr>
      <w:r>
        <w:rPr>
          <w:lang w:val="nn-NO"/>
        </w:rPr>
        <w:t xml:space="preserve">Husbanken kan gjere unntak frå reglane for lånegrad i område av landet der private kredittinstitusjonar i liten grad finansierer nybygging. Husbanken kan prioritere inntil 1 mrd. kroner av låneramma til lån til bustadkvalitet og lån til utleigebustader i distriktskommunar i klasse 5 og 6 i </w:t>
      </w:r>
      <w:proofErr w:type="spellStart"/>
      <w:r>
        <w:rPr>
          <w:lang w:val="nn-NO"/>
        </w:rPr>
        <w:t>sentralitetsindeksen</w:t>
      </w:r>
      <w:proofErr w:type="spellEnd"/>
      <w:r>
        <w:rPr>
          <w:lang w:val="nn-NO"/>
        </w:rPr>
        <w:t xml:space="preserve"> til Statistisk sentralbyrå.</w:t>
      </w:r>
    </w:p>
    <w:p w14:paraId="76F36E52" w14:textId="77777777" w:rsidR="00EA7450" w:rsidRDefault="00EA7450" w:rsidP="00BE4B67">
      <w:pPr>
        <w:rPr>
          <w:lang w:val="nn-NO"/>
        </w:rPr>
      </w:pPr>
      <w:r>
        <w:rPr>
          <w:lang w:val="nn-NO"/>
        </w:rPr>
        <w:t>Husbanken betalar i hovudsak ut startlån det året tilsegn er gitt, mens dei andre låna blir betalte ut over fleire år. Som følgje av auka låneramme i samband med revidert nasjonalbudsjett for 2023 og endeleg fordeling mellom startlån og andre lån i 2022 og tidlegare år, aukar behovet for løyving med 942 mill. kroner.</w:t>
      </w:r>
    </w:p>
    <w:p w14:paraId="73DC3CFE" w14:textId="77777777" w:rsidR="00EA7450" w:rsidRDefault="00EA7450" w:rsidP="00BE4B67">
      <w:pPr>
        <w:rPr>
          <w:lang w:val="nn-NO"/>
        </w:rPr>
      </w:pPr>
      <w:r>
        <w:rPr>
          <w:lang w:val="nn-NO"/>
        </w:rPr>
        <w:t>Samla blir det foreslått å løyve 22,9 mrd. kroner.</w:t>
      </w:r>
    </w:p>
    <w:p w14:paraId="631CCA31" w14:textId="77777777" w:rsidR="00EA7450" w:rsidRDefault="00EA7450" w:rsidP="00BE4B67">
      <w:pPr>
        <w:pStyle w:val="b-budkaptit"/>
        <w:rPr>
          <w:lang w:val="nn-NO"/>
        </w:rPr>
      </w:pPr>
      <w:r>
        <w:rPr>
          <w:lang w:val="nn-NO"/>
        </w:rPr>
        <w:t>Kap. 5312 Husbanken</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08C8CD62"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285A59F"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C2FAD36"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14D267"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D86E78"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12BC26" w14:textId="77777777" w:rsidR="00EA7450" w:rsidRDefault="00EA7450" w:rsidP="00BE4B67">
            <w:r>
              <w:t>(i 1 000 kr)</w:t>
            </w:r>
          </w:p>
        </w:tc>
      </w:tr>
      <w:tr w:rsidR="00341FB7" w14:paraId="5D44523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A7BD855" w14:textId="77777777" w:rsidR="00EA7450" w:rsidRDefault="00EA7450" w:rsidP="00BE4B67">
            <w:r>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C270368"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BA6E0C"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1C7DDA"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14F694" w14:textId="77777777" w:rsidR="00EA7450" w:rsidRDefault="00EA7450" w:rsidP="00BE4B67">
            <w:r>
              <w:t>Forslag</w:t>
            </w:r>
            <w:r>
              <w:br/>
              <w:t>2024</w:t>
            </w:r>
          </w:p>
        </w:tc>
      </w:tr>
      <w:tr w:rsidR="00341FB7" w14:paraId="21977C6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1123E7A" w14:textId="77777777" w:rsidR="00EA7450" w:rsidRDefault="00EA7450" w:rsidP="00BE4B67">
            <w:r>
              <w:t>01</w:t>
            </w:r>
          </w:p>
        </w:tc>
        <w:tc>
          <w:tcPr>
            <w:tcW w:w="4800" w:type="dxa"/>
            <w:tcBorders>
              <w:top w:val="single" w:sz="4" w:space="0" w:color="000000"/>
              <w:left w:val="nil"/>
              <w:bottom w:val="nil"/>
              <w:right w:val="nil"/>
            </w:tcBorders>
            <w:tcMar>
              <w:top w:w="128" w:type="dxa"/>
              <w:left w:w="43" w:type="dxa"/>
              <w:bottom w:w="43" w:type="dxa"/>
              <w:right w:w="43" w:type="dxa"/>
            </w:tcMar>
          </w:tcPr>
          <w:p w14:paraId="53F3A0E4" w14:textId="77777777" w:rsidR="00EA7450" w:rsidRDefault="00EA7450" w:rsidP="00BE4B67">
            <w:r>
              <w:t>Gebyr m.m.</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4702B1C" w14:textId="77777777" w:rsidR="00EA7450" w:rsidRDefault="00EA7450" w:rsidP="00BE4B67">
            <w:r>
              <w:t>7 841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E32BAAC" w14:textId="77777777" w:rsidR="00EA7450" w:rsidRDefault="00EA7450" w:rsidP="00BE4B67">
            <w:r>
              <w:t>8 000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B3028BC" w14:textId="77777777" w:rsidR="00EA7450" w:rsidRDefault="00EA7450" w:rsidP="00BE4B67">
            <w:r>
              <w:t>6 890</w:t>
            </w:r>
          </w:p>
        </w:tc>
      </w:tr>
      <w:tr w:rsidR="00341FB7" w14:paraId="6115750F" w14:textId="77777777">
        <w:trPr>
          <w:trHeight w:val="380"/>
        </w:trPr>
        <w:tc>
          <w:tcPr>
            <w:tcW w:w="840" w:type="dxa"/>
            <w:tcBorders>
              <w:top w:val="nil"/>
              <w:left w:val="nil"/>
              <w:bottom w:val="nil"/>
              <w:right w:val="nil"/>
            </w:tcBorders>
            <w:tcMar>
              <w:top w:w="128" w:type="dxa"/>
              <w:left w:w="43" w:type="dxa"/>
              <w:bottom w:w="43" w:type="dxa"/>
              <w:right w:w="43" w:type="dxa"/>
            </w:tcMar>
          </w:tcPr>
          <w:p w14:paraId="4B8B6509" w14:textId="77777777" w:rsidR="00EA7450" w:rsidRDefault="00EA7450" w:rsidP="00BE4B67">
            <w:r>
              <w:t>11</w:t>
            </w:r>
          </w:p>
        </w:tc>
        <w:tc>
          <w:tcPr>
            <w:tcW w:w="4800" w:type="dxa"/>
            <w:tcBorders>
              <w:top w:val="nil"/>
              <w:left w:val="nil"/>
              <w:bottom w:val="nil"/>
              <w:right w:val="nil"/>
            </w:tcBorders>
            <w:tcMar>
              <w:top w:w="128" w:type="dxa"/>
              <w:left w:w="43" w:type="dxa"/>
              <w:bottom w:w="43" w:type="dxa"/>
              <w:right w:w="43" w:type="dxa"/>
            </w:tcMar>
          </w:tcPr>
          <w:p w14:paraId="3DAFF545" w14:textId="77777777" w:rsidR="00EA7450" w:rsidRDefault="00EA7450" w:rsidP="00BE4B67">
            <w:r>
              <w:t>Diverse inntekter</w:t>
            </w:r>
          </w:p>
        </w:tc>
        <w:tc>
          <w:tcPr>
            <w:tcW w:w="1300" w:type="dxa"/>
            <w:tcBorders>
              <w:top w:val="nil"/>
              <w:left w:val="nil"/>
              <w:bottom w:val="nil"/>
              <w:right w:val="nil"/>
            </w:tcBorders>
            <w:tcMar>
              <w:top w:w="128" w:type="dxa"/>
              <w:left w:w="43" w:type="dxa"/>
              <w:bottom w:w="43" w:type="dxa"/>
              <w:right w:w="43" w:type="dxa"/>
            </w:tcMar>
            <w:vAlign w:val="bottom"/>
          </w:tcPr>
          <w:p w14:paraId="22611A3B" w14:textId="77777777" w:rsidR="00EA7450" w:rsidRDefault="00EA7450" w:rsidP="00BE4B67">
            <w:r>
              <w:t>78 273</w:t>
            </w:r>
          </w:p>
        </w:tc>
        <w:tc>
          <w:tcPr>
            <w:tcW w:w="1300" w:type="dxa"/>
            <w:tcBorders>
              <w:top w:val="nil"/>
              <w:left w:val="nil"/>
              <w:bottom w:val="nil"/>
              <w:right w:val="nil"/>
            </w:tcBorders>
            <w:tcMar>
              <w:top w:w="128" w:type="dxa"/>
              <w:left w:w="43" w:type="dxa"/>
              <w:bottom w:w="43" w:type="dxa"/>
              <w:right w:w="43" w:type="dxa"/>
            </w:tcMar>
            <w:vAlign w:val="bottom"/>
          </w:tcPr>
          <w:p w14:paraId="02380BD3" w14:textId="77777777" w:rsidR="00EA7450" w:rsidRDefault="00EA7450" w:rsidP="00BE4B67">
            <w:r>
              <w:t>92 700</w:t>
            </w:r>
          </w:p>
        </w:tc>
        <w:tc>
          <w:tcPr>
            <w:tcW w:w="1300" w:type="dxa"/>
            <w:tcBorders>
              <w:top w:val="nil"/>
              <w:left w:val="nil"/>
              <w:bottom w:val="nil"/>
              <w:right w:val="nil"/>
            </w:tcBorders>
            <w:tcMar>
              <w:top w:w="128" w:type="dxa"/>
              <w:left w:w="43" w:type="dxa"/>
              <w:bottom w:w="43" w:type="dxa"/>
              <w:right w:w="43" w:type="dxa"/>
            </w:tcMar>
            <w:vAlign w:val="bottom"/>
          </w:tcPr>
          <w:p w14:paraId="3B2A4E95" w14:textId="77777777" w:rsidR="00EA7450" w:rsidRDefault="00EA7450" w:rsidP="00BE4B67">
            <w:r>
              <w:t>86 652</w:t>
            </w:r>
          </w:p>
        </w:tc>
      </w:tr>
      <w:tr w:rsidR="00341FB7" w14:paraId="777F490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F38A382" w14:textId="77777777" w:rsidR="00EA7450" w:rsidRDefault="00EA7450" w:rsidP="00BE4B67">
            <w:r>
              <w:t>90</w:t>
            </w:r>
          </w:p>
        </w:tc>
        <w:tc>
          <w:tcPr>
            <w:tcW w:w="4800" w:type="dxa"/>
            <w:tcBorders>
              <w:top w:val="nil"/>
              <w:left w:val="nil"/>
              <w:bottom w:val="single" w:sz="4" w:space="0" w:color="000000"/>
              <w:right w:val="nil"/>
            </w:tcBorders>
            <w:tcMar>
              <w:top w:w="128" w:type="dxa"/>
              <w:left w:w="43" w:type="dxa"/>
              <w:bottom w:w="43" w:type="dxa"/>
              <w:right w:w="43" w:type="dxa"/>
            </w:tcMar>
          </w:tcPr>
          <w:p w14:paraId="0AE56AA7" w14:textId="77777777" w:rsidR="00EA7450" w:rsidRDefault="00EA7450" w:rsidP="00BE4B67">
            <w:r>
              <w:t>Avdrag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393388" w14:textId="77777777" w:rsidR="00EA7450" w:rsidRDefault="00EA7450" w:rsidP="00BE4B67">
            <w:r>
              <w:t>14 368 444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7A97FD" w14:textId="77777777" w:rsidR="00EA7450" w:rsidRDefault="00EA7450" w:rsidP="00BE4B67">
            <w:r>
              <w:t>13 893 000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25857F" w14:textId="77777777" w:rsidR="00EA7450" w:rsidRDefault="00EA7450" w:rsidP="00BE4B67">
            <w:r>
              <w:t>14 639 000</w:t>
            </w:r>
          </w:p>
        </w:tc>
      </w:tr>
      <w:tr w:rsidR="00341FB7" w14:paraId="3E60D01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9208C78"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20B9C105" w14:textId="77777777" w:rsidR="00EA7450" w:rsidRDefault="00EA7450" w:rsidP="00BE4B67">
            <w:r>
              <w:t>Sum kap. 5312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2EA619" w14:textId="77777777" w:rsidR="00EA7450" w:rsidRDefault="00EA7450" w:rsidP="00BE4B67">
            <w:r>
              <w:t>14 454 558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A6D949" w14:textId="77777777" w:rsidR="00EA7450" w:rsidRDefault="00EA7450" w:rsidP="00BE4B67">
            <w:r>
              <w:t>13 993 700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EA94F2" w14:textId="77777777" w:rsidR="00EA7450" w:rsidRDefault="00EA7450" w:rsidP="00BE4B67">
            <w:r>
              <w:t>14 732 542</w:t>
            </w:r>
          </w:p>
        </w:tc>
      </w:tr>
    </w:tbl>
    <w:p w14:paraId="61A6AC36" w14:textId="77777777" w:rsidR="00EA7450" w:rsidRDefault="00EA7450" w:rsidP="00BE4B67">
      <w:pPr>
        <w:pStyle w:val="b-post"/>
        <w:rPr>
          <w:lang w:val="nn-NO"/>
        </w:rPr>
      </w:pPr>
      <w:r>
        <w:rPr>
          <w:lang w:val="nn-NO"/>
        </w:rPr>
        <w:t>Post 01 Gebyr m.m.</w:t>
      </w:r>
    </w:p>
    <w:p w14:paraId="52297C84" w14:textId="77777777" w:rsidR="00EA7450" w:rsidRDefault="00EA7450" w:rsidP="00BE4B67">
      <w:pPr>
        <w:rPr>
          <w:lang w:val="nn-NO"/>
        </w:rPr>
      </w:pPr>
      <w:r>
        <w:rPr>
          <w:lang w:val="nn-NO"/>
        </w:rPr>
        <w:t>På posten blir det ført inntekter frå etableringsgebyr, termingebyr, varslingsgebyr og tilkjende sakskostnader i misleghaldsaker med fleire. Kundane kan velje mellom to, fire eller tolv terminar i året, mellom papirbaserte og elektroniske søknader og om dei vil ha varsel om terminforfall.</w:t>
      </w:r>
    </w:p>
    <w:p w14:paraId="1C9AB92F" w14:textId="77777777" w:rsidR="00EA7450" w:rsidRDefault="00EA7450" w:rsidP="00BE4B67">
      <w:pPr>
        <w:rPr>
          <w:lang w:val="nn-NO"/>
        </w:rPr>
      </w:pPr>
      <w:r>
        <w:rPr>
          <w:lang w:val="nn-NO"/>
        </w:rPr>
        <w:t>I 2022 var gebyrinntektene om lag 7,8 mill. kroner. Av dette kom 250 000 kroner frå etableringsgebyr, 7,2 mill. kroner frå forvaltningsgebyr, 422 000 kroner frå varslingsgebyr og 7 000 kroner frå andre gebyr knytt til forvaltning av lån. Dette er litt lågare enn i 2021.</w:t>
      </w:r>
    </w:p>
    <w:p w14:paraId="76BF02C2" w14:textId="77777777" w:rsidR="00EA7450" w:rsidRDefault="00EA7450" w:rsidP="00BE4B67">
      <w:pPr>
        <w:rPr>
          <w:lang w:val="nn-NO"/>
        </w:rPr>
      </w:pPr>
      <w:r>
        <w:rPr>
          <w:lang w:val="nn-NO"/>
        </w:rPr>
        <w:t>Ved utgangen av 2022 forvalta Husbanken om lag 30 300 lån, mot 33 600 på same tidspunkt året før. Det blir lagt til grunn at talet på lån i utlånsporteføljen vil vere mindre i 2024, noko som vil gje lågare gebyrinntekter. Regjeringa foreslår derfor å justere ned løyvinga med 1,1 mill. kroner.</w:t>
      </w:r>
    </w:p>
    <w:p w14:paraId="18D9BFA5" w14:textId="77777777" w:rsidR="00EA7450" w:rsidRDefault="00EA7450" w:rsidP="00BE4B67">
      <w:pPr>
        <w:rPr>
          <w:lang w:val="nn-NO"/>
        </w:rPr>
      </w:pPr>
      <w:r>
        <w:rPr>
          <w:lang w:val="nn-NO"/>
        </w:rPr>
        <w:t>Det blir foreslått å løyve 6,9 mill. kroner.</w:t>
      </w:r>
    </w:p>
    <w:p w14:paraId="7499D775" w14:textId="77777777" w:rsidR="00EA7450" w:rsidRDefault="00EA7450" w:rsidP="00BE4B67">
      <w:pPr>
        <w:pStyle w:val="b-post"/>
        <w:rPr>
          <w:lang w:val="nn-NO"/>
        </w:rPr>
      </w:pPr>
      <w:r>
        <w:rPr>
          <w:lang w:val="nn-NO"/>
        </w:rPr>
        <w:t>Post 11 Diverse inntekter</w:t>
      </w:r>
    </w:p>
    <w:p w14:paraId="4CEB9E63" w14:textId="77777777" w:rsidR="00EA7450" w:rsidRDefault="00EA7450" w:rsidP="00BE4B67">
      <w:pPr>
        <w:rPr>
          <w:lang w:val="nn-NO"/>
        </w:rPr>
      </w:pPr>
      <w:r>
        <w:rPr>
          <w:lang w:val="nn-NO"/>
        </w:rPr>
        <w:t xml:space="preserve">På posten blir det ført diverse inntekter, som mellom anna tilbakebetaling av rettsstridig utbetalt </w:t>
      </w:r>
      <w:proofErr w:type="spellStart"/>
      <w:r>
        <w:rPr>
          <w:lang w:val="nn-NO"/>
        </w:rPr>
        <w:t>bustøtte</w:t>
      </w:r>
      <w:proofErr w:type="spellEnd"/>
      <w:r>
        <w:rPr>
          <w:lang w:val="nn-NO"/>
        </w:rPr>
        <w:t xml:space="preserve"> og andre tilskot, tilbakeførte restkrav frå startlån og restkrav i særskilde og kompliserte tapssaker, såkalla spesialengasjementsaker.</w:t>
      </w:r>
    </w:p>
    <w:p w14:paraId="0628119D" w14:textId="77777777" w:rsidR="00EA7450" w:rsidRDefault="00EA7450" w:rsidP="00BE4B67">
      <w:pPr>
        <w:rPr>
          <w:lang w:val="nn-NO"/>
        </w:rPr>
      </w:pPr>
      <w:r>
        <w:rPr>
          <w:lang w:val="nn-NO"/>
        </w:rPr>
        <w:t xml:space="preserve">I 2022 vart det inntektsført 78,3 mill. kroner, som i hovudsak består av </w:t>
      </w:r>
      <w:proofErr w:type="spellStart"/>
      <w:r>
        <w:rPr>
          <w:lang w:val="nn-NO"/>
        </w:rPr>
        <w:t>bustøtte</w:t>
      </w:r>
      <w:proofErr w:type="spellEnd"/>
      <w:r>
        <w:rPr>
          <w:lang w:val="nn-NO"/>
        </w:rPr>
        <w:t xml:space="preserve"> og andre tilskot som er betalte tilbake.</w:t>
      </w:r>
    </w:p>
    <w:p w14:paraId="4A3858C0" w14:textId="77777777" w:rsidR="00EA7450" w:rsidRDefault="00EA7450" w:rsidP="00BE4B67">
      <w:pPr>
        <w:rPr>
          <w:lang w:val="nn-NO"/>
        </w:rPr>
      </w:pPr>
      <w:r>
        <w:rPr>
          <w:lang w:val="nn-NO"/>
        </w:rPr>
        <w:t xml:space="preserve">Regjeringa foreslår å redusere løyvinga med 6 mill. kroner, hovudsakeleg på grunn av ein anslått reduksjon i krav om tilbakebetaling av rettsstridig utbetalt </w:t>
      </w:r>
      <w:proofErr w:type="spellStart"/>
      <w:r>
        <w:rPr>
          <w:lang w:val="nn-NO"/>
        </w:rPr>
        <w:t>bustøtte</w:t>
      </w:r>
      <w:proofErr w:type="spellEnd"/>
      <w:r>
        <w:rPr>
          <w:lang w:val="nn-NO"/>
        </w:rPr>
        <w:t xml:space="preserve"> i 2024.</w:t>
      </w:r>
    </w:p>
    <w:p w14:paraId="6EB197BD" w14:textId="77777777" w:rsidR="00EA7450" w:rsidRDefault="00EA7450" w:rsidP="00BE4B67">
      <w:pPr>
        <w:rPr>
          <w:lang w:val="nn-NO"/>
        </w:rPr>
      </w:pPr>
      <w:r>
        <w:rPr>
          <w:lang w:val="nn-NO"/>
        </w:rPr>
        <w:t>Det blir foreslått å løyve 86,7 mill. kroner.</w:t>
      </w:r>
    </w:p>
    <w:p w14:paraId="2E170D45" w14:textId="77777777" w:rsidR="00EA7450" w:rsidRDefault="00EA7450" w:rsidP="00BE4B67">
      <w:pPr>
        <w:pStyle w:val="b-post"/>
        <w:rPr>
          <w:lang w:val="nn-NO"/>
        </w:rPr>
      </w:pPr>
      <w:r>
        <w:rPr>
          <w:lang w:val="nn-NO"/>
        </w:rPr>
        <w:t>Post 90 Avdrag</w:t>
      </w:r>
    </w:p>
    <w:p w14:paraId="4564E137" w14:textId="77777777" w:rsidR="00EA7450" w:rsidRDefault="00EA7450" w:rsidP="00BE4B67">
      <w:pPr>
        <w:rPr>
          <w:lang w:val="nn-NO"/>
        </w:rPr>
      </w:pPr>
      <w:r>
        <w:rPr>
          <w:lang w:val="nn-NO"/>
        </w:rPr>
        <w:t>Posten omfattar ordinære og ekstraordinære avdrag og andre innbetalingar, tilbakebetaling av opptente, ikkje betalte renter og tap.</w:t>
      </w:r>
    </w:p>
    <w:p w14:paraId="4A20C9F4" w14:textId="77777777" w:rsidR="00EA7450" w:rsidRDefault="00EA7450" w:rsidP="00BE4B67">
      <w:pPr>
        <w:rPr>
          <w:lang w:val="nn-NO"/>
        </w:rPr>
      </w:pPr>
      <w:r>
        <w:rPr>
          <w:lang w:val="nn-NO"/>
        </w:rPr>
        <w:lastRenderedPageBreak/>
        <w:t>I 2022 vart det inntektsført 14,4 mrd. kroner. Av dette var om lag 7,7 mrd. kroner ordinære innbetalingar, 6,4 mrd. kroner var ekstraordinære innbetalingar, og 336 mill. kroner var tilbakebetaling, av opptente, ikkje betalte renter og tap.</w:t>
      </w:r>
    </w:p>
    <w:p w14:paraId="66F080B6" w14:textId="77777777" w:rsidR="00EA7450" w:rsidRDefault="00EA7450" w:rsidP="00BE4B67">
      <w:pPr>
        <w:rPr>
          <w:lang w:val="nn-NO"/>
        </w:rPr>
      </w:pPr>
      <w:r>
        <w:rPr>
          <w:lang w:val="nn-NO"/>
        </w:rPr>
        <w:t>Det blir foreslått å auke løyvinga med 738 mill. kroner som følgje av at ordinære avdrag i 2022 var høgare enn tidlegare anslått, og som følgje av at låneramma vart auka med 3 mrd. kroner i samband med revidert nasjonalbudsjett for 2023.</w:t>
      </w:r>
    </w:p>
    <w:p w14:paraId="3386B59D" w14:textId="77777777" w:rsidR="00EA7450" w:rsidRDefault="00EA7450" w:rsidP="00BE4B67">
      <w:pPr>
        <w:rPr>
          <w:lang w:val="nn-NO"/>
        </w:rPr>
      </w:pPr>
      <w:r>
        <w:rPr>
          <w:lang w:val="nn-NO"/>
        </w:rPr>
        <w:t>Vidare blir det foreslått å auke løyvinga med 8 mill. kroner som følgje av forslaget om å vidareføre den auka låneramma på 24 mrd. kroner i 2024.</w:t>
      </w:r>
    </w:p>
    <w:p w14:paraId="51F2064D" w14:textId="77777777" w:rsidR="00EA7450" w:rsidRDefault="00EA7450" w:rsidP="00BE4B67">
      <w:pPr>
        <w:rPr>
          <w:lang w:val="nn-NO"/>
        </w:rPr>
      </w:pPr>
      <w:r>
        <w:rPr>
          <w:lang w:val="nn-NO"/>
        </w:rPr>
        <w:t>Samla blir det foreslått å løyve 14,6 mrd. kroner.</w:t>
      </w:r>
    </w:p>
    <w:p w14:paraId="4CE88FA3" w14:textId="77777777" w:rsidR="00EA7450" w:rsidRDefault="00EA7450" w:rsidP="00BE4B67">
      <w:pPr>
        <w:pStyle w:val="b-budkaptit"/>
        <w:rPr>
          <w:lang w:val="nn-NO"/>
        </w:rPr>
      </w:pPr>
      <w:r>
        <w:rPr>
          <w:lang w:val="nn-NO"/>
        </w:rPr>
        <w:t>Kap. 5615 Husbanken</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34B88114"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0DB4DFD"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84B9A5B"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6D7EC9"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A5A3CF"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8A1E49" w14:textId="77777777" w:rsidR="00EA7450" w:rsidRDefault="00EA7450" w:rsidP="00BE4B67">
            <w:r>
              <w:t>(i 1 000 kr)</w:t>
            </w:r>
          </w:p>
        </w:tc>
      </w:tr>
      <w:tr w:rsidR="00341FB7" w14:paraId="70CD5FD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53CBCB3"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61FF01A"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4ADD74"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1E73F8"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53E037" w14:textId="77777777" w:rsidR="00EA7450" w:rsidRDefault="00EA7450" w:rsidP="00BE4B67">
            <w:r>
              <w:t>Forslag</w:t>
            </w:r>
            <w:r>
              <w:br/>
              <w:t>2024</w:t>
            </w:r>
          </w:p>
        </w:tc>
      </w:tr>
      <w:tr w:rsidR="00341FB7" w14:paraId="6CA9D910"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1E2AE59" w14:textId="77777777" w:rsidR="00EA7450" w:rsidRDefault="00EA7450" w:rsidP="00BE4B67">
            <w:r>
              <w:t>80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0474DE5" w14:textId="77777777" w:rsidR="00EA7450" w:rsidRDefault="00EA7450" w:rsidP="00BE4B67">
            <w:r>
              <w:t>Renter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842190" w14:textId="77777777" w:rsidR="00EA7450" w:rsidRDefault="00EA7450" w:rsidP="00BE4B67">
            <w:r>
              <w:t>2 014 222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083CD9" w14:textId="77777777" w:rsidR="00EA7450" w:rsidRDefault="00EA7450" w:rsidP="00BE4B67">
            <w:r>
              <w:t>5 244 000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1318C3" w14:textId="77777777" w:rsidR="00EA7450" w:rsidRDefault="00EA7450" w:rsidP="00BE4B67">
            <w:r>
              <w:t>5 581 000</w:t>
            </w:r>
          </w:p>
        </w:tc>
      </w:tr>
      <w:tr w:rsidR="00341FB7" w14:paraId="50126B2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AF92E20"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546B7071" w14:textId="77777777" w:rsidR="00EA7450" w:rsidRDefault="00EA7450" w:rsidP="00BE4B67">
            <w:r>
              <w:t>Sum kap. 5615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C591B1" w14:textId="77777777" w:rsidR="00EA7450" w:rsidRDefault="00EA7450" w:rsidP="00BE4B67">
            <w:r>
              <w:t>2 014 222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7309B2" w14:textId="77777777" w:rsidR="00EA7450" w:rsidRDefault="00EA7450" w:rsidP="00BE4B67">
            <w:r>
              <w:t>5 244 000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47B5B2" w14:textId="77777777" w:rsidR="00EA7450" w:rsidRDefault="00EA7450" w:rsidP="00BE4B67">
            <w:r>
              <w:t>5 581 000</w:t>
            </w:r>
          </w:p>
        </w:tc>
      </w:tr>
    </w:tbl>
    <w:p w14:paraId="1C27B1FD" w14:textId="77777777" w:rsidR="00EA7450" w:rsidRDefault="00EA7450" w:rsidP="00BE4B67">
      <w:pPr>
        <w:pStyle w:val="b-post"/>
        <w:rPr>
          <w:lang w:val="nn-NO"/>
        </w:rPr>
      </w:pPr>
      <w:r>
        <w:rPr>
          <w:lang w:val="nn-NO"/>
        </w:rPr>
        <w:t>Post 80 Renter</w:t>
      </w:r>
    </w:p>
    <w:p w14:paraId="39E3F3AD" w14:textId="77777777" w:rsidR="00EA7450" w:rsidRDefault="00EA7450" w:rsidP="00BE4B67">
      <w:pPr>
        <w:rPr>
          <w:lang w:val="nn-NO"/>
        </w:rPr>
      </w:pPr>
      <w:r>
        <w:rPr>
          <w:lang w:val="nn-NO"/>
        </w:rPr>
        <w:t>Posten omfattar betalte renter på lån, opptente ikkje betalte renter og rentestøtte, jf. kap. 2412 Husbanken, post 72 Rentestøtte. Husbanken tilbyr lån med flytande og faste renter med bindingstid på 3, 5, 10 eller 20 år. Gjennomsnittleg utlånsrente for låneporteføljen var 1,59 pst. i 2022, mot 1,25 pst. i 2021. Ved utgangen av 2022 var restgjelda for lån med avtalar om fast rente 52,2 mrd. kroner, og utgjorde 31 pst. av samla utlån.</w:t>
      </w:r>
    </w:p>
    <w:p w14:paraId="79081999" w14:textId="77777777" w:rsidR="00EA7450" w:rsidRDefault="00EA7450" w:rsidP="00BE4B67">
      <w:pPr>
        <w:rPr>
          <w:lang w:val="nn-NO"/>
        </w:rPr>
      </w:pPr>
      <w:r>
        <w:rPr>
          <w:lang w:val="nn-NO"/>
        </w:rPr>
        <w:t>Det vart inntektsført 2 mrd. kroner på posten i 2022, og i 2023 er forventa renteinntekt på 5,2 mrd. kroner. Som følgje av høgare renteføresetnader og auken i låneramma i 2023, aukar behovet for løyving med 319 mill. kroner for 2024. Forslaget om å vidareføre den auka låneramma på 24 mrd. kroner i 2024, aukar behovet for løyving med ytterlegare 18 mill. kroner.</w:t>
      </w:r>
    </w:p>
    <w:p w14:paraId="46CAF60C" w14:textId="77777777" w:rsidR="00EA7450" w:rsidRDefault="00EA7450" w:rsidP="00BE4B67">
      <w:pPr>
        <w:rPr>
          <w:lang w:val="nn-NO"/>
        </w:rPr>
      </w:pPr>
      <w:r>
        <w:rPr>
          <w:lang w:val="nn-NO"/>
        </w:rPr>
        <w:t>Samla blir det foreslått å løyve 5,6 mrd. kroner.</w:t>
      </w:r>
    </w:p>
    <w:p w14:paraId="734E00C0" w14:textId="77777777" w:rsidR="00EA7450" w:rsidRDefault="00EA7450" w:rsidP="00BE4B67">
      <w:pPr>
        <w:pStyle w:val="b-progkat"/>
        <w:rPr>
          <w:lang w:val="nn-NO"/>
        </w:rPr>
      </w:pPr>
      <w:r>
        <w:rPr>
          <w:lang w:val="nn-NO"/>
        </w:rPr>
        <w:t>Programkategori 13.90 Planlegging, byutvikling og geodata</w:t>
      </w:r>
    </w:p>
    <w:p w14:paraId="127FB027" w14:textId="77777777" w:rsidR="00EA7450" w:rsidRDefault="00EA7450" w:rsidP="00BE4B67">
      <w:pPr>
        <w:pStyle w:val="avsnitt-tittel"/>
        <w:rPr>
          <w:lang w:val="nn-NO"/>
        </w:rPr>
      </w:pPr>
      <w:r>
        <w:rPr>
          <w:lang w:val="nn-NO"/>
        </w:rPr>
        <w:t>Utgifter under programkategori 13.90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341FB7" w14:paraId="07B025CD"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79578F2" w14:textId="77777777" w:rsidR="00EA7450" w:rsidRDefault="00EA7450" w:rsidP="00BE4B67">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C4DBF45"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AF8E5C"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F54686"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9F5A20"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513021" w14:textId="77777777" w:rsidR="00EA7450" w:rsidRDefault="00EA7450" w:rsidP="00BE4B67">
            <w:r>
              <w:t>(i 1 000 kr)</w:t>
            </w:r>
          </w:p>
        </w:tc>
      </w:tr>
      <w:tr w:rsidR="00341FB7" w14:paraId="07DAEA6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BA6EBB6" w14:textId="77777777" w:rsidR="00EA7450" w:rsidRDefault="00EA7450" w:rsidP="00BE4B67">
            <w:r>
              <w:lastRenderedPageBreak/>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DAD6E79"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73EB21"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101C4A"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1A31C7" w14:textId="77777777" w:rsidR="00EA7450" w:rsidRDefault="00EA7450" w:rsidP="00BE4B67">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F4728A" w14:textId="77777777" w:rsidR="00EA7450" w:rsidRDefault="00EA7450" w:rsidP="00BE4B67">
            <w:r>
              <w:t>Endring</w:t>
            </w:r>
            <w:r>
              <w:br/>
              <w:t>i pst.</w:t>
            </w:r>
          </w:p>
        </w:tc>
      </w:tr>
      <w:tr w:rsidR="00341FB7" w14:paraId="4FE2A49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45F5C30" w14:textId="77777777" w:rsidR="00EA7450" w:rsidRDefault="00EA7450" w:rsidP="00BE4B67">
            <w:r>
              <w:t>590</w:t>
            </w:r>
          </w:p>
        </w:tc>
        <w:tc>
          <w:tcPr>
            <w:tcW w:w="3500" w:type="dxa"/>
            <w:tcBorders>
              <w:top w:val="single" w:sz="4" w:space="0" w:color="000000"/>
              <w:left w:val="nil"/>
              <w:bottom w:val="nil"/>
              <w:right w:val="nil"/>
            </w:tcBorders>
            <w:tcMar>
              <w:top w:w="128" w:type="dxa"/>
              <w:left w:w="43" w:type="dxa"/>
              <w:bottom w:w="43" w:type="dxa"/>
              <w:right w:w="43" w:type="dxa"/>
            </w:tcMar>
          </w:tcPr>
          <w:p w14:paraId="0960976D" w14:textId="77777777" w:rsidR="00EA7450" w:rsidRDefault="00EA7450" w:rsidP="00BE4B67">
            <w:r>
              <w:t>Planlegging og byutvikling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99DD8FC" w14:textId="77777777" w:rsidR="00EA7450" w:rsidRDefault="00EA7450" w:rsidP="00BE4B67">
            <w:r>
              <w:t>163 784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79A11B8" w14:textId="77777777" w:rsidR="00EA7450" w:rsidRDefault="00EA7450" w:rsidP="00BE4B67">
            <w:r>
              <w:t>178 525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CA66EFA" w14:textId="77777777" w:rsidR="00EA7450" w:rsidRDefault="00EA7450" w:rsidP="00BE4B67">
            <w:r>
              <w:t>224 047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7FC29F6" w14:textId="77777777" w:rsidR="00EA7450" w:rsidRDefault="00EA7450" w:rsidP="00BE4B67">
            <w:r>
              <w:t>25,5</w:t>
            </w:r>
          </w:p>
        </w:tc>
      </w:tr>
      <w:tr w:rsidR="00341FB7" w14:paraId="4417002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4D16071" w14:textId="77777777" w:rsidR="00EA7450" w:rsidRDefault="00EA7450" w:rsidP="00BE4B67">
            <w:r>
              <w:t>595</w:t>
            </w:r>
          </w:p>
        </w:tc>
        <w:tc>
          <w:tcPr>
            <w:tcW w:w="3500" w:type="dxa"/>
            <w:tcBorders>
              <w:top w:val="nil"/>
              <w:left w:val="nil"/>
              <w:bottom w:val="single" w:sz="4" w:space="0" w:color="000000"/>
              <w:right w:val="nil"/>
            </w:tcBorders>
            <w:tcMar>
              <w:top w:w="128" w:type="dxa"/>
              <w:left w:w="43" w:type="dxa"/>
              <w:bottom w:w="43" w:type="dxa"/>
              <w:right w:w="43" w:type="dxa"/>
            </w:tcMar>
          </w:tcPr>
          <w:p w14:paraId="2F6DA73E" w14:textId="77777777" w:rsidR="00EA7450" w:rsidRDefault="00EA7450" w:rsidP="00BE4B67">
            <w:r>
              <w:t>Statens kartverk</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B5C759" w14:textId="77777777" w:rsidR="00EA7450" w:rsidRDefault="00EA7450" w:rsidP="00BE4B67">
            <w:r>
              <w:t>1 220 877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AD624C" w14:textId="77777777" w:rsidR="00EA7450" w:rsidRDefault="00EA7450" w:rsidP="00BE4B67">
            <w:r>
              <w:t>1 160 394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A0C399" w14:textId="77777777" w:rsidR="00EA7450" w:rsidRDefault="00EA7450" w:rsidP="00BE4B67">
            <w:r>
              <w:t>1 359 584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7C6AB8" w14:textId="77777777" w:rsidR="00EA7450" w:rsidRDefault="00EA7450" w:rsidP="00BE4B67">
            <w:r>
              <w:t>17,2</w:t>
            </w:r>
          </w:p>
        </w:tc>
      </w:tr>
      <w:tr w:rsidR="00341FB7" w14:paraId="333E25D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16D431D" w14:textId="77777777" w:rsidR="00EA7450" w:rsidRDefault="00EA7450" w:rsidP="00BE4B67"/>
        </w:tc>
        <w:tc>
          <w:tcPr>
            <w:tcW w:w="3500" w:type="dxa"/>
            <w:tcBorders>
              <w:top w:val="nil"/>
              <w:left w:val="nil"/>
              <w:bottom w:val="single" w:sz="4" w:space="0" w:color="000000"/>
              <w:right w:val="nil"/>
            </w:tcBorders>
            <w:tcMar>
              <w:top w:w="128" w:type="dxa"/>
              <w:left w:w="43" w:type="dxa"/>
              <w:bottom w:w="43" w:type="dxa"/>
              <w:right w:w="43" w:type="dxa"/>
            </w:tcMar>
          </w:tcPr>
          <w:p w14:paraId="17B487CE" w14:textId="77777777" w:rsidR="00EA7450" w:rsidRDefault="00EA7450" w:rsidP="00BE4B67">
            <w:r>
              <w:t>Sum kategori 13.90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CA9C44" w14:textId="77777777" w:rsidR="00EA7450" w:rsidRDefault="00EA7450" w:rsidP="00BE4B67">
            <w:r>
              <w:t>1 384 661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D9998C" w14:textId="77777777" w:rsidR="00EA7450" w:rsidRDefault="00EA7450" w:rsidP="00BE4B67">
            <w:r>
              <w:t>1 338 919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E45637" w14:textId="77777777" w:rsidR="00EA7450" w:rsidRDefault="00EA7450" w:rsidP="00BE4B67">
            <w:r>
              <w:t>1 583 631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CC6B52" w14:textId="77777777" w:rsidR="00EA7450" w:rsidRDefault="00EA7450" w:rsidP="00BE4B67">
            <w:r>
              <w:t>18,3</w:t>
            </w:r>
          </w:p>
        </w:tc>
      </w:tr>
    </w:tbl>
    <w:p w14:paraId="69DDC2C4" w14:textId="77777777" w:rsidR="00EA7450" w:rsidRDefault="00EA7450" w:rsidP="00BE4B67">
      <w:pPr>
        <w:pStyle w:val="avsnitt-tittel"/>
        <w:rPr>
          <w:lang w:val="nn-NO"/>
        </w:rPr>
      </w:pPr>
      <w:r>
        <w:rPr>
          <w:lang w:val="nn-NO"/>
        </w:rPr>
        <w:t>Inntekter under programkategori 13.90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341FB7" w14:paraId="4B57E4FF"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B85B9EF" w14:textId="77777777" w:rsidR="00EA7450" w:rsidRDefault="00EA7450" w:rsidP="00BE4B67">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43AF2C5"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804D99"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2DE535"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BF218E"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7735CD" w14:textId="77777777" w:rsidR="00EA7450" w:rsidRDefault="00EA7450" w:rsidP="00BE4B67">
            <w:r>
              <w:t>(i 1 000 kr)</w:t>
            </w:r>
          </w:p>
        </w:tc>
      </w:tr>
      <w:tr w:rsidR="00341FB7" w14:paraId="47E25CF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5F8D74B" w14:textId="77777777" w:rsidR="00EA7450" w:rsidRDefault="00EA7450" w:rsidP="00BE4B67">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66804C1"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8B35E8"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9FDE4C"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1FDB5B" w14:textId="77777777" w:rsidR="00EA7450" w:rsidRDefault="00EA7450" w:rsidP="00BE4B67">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2F126B" w14:textId="77777777" w:rsidR="00EA7450" w:rsidRDefault="00EA7450" w:rsidP="00BE4B67">
            <w:r>
              <w:t>Endring</w:t>
            </w:r>
            <w:r>
              <w:br/>
              <w:t>i pst.</w:t>
            </w:r>
          </w:p>
        </w:tc>
      </w:tr>
      <w:tr w:rsidR="00341FB7" w14:paraId="0D33687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215AEF2" w14:textId="77777777" w:rsidR="00EA7450" w:rsidRDefault="00EA7450" w:rsidP="00BE4B67">
            <w:r>
              <w:t>3595</w:t>
            </w:r>
          </w:p>
        </w:tc>
        <w:tc>
          <w:tcPr>
            <w:tcW w:w="3500" w:type="dxa"/>
            <w:tcBorders>
              <w:top w:val="single" w:sz="4" w:space="0" w:color="000000"/>
              <w:left w:val="nil"/>
              <w:bottom w:val="nil"/>
              <w:right w:val="nil"/>
            </w:tcBorders>
            <w:tcMar>
              <w:top w:w="128" w:type="dxa"/>
              <w:left w:w="43" w:type="dxa"/>
              <w:bottom w:w="43" w:type="dxa"/>
              <w:right w:w="43" w:type="dxa"/>
            </w:tcMar>
          </w:tcPr>
          <w:p w14:paraId="24E568BC" w14:textId="77777777" w:rsidR="00EA7450" w:rsidRDefault="00EA7450" w:rsidP="00BE4B67">
            <w:r>
              <w:t>Statens kartverk</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FEFC094" w14:textId="77777777" w:rsidR="00EA7450" w:rsidRDefault="00EA7450" w:rsidP="00BE4B67">
            <w:r>
              <w:t>819 701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BBB9DCB" w14:textId="77777777" w:rsidR="00EA7450" w:rsidRDefault="00EA7450" w:rsidP="00BE4B67">
            <w:r>
              <w:t>789 422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7A15F24" w14:textId="77777777" w:rsidR="00EA7450" w:rsidRDefault="00EA7450" w:rsidP="00BE4B67">
            <w:r>
              <w:t>831 245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4CBE596" w14:textId="77777777" w:rsidR="00EA7450" w:rsidRDefault="00EA7450" w:rsidP="00BE4B67">
            <w:r>
              <w:t>5,3</w:t>
            </w:r>
          </w:p>
        </w:tc>
      </w:tr>
      <w:tr w:rsidR="00341FB7" w14:paraId="3A3F28D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83C3158" w14:textId="77777777" w:rsidR="00EA7450" w:rsidRDefault="00EA7450" w:rsidP="00BE4B67">
            <w:r>
              <w:t>5635</w:t>
            </w:r>
          </w:p>
        </w:tc>
        <w:tc>
          <w:tcPr>
            <w:tcW w:w="3500" w:type="dxa"/>
            <w:tcBorders>
              <w:top w:val="nil"/>
              <w:left w:val="nil"/>
              <w:bottom w:val="single" w:sz="4" w:space="0" w:color="000000"/>
              <w:right w:val="nil"/>
            </w:tcBorders>
            <w:tcMar>
              <w:top w:w="128" w:type="dxa"/>
              <w:left w:w="43" w:type="dxa"/>
              <w:bottom w:w="43" w:type="dxa"/>
              <w:right w:w="43" w:type="dxa"/>
            </w:tcMar>
          </w:tcPr>
          <w:p w14:paraId="083DBDB6" w14:textId="77777777" w:rsidR="00EA7450" w:rsidRDefault="00EA7450" w:rsidP="00BE4B67">
            <w:r>
              <w:t>Electronic Chart Centre AS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A3A032" w14:textId="77777777" w:rsidR="00EA7450" w:rsidRDefault="00EA7450" w:rsidP="00BE4B67">
            <w:r>
              <w:t>5 107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457707" w14:textId="77777777" w:rsidR="00EA7450" w:rsidRDefault="00EA7450" w:rsidP="00BE4B67"/>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F431B7" w14:textId="77777777" w:rsidR="00EA7450" w:rsidRDefault="00EA7450" w:rsidP="00BE4B67">
            <w:r>
              <w:t>3 000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242228" w14:textId="77777777" w:rsidR="00EA7450" w:rsidRDefault="00EA7450" w:rsidP="00BE4B67">
            <w:r>
              <w:t>100,0</w:t>
            </w:r>
          </w:p>
        </w:tc>
      </w:tr>
      <w:tr w:rsidR="00341FB7" w14:paraId="4EB0272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40F289C" w14:textId="77777777" w:rsidR="00EA7450" w:rsidRDefault="00EA7450" w:rsidP="00BE4B67"/>
        </w:tc>
        <w:tc>
          <w:tcPr>
            <w:tcW w:w="3500" w:type="dxa"/>
            <w:tcBorders>
              <w:top w:val="nil"/>
              <w:left w:val="nil"/>
              <w:bottom w:val="single" w:sz="4" w:space="0" w:color="000000"/>
              <w:right w:val="nil"/>
            </w:tcBorders>
            <w:tcMar>
              <w:top w:w="128" w:type="dxa"/>
              <w:left w:w="43" w:type="dxa"/>
              <w:bottom w:w="43" w:type="dxa"/>
              <w:right w:w="43" w:type="dxa"/>
            </w:tcMar>
          </w:tcPr>
          <w:p w14:paraId="7495B459" w14:textId="77777777" w:rsidR="00EA7450" w:rsidRDefault="00EA7450" w:rsidP="00BE4B67">
            <w:r>
              <w:t>Sum kategori 13.90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34A5B5" w14:textId="77777777" w:rsidR="00EA7450" w:rsidRDefault="00EA7450" w:rsidP="00BE4B67">
            <w:r>
              <w:t>824 808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C5CF78" w14:textId="77777777" w:rsidR="00EA7450" w:rsidRDefault="00EA7450" w:rsidP="00BE4B67">
            <w:r>
              <w:t>789 422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B509B5" w14:textId="77777777" w:rsidR="00EA7450" w:rsidRDefault="00EA7450" w:rsidP="00BE4B67">
            <w:r>
              <w:t>834 245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4239CB" w14:textId="77777777" w:rsidR="00EA7450" w:rsidRDefault="00EA7450" w:rsidP="00BE4B67">
            <w:r>
              <w:t>5,7</w:t>
            </w:r>
          </w:p>
        </w:tc>
      </w:tr>
    </w:tbl>
    <w:p w14:paraId="3B98E755" w14:textId="77777777" w:rsidR="00EA7450" w:rsidRDefault="00EA7450" w:rsidP="00BE4B67">
      <w:pPr>
        <w:pStyle w:val="Undertittel"/>
        <w:rPr>
          <w:lang w:val="nn-NO"/>
        </w:rPr>
      </w:pPr>
      <w:r>
        <w:rPr>
          <w:lang w:val="nn-NO"/>
        </w:rPr>
        <w:t>Innleiing</w:t>
      </w:r>
    </w:p>
    <w:p w14:paraId="73EF8CF4" w14:textId="77777777" w:rsidR="00EA7450" w:rsidRDefault="00EA7450" w:rsidP="00BE4B67">
      <w:pPr>
        <w:rPr>
          <w:lang w:val="nn-NO"/>
        </w:rPr>
      </w:pPr>
      <w:r>
        <w:rPr>
          <w:lang w:val="nn-NO"/>
        </w:rPr>
        <w:t>Kommunal- og distriktsdepartementet skal legge til rette for busetting og verdiskaping i heile landet. Departementet har ansvaret for at landet har ein heilskapleg, framtidsretta og samordna arealpolitikk. Ansvaret omfattar både forvaltings- og utviklingsoppgåver. Departementet skal legge til rette for gode og effektive planprosessar, og for betre samspel mellom forvaltingsnivåa på tvers av administrative grenser og ulike sektorar. Utvikling og formidling av nasjonale mål og interesser i planlegginga er ein del av dette ansvaret.</w:t>
      </w:r>
    </w:p>
    <w:p w14:paraId="47FF6E1E" w14:textId="77777777" w:rsidR="00EA7450" w:rsidRDefault="00EA7450" w:rsidP="00BE4B67">
      <w:pPr>
        <w:rPr>
          <w:lang w:val="nn-NO"/>
        </w:rPr>
      </w:pPr>
      <w:r>
        <w:rPr>
          <w:lang w:val="nn-NO"/>
        </w:rPr>
        <w:t>Kommunane har hovudansvaret for å finne heilskaplege og gode løysingar i samfunns- og arealplanlegginga ut frå lokale forhold og prioriteringar, samstundes som nasjonale og viktige regionale interesser blir varetatt. Eit aktivt planarbeid er avgjerande for god samfunns- og arealutvikling. For at kommunane skal vere i stand til å utføre planoppgåvene sine på ei tilfredsstillande måte, treng dei eit godt kunnskapsgrunnlag og gode verktøy. Fylkeskommunane har ansvar for å rettleie og hjelpe kommunane i samfunns- og arealplanlegginga, og kan bidra med eit regionalt kunnskapsgrunnlag. Statlege styresmakter skal bidra med oppdatert kunnskap på fagområda sine ved å delta i planprosessane, i form av generell planrettleiing og ved å legge til rette og kvalitetssikre data i den nasjonale geografiske infrastrukturen. Når dei deltar i planprosessane, skal styresmaktene gi tidlege og tydelege signal om viktige interesser og omsyn.</w:t>
      </w:r>
    </w:p>
    <w:p w14:paraId="2D3049F2" w14:textId="77777777" w:rsidR="00EA7450" w:rsidRDefault="00EA7450" w:rsidP="00BE4B67">
      <w:pPr>
        <w:rPr>
          <w:lang w:val="nn-NO"/>
        </w:rPr>
      </w:pPr>
      <w:r>
        <w:rPr>
          <w:lang w:val="nn-NO"/>
        </w:rPr>
        <w:lastRenderedPageBreak/>
        <w:t>Departementet legg til rette for kompetansebygging i små og store kommunar, mellom anna gjennom å utvikle og gjere tilgjengeleg digitale verktøy til bruk i planlegginga. Departementet samarbeider med fylkeskommunane, byane og byregionane om ei berekraftig by- og tettstadsutvikling.</w:t>
      </w:r>
    </w:p>
    <w:p w14:paraId="3091829C" w14:textId="77777777" w:rsidR="00EA7450" w:rsidRDefault="00EA7450" w:rsidP="00BE4B67">
      <w:pPr>
        <w:rPr>
          <w:lang w:val="nn-NO"/>
        </w:rPr>
      </w:pPr>
      <w:r>
        <w:rPr>
          <w:lang w:val="nn-NO"/>
        </w:rPr>
        <w:t>Departementet forvaltar og utviklar lover og forskrifter om planlegging og konsekvensutgreiing. Plan- og bygningslova med tilhøyrande forskrifter legg rammene for samfunns- og arealplanlegginga i Noreg, saman med kart- og planforskrifta og forskrift om konsekvensutgreiing. God rettleiing om plansystemet er ein viktig del av departementet sitt ansvar.</w:t>
      </w:r>
    </w:p>
    <w:p w14:paraId="594C6F44" w14:textId="77777777" w:rsidR="00EA7450" w:rsidRDefault="00EA7450" w:rsidP="00BE4B67">
      <w:pPr>
        <w:rPr>
          <w:lang w:val="nn-NO"/>
        </w:rPr>
      </w:pPr>
      <w:r>
        <w:rPr>
          <w:lang w:val="nn-NO"/>
        </w:rPr>
        <w:t>Regjeringa sine viktigaste prioriteringar for samfunns- og arealplanlegging blir uttrykte gjennom nasjonale forventningar til regional og kommunal planlegging, som sist vart lagt fram i juni 2023. Med heimel i plan- og bygningslova blir det òg utarbeidd statlege planretningslinjer for viktige temaområde.</w:t>
      </w:r>
    </w:p>
    <w:p w14:paraId="64556050" w14:textId="77777777" w:rsidR="00EA7450" w:rsidRDefault="00EA7450" w:rsidP="00BE4B67">
      <w:pPr>
        <w:rPr>
          <w:lang w:val="nn-NO"/>
        </w:rPr>
      </w:pPr>
      <w:r>
        <w:rPr>
          <w:lang w:val="nn-NO"/>
        </w:rPr>
        <w:t>Kommunale, regionale og statlege oppgåver og interesser innanfor samfunns- og arealplanlegging skal samordnast i planprosessane, og gi grunnlag for vedtak om bruk og vern av areal og ressursar. Ansvaret for plan- og bygningslova omfattar òg forvaltingsoppgåver etter lova sine forskrifter om planlegging og konsekvensutgreiing for planar. For omtale av lova sin bygningsdel blir det vist til programkategori 13.80.</w:t>
      </w:r>
    </w:p>
    <w:p w14:paraId="3A5CCA62" w14:textId="77777777" w:rsidR="00EA7450" w:rsidRDefault="00EA7450" w:rsidP="00BE4B67">
      <w:pPr>
        <w:rPr>
          <w:lang w:val="nn-NO"/>
        </w:rPr>
      </w:pPr>
      <w:r>
        <w:rPr>
          <w:lang w:val="nn-NO"/>
        </w:rPr>
        <w:t>Kommunale plansaker med motsegner som ikkje har blitt løyste lokalt, og regionale planar der det har kome innvendingar, blir behandla og avgjorde i departementet. Når viktige statlege, regionale eller andre samfunnsmessige omsyn tilseier det, kan staten ved departementet utarbeide reguleringsplan eller arealdel til kommuneplanen.</w:t>
      </w:r>
    </w:p>
    <w:p w14:paraId="14CCEBF8" w14:textId="77777777" w:rsidR="00EA7450" w:rsidRDefault="00EA7450" w:rsidP="00BE4B67">
      <w:pPr>
        <w:rPr>
          <w:lang w:val="nn-NO"/>
        </w:rPr>
      </w:pPr>
      <w:r>
        <w:rPr>
          <w:lang w:val="nn-NO"/>
        </w:rPr>
        <w:t>Departementet forvaltar avtaler med kommunar om områdesatsingar. Områdesatsingar er avtalebaserte samarbeid mellom staten og enkelte kommunar om felles ekstra innsats i befolkningstette område med konsentrasjon av levekårsutfordringar.</w:t>
      </w:r>
    </w:p>
    <w:p w14:paraId="14853ED2" w14:textId="77777777" w:rsidR="00EA7450" w:rsidRDefault="00EA7450" w:rsidP="00BE4B67">
      <w:pPr>
        <w:rPr>
          <w:lang w:val="nn-NO"/>
        </w:rPr>
      </w:pPr>
      <w:r>
        <w:rPr>
          <w:lang w:val="nn-NO"/>
        </w:rPr>
        <w:t>Staten sin kartpolitikk er departementet sitt ansvar. Ansvaret omfattar både kart, lovgjeving, forvalting og tilrettelegging innan fagområda geografiske data (geodata) og eigedomsinformasjon (matrikkel og tinglysing).</w:t>
      </w:r>
    </w:p>
    <w:p w14:paraId="56C7BAD4" w14:textId="77777777" w:rsidR="00EA7450" w:rsidRDefault="00EA7450" w:rsidP="00BE4B67">
      <w:pPr>
        <w:rPr>
          <w:lang w:val="nn-NO"/>
        </w:rPr>
      </w:pPr>
      <w:r>
        <w:rPr>
          <w:lang w:val="nn-NO"/>
        </w:rPr>
        <w:t>Departementet er etatsstyrar for Statens kartverk (Kartverket) og eigar av det statlege aksjeselskapet Electronic Chart Centre (ECC). Kartverket er nasjonal geodatakoordinator og organiserer kartlegginga av Noregs land- og sjøareal. Kartverket skal legge til rette for bruk av dette kunnskapsgrunnlaget, mellom anna ved å sørgje for at det offentlege kartgrunnlaget er standardisert og tilgjengeleg for alle. Deling av data i samsvar med geodatalova skjer i samarbeid med sektorstyresmakter. Etaten har òg ansvaret for tinglysing av fast eigedom og burett, og for å forvalte matrikkelen i samarbeid med kommunane. ECC leverer tenester til det internasjonale PRIMAR-samarbeidet, i form av drift og utvikling av ein global database for sjøkart. Selskapet er eit av to som leverer slike tenester i verda. Arbeidet legg grunnlag for ein sikker og effektiv sjøtransport gjennom forvalting og tilgjengeleggjering av autoriserte elektroniske navigasjonsdata.</w:t>
      </w:r>
    </w:p>
    <w:p w14:paraId="47574E3A" w14:textId="77777777" w:rsidR="00EA7450" w:rsidRDefault="00EA7450" w:rsidP="00BE4B67">
      <w:pPr>
        <w:rPr>
          <w:lang w:val="nn-NO"/>
        </w:rPr>
      </w:pPr>
      <w:r>
        <w:rPr>
          <w:lang w:val="nn-NO"/>
        </w:rPr>
        <w:t>Departementet har oppfølgingsansvaret for stiftinga Design og arkitektur Noreg (DOGA). DOGA skal fremje forståing, kunnskap og bruk av design og arkitektur i næringslivet, offentleg sektor og samfunnet elles.</w:t>
      </w:r>
    </w:p>
    <w:p w14:paraId="7B60E088" w14:textId="77777777" w:rsidR="00EA7450" w:rsidRDefault="00EA7450" w:rsidP="00BE4B67">
      <w:pPr>
        <w:pStyle w:val="Undertittel"/>
        <w:rPr>
          <w:lang w:val="nn-NO"/>
        </w:rPr>
      </w:pPr>
      <w:r>
        <w:rPr>
          <w:lang w:val="nn-NO"/>
        </w:rPr>
        <w:lastRenderedPageBreak/>
        <w:t>Mål for programkategorien</w:t>
      </w:r>
    </w:p>
    <w:p w14:paraId="4E92BCF6" w14:textId="77777777" w:rsidR="00EA7450" w:rsidRPr="000421BA" w:rsidRDefault="00EA7450" w:rsidP="000421BA">
      <w:pPr>
        <w:pStyle w:val="Nummerertliste"/>
        <w:numPr>
          <w:ilvl w:val="0"/>
          <w:numId w:val="31"/>
        </w:numPr>
        <w:rPr>
          <w:lang w:val="nn-NO"/>
        </w:rPr>
      </w:pPr>
      <w:r w:rsidRPr="000421BA">
        <w:rPr>
          <w:lang w:val="nn-NO"/>
        </w:rPr>
        <w:t>Planlegging fremjar berekraftig samfunnsutvikling og arealbruk</w:t>
      </w:r>
    </w:p>
    <w:p w14:paraId="6E68176F" w14:textId="77777777" w:rsidR="00EA7450" w:rsidRDefault="00EA7450" w:rsidP="00BE4B67">
      <w:pPr>
        <w:pStyle w:val="Nummerertliste"/>
        <w:rPr>
          <w:lang w:val="nn-NO"/>
        </w:rPr>
      </w:pPr>
      <w:r>
        <w:rPr>
          <w:lang w:val="nn-NO"/>
        </w:rPr>
        <w:t>Eit velfungerande plansystem fremjar effektivitet og kvalitet i planlegginga</w:t>
      </w:r>
    </w:p>
    <w:p w14:paraId="2A57F702" w14:textId="77777777" w:rsidR="00EA7450" w:rsidRDefault="00EA7450" w:rsidP="00BE4B67">
      <w:pPr>
        <w:pStyle w:val="Nummerertliste"/>
        <w:rPr>
          <w:lang w:val="nn-NO"/>
        </w:rPr>
      </w:pPr>
      <w:r>
        <w:rPr>
          <w:lang w:val="nn-NO"/>
        </w:rPr>
        <w:t>Effektiv tilgang til oppdatert kart- og eigedomsinformasjon gir grunnlag for verdiskaping og utvikling</w:t>
      </w:r>
    </w:p>
    <w:p w14:paraId="0BABE0F8" w14:textId="77777777" w:rsidR="00EA7450" w:rsidRDefault="00EA7450" w:rsidP="00BE4B67">
      <w:pPr>
        <w:pStyle w:val="avsnitt-tittel"/>
        <w:rPr>
          <w:lang w:val="nn-NO"/>
        </w:rPr>
      </w:pPr>
      <w:r>
        <w:rPr>
          <w:lang w:val="nn-NO"/>
        </w:rPr>
        <w:t>Mål 1 Planlegging fremjar berekraftig samfunnsutvikling og arealbruk</w:t>
      </w:r>
    </w:p>
    <w:p w14:paraId="5BE24A61" w14:textId="77777777" w:rsidR="00EA7450" w:rsidRDefault="00EA7450" w:rsidP="00BE4B67">
      <w:pPr>
        <w:rPr>
          <w:lang w:val="nn-NO"/>
        </w:rPr>
      </w:pPr>
      <w:bookmarkStart w:id="111" w:name="RTF5f486c6b3732333232313238"/>
      <w:r>
        <w:rPr>
          <w:lang w:val="nn-NO"/>
        </w:rPr>
        <w:t>Reg</w:t>
      </w:r>
      <w:bookmarkEnd w:id="111"/>
      <w:r>
        <w:rPr>
          <w:lang w:val="nn-NO"/>
        </w:rPr>
        <w:t>jeringa vil fremje ei berekraftig og framtidsretta samfunnsutvikling og arealforvalting. Det skal leggast vekt på lokalt sjølvstyre i samfunns- og arealplanlegginga. Alle kommunar skal ha moglegheit til å utvikle både små og store lokalsamfunn. Gode prosessar for samordning og medverknad av interessentar og andre styresmakter skal bidra til at regionale og nasjonale mål blir nådde.</w:t>
      </w:r>
    </w:p>
    <w:p w14:paraId="134C6599" w14:textId="77777777" w:rsidR="00EA7450" w:rsidRDefault="00EA7450" w:rsidP="00BE4B67">
      <w:pPr>
        <w:rPr>
          <w:lang w:val="nn-NO"/>
        </w:rPr>
      </w:pPr>
      <w:r>
        <w:rPr>
          <w:lang w:val="nn-NO"/>
        </w:rPr>
        <w:t>Viktige omsyn er klimatilpassing og effektiv og berekraftig forvalting av landbruks-, natur-, frilufts- og sjøområde. Utvikling av energi-, natur- og ressursbaserte næringar krev eit godt kunnskapsgrunnlag og heilskaplege og overordna avklaringar for at arealforvaltinga skal vere berekraftig.</w:t>
      </w:r>
    </w:p>
    <w:p w14:paraId="74E269CF" w14:textId="77777777" w:rsidR="00EA7450" w:rsidRDefault="00EA7450" w:rsidP="00BE4B67">
      <w:pPr>
        <w:rPr>
          <w:lang w:val="nn-NO"/>
        </w:rPr>
      </w:pPr>
      <w:r>
        <w:rPr>
          <w:lang w:val="nn-NO"/>
        </w:rPr>
        <w:t>Attraktive og inkluderande lokalsamfunn med levande sentrum fremjar livskvalitet og verdiskaping, og regjeringa støttar opp om arbeid med å styrkje kvaliteten på arkitekturen og dei bygde omgivnadene. Områdesatsingar er eit verkemiddel for å gjere ein ekstra innsats for tenesteutvikling og betre nærmiljø i levekårsutsette område. Kunnskapsdeling gjennom nettverksarbeid, og styrka rettleiing for å auke plankompetansen, er viktige verkemiddel.</w:t>
      </w:r>
    </w:p>
    <w:p w14:paraId="2D021220" w14:textId="77777777" w:rsidR="00EA7450" w:rsidRDefault="00EA7450" w:rsidP="00BE4B67">
      <w:pPr>
        <w:rPr>
          <w:lang w:val="nn-NO"/>
        </w:rPr>
      </w:pPr>
      <w:r>
        <w:rPr>
          <w:lang w:val="nn-NO"/>
        </w:rPr>
        <w:t>Sjå nærare omtale av løyvingar og verkemiddel som støtter opp under mål 1 under kap. 590, postane 65 og 71, og kap. 500, postane 21 og 50.</w:t>
      </w:r>
    </w:p>
    <w:p w14:paraId="437E2D11" w14:textId="77777777" w:rsidR="00EA7450" w:rsidRDefault="00EA7450" w:rsidP="00BE4B67">
      <w:pPr>
        <w:pStyle w:val="avsnitt-tittel"/>
        <w:rPr>
          <w:lang w:val="nn-NO"/>
        </w:rPr>
      </w:pPr>
      <w:r>
        <w:rPr>
          <w:lang w:val="nn-NO"/>
        </w:rPr>
        <w:t>Mål 2 Eit velfungerande plansystem fremjar effektivitet og kvalitet i planlegginga</w:t>
      </w:r>
    </w:p>
    <w:p w14:paraId="5A93BE0A" w14:textId="77777777" w:rsidR="00EA7450" w:rsidRDefault="00EA7450" w:rsidP="00BE4B67">
      <w:pPr>
        <w:rPr>
          <w:lang w:val="nn-NO"/>
        </w:rPr>
      </w:pPr>
      <w:r>
        <w:rPr>
          <w:lang w:val="nn-NO"/>
        </w:rPr>
        <w:t>Det er eit mål at heile landet har ei god og kunnskapsbasert samfunns- og arealplanlegging og effektive planprosessar. Heilskapleg og aktiv planlegging og redusert bruk av dispensasjonar krev ressursar og kompetanse i kommunane. Kommunar og fylkeskommunar må ha tilgang til oppdatert kunnskap som grunnlag for avgjerder. Døme på dette er statistikk om arealutvikling som grunnlag for verktøy som arealprofilar og arealrekneskap i planprosessar. Regjeringa har viktige funksjonar knytte til utvikling av lovverket, tilrettelegging og tilgjengeleggjering av arealstatistikk, kart og eigedomsdata, rettleiing og eit breitt spekter av andre kompetansetiltak.</w:t>
      </w:r>
    </w:p>
    <w:p w14:paraId="70EE6FCE" w14:textId="77777777" w:rsidR="00EA7450" w:rsidRDefault="00EA7450" w:rsidP="00BE4B67">
      <w:pPr>
        <w:rPr>
          <w:lang w:val="nn-NO"/>
        </w:rPr>
      </w:pPr>
      <w:r>
        <w:rPr>
          <w:lang w:val="nn-NO"/>
        </w:rPr>
        <w:t>Rettleiingar og rundskriv er avgjerande for å spreie kunnskap om god planlegging og nasjonal politikk og føringar. Regjeringa legg òg vekt på at informasjon og rettleiing skal vere brukartilpassa og digitalt tilgjengeleg.</w:t>
      </w:r>
    </w:p>
    <w:p w14:paraId="06441A71" w14:textId="77777777" w:rsidR="00EA7450" w:rsidRDefault="00EA7450" w:rsidP="00BE4B67">
      <w:pPr>
        <w:rPr>
          <w:lang w:val="nn-NO"/>
        </w:rPr>
      </w:pPr>
      <w:r>
        <w:rPr>
          <w:lang w:val="nn-NO"/>
        </w:rPr>
        <w:t>Sjå nærare omtale av løyvingar og verkemiddel som støtter opp under mål 2 under kap. 590, post 81, kap. 595, og kap. 500, postane 21 og 50.</w:t>
      </w:r>
    </w:p>
    <w:p w14:paraId="7DB7040A" w14:textId="77777777" w:rsidR="00EA7450" w:rsidRDefault="00EA7450" w:rsidP="00BE4B67">
      <w:pPr>
        <w:pStyle w:val="avsnitt-tittel"/>
        <w:rPr>
          <w:lang w:val="nn-NO"/>
        </w:rPr>
      </w:pPr>
      <w:r>
        <w:rPr>
          <w:lang w:val="nn-NO"/>
        </w:rPr>
        <w:lastRenderedPageBreak/>
        <w:t>Mål 3 Effektiv tilgang til oppdatert kart- og eigedomsinformasjon gir grunnlag for verdiskaping og utvikling</w:t>
      </w:r>
    </w:p>
    <w:p w14:paraId="7122ED2A" w14:textId="77777777" w:rsidR="00EA7450" w:rsidRDefault="00EA7450" w:rsidP="00BE4B67">
      <w:pPr>
        <w:rPr>
          <w:lang w:val="nn-NO"/>
        </w:rPr>
      </w:pPr>
      <w:r>
        <w:rPr>
          <w:lang w:val="nn-NO"/>
        </w:rPr>
        <w:t>Regjeringa vil sørgje for at kart, geodata og eigedomsinformasjon med tilfredsstillande kvalitet, er tilgjengeleg for innsyn og nedlasting hos offentlege og private brukarar. Regjeringa vil betre sjølvbeteningsløysingane for offentlege kartdata, plandata og bygnings- og eigedomsinformasjon, legge til rette for meir bruk av digitale løysingar og skape eit enklare møte med ein døgnopen offentleg sektor. Matrikkelen er Noregs eigedomsregister og skal ha god kvalitet, og bidra til effektiv planlegging og forvalting over heile landet.</w:t>
      </w:r>
    </w:p>
    <w:p w14:paraId="63F15612" w14:textId="77777777" w:rsidR="00EA7450" w:rsidRDefault="00EA7450" w:rsidP="00BE4B67">
      <w:pPr>
        <w:rPr>
          <w:lang w:val="nn-NO"/>
        </w:rPr>
      </w:pPr>
      <w:r>
        <w:rPr>
          <w:lang w:val="nn-NO"/>
        </w:rPr>
        <w:t xml:space="preserve">Deling av offentlege data er ein føresetnad for utvikling av samanhengande tenester på tvers av sektorar og forvaltingsnivå. Samstundes er det avgjerande at sikkerheita i løysingane varetar både samfunnssikkerheita og enkeltmennesket sitt personvern. For omtale av informasjonssikkerheit blir det vist til programkategori 13.40 forvaltingsutvikling, IT- og </w:t>
      </w:r>
      <w:proofErr w:type="spellStart"/>
      <w:r>
        <w:rPr>
          <w:lang w:val="nn-NO"/>
        </w:rPr>
        <w:t>ekompolitikk</w:t>
      </w:r>
      <w:proofErr w:type="spellEnd"/>
      <w:r>
        <w:rPr>
          <w:lang w:val="nn-NO"/>
        </w:rPr>
        <w:t>.</w:t>
      </w:r>
    </w:p>
    <w:p w14:paraId="3C7FED72" w14:textId="77777777" w:rsidR="00EA7450" w:rsidRDefault="00EA7450" w:rsidP="00BE4B67">
      <w:pPr>
        <w:rPr>
          <w:lang w:val="nn-NO"/>
        </w:rPr>
      </w:pPr>
      <w:r>
        <w:rPr>
          <w:lang w:val="nn-NO"/>
        </w:rPr>
        <w:t xml:space="preserve">Tilgang til kart- og eigedomsinformasjon er avhengig av godt samarbeid mellom ulike statsetatar, kommunar og næringslivet. Ein stor del av løyvinga til Kartverket er derfor finansiert av inntekter frå andre partar. Kartverket sitt arbeid er avhengig av gode samarbeidsformer for å sikre at Noreg framleis er verdsleiande på kart- og eigedomsinformasjon, og at desse </w:t>
      </w:r>
      <w:proofErr w:type="spellStart"/>
      <w:r>
        <w:rPr>
          <w:lang w:val="nn-NO"/>
        </w:rPr>
        <w:t>dataane</w:t>
      </w:r>
      <w:proofErr w:type="spellEnd"/>
      <w:r>
        <w:rPr>
          <w:lang w:val="nn-NO"/>
        </w:rPr>
        <w:t xml:space="preserve"> kjem innbyggarar og næringslivet til gode.</w:t>
      </w:r>
    </w:p>
    <w:p w14:paraId="12C50064" w14:textId="77777777" w:rsidR="00EA7450" w:rsidRDefault="00EA7450" w:rsidP="00BE4B67">
      <w:pPr>
        <w:rPr>
          <w:lang w:val="nn-NO"/>
        </w:rPr>
      </w:pPr>
      <w:r>
        <w:rPr>
          <w:lang w:val="nn-NO"/>
        </w:rPr>
        <w:t>Sjå nærare omtale av løyvingar og verkemiddel som støtter opp under mål 3 under kap. 595, kap. 5635 og kap. 500, post 21.</w:t>
      </w:r>
    </w:p>
    <w:p w14:paraId="2AACA4DE" w14:textId="77777777" w:rsidR="00EA7450" w:rsidRDefault="00EA7450" w:rsidP="00BE4B67">
      <w:pPr>
        <w:pStyle w:val="Undertittel"/>
        <w:rPr>
          <w:lang w:val="nn-NO"/>
        </w:rPr>
      </w:pPr>
      <w:r>
        <w:rPr>
          <w:lang w:val="nn-NO"/>
        </w:rPr>
        <w:t>Berekraftsmåla</w:t>
      </w:r>
    </w:p>
    <w:p w14:paraId="3C3D9664" w14:textId="77777777" w:rsidR="00EA7450" w:rsidRDefault="00EA7450" w:rsidP="00BE4B67">
      <w:pPr>
        <w:rPr>
          <w:lang w:val="nn-NO"/>
        </w:rPr>
      </w:pPr>
      <w:r>
        <w:rPr>
          <w:lang w:val="nn-NO"/>
        </w:rPr>
        <w:t>Regjeringa sitt arbeid med planlegging, stadutvikling og geodata er viktig for å nå fleire berekraftsmål. Samfunns- og arealplanlegging etter plan- og bygningslova er grunnleggande verktøy for å sikre ei berekraftig utvikling, ved å vurdere samanhengen mellom ulike omsyn, sikre kunnskapsbaserte avgjerder og legge til rette for samordning og samarbeid. Dette er sentralt for alle berekraftsmåla, og for at måla blir sett i samanheng.</w:t>
      </w:r>
    </w:p>
    <w:p w14:paraId="21BF4795" w14:textId="77777777" w:rsidR="00EA7450" w:rsidRDefault="00EA7450" w:rsidP="00BE4B67">
      <w:pPr>
        <w:rPr>
          <w:lang w:val="nn-NO"/>
        </w:rPr>
      </w:pPr>
      <w:r>
        <w:rPr>
          <w:lang w:val="nn-NO"/>
        </w:rPr>
        <w:t>Regjeringa sitt arbeid for å utjamne sosiale og geografiske forskjellar bidrar til å redusere fattigdom (mål 1), betre folkehelsa (mål 3) og til mindre ulikskap (mål 10). Regjeringa sine føringar for planlegging og arealbruk er òg viktig for mellom anna matsikkerheit (mål 2), å kjempe imot klimaendringane og konsekvensane av dei (mål 13), ansvarleg forbruk og produksjon (mål 12), livet i havet (mål 14) og livet på land (mål 15). Arbeidet for attraktive og inkluderande byar og tettstader bidrar til berekraftige byar og lokalsamfunn (mål 11).</w:t>
      </w:r>
    </w:p>
    <w:p w14:paraId="4229DD05" w14:textId="77777777" w:rsidR="00EA7450" w:rsidRDefault="00EA7450" w:rsidP="00BE4B67">
      <w:pPr>
        <w:rPr>
          <w:lang w:val="nn-NO"/>
        </w:rPr>
      </w:pPr>
      <w:r>
        <w:rPr>
          <w:lang w:val="nn-NO"/>
        </w:rPr>
        <w:t>Regjeringa forventar at alle forvaltingsnivå og sektorar legg berekraftsmåla til grunn for eiga planlegging og når dei medverkar i planprosessar. Ei utfordring i dei komande åra er å bidra til at òg kommunar med knappe planressursar kan ta måla i bruk på ein føremålstenleg måte. Gjennom lovendringar, retningslinjer, kunnskapsinnhenting og rettleiing legg regjeringa til rette for ei samfunns- og arealplanlegging som hjelper til å nå berekraftsmåla.</w:t>
      </w:r>
    </w:p>
    <w:p w14:paraId="5B10E401" w14:textId="77777777" w:rsidR="00EA7450" w:rsidRDefault="00EA7450" w:rsidP="00BE4B67">
      <w:pPr>
        <w:pStyle w:val="b-budkaptit"/>
        <w:rPr>
          <w:lang w:val="nn-NO"/>
        </w:rPr>
      </w:pPr>
      <w:r>
        <w:rPr>
          <w:lang w:val="nn-NO"/>
        </w:rPr>
        <w:lastRenderedPageBreak/>
        <w:t>Kap. 590 Planlegging og byutvikling</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6DEC0136"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207D660"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1B7FCCF"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6A8C88"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9E16A6"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D79E97" w14:textId="77777777" w:rsidR="00EA7450" w:rsidRDefault="00EA7450" w:rsidP="00BE4B67">
            <w:r>
              <w:t>(i 1 000 kr)</w:t>
            </w:r>
          </w:p>
        </w:tc>
      </w:tr>
      <w:tr w:rsidR="00341FB7" w14:paraId="4C145CA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1F76636"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B18E72E"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69A713"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3B7C2A"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171F31" w14:textId="77777777" w:rsidR="00EA7450" w:rsidRDefault="00EA7450" w:rsidP="00BE4B67">
            <w:r>
              <w:t>Forslag</w:t>
            </w:r>
            <w:r>
              <w:br/>
              <w:t>2024</w:t>
            </w:r>
          </w:p>
        </w:tc>
      </w:tr>
      <w:tr w:rsidR="00341FB7" w14:paraId="1ABDC11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433B2A3" w14:textId="77777777" w:rsidR="00EA7450" w:rsidRDefault="00EA7450" w:rsidP="00BE4B67">
            <w:r>
              <w:t>65</w:t>
            </w:r>
          </w:p>
        </w:tc>
        <w:tc>
          <w:tcPr>
            <w:tcW w:w="4800" w:type="dxa"/>
            <w:tcBorders>
              <w:top w:val="single" w:sz="4" w:space="0" w:color="000000"/>
              <w:left w:val="nil"/>
              <w:bottom w:val="nil"/>
              <w:right w:val="nil"/>
            </w:tcBorders>
            <w:tcMar>
              <w:top w:w="128" w:type="dxa"/>
              <w:left w:w="43" w:type="dxa"/>
              <w:bottom w:w="43" w:type="dxa"/>
              <w:right w:w="43" w:type="dxa"/>
            </w:tcMar>
          </w:tcPr>
          <w:p w14:paraId="0E58EFA2" w14:textId="77777777" w:rsidR="00EA7450" w:rsidRDefault="00EA7450" w:rsidP="00BE4B67">
            <w:r>
              <w:t xml:space="preserve">Områdesatsing i </w:t>
            </w:r>
            <w:proofErr w:type="spellStart"/>
            <w:r>
              <w:t>byar</w:t>
            </w:r>
            <w:proofErr w:type="spellEnd"/>
            <w:r>
              <w:rPr>
                <w:rStyle w:val="kursiv"/>
                <w:sz w:val="21"/>
                <w:szCs w:val="21"/>
              </w:rPr>
              <w:t xml:space="preserve">, kan </w:t>
            </w:r>
            <w:proofErr w:type="spellStart"/>
            <w:r>
              <w:rPr>
                <w:rStyle w:val="kursiv"/>
                <w:sz w:val="21"/>
                <w:szCs w:val="21"/>
              </w:rPr>
              <w:t>overførast</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4EDDA38" w14:textId="77777777" w:rsidR="00EA7450" w:rsidRDefault="00EA7450" w:rsidP="00BE4B67">
            <w:r>
              <w:t>86 890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3D94AF2" w14:textId="77777777" w:rsidR="00EA7450" w:rsidRDefault="00EA7450" w:rsidP="00BE4B67">
            <w:r>
              <w:t>102 390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21CED06" w14:textId="77777777" w:rsidR="00EA7450" w:rsidRDefault="00EA7450" w:rsidP="00BE4B67">
            <w:r>
              <w:t>152 650</w:t>
            </w:r>
          </w:p>
        </w:tc>
      </w:tr>
      <w:tr w:rsidR="00341FB7" w14:paraId="6C0778DD" w14:textId="77777777">
        <w:trPr>
          <w:trHeight w:val="380"/>
        </w:trPr>
        <w:tc>
          <w:tcPr>
            <w:tcW w:w="840" w:type="dxa"/>
            <w:tcBorders>
              <w:top w:val="nil"/>
              <w:left w:val="nil"/>
              <w:bottom w:val="nil"/>
              <w:right w:val="nil"/>
            </w:tcBorders>
            <w:tcMar>
              <w:top w:w="128" w:type="dxa"/>
              <w:left w:w="43" w:type="dxa"/>
              <w:bottom w:w="43" w:type="dxa"/>
              <w:right w:w="43" w:type="dxa"/>
            </w:tcMar>
          </w:tcPr>
          <w:p w14:paraId="7CA66FBD" w14:textId="77777777" w:rsidR="00EA7450" w:rsidRDefault="00EA7450" w:rsidP="00BE4B67">
            <w:r>
              <w:t>71</w:t>
            </w:r>
          </w:p>
        </w:tc>
        <w:tc>
          <w:tcPr>
            <w:tcW w:w="4800" w:type="dxa"/>
            <w:tcBorders>
              <w:top w:val="nil"/>
              <w:left w:val="nil"/>
              <w:bottom w:val="nil"/>
              <w:right w:val="nil"/>
            </w:tcBorders>
            <w:tcMar>
              <w:top w:w="128" w:type="dxa"/>
              <w:left w:w="43" w:type="dxa"/>
              <w:bottom w:w="43" w:type="dxa"/>
              <w:right w:w="43" w:type="dxa"/>
            </w:tcMar>
          </w:tcPr>
          <w:p w14:paraId="1819AFAE" w14:textId="77777777" w:rsidR="00EA7450" w:rsidRDefault="00EA7450" w:rsidP="00BE4B67">
            <w:r>
              <w:t>DOGA</w:t>
            </w:r>
          </w:p>
        </w:tc>
        <w:tc>
          <w:tcPr>
            <w:tcW w:w="1300" w:type="dxa"/>
            <w:tcBorders>
              <w:top w:val="nil"/>
              <w:left w:val="nil"/>
              <w:bottom w:val="nil"/>
              <w:right w:val="nil"/>
            </w:tcBorders>
            <w:tcMar>
              <w:top w:w="128" w:type="dxa"/>
              <w:left w:w="43" w:type="dxa"/>
              <w:bottom w:w="43" w:type="dxa"/>
              <w:right w:w="43" w:type="dxa"/>
            </w:tcMar>
            <w:vAlign w:val="bottom"/>
          </w:tcPr>
          <w:p w14:paraId="2C75702B" w14:textId="77777777" w:rsidR="00EA7450" w:rsidRDefault="00EA7450" w:rsidP="00BE4B67">
            <w:r>
              <w:t>49 001</w:t>
            </w:r>
          </w:p>
        </w:tc>
        <w:tc>
          <w:tcPr>
            <w:tcW w:w="1300" w:type="dxa"/>
            <w:tcBorders>
              <w:top w:val="nil"/>
              <w:left w:val="nil"/>
              <w:bottom w:val="nil"/>
              <w:right w:val="nil"/>
            </w:tcBorders>
            <w:tcMar>
              <w:top w:w="128" w:type="dxa"/>
              <w:left w:w="43" w:type="dxa"/>
              <w:bottom w:w="43" w:type="dxa"/>
              <w:right w:w="43" w:type="dxa"/>
            </w:tcMar>
            <w:vAlign w:val="bottom"/>
          </w:tcPr>
          <w:p w14:paraId="305CDFD0" w14:textId="77777777" w:rsidR="00EA7450" w:rsidRDefault="00EA7450" w:rsidP="00BE4B67">
            <w:r>
              <w:t>48 021</w:t>
            </w:r>
          </w:p>
        </w:tc>
        <w:tc>
          <w:tcPr>
            <w:tcW w:w="1300" w:type="dxa"/>
            <w:tcBorders>
              <w:top w:val="nil"/>
              <w:left w:val="nil"/>
              <w:bottom w:val="nil"/>
              <w:right w:val="nil"/>
            </w:tcBorders>
            <w:tcMar>
              <w:top w:w="128" w:type="dxa"/>
              <w:left w:w="43" w:type="dxa"/>
              <w:bottom w:w="43" w:type="dxa"/>
              <w:right w:w="43" w:type="dxa"/>
            </w:tcMar>
            <w:vAlign w:val="bottom"/>
          </w:tcPr>
          <w:p w14:paraId="7602FF42" w14:textId="77777777" w:rsidR="00EA7450" w:rsidRDefault="00EA7450" w:rsidP="00BE4B67">
            <w:r>
              <w:t>43 813</w:t>
            </w:r>
          </w:p>
        </w:tc>
      </w:tr>
      <w:tr w:rsidR="00341FB7" w14:paraId="6EC2258C" w14:textId="77777777">
        <w:trPr>
          <w:trHeight w:val="380"/>
        </w:trPr>
        <w:tc>
          <w:tcPr>
            <w:tcW w:w="840" w:type="dxa"/>
            <w:tcBorders>
              <w:top w:val="nil"/>
              <w:left w:val="nil"/>
              <w:bottom w:val="nil"/>
              <w:right w:val="nil"/>
            </w:tcBorders>
            <w:tcMar>
              <w:top w:w="128" w:type="dxa"/>
              <w:left w:w="43" w:type="dxa"/>
              <w:bottom w:w="43" w:type="dxa"/>
              <w:right w:w="43" w:type="dxa"/>
            </w:tcMar>
          </w:tcPr>
          <w:p w14:paraId="75B4BA15" w14:textId="77777777" w:rsidR="00EA7450" w:rsidRDefault="00EA7450" w:rsidP="00BE4B67">
            <w:r>
              <w:t>72</w:t>
            </w:r>
          </w:p>
        </w:tc>
        <w:tc>
          <w:tcPr>
            <w:tcW w:w="4800" w:type="dxa"/>
            <w:tcBorders>
              <w:top w:val="nil"/>
              <w:left w:val="nil"/>
              <w:bottom w:val="nil"/>
              <w:right w:val="nil"/>
            </w:tcBorders>
            <w:tcMar>
              <w:top w:w="128" w:type="dxa"/>
              <w:left w:w="43" w:type="dxa"/>
              <w:bottom w:w="43" w:type="dxa"/>
              <w:right w:w="43" w:type="dxa"/>
            </w:tcMar>
          </w:tcPr>
          <w:p w14:paraId="3153A4F3" w14:textId="77777777" w:rsidR="00EA7450" w:rsidRDefault="00EA7450" w:rsidP="00BE4B67">
            <w:r>
              <w:t xml:space="preserve">Bustad- og områdeutvikling i </w:t>
            </w:r>
            <w:proofErr w:type="spellStart"/>
            <w:r>
              <w:t>byar</w:t>
            </w:r>
            <w:proofErr w:type="spellEnd"/>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70EBD8B7" w14:textId="77777777" w:rsidR="00EA7450" w:rsidRDefault="00EA7450" w:rsidP="00BE4B67">
            <w:r>
              <w:t>20 807</w:t>
            </w:r>
          </w:p>
        </w:tc>
        <w:tc>
          <w:tcPr>
            <w:tcW w:w="1300" w:type="dxa"/>
            <w:tcBorders>
              <w:top w:val="nil"/>
              <w:left w:val="nil"/>
              <w:bottom w:val="nil"/>
              <w:right w:val="nil"/>
            </w:tcBorders>
            <w:tcMar>
              <w:top w:w="128" w:type="dxa"/>
              <w:left w:w="43" w:type="dxa"/>
              <w:bottom w:w="43" w:type="dxa"/>
              <w:right w:w="43" w:type="dxa"/>
            </w:tcMar>
            <w:vAlign w:val="bottom"/>
          </w:tcPr>
          <w:p w14:paraId="22E5C78A" w14:textId="77777777" w:rsidR="00EA7450" w:rsidRDefault="00EA7450" w:rsidP="00BE4B67">
            <w:r>
              <w:t>20 863</w:t>
            </w:r>
          </w:p>
        </w:tc>
        <w:tc>
          <w:tcPr>
            <w:tcW w:w="1300" w:type="dxa"/>
            <w:tcBorders>
              <w:top w:val="nil"/>
              <w:left w:val="nil"/>
              <w:bottom w:val="nil"/>
              <w:right w:val="nil"/>
            </w:tcBorders>
            <w:tcMar>
              <w:top w:w="128" w:type="dxa"/>
              <w:left w:w="43" w:type="dxa"/>
              <w:bottom w:w="43" w:type="dxa"/>
              <w:right w:w="43" w:type="dxa"/>
            </w:tcMar>
            <w:vAlign w:val="bottom"/>
          </w:tcPr>
          <w:p w14:paraId="6424B1B4" w14:textId="77777777" w:rsidR="00EA7450" w:rsidRDefault="00EA7450" w:rsidP="00BE4B67">
            <w:r>
              <w:t>20 870</w:t>
            </w:r>
          </w:p>
        </w:tc>
      </w:tr>
      <w:tr w:rsidR="00341FB7" w14:paraId="2301405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9275FED" w14:textId="77777777" w:rsidR="00EA7450" w:rsidRDefault="00EA7450" w:rsidP="00BE4B67">
            <w:r>
              <w:t>81</w:t>
            </w:r>
          </w:p>
        </w:tc>
        <w:tc>
          <w:tcPr>
            <w:tcW w:w="4800" w:type="dxa"/>
            <w:tcBorders>
              <w:top w:val="nil"/>
              <w:left w:val="nil"/>
              <w:bottom w:val="single" w:sz="4" w:space="0" w:color="000000"/>
              <w:right w:val="nil"/>
            </w:tcBorders>
            <w:tcMar>
              <w:top w:w="128" w:type="dxa"/>
              <w:left w:w="43" w:type="dxa"/>
              <w:bottom w:w="43" w:type="dxa"/>
              <w:right w:w="43" w:type="dxa"/>
            </w:tcMar>
          </w:tcPr>
          <w:p w14:paraId="6697C882" w14:textId="77777777" w:rsidR="00EA7450" w:rsidRDefault="00EA7450" w:rsidP="00BE4B67">
            <w:r>
              <w:t>Kompetansetiltak</w:t>
            </w:r>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F41304" w14:textId="77777777" w:rsidR="00EA7450" w:rsidRDefault="00EA7450" w:rsidP="00BE4B67">
            <w:r>
              <w:t>7 086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8A80F5" w14:textId="77777777" w:rsidR="00EA7450" w:rsidRDefault="00EA7450" w:rsidP="00BE4B67">
            <w:r>
              <w:t>7 251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81FE2F" w14:textId="77777777" w:rsidR="00EA7450" w:rsidRDefault="00EA7450" w:rsidP="00BE4B67">
            <w:r>
              <w:t>6 714</w:t>
            </w:r>
          </w:p>
        </w:tc>
      </w:tr>
      <w:tr w:rsidR="00341FB7" w14:paraId="5566449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20E3FC6"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77B12D33" w14:textId="77777777" w:rsidR="00EA7450" w:rsidRDefault="00EA7450" w:rsidP="00BE4B67">
            <w:r>
              <w:t>Sum kap. 590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1FE60E" w14:textId="77777777" w:rsidR="00EA7450" w:rsidRDefault="00EA7450" w:rsidP="00BE4B67">
            <w:r>
              <w:t>163 784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C98079" w14:textId="77777777" w:rsidR="00EA7450" w:rsidRDefault="00EA7450" w:rsidP="00BE4B67">
            <w:r>
              <w:t>178 525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52968C" w14:textId="77777777" w:rsidR="00EA7450" w:rsidRDefault="00EA7450" w:rsidP="00BE4B67">
            <w:r>
              <w:t>224 047</w:t>
            </w:r>
          </w:p>
        </w:tc>
      </w:tr>
    </w:tbl>
    <w:p w14:paraId="2510DEF9" w14:textId="77777777" w:rsidR="00EA7450" w:rsidRDefault="00EA7450" w:rsidP="00BE4B67">
      <w:pPr>
        <w:pStyle w:val="b-post"/>
      </w:pPr>
      <w:r>
        <w:t xml:space="preserve">Post 65 Områdesatsing i </w:t>
      </w:r>
      <w:proofErr w:type="spellStart"/>
      <w:r>
        <w:t>byar</w:t>
      </w:r>
      <w:proofErr w:type="spellEnd"/>
      <w:r>
        <w:t xml:space="preserve">, kan </w:t>
      </w:r>
      <w:proofErr w:type="spellStart"/>
      <w:r>
        <w:t>overførast</w:t>
      </w:r>
      <w:proofErr w:type="spellEnd"/>
    </w:p>
    <w:p w14:paraId="1346CAFB" w14:textId="77777777" w:rsidR="00EA7450" w:rsidRDefault="00EA7450" w:rsidP="00BE4B67">
      <w:pPr>
        <w:pStyle w:val="avsnitt-tittel"/>
        <w:rPr>
          <w:lang w:val="nn-NO"/>
        </w:rPr>
      </w:pPr>
      <w:r>
        <w:rPr>
          <w:lang w:val="nn-NO"/>
        </w:rPr>
        <w:t>Mål og målgruppe for ordninga</w:t>
      </w:r>
    </w:p>
    <w:p w14:paraId="1DE5AE77" w14:textId="77777777" w:rsidR="00EA7450" w:rsidRDefault="00EA7450" w:rsidP="00BE4B67">
      <w:pPr>
        <w:rPr>
          <w:lang w:val="nn-NO"/>
        </w:rPr>
      </w:pPr>
      <w:r>
        <w:rPr>
          <w:lang w:val="nn-NO"/>
        </w:rPr>
        <w:t>I enkelte byar og område har staten og kommunane avtalebaserte langsiktige samarbeid om ekstra innsats i befolkningstette område med konsentrasjon av levekårsutfordringar – områdesatsingar.</w:t>
      </w:r>
    </w:p>
    <w:p w14:paraId="0F62D650" w14:textId="77777777" w:rsidR="00EA7450" w:rsidRDefault="00EA7450" w:rsidP="00BE4B67">
      <w:pPr>
        <w:rPr>
          <w:lang w:val="nn-NO"/>
        </w:rPr>
      </w:pPr>
      <w:r>
        <w:rPr>
          <w:lang w:val="nn-NO"/>
        </w:rPr>
        <w:t>Tilskotet skal bidra til å jamne ut sosiale skilnader ved at fleire bebuarar i område med særskilde levekårsutfordringar kan bli økonomisk sjølvstendige gjennom arbeid, og bli aktive deltakarar i lokalsamfunn og storsamfunn. Det skal òg bidra til varige forbetringar av tenester, og betre fysiske og sosiale nærmiljøkvalitetar i levekårsutsette område.</w:t>
      </w:r>
    </w:p>
    <w:p w14:paraId="5DC46EB0" w14:textId="77777777" w:rsidR="00EA7450" w:rsidRDefault="00EA7450" w:rsidP="00BE4B67">
      <w:pPr>
        <w:rPr>
          <w:lang w:val="nn-NO"/>
        </w:rPr>
      </w:pPr>
      <w:r>
        <w:rPr>
          <w:lang w:val="nn-NO"/>
        </w:rPr>
        <w:t>Tilskotet støttar opp om mål 1 Planlegging fremjar berekraftig samfunnsutvikling og arealbruk. Områdesatsingane støttar opp om fleire berekraftsmål, mellom anna mål 1 om å utrydde fattigdom, mål 10 om mindre ulikskap og mål 11 om berekraftige byar og lokalsamfunn.</w:t>
      </w:r>
    </w:p>
    <w:p w14:paraId="53D7358C" w14:textId="77777777" w:rsidR="00EA7450" w:rsidRDefault="00EA7450" w:rsidP="00BE4B67">
      <w:pPr>
        <w:rPr>
          <w:lang w:val="nn-NO"/>
        </w:rPr>
      </w:pPr>
      <w:r>
        <w:rPr>
          <w:lang w:val="nn-NO"/>
        </w:rPr>
        <w:t>Kriteria som er relevante for å vurdere om måla for tilskotet er nådd er mellom anna:</w:t>
      </w:r>
    </w:p>
    <w:p w14:paraId="022E0D03" w14:textId="77777777" w:rsidR="00EA7450" w:rsidRDefault="00EA7450" w:rsidP="00BE4B67">
      <w:pPr>
        <w:pStyle w:val="Liste"/>
        <w:rPr>
          <w:lang w:val="nn-NO"/>
        </w:rPr>
      </w:pPr>
      <w:r>
        <w:rPr>
          <w:lang w:val="nn-NO"/>
        </w:rPr>
        <w:t>om det er blitt betre fysiske kvalitetar og auka tryggleik og livskvalitet</w:t>
      </w:r>
    </w:p>
    <w:p w14:paraId="3BB5D4B4" w14:textId="77777777" w:rsidR="00EA7450" w:rsidRDefault="00EA7450" w:rsidP="00BE4B67">
      <w:pPr>
        <w:pStyle w:val="Liste"/>
        <w:rPr>
          <w:lang w:val="nn-NO"/>
        </w:rPr>
      </w:pPr>
      <w:r>
        <w:rPr>
          <w:lang w:val="nn-NO"/>
        </w:rPr>
        <w:t>om det er utvikla arbeidsformer og verkemiddel som bidrar til betre offentlege tenester tilpassa lokale behov, og gode bu-, oppvekst- og nærmiljø</w:t>
      </w:r>
    </w:p>
    <w:p w14:paraId="49ADC21A" w14:textId="77777777" w:rsidR="00EA7450" w:rsidRDefault="00EA7450" w:rsidP="00BE4B67">
      <w:pPr>
        <w:pStyle w:val="Liste"/>
        <w:rPr>
          <w:lang w:val="nn-NO"/>
        </w:rPr>
      </w:pPr>
      <w:r>
        <w:rPr>
          <w:lang w:val="nn-NO"/>
        </w:rPr>
        <w:t>om satsingane bidrar til å fremje deltaking og medverknad på ulike samfunnsarenaer</w:t>
      </w:r>
    </w:p>
    <w:p w14:paraId="29FC3F94" w14:textId="77777777" w:rsidR="00EA7450" w:rsidRDefault="00EA7450" w:rsidP="00BE4B67">
      <w:pPr>
        <w:pStyle w:val="Liste"/>
        <w:rPr>
          <w:lang w:val="nn-NO"/>
        </w:rPr>
      </w:pPr>
      <w:r>
        <w:rPr>
          <w:lang w:val="nn-NO"/>
        </w:rPr>
        <w:t>om det er betre kopling mellom overordna byutvikling og nærmiljøarbeid i områdesatsingane.</w:t>
      </w:r>
    </w:p>
    <w:p w14:paraId="4D1FEC54" w14:textId="77777777" w:rsidR="00EA7450" w:rsidRDefault="00EA7450" w:rsidP="00BE4B67">
      <w:pPr>
        <w:pStyle w:val="avsnitt-tittel"/>
      </w:pPr>
      <w:bookmarkStart w:id="112" w:name="RTF5f486c6b3134313837373639"/>
      <w:r>
        <w:lastRenderedPageBreak/>
        <w:t>Kriterium for tildeling</w:t>
      </w:r>
      <w:bookmarkEnd w:id="112"/>
    </w:p>
    <w:p w14:paraId="5CBA2B01" w14:textId="77777777" w:rsidR="00EA7450" w:rsidRDefault="00EA7450" w:rsidP="00BE4B67">
      <w:pPr>
        <w:rPr>
          <w:lang w:val="nn-NO"/>
        </w:rPr>
      </w:pPr>
      <w:r>
        <w:rPr>
          <w:lang w:val="nn-NO"/>
        </w:rPr>
        <w:t>Kommunar med avtale om områdesatsing får eit årleg tilskot i avtaleperioden, føresett årlege budsjettvedtak i Stortinget.</w:t>
      </w:r>
    </w:p>
    <w:p w14:paraId="6D10B30E" w14:textId="77777777" w:rsidR="00EA7450" w:rsidRDefault="00EA7450" w:rsidP="00BE4B67">
      <w:pPr>
        <w:rPr>
          <w:lang w:val="nn-NO"/>
        </w:rPr>
      </w:pPr>
      <w:r>
        <w:rPr>
          <w:lang w:val="nn-NO"/>
        </w:rPr>
        <w:t>Etter kvart som eksisterande avtaleperiodar går ut blir det gjort ei individuell vurdering av om den enkelte avtale om områdesatsing skal forlengast.</w:t>
      </w:r>
    </w:p>
    <w:p w14:paraId="34B21D4B" w14:textId="77777777" w:rsidR="00EA7450" w:rsidRDefault="00EA7450" w:rsidP="00BE4B67">
      <w:pPr>
        <w:rPr>
          <w:lang w:val="nn-NO"/>
        </w:rPr>
      </w:pPr>
      <w:r>
        <w:rPr>
          <w:lang w:val="nn-NO"/>
        </w:rPr>
        <w:t>Tilskota skal gå til å gjennomføre ein årleg handlingsplan for områdesatsinga. Handlingsplanen skal omfatte tiltak som bidrar til eit eller fleire av desse måla/innsatsane:</w:t>
      </w:r>
    </w:p>
    <w:p w14:paraId="301A8DCE" w14:textId="77777777" w:rsidR="00EA7450" w:rsidRDefault="00EA7450" w:rsidP="00BE4B67">
      <w:pPr>
        <w:pStyle w:val="Liste"/>
        <w:rPr>
          <w:lang w:val="nn-NO"/>
        </w:rPr>
      </w:pPr>
      <w:r>
        <w:rPr>
          <w:lang w:val="nn-NO"/>
        </w:rPr>
        <w:t xml:space="preserve">gode og trygge bu-, oppvekst- og nærmiljø og </w:t>
      </w:r>
      <w:proofErr w:type="spellStart"/>
      <w:r>
        <w:rPr>
          <w:lang w:val="nn-NO"/>
        </w:rPr>
        <w:t>inkludering</w:t>
      </w:r>
      <w:proofErr w:type="spellEnd"/>
    </w:p>
    <w:p w14:paraId="05BEDD39" w14:textId="77777777" w:rsidR="00EA7450" w:rsidRDefault="00EA7450" w:rsidP="00BE4B67">
      <w:pPr>
        <w:pStyle w:val="Liste"/>
        <w:rPr>
          <w:lang w:val="nn-NO"/>
        </w:rPr>
      </w:pPr>
      <w:r>
        <w:rPr>
          <w:lang w:val="nn-NO"/>
        </w:rPr>
        <w:t>å fremje deltaking og medverknad på ulike samfunnsarenaer</w:t>
      </w:r>
    </w:p>
    <w:p w14:paraId="06398ED4" w14:textId="77777777" w:rsidR="00EA7450" w:rsidRDefault="00EA7450" w:rsidP="00BE4B67">
      <w:pPr>
        <w:pStyle w:val="Liste"/>
        <w:rPr>
          <w:lang w:val="nn-NO"/>
        </w:rPr>
      </w:pPr>
      <w:r>
        <w:rPr>
          <w:lang w:val="nn-NO"/>
        </w:rPr>
        <w:t>utvikle betre offentlege tenester</w:t>
      </w:r>
    </w:p>
    <w:p w14:paraId="69291A8D" w14:textId="77777777" w:rsidR="00EA7450" w:rsidRDefault="00EA7450" w:rsidP="00BE4B67">
      <w:pPr>
        <w:pStyle w:val="Liste"/>
        <w:rPr>
          <w:lang w:val="nn-NO"/>
        </w:rPr>
      </w:pPr>
      <w:r>
        <w:rPr>
          <w:lang w:val="nn-NO"/>
        </w:rPr>
        <w:t>auka kvalitet i dei fysiske omgjevnadane og attraktive møteplassar</w:t>
      </w:r>
    </w:p>
    <w:p w14:paraId="68EC949F" w14:textId="77777777" w:rsidR="00EA7450" w:rsidRDefault="00EA7450" w:rsidP="00BE4B67">
      <w:pPr>
        <w:pStyle w:val="Liste"/>
        <w:rPr>
          <w:lang w:val="nn-NO"/>
        </w:rPr>
      </w:pPr>
      <w:r>
        <w:rPr>
          <w:lang w:val="nn-NO"/>
        </w:rPr>
        <w:t>betre kopling mellom overordna byutvikling og det konkrete nærmiljøarbeidet</w:t>
      </w:r>
    </w:p>
    <w:p w14:paraId="570E8C33" w14:textId="77777777" w:rsidR="00EA7450" w:rsidRDefault="00EA7450" w:rsidP="00BE4B67">
      <w:pPr>
        <w:pStyle w:val="Liste"/>
        <w:rPr>
          <w:lang w:val="nn-NO"/>
        </w:rPr>
      </w:pPr>
      <w:r>
        <w:rPr>
          <w:lang w:val="nn-NO"/>
        </w:rPr>
        <w:t>å førebygge utanforskap og kriminalitet</w:t>
      </w:r>
    </w:p>
    <w:p w14:paraId="642564B4" w14:textId="77777777" w:rsidR="00EA7450" w:rsidRDefault="00EA7450" w:rsidP="00BE4B67">
      <w:pPr>
        <w:pStyle w:val="Liste"/>
        <w:rPr>
          <w:lang w:val="nn-NO"/>
        </w:rPr>
      </w:pPr>
      <w:r>
        <w:rPr>
          <w:lang w:val="nn-NO"/>
        </w:rPr>
        <w:t>å stimulere til frivilligheit og sosialt entreprenørskap</w:t>
      </w:r>
    </w:p>
    <w:p w14:paraId="099547FA" w14:textId="77777777" w:rsidR="00EA7450" w:rsidRDefault="00EA7450" w:rsidP="00BE4B67">
      <w:pPr>
        <w:pStyle w:val="Liste"/>
        <w:rPr>
          <w:lang w:val="nn-NO"/>
        </w:rPr>
      </w:pPr>
      <w:r>
        <w:rPr>
          <w:lang w:val="nn-NO"/>
        </w:rPr>
        <w:t>omdømmebygging</w:t>
      </w:r>
    </w:p>
    <w:p w14:paraId="3EF6FB97" w14:textId="77777777" w:rsidR="00EA7450" w:rsidRDefault="00EA7450" w:rsidP="00BE4B67">
      <w:pPr>
        <w:pStyle w:val="avsnitt-tittel"/>
        <w:rPr>
          <w:lang w:val="nn-NO"/>
        </w:rPr>
      </w:pPr>
      <w:r>
        <w:rPr>
          <w:lang w:val="nn-NO"/>
        </w:rPr>
        <w:t>Oppfølging og kontroll</w:t>
      </w:r>
    </w:p>
    <w:p w14:paraId="241EAB6B" w14:textId="77777777" w:rsidR="00EA7450" w:rsidRDefault="00EA7450" w:rsidP="00BE4B67">
      <w:pPr>
        <w:rPr>
          <w:lang w:val="nn-NO"/>
        </w:rPr>
      </w:pPr>
      <w:r>
        <w:rPr>
          <w:lang w:val="nn-NO"/>
        </w:rPr>
        <w:t>Kommunal- og distriktsdepartementet forvaltar tilskotet og koordinerer innsatsen i områdesatsingar der fleire sektorar/departement deltar. Kommunane må levere årsrapportar og rekneskapsrapportar. Det blir gjennomført evalueringar av områdesatsingane.</w:t>
      </w:r>
    </w:p>
    <w:p w14:paraId="47A3005C" w14:textId="77777777" w:rsidR="00EA7450" w:rsidRDefault="00EA7450" w:rsidP="00BE4B67">
      <w:pPr>
        <w:pStyle w:val="avsnitt-tittel"/>
        <w:rPr>
          <w:lang w:val="nn-NO"/>
        </w:rPr>
      </w:pPr>
      <w:r>
        <w:rPr>
          <w:lang w:val="nn-NO"/>
        </w:rPr>
        <w:t>Rapport</w:t>
      </w:r>
    </w:p>
    <w:p w14:paraId="5351B71E" w14:textId="77777777" w:rsidR="00EA7450" w:rsidRDefault="00EA7450" w:rsidP="00BE4B67">
      <w:pPr>
        <w:rPr>
          <w:lang w:val="nn-NO"/>
        </w:rPr>
      </w:pPr>
      <w:r>
        <w:rPr>
          <w:lang w:val="nn-NO"/>
        </w:rPr>
        <w:t>I 2022</w:t>
      </w:r>
      <w:r>
        <w:rPr>
          <w:rStyle w:val="halvfet0"/>
          <w:sz w:val="21"/>
          <w:szCs w:val="21"/>
        </w:rPr>
        <w:t xml:space="preserve"> </w:t>
      </w:r>
      <w:r>
        <w:rPr>
          <w:lang w:val="nn-NO"/>
        </w:rPr>
        <w:t>vart det løyvd om lag 87 mill. kroner, fordelt med 55,3 mill. kroner til Oslo, 10 mill. kroner til Bergen, 6 mill. kroner til Stavanger, 10,6 mill. til Drammen og om lag 5 mill. kroner til Trondheim.</w:t>
      </w:r>
    </w:p>
    <w:p w14:paraId="00EAD0BF" w14:textId="77777777" w:rsidR="00EA7450" w:rsidRDefault="00EA7450" w:rsidP="00BE4B67">
      <w:pPr>
        <w:rPr>
          <w:lang w:val="nn-NO"/>
        </w:rPr>
      </w:pPr>
      <w:r>
        <w:rPr>
          <w:lang w:val="nn-NO"/>
        </w:rPr>
        <w:t>Midlane har gått til tiltak for å ruste opp bu- og nærmiljø, aktivitetshus, parkar, møteplassar og aktivitetar, til å utvikle arenaer for sosialt entreprenørskap, til ulike integreringstiltak og ulike jobbtilbod for ungdom. Vidare har midlane gått til å utvikle betre tilpassa tenester, særleg på områda kvalifisering og sysselsetting, utdanning og oppvekst.</w:t>
      </w:r>
    </w:p>
    <w:p w14:paraId="4B56D081" w14:textId="77777777" w:rsidR="00EA7450" w:rsidRDefault="00EA7450" w:rsidP="00BE4B67">
      <w:pPr>
        <w:rPr>
          <w:lang w:val="nn-NO"/>
        </w:rPr>
      </w:pPr>
      <w:r>
        <w:rPr>
          <w:lang w:val="nn-NO"/>
        </w:rPr>
        <w:t>Tiltaka har bidratt til at fleire bebuarar deltar i lokale aktivitetar og at nærmiljøet har blitt tryggare og ein betre stad å bu og å vekse opp.</w:t>
      </w:r>
      <w:bookmarkStart w:id="113" w:name="RTF5f486c6b3832373736333334"/>
      <w:r>
        <w:rPr>
          <w:lang w:val="nn-NO"/>
        </w:rPr>
        <w:t xml:space="preserve"> Kommu</w:t>
      </w:r>
      <w:bookmarkEnd w:id="113"/>
      <w:r>
        <w:rPr>
          <w:lang w:val="nn-NO"/>
        </w:rPr>
        <w:t>nane har mellom anna utvikla ulike fleirbrukshus med mange ulike aktivitetar som fungerer som attraktive møteplassar for barn, unge og vaksne. Fleire kommunar har òg samlokalisert fleire av tenestene sine i nærmiljøet. Mange av tiltaka er gjort i samarbeid med frivilligheita i utsette lokalområde. Kommunane rapporterer om at områdesatsingane har bidratt til at sosial berekraft og levekår har blitt ein viktigare del i arbeidet med overordna byutvikling enn tidlegare.</w:t>
      </w:r>
    </w:p>
    <w:p w14:paraId="5C89C9A4" w14:textId="77777777" w:rsidR="00EA7450" w:rsidRDefault="00EA7450" w:rsidP="00BE4B67">
      <w:pPr>
        <w:rPr>
          <w:lang w:val="nn-NO"/>
        </w:rPr>
      </w:pPr>
      <w:r>
        <w:rPr>
          <w:lang w:val="nn-NO"/>
        </w:rPr>
        <w:t>I saldert budsjett for 2023 vart det løyvd 102,4 mill. kroner fordelt på kommunane nemnde over og til nye avtaler. Departementet lyste ut tilskot til nye avtaler, og Fredrikstad, Sarpsborg og Kristiansand vart tildelt avtale. Løyvinga vart auka i samband med revidert nasjonalbudsjett for 2023 med 32,4 mill. kroner fordelt med 25 mill. kroner til sommarjobbar for unge og 5 mill. kroner til ein ny avtale om områdesatsing som Skien vart tildelt.</w:t>
      </w:r>
    </w:p>
    <w:p w14:paraId="2D0989A5" w14:textId="77777777" w:rsidR="00EA7450" w:rsidRDefault="00EA7450" w:rsidP="00BE4B67">
      <w:pPr>
        <w:rPr>
          <w:lang w:val="nn-NO"/>
        </w:rPr>
      </w:pPr>
      <w:r>
        <w:rPr>
          <w:lang w:val="nn-NO"/>
        </w:rPr>
        <w:lastRenderedPageBreak/>
        <w:t xml:space="preserve">Regjeringa la i august fram Meld. St. 28 (2022–2023) </w:t>
      </w:r>
      <w:r>
        <w:rPr>
          <w:rStyle w:val="kursiv"/>
          <w:sz w:val="21"/>
          <w:szCs w:val="21"/>
        </w:rPr>
        <w:t>Gode bysamfunn med små skilnader</w:t>
      </w:r>
      <w:r>
        <w:rPr>
          <w:lang w:val="nn-NO"/>
        </w:rPr>
        <w:t>.</w:t>
      </w:r>
    </w:p>
    <w:p w14:paraId="61F25C73" w14:textId="77777777" w:rsidR="00EA7450" w:rsidRDefault="00EA7450" w:rsidP="00BE4B67">
      <w:pPr>
        <w:pStyle w:val="avsnitt-tittel"/>
        <w:rPr>
          <w:lang w:val="nn-NO"/>
        </w:rPr>
      </w:pPr>
      <w:bookmarkStart w:id="114" w:name="RTF5f486c6b3134353036393236"/>
      <w:r>
        <w:rPr>
          <w:lang w:val="nn-NO"/>
        </w:rPr>
        <w:t>Prioriteringar og budsjettforslag for 2024</w:t>
      </w:r>
      <w:bookmarkEnd w:id="114"/>
    </w:p>
    <w:p w14:paraId="29D19BFE" w14:textId="77777777" w:rsidR="00EA7450" w:rsidRDefault="00EA7450" w:rsidP="00BE4B67">
      <w:pPr>
        <w:rPr>
          <w:lang w:val="nn-NO"/>
        </w:rPr>
      </w:pPr>
      <w:r>
        <w:rPr>
          <w:lang w:val="nn-NO"/>
        </w:rPr>
        <w:t>I 2024 skal løyvinga gå til byar og befolkningstette område som har konsentrasjon av levekårsutfordringar. Mottakarane av tilskotet er kommunar med avtaler om områdesatsing.</w:t>
      </w:r>
    </w:p>
    <w:p w14:paraId="695A2E8C" w14:textId="77777777" w:rsidR="00EA7450" w:rsidRDefault="00EA7450" w:rsidP="00BE4B67">
      <w:pPr>
        <w:rPr>
          <w:lang w:val="nn-NO"/>
        </w:rPr>
      </w:pPr>
      <w:r>
        <w:rPr>
          <w:lang w:val="nn-NO"/>
        </w:rPr>
        <w:t>Til eksisterande avtaler blir det foreslått å løyve 57,6 mill. kroner til Oslo, 11,5 mill. kroner til Drammen, 11 mill. kroner til Bergen, 6,7 mill. kroner til Stavanger og 5,8 mill. kroner til Trondheim. Det blir vidare foreslått å løyve 5 mill. kroner kvar til Sarpsborg, Fredrikstad, Kristiansand og Skien.</w:t>
      </w:r>
    </w:p>
    <w:p w14:paraId="43B89171" w14:textId="77777777" w:rsidR="00EA7450" w:rsidRDefault="00EA7450" w:rsidP="00BE4B67">
      <w:pPr>
        <w:rPr>
          <w:lang w:val="nn-NO"/>
        </w:rPr>
      </w:pPr>
      <w:r>
        <w:rPr>
          <w:lang w:val="nn-NO"/>
        </w:rPr>
        <w:t>For 2024 blir det foreslått å auke løyvinga med 40 mill. kroner til 7 nye avtalar, fordelt med 10 mill. kroner til Stavanger og 5 mill. kroner kvar til Trondheim, Tromsø, Halden, Larvik, Gjøvik og Indre Østfold. Desse syv kommunane saman med dei fire som fekk nye avtaler i 2023, er dei kommunane som søkte om tilskot i 2023.</w:t>
      </w:r>
    </w:p>
    <w:p w14:paraId="1AB07B10" w14:textId="77777777" w:rsidR="00EA7450" w:rsidRDefault="00EA7450" w:rsidP="00BE4B67">
      <w:pPr>
        <w:rPr>
          <w:lang w:val="nn-NO"/>
        </w:rPr>
      </w:pPr>
      <w:r>
        <w:rPr>
          <w:lang w:val="nn-NO"/>
        </w:rPr>
        <w:t>Samla blir det foreslått å løyve 152,7 mill. kroner.</w:t>
      </w:r>
    </w:p>
    <w:p w14:paraId="7F6DD493" w14:textId="77777777" w:rsidR="00EA7450" w:rsidRDefault="00EA7450" w:rsidP="00BE4B67">
      <w:pPr>
        <w:rPr>
          <w:lang w:val="nn-NO"/>
        </w:rPr>
      </w:pPr>
      <w:r>
        <w:rPr>
          <w:lang w:val="nn-NO"/>
        </w:rPr>
        <w:t>Som ein del av arbeidet med områdesatsingane vil departementet i 2024 sette av 3,5 mill. kroner til koordinering, utgreiingar, kunnskapsformidling og nettverksarbeid på kap. 500, post 21 Særskilde driftsutgifter. Regjeringa vil gå igjennom den statlege involveringa i områdesatsingane og vurdere om det er behov for å justere måla for områdesatsingane. Vidare vil regjeringa styrkje innsatsen for å spreie kunnskap og erfaringar frå områdesatsingane på tvers av kommunar, også til kommunar som ikkje har områdesatsingar i dag.</w:t>
      </w:r>
    </w:p>
    <w:p w14:paraId="3380FB59" w14:textId="77777777" w:rsidR="00EA7450" w:rsidRDefault="00EA7450" w:rsidP="00BE4B67">
      <w:pPr>
        <w:rPr>
          <w:lang w:val="nn-NO"/>
        </w:rPr>
      </w:pPr>
      <w:r>
        <w:rPr>
          <w:lang w:val="nn-NO"/>
        </w:rPr>
        <w:t>Det blir òg løyva midlar til områdesatsingar over kap. 590, post 72 og over andre departement sine budsjett. I 2024 blir det foreslått til saman om lag 259 mill. kroner til områdesatsingar over departementa sine budsjett, jf. tabell 5.10.</w:t>
      </w:r>
    </w:p>
    <w:p w14:paraId="080C975E" w14:textId="66179796" w:rsidR="00282090" w:rsidRDefault="00282090" w:rsidP="00282090">
      <w:pPr>
        <w:pStyle w:val="tabell-tittel"/>
        <w:rPr>
          <w:lang w:val="nn-NO"/>
        </w:rPr>
      </w:pPr>
      <w:r>
        <w:rPr>
          <w:lang w:val="nn-NO"/>
        </w:rPr>
        <w:t>Områdesatsingar – forslag til løyvingar i 2024</w:t>
      </w:r>
    </w:p>
    <w:p w14:paraId="76374731" w14:textId="77777777" w:rsidR="00EA7450" w:rsidRDefault="00EA7450" w:rsidP="00BE4B67">
      <w:pPr>
        <w:pStyle w:val="Tabellnavn"/>
      </w:pPr>
      <w:r>
        <w:t>08J2xt2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1840"/>
        <w:gridCol w:w="960"/>
        <w:gridCol w:w="1220"/>
        <w:gridCol w:w="1360"/>
        <w:gridCol w:w="1080"/>
        <w:gridCol w:w="980"/>
        <w:gridCol w:w="1020"/>
        <w:gridCol w:w="1060"/>
      </w:tblGrid>
      <w:tr w:rsidR="00341FB7" w14:paraId="2668644E" w14:textId="77777777">
        <w:trPr>
          <w:trHeight w:val="360"/>
        </w:trPr>
        <w:tc>
          <w:tcPr>
            <w:tcW w:w="1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81F651" w14:textId="77777777" w:rsidR="00EA7450" w:rsidRDefault="00EA7450" w:rsidP="00BE4B67"/>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D35353" w14:textId="77777777" w:rsidR="00EA7450" w:rsidRDefault="00EA7450" w:rsidP="00BE4B67">
            <w:r>
              <w:t>KDD</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305F15" w14:textId="77777777" w:rsidR="00EA7450" w:rsidRDefault="00EA7450" w:rsidP="00BE4B67">
            <w:r>
              <w:t>AID</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BC90DA" w14:textId="77777777" w:rsidR="00EA7450" w:rsidRDefault="00EA7450" w:rsidP="00BE4B67">
            <w:r>
              <w:t>HOD</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0DEE70" w14:textId="77777777" w:rsidR="00EA7450" w:rsidRDefault="00EA7450" w:rsidP="00BE4B67">
            <w:r>
              <w:t>KD</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810019" w14:textId="77777777" w:rsidR="00EA7450" w:rsidRDefault="00EA7450" w:rsidP="00BE4B67">
            <w:r>
              <w:t>KLD</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EDAEE0" w14:textId="77777777" w:rsidR="00EA7450" w:rsidRDefault="00EA7450" w:rsidP="00BE4B67">
            <w:r>
              <w:t>KUD</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5AB898" w14:textId="77777777" w:rsidR="00EA7450" w:rsidRDefault="00EA7450" w:rsidP="00BE4B67">
            <w:r>
              <w:t>SUM</w:t>
            </w:r>
          </w:p>
        </w:tc>
      </w:tr>
      <w:tr w:rsidR="00341FB7" w14:paraId="0015F943" w14:textId="77777777">
        <w:trPr>
          <w:trHeight w:val="2140"/>
        </w:trPr>
        <w:tc>
          <w:tcPr>
            <w:tcW w:w="1840" w:type="dxa"/>
            <w:tcBorders>
              <w:top w:val="nil"/>
              <w:left w:val="nil"/>
              <w:bottom w:val="single" w:sz="4" w:space="0" w:color="000000"/>
              <w:right w:val="nil"/>
            </w:tcBorders>
            <w:tcMar>
              <w:top w:w="128" w:type="dxa"/>
              <w:left w:w="43" w:type="dxa"/>
              <w:bottom w:w="43" w:type="dxa"/>
              <w:right w:w="43" w:type="dxa"/>
            </w:tcMar>
          </w:tcPr>
          <w:p w14:paraId="0DDCC9F3" w14:textId="77777777" w:rsidR="00EA7450" w:rsidRDefault="00EA7450" w:rsidP="00BE4B67">
            <w:r>
              <w:t>Budsjett 2024</w:t>
            </w:r>
            <w:r>
              <w:br/>
              <w:t>(mill. kr.)</w:t>
            </w:r>
          </w:p>
        </w:tc>
        <w:tc>
          <w:tcPr>
            <w:tcW w:w="960" w:type="dxa"/>
            <w:tcBorders>
              <w:top w:val="nil"/>
              <w:left w:val="nil"/>
              <w:bottom w:val="single" w:sz="4" w:space="0" w:color="000000"/>
              <w:right w:val="nil"/>
            </w:tcBorders>
            <w:tcMar>
              <w:top w:w="128" w:type="dxa"/>
              <w:left w:w="43" w:type="dxa"/>
              <w:bottom w:w="43" w:type="dxa"/>
              <w:right w:w="43" w:type="dxa"/>
            </w:tcMar>
          </w:tcPr>
          <w:p w14:paraId="6A3C18EF" w14:textId="77777777" w:rsidR="00EA7450" w:rsidRDefault="00EA7450" w:rsidP="00BE4B67">
            <w:r>
              <w:t xml:space="preserve">Områdesatsing og bustad- og områdeutvikling i </w:t>
            </w:r>
            <w:proofErr w:type="spellStart"/>
            <w:r>
              <w:t>byar</w:t>
            </w:r>
            <w:proofErr w:type="spellEnd"/>
          </w:p>
        </w:tc>
        <w:tc>
          <w:tcPr>
            <w:tcW w:w="1220" w:type="dxa"/>
            <w:tcBorders>
              <w:top w:val="nil"/>
              <w:left w:val="nil"/>
              <w:bottom w:val="single" w:sz="4" w:space="0" w:color="000000"/>
              <w:right w:val="nil"/>
            </w:tcBorders>
            <w:tcMar>
              <w:top w:w="128" w:type="dxa"/>
              <w:left w:w="43" w:type="dxa"/>
              <w:bottom w:w="43" w:type="dxa"/>
              <w:right w:w="43" w:type="dxa"/>
            </w:tcMar>
          </w:tcPr>
          <w:p w14:paraId="1E9588BB" w14:textId="77777777" w:rsidR="00EA7450" w:rsidRDefault="00EA7450" w:rsidP="00BE4B67">
            <w:r>
              <w:t xml:space="preserve">Kvalifisering </w:t>
            </w:r>
            <w:r>
              <w:br/>
              <w:t xml:space="preserve">til arbeid, </w:t>
            </w:r>
            <w:r>
              <w:br/>
              <w:t xml:space="preserve">sosiale </w:t>
            </w:r>
            <w:proofErr w:type="spellStart"/>
            <w:r>
              <w:t>tenester</w:t>
            </w:r>
            <w:proofErr w:type="spellEnd"/>
            <w:r>
              <w:t xml:space="preserve">, </w:t>
            </w:r>
            <w:r>
              <w:br/>
              <w:t>sosialt entreprenørskap, integrering</w:t>
            </w:r>
          </w:p>
        </w:tc>
        <w:tc>
          <w:tcPr>
            <w:tcW w:w="1360" w:type="dxa"/>
            <w:tcBorders>
              <w:top w:val="nil"/>
              <w:left w:val="nil"/>
              <w:bottom w:val="single" w:sz="4" w:space="0" w:color="000000"/>
              <w:right w:val="nil"/>
            </w:tcBorders>
            <w:tcMar>
              <w:top w:w="128" w:type="dxa"/>
              <w:left w:w="43" w:type="dxa"/>
              <w:bottom w:w="43" w:type="dxa"/>
              <w:right w:w="43" w:type="dxa"/>
            </w:tcMar>
          </w:tcPr>
          <w:p w14:paraId="69AB23BB" w14:textId="77777777" w:rsidR="00EA7450" w:rsidRDefault="00EA7450" w:rsidP="00BE4B67">
            <w:r>
              <w:t>Føre-</w:t>
            </w:r>
            <w:r>
              <w:br/>
            </w:r>
            <w:proofErr w:type="spellStart"/>
            <w:r>
              <w:t>byggande</w:t>
            </w:r>
            <w:proofErr w:type="spellEnd"/>
            <w:r>
              <w:t xml:space="preserve"> og </w:t>
            </w:r>
            <w:proofErr w:type="spellStart"/>
            <w:r>
              <w:t>helsefremjande</w:t>
            </w:r>
            <w:proofErr w:type="spellEnd"/>
            <w:r>
              <w:t xml:space="preserve"> </w:t>
            </w:r>
            <w:proofErr w:type="spellStart"/>
            <w:r>
              <w:t>tenester</w:t>
            </w:r>
            <w:proofErr w:type="spellEnd"/>
            <w:r>
              <w:t xml:space="preserve"> og sosialt </w:t>
            </w:r>
            <w:proofErr w:type="spellStart"/>
            <w:r>
              <w:t>berekraftige</w:t>
            </w:r>
            <w:proofErr w:type="spellEnd"/>
            <w:r>
              <w:t xml:space="preserve"> bu- og nærmiljø</w:t>
            </w:r>
          </w:p>
        </w:tc>
        <w:tc>
          <w:tcPr>
            <w:tcW w:w="1080" w:type="dxa"/>
            <w:tcBorders>
              <w:top w:val="nil"/>
              <w:left w:val="nil"/>
              <w:bottom w:val="single" w:sz="4" w:space="0" w:color="000000"/>
              <w:right w:val="nil"/>
            </w:tcBorders>
            <w:tcMar>
              <w:top w:w="128" w:type="dxa"/>
              <w:left w:w="43" w:type="dxa"/>
              <w:bottom w:w="43" w:type="dxa"/>
              <w:right w:w="43" w:type="dxa"/>
            </w:tcMar>
          </w:tcPr>
          <w:p w14:paraId="6586A6CE" w14:textId="77777777" w:rsidR="00EA7450" w:rsidRDefault="00EA7450" w:rsidP="00BE4B67">
            <w:r>
              <w:t>Oppvekst og utdanning, barnehage og skole</w:t>
            </w:r>
          </w:p>
        </w:tc>
        <w:tc>
          <w:tcPr>
            <w:tcW w:w="980" w:type="dxa"/>
            <w:tcBorders>
              <w:top w:val="nil"/>
              <w:left w:val="nil"/>
              <w:bottom w:val="single" w:sz="4" w:space="0" w:color="000000"/>
              <w:right w:val="nil"/>
            </w:tcBorders>
            <w:tcMar>
              <w:top w:w="128" w:type="dxa"/>
              <w:left w:w="43" w:type="dxa"/>
              <w:bottom w:w="43" w:type="dxa"/>
              <w:right w:w="43" w:type="dxa"/>
            </w:tcMar>
          </w:tcPr>
          <w:p w14:paraId="79BA1FEC" w14:textId="77777777" w:rsidR="00EA7450" w:rsidRDefault="00EA7450" w:rsidP="00BE4B67">
            <w:r>
              <w:t>Blå-</w:t>
            </w:r>
            <w:proofErr w:type="spellStart"/>
            <w:r>
              <w:t>grøn</w:t>
            </w:r>
            <w:proofErr w:type="spellEnd"/>
            <w:r>
              <w:t xml:space="preserve"> </w:t>
            </w:r>
            <w:r>
              <w:br/>
              <w:t>infrastruktur</w:t>
            </w:r>
          </w:p>
        </w:tc>
        <w:tc>
          <w:tcPr>
            <w:tcW w:w="1020" w:type="dxa"/>
            <w:tcBorders>
              <w:top w:val="nil"/>
              <w:left w:val="nil"/>
              <w:bottom w:val="single" w:sz="4" w:space="0" w:color="000000"/>
              <w:right w:val="nil"/>
            </w:tcBorders>
            <w:tcMar>
              <w:top w:w="128" w:type="dxa"/>
              <w:left w:w="43" w:type="dxa"/>
              <w:bottom w:w="43" w:type="dxa"/>
              <w:right w:w="43" w:type="dxa"/>
            </w:tcMar>
          </w:tcPr>
          <w:p w14:paraId="7467A0EF" w14:textId="77777777" w:rsidR="00EA7450" w:rsidRDefault="00EA7450" w:rsidP="00BE4B67">
            <w:proofErr w:type="spellStart"/>
            <w:r>
              <w:t>Frivilligheit</w:t>
            </w:r>
            <w:proofErr w:type="spellEnd"/>
            <w:r>
              <w:t>, kunst og kultur, mv.</w:t>
            </w:r>
          </w:p>
        </w:tc>
        <w:tc>
          <w:tcPr>
            <w:tcW w:w="1060" w:type="dxa"/>
            <w:tcBorders>
              <w:top w:val="nil"/>
              <w:left w:val="nil"/>
              <w:bottom w:val="single" w:sz="4" w:space="0" w:color="000000"/>
              <w:right w:val="nil"/>
            </w:tcBorders>
            <w:tcMar>
              <w:top w:w="128" w:type="dxa"/>
              <w:left w:w="43" w:type="dxa"/>
              <w:bottom w:w="43" w:type="dxa"/>
              <w:right w:w="43" w:type="dxa"/>
            </w:tcMar>
          </w:tcPr>
          <w:p w14:paraId="4695E8EF" w14:textId="77777777" w:rsidR="00EA7450" w:rsidRDefault="00EA7450" w:rsidP="00BE4B67"/>
        </w:tc>
      </w:tr>
      <w:tr w:rsidR="00341FB7" w14:paraId="4A4E1185" w14:textId="77777777">
        <w:trPr>
          <w:trHeight w:val="380"/>
        </w:trPr>
        <w:tc>
          <w:tcPr>
            <w:tcW w:w="1840" w:type="dxa"/>
            <w:tcBorders>
              <w:top w:val="single" w:sz="4" w:space="0" w:color="000000"/>
              <w:left w:val="nil"/>
              <w:bottom w:val="nil"/>
              <w:right w:val="nil"/>
            </w:tcBorders>
            <w:tcMar>
              <w:top w:w="128" w:type="dxa"/>
              <w:left w:w="43" w:type="dxa"/>
              <w:bottom w:w="43" w:type="dxa"/>
              <w:right w:w="43" w:type="dxa"/>
            </w:tcMar>
          </w:tcPr>
          <w:p w14:paraId="66082A0C" w14:textId="77777777" w:rsidR="00EA7450" w:rsidRDefault="00EA7450" w:rsidP="00BE4B67">
            <w:r>
              <w:t>Oslo</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6241FCBA" w14:textId="77777777" w:rsidR="00EA7450" w:rsidRDefault="00EA7450" w:rsidP="00BE4B67">
            <w:r>
              <w:t>67,2</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18896867" w14:textId="77777777" w:rsidR="00EA7450" w:rsidRDefault="00EA7450" w:rsidP="00BE4B67">
            <w:r>
              <w:t>48,9</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6A77026B" w14:textId="77777777" w:rsidR="00EA7450" w:rsidRDefault="00EA7450" w:rsidP="00BE4B67">
            <w:r>
              <w:t>9,1</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72A4BC41" w14:textId="77777777" w:rsidR="00EA7450" w:rsidRDefault="00EA7450" w:rsidP="00BE4B67">
            <w:r>
              <w:t>10,5</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34D6ED58" w14:textId="77777777" w:rsidR="00EA7450" w:rsidRDefault="00EA7450" w:rsidP="00BE4B67">
            <w:r>
              <w:t>5</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45C19D1" w14:textId="77777777" w:rsidR="00EA7450" w:rsidRDefault="00EA7450" w:rsidP="00BE4B67">
            <w:r>
              <w:t>5</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4C574064" w14:textId="77777777" w:rsidR="00EA7450" w:rsidRDefault="00EA7450" w:rsidP="00BE4B67">
            <w:r>
              <w:t>145,7</w:t>
            </w:r>
          </w:p>
        </w:tc>
      </w:tr>
      <w:tr w:rsidR="00341FB7" w14:paraId="50F1BA4E" w14:textId="77777777">
        <w:trPr>
          <w:trHeight w:val="380"/>
        </w:trPr>
        <w:tc>
          <w:tcPr>
            <w:tcW w:w="1840" w:type="dxa"/>
            <w:tcBorders>
              <w:top w:val="nil"/>
              <w:left w:val="nil"/>
              <w:bottom w:val="nil"/>
              <w:right w:val="nil"/>
            </w:tcBorders>
            <w:tcMar>
              <w:top w:w="128" w:type="dxa"/>
              <w:left w:w="43" w:type="dxa"/>
              <w:bottom w:w="43" w:type="dxa"/>
              <w:right w:w="43" w:type="dxa"/>
            </w:tcMar>
          </w:tcPr>
          <w:p w14:paraId="30030950" w14:textId="77777777" w:rsidR="00EA7450" w:rsidRDefault="00EA7450" w:rsidP="00BE4B67">
            <w:r>
              <w:lastRenderedPageBreak/>
              <w:t>Bergen</w:t>
            </w:r>
          </w:p>
        </w:tc>
        <w:tc>
          <w:tcPr>
            <w:tcW w:w="960" w:type="dxa"/>
            <w:tcBorders>
              <w:top w:val="nil"/>
              <w:left w:val="nil"/>
              <w:bottom w:val="nil"/>
              <w:right w:val="nil"/>
            </w:tcBorders>
            <w:tcMar>
              <w:top w:w="128" w:type="dxa"/>
              <w:left w:w="43" w:type="dxa"/>
              <w:bottom w:w="43" w:type="dxa"/>
              <w:right w:w="43" w:type="dxa"/>
            </w:tcMar>
            <w:vAlign w:val="bottom"/>
          </w:tcPr>
          <w:p w14:paraId="7F890E69" w14:textId="77777777" w:rsidR="00EA7450" w:rsidRDefault="00EA7450" w:rsidP="00BE4B67">
            <w:r>
              <w:t>18,4</w:t>
            </w:r>
          </w:p>
        </w:tc>
        <w:tc>
          <w:tcPr>
            <w:tcW w:w="1220" w:type="dxa"/>
            <w:tcBorders>
              <w:top w:val="nil"/>
              <w:left w:val="nil"/>
              <w:bottom w:val="nil"/>
              <w:right w:val="nil"/>
            </w:tcBorders>
            <w:tcMar>
              <w:top w:w="128" w:type="dxa"/>
              <w:left w:w="43" w:type="dxa"/>
              <w:bottom w:w="43" w:type="dxa"/>
              <w:right w:w="43" w:type="dxa"/>
            </w:tcMar>
            <w:vAlign w:val="bottom"/>
          </w:tcPr>
          <w:p w14:paraId="47FAD5DE" w14:textId="77777777" w:rsidR="00EA7450" w:rsidRDefault="00EA7450" w:rsidP="00BE4B67"/>
        </w:tc>
        <w:tc>
          <w:tcPr>
            <w:tcW w:w="1360" w:type="dxa"/>
            <w:tcBorders>
              <w:top w:val="nil"/>
              <w:left w:val="nil"/>
              <w:bottom w:val="nil"/>
              <w:right w:val="nil"/>
            </w:tcBorders>
            <w:tcMar>
              <w:top w:w="128" w:type="dxa"/>
              <w:left w:w="43" w:type="dxa"/>
              <w:bottom w:w="43" w:type="dxa"/>
              <w:right w:w="43" w:type="dxa"/>
            </w:tcMar>
            <w:vAlign w:val="bottom"/>
          </w:tcPr>
          <w:p w14:paraId="7CEB8C12" w14:textId="77777777" w:rsidR="00EA7450" w:rsidRDefault="00EA7450" w:rsidP="00BE4B67"/>
        </w:tc>
        <w:tc>
          <w:tcPr>
            <w:tcW w:w="1080" w:type="dxa"/>
            <w:tcBorders>
              <w:top w:val="nil"/>
              <w:left w:val="nil"/>
              <w:bottom w:val="nil"/>
              <w:right w:val="nil"/>
            </w:tcBorders>
            <w:tcMar>
              <w:top w:w="128" w:type="dxa"/>
              <w:left w:w="43" w:type="dxa"/>
              <w:bottom w:w="43" w:type="dxa"/>
              <w:right w:w="43" w:type="dxa"/>
            </w:tcMar>
            <w:vAlign w:val="bottom"/>
          </w:tcPr>
          <w:p w14:paraId="73699A5A" w14:textId="77777777" w:rsidR="00EA7450" w:rsidRDefault="00EA7450" w:rsidP="00BE4B67"/>
        </w:tc>
        <w:tc>
          <w:tcPr>
            <w:tcW w:w="980" w:type="dxa"/>
            <w:tcBorders>
              <w:top w:val="nil"/>
              <w:left w:val="nil"/>
              <w:bottom w:val="nil"/>
              <w:right w:val="nil"/>
            </w:tcBorders>
            <w:tcMar>
              <w:top w:w="128" w:type="dxa"/>
              <w:left w:w="43" w:type="dxa"/>
              <w:bottom w:w="43" w:type="dxa"/>
              <w:right w:w="43" w:type="dxa"/>
            </w:tcMar>
            <w:vAlign w:val="bottom"/>
          </w:tcPr>
          <w:p w14:paraId="35536CCD" w14:textId="77777777" w:rsidR="00EA7450" w:rsidRDefault="00EA7450" w:rsidP="00BE4B67"/>
        </w:tc>
        <w:tc>
          <w:tcPr>
            <w:tcW w:w="1020" w:type="dxa"/>
            <w:tcBorders>
              <w:top w:val="nil"/>
              <w:left w:val="nil"/>
              <w:bottom w:val="nil"/>
              <w:right w:val="nil"/>
            </w:tcBorders>
            <w:tcMar>
              <w:top w:w="128" w:type="dxa"/>
              <w:left w:w="43" w:type="dxa"/>
              <w:bottom w:w="43" w:type="dxa"/>
              <w:right w:w="43" w:type="dxa"/>
            </w:tcMar>
            <w:vAlign w:val="bottom"/>
          </w:tcPr>
          <w:p w14:paraId="5C81C2EC" w14:textId="77777777" w:rsidR="00EA7450" w:rsidRDefault="00EA7450" w:rsidP="00BE4B67"/>
        </w:tc>
        <w:tc>
          <w:tcPr>
            <w:tcW w:w="1060" w:type="dxa"/>
            <w:tcBorders>
              <w:top w:val="nil"/>
              <w:left w:val="nil"/>
              <w:bottom w:val="nil"/>
              <w:right w:val="nil"/>
            </w:tcBorders>
            <w:tcMar>
              <w:top w:w="128" w:type="dxa"/>
              <w:left w:w="43" w:type="dxa"/>
              <w:bottom w:w="43" w:type="dxa"/>
              <w:right w:w="43" w:type="dxa"/>
            </w:tcMar>
            <w:vAlign w:val="bottom"/>
          </w:tcPr>
          <w:p w14:paraId="791FB864" w14:textId="77777777" w:rsidR="00EA7450" w:rsidRDefault="00EA7450" w:rsidP="00BE4B67">
            <w:r>
              <w:t>18,4</w:t>
            </w:r>
          </w:p>
        </w:tc>
      </w:tr>
      <w:tr w:rsidR="00341FB7" w14:paraId="2C17327D" w14:textId="77777777">
        <w:trPr>
          <w:trHeight w:val="380"/>
        </w:trPr>
        <w:tc>
          <w:tcPr>
            <w:tcW w:w="1840" w:type="dxa"/>
            <w:tcBorders>
              <w:top w:val="nil"/>
              <w:left w:val="nil"/>
              <w:bottom w:val="nil"/>
              <w:right w:val="nil"/>
            </w:tcBorders>
            <w:tcMar>
              <w:top w:w="128" w:type="dxa"/>
              <w:left w:w="43" w:type="dxa"/>
              <w:bottom w:w="43" w:type="dxa"/>
              <w:right w:w="43" w:type="dxa"/>
            </w:tcMar>
          </w:tcPr>
          <w:p w14:paraId="6485246A" w14:textId="77777777" w:rsidR="00EA7450" w:rsidRDefault="00EA7450" w:rsidP="00BE4B67">
            <w:r>
              <w:t>Drammen</w:t>
            </w:r>
          </w:p>
        </w:tc>
        <w:tc>
          <w:tcPr>
            <w:tcW w:w="960" w:type="dxa"/>
            <w:tcBorders>
              <w:top w:val="nil"/>
              <w:left w:val="nil"/>
              <w:bottom w:val="nil"/>
              <w:right w:val="nil"/>
            </w:tcBorders>
            <w:tcMar>
              <w:top w:w="128" w:type="dxa"/>
              <w:left w:w="43" w:type="dxa"/>
              <w:bottom w:w="43" w:type="dxa"/>
              <w:right w:w="43" w:type="dxa"/>
            </w:tcMar>
            <w:vAlign w:val="bottom"/>
          </w:tcPr>
          <w:p w14:paraId="62D2EDCB" w14:textId="77777777" w:rsidR="00EA7450" w:rsidRDefault="00EA7450" w:rsidP="00BE4B67">
            <w:r>
              <w:t>11,5</w:t>
            </w:r>
          </w:p>
        </w:tc>
        <w:tc>
          <w:tcPr>
            <w:tcW w:w="1220" w:type="dxa"/>
            <w:tcBorders>
              <w:top w:val="nil"/>
              <w:left w:val="nil"/>
              <w:bottom w:val="nil"/>
              <w:right w:val="nil"/>
            </w:tcBorders>
            <w:tcMar>
              <w:top w:w="128" w:type="dxa"/>
              <w:left w:w="43" w:type="dxa"/>
              <w:bottom w:w="43" w:type="dxa"/>
              <w:right w:w="43" w:type="dxa"/>
            </w:tcMar>
            <w:vAlign w:val="bottom"/>
          </w:tcPr>
          <w:p w14:paraId="50F9652E" w14:textId="77777777" w:rsidR="00EA7450" w:rsidRDefault="00EA7450" w:rsidP="00BE4B67">
            <w:r>
              <w:t>1,1</w:t>
            </w:r>
          </w:p>
        </w:tc>
        <w:tc>
          <w:tcPr>
            <w:tcW w:w="1360" w:type="dxa"/>
            <w:tcBorders>
              <w:top w:val="nil"/>
              <w:left w:val="nil"/>
              <w:bottom w:val="nil"/>
              <w:right w:val="nil"/>
            </w:tcBorders>
            <w:tcMar>
              <w:top w:w="128" w:type="dxa"/>
              <w:left w:w="43" w:type="dxa"/>
              <w:bottom w:w="43" w:type="dxa"/>
              <w:right w:w="43" w:type="dxa"/>
            </w:tcMar>
            <w:vAlign w:val="bottom"/>
          </w:tcPr>
          <w:p w14:paraId="0AAB66C9" w14:textId="77777777" w:rsidR="00EA7450" w:rsidRDefault="00EA7450" w:rsidP="00BE4B67"/>
        </w:tc>
        <w:tc>
          <w:tcPr>
            <w:tcW w:w="1080" w:type="dxa"/>
            <w:tcBorders>
              <w:top w:val="nil"/>
              <w:left w:val="nil"/>
              <w:bottom w:val="nil"/>
              <w:right w:val="nil"/>
            </w:tcBorders>
            <w:tcMar>
              <w:top w:w="128" w:type="dxa"/>
              <w:left w:w="43" w:type="dxa"/>
              <w:bottom w:w="43" w:type="dxa"/>
              <w:right w:w="43" w:type="dxa"/>
            </w:tcMar>
            <w:vAlign w:val="bottom"/>
          </w:tcPr>
          <w:p w14:paraId="6C92F506" w14:textId="77777777" w:rsidR="00EA7450" w:rsidRDefault="00EA7450" w:rsidP="00BE4B67"/>
        </w:tc>
        <w:tc>
          <w:tcPr>
            <w:tcW w:w="980" w:type="dxa"/>
            <w:tcBorders>
              <w:top w:val="nil"/>
              <w:left w:val="nil"/>
              <w:bottom w:val="nil"/>
              <w:right w:val="nil"/>
            </w:tcBorders>
            <w:tcMar>
              <w:top w:w="128" w:type="dxa"/>
              <w:left w:w="43" w:type="dxa"/>
              <w:bottom w:w="43" w:type="dxa"/>
              <w:right w:w="43" w:type="dxa"/>
            </w:tcMar>
            <w:vAlign w:val="bottom"/>
          </w:tcPr>
          <w:p w14:paraId="5CCED65F" w14:textId="77777777" w:rsidR="00EA7450" w:rsidRDefault="00EA7450" w:rsidP="00BE4B67"/>
        </w:tc>
        <w:tc>
          <w:tcPr>
            <w:tcW w:w="1020" w:type="dxa"/>
            <w:tcBorders>
              <w:top w:val="nil"/>
              <w:left w:val="nil"/>
              <w:bottom w:val="nil"/>
              <w:right w:val="nil"/>
            </w:tcBorders>
            <w:tcMar>
              <w:top w:w="128" w:type="dxa"/>
              <w:left w:w="43" w:type="dxa"/>
              <w:bottom w:w="43" w:type="dxa"/>
              <w:right w:w="43" w:type="dxa"/>
            </w:tcMar>
            <w:vAlign w:val="bottom"/>
          </w:tcPr>
          <w:p w14:paraId="0602E9A2" w14:textId="77777777" w:rsidR="00EA7450" w:rsidRDefault="00EA7450" w:rsidP="00BE4B67"/>
        </w:tc>
        <w:tc>
          <w:tcPr>
            <w:tcW w:w="1060" w:type="dxa"/>
            <w:tcBorders>
              <w:top w:val="nil"/>
              <w:left w:val="nil"/>
              <w:bottom w:val="nil"/>
              <w:right w:val="nil"/>
            </w:tcBorders>
            <w:tcMar>
              <w:top w:w="128" w:type="dxa"/>
              <w:left w:w="43" w:type="dxa"/>
              <w:bottom w:w="43" w:type="dxa"/>
              <w:right w:w="43" w:type="dxa"/>
            </w:tcMar>
            <w:vAlign w:val="bottom"/>
          </w:tcPr>
          <w:p w14:paraId="38C9ADA4" w14:textId="77777777" w:rsidR="00EA7450" w:rsidRDefault="00EA7450" w:rsidP="00BE4B67">
            <w:r>
              <w:t>12,6</w:t>
            </w:r>
          </w:p>
        </w:tc>
      </w:tr>
      <w:tr w:rsidR="00341FB7" w14:paraId="6345F6B6" w14:textId="77777777">
        <w:trPr>
          <w:trHeight w:val="380"/>
        </w:trPr>
        <w:tc>
          <w:tcPr>
            <w:tcW w:w="1840" w:type="dxa"/>
            <w:tcBorders>
              <w:top w:val="nil"/>
              <w:left w:val="nil"/>
              <w:bottom w:val="nil"/>
              <w:right w:val="nil"/>
            </w:tcBorders>
            <w:tcMar>
              <w:top w:w="128" w:type="dxa"/>
              <w:left w:w="43" w:type="dxa"/>
              <w:bottom w:w="43" w:type="dxa"/>
              <w:right w:w="43" w:type="dxa"/>
            </w:tcMar>
          </w:tcPr>
          <w:p w14:paraId="10F8AAF2" w14:textId="77777777" w:rsidR="00EA7450" w:rsidRDefault="00EA7450" w:rsidP="00BE4B67">
            <w:r>
              <w:t>Trondheim</w:t>
            </w:r>
          </w:p>
        </w:tc>
        <w:tc>
          <w:tcPr>
            <w:tcW w:w="960" w:type="dxa"/>
            <w:tcBorders>
              <w:top w:val="nil"/>
              <w:left w:val="nil"/>
              <w:bottom w:val="nil"/>
              <w:right w:val="nil"/>
            </w:tcBorders>
            <w:tcMar>
              <w:top w:w="128" w:type="dxa"/>
              <w:left w:w="43" w:type="dxa"/>
              <w:bottom w:w="43" w:type="dxa"/>
              <w:right w:w="43" w:type="dxa"/>
            </w:tcMar>
            <w:vAlign w:val="bottom"/>
          </w:tcPr>
          <w:p w14:paraId="2EC2CEF8" w14:textId="77777777" w:rsidR="00EA7450" w:rsidRDefault="00EA7450" w:rsidP="00BE4B67">
            <w:r>
              <w:t>8,8</w:t>
            </w:r>
          </w:p>
        </w:tc>
        <w:tc>
          <w:tcPr>
            <w:tcW w:w="1220" w:type="dxa"/>
            <w:tcBorders>
              <w:top w:val="nil"/>
              <w:left w:val="nil"/>
              <w:bottom w:val="nil"/>
              <w:right w:val="nil"/>
            </w:tcBorders>
            <w:tcMar>
              <w:top w:w="128" w:type="dxa"/>
              <w:left w:w="43" w:type="dxa"/>
              <w:bottom w:w="43" w:type="dxa"/>
              <w:right w:w="43" w:type="dxa"/>
            </w:tcMar>
            <w:vAlign w:val="bottom"/>
          </w:tcPr>
          <w:p w14:paraId="028ADDC2" w14:textId="77777777" w:rsidR="00EA7450" w:rsidRDefault="00EA7450" w:rsidP="00BE4B67"/>
        </w:tc>
        <w:tc>
          <w:tcPr>
            <w:tcW w:w="1360" w:type="dxa"/>
            <w:tcBorders>
              <w:top w:val="nil"/>
              <w:left w:val="nil"/>
              <w:bottom w:val="nil"/>
              <w:right w:val="nil"/>
            </w:tcBorders>
            <w:tcMar>
              <w:top w:w="128" w:type="dxa"/>
              <w:left w:w="43" w:type="dxa"/>
              <w:bottom w:w="43" w:type="dxa"/>
              <w:right w:w="43" w:type="dxa"/>
            </w:tcMar>
            <w:vAlign w:val="bottom"/>
          </w:tcPr>
          <w:p w14:paraId="246A10E7" w14:textId="77777777" w:rsidR="00EA7450" w:rsidRDefault="00EA7450" w:rsidP="00BE4B67"/>
        </w:tc>
        <w:tc>
          <w:tcPr>
            <w:tcW w:w="1080" w:type="dxa"/>
            <w:tcBorders>
              <w:top w:val="nil"/>
              <w:left w:val="nil"/>
              <w:bottom w:val="nil"/>
              <w:right w:val="nil"/>
            </w:tcBorders>
            <w:tcMar>
              <w:top w:w="128" w:type="dxa"/>
              <w:left w:w="43" w:type="dxa"/>
              <w:bottom w:w="43" w:type="dxa"/>
              <w:right w:w="43" w:type="dxa"/>
            </w:tcMar>
            <w:vAlign w:val="bottom"/>
          </w:tcPr>
          <w:p w14:paraId="141734F5" w14:textId="77777777" w:rsidR="00EA7450" w:rsidRDefault="00EA7450" w:rsidP="00BE4B67"/>
        </w:tc>
        <w:tc>
          <w:tcPr>
            <w:tcW w:w="980" w:type="dxa"/>
            <w:tcBorders>
              <w:top w:val="nil"/>
              <w:left w:val="nil"/>
              <w:bottom w:val="nil"/>
              <w:right w:val="nil"/>
            </w:tcBorders>
            <w:tcMar>
              <w:top w:w="128" w:type="dxa"/>
              <w:left w:w="43" w:type="dxa"/>
              <w:bottom w:w="43" w:type="dxa"/>
              <w:right w:w="43" w:type="dxa"/>
            </w:tcMar>
            <w:vAlign w:val="bottom"/>
          </w:tcPr>
          <w:p w14:paraId="5957469C" w14:textId="77777777" w:rsidR="00EA7450" w:rsidRDefault="00EA7450" w:rsidP="00BE4B67"/>
        </w:tc>
        <w:tc>
          <w:tcPr>
            <w:tcW w:w="1020" w:type="dxa"/>
            <w:tcBorders>
              <w:top w:val="nil"/>
              <w:left w:val="nil"/>
              <w:bottom w:val="nil"/>
              <w:right w:val="nil"/>
            </w:tcBorders>
            <w:tcMar>
              <w:top w:w="128" w:type="dxa"/>
              <w:left w:w="43" w:type="dxa"/>
              <w:bottom w:w="43" w:type="dxa"/>
              <w:right w:w="43" w:type="dxa"/>
            </w:tcMar>
            <w:vAlign w:val="bottom"/>
          </w:tcPr>
          <w:p w14:paraId="043CC3F0" w14:textId="77777777" w:rsidR="00EA7450" w:rsidRDefault="00EA7450" w:rsidP="00BE4B67"/>
        </w:tc>
        <w:tc>
          <w:tcPr>
            <w:tcW w:w="1060" w:type="dxa"/>
            <w:tcBorders>
              <w:top w:val="nil"/>
              <w:left w:val="nil"/>
              <w:bottom w:val="nil"/>
              <w:right w:val="nil"/>
            </w:tcBorders>
            <w:tcMar>
              <w:top w:w="128" w:type="dxa"/>
              <w:left w:w="43" w:type="dxa"/>
              <w:bottom w:w="43" w:type="dxa"/>
              <w:right w:w="43" w:type="dxa"/>
            </w:tcMar>
            <w:vAlign w:val="bottom"/>
          </w:tcPr>
          <w:p w14:paraId="2A358BEE" w14:textId="77777777" w:rsidR="00EA7450" w:rsidRDefault="00EA7450" w:rsidP="00BE4B67">
            <w:r>
              <w:t>8,8</w:t>
            </w:r>
          </w:p>
        </w:tc>
      </w:tr>
      <w:tr w:rsidR="00341FB7" w14:paraId="625AE34B" w14:textId="77777777">
        <w:trPr>
          <w:trHeight w:val="380"/>
        </w:trPr>
        <w:tc>
          <w:tcPr>
            <w:tcW w:w="1840" w:type="dxa"/>
            <w:tcBorders>
              <w:top w:val="nil"/>
              <w:left w:val="nil"/>
              <w:bottom w:val="nil"/>
              <w:right w:val="nil"/>
            </w:tcBorders>
            <w:tcMar>
              <w:top w:w="128" w:type="dxa"/>
              <w:left w:w="43" w:type="dxa"/>
              <w:bottom w:w="43" w:type="dxa"/>
              <w:right w:w="43" w:type="dxa"/>
            </w:tcMar>
          </w:tcPr>
          <w:p w14:paraId="0E168860" w14:textId="77777777" w:rsidR="00EA7450" w:rsidRDefault="00EA7450" w:rsidP="00BE4B67">
            <w:r>
              <w:t>Fredrikstad</w:t>
            </w:r>
          </w:p>
        </w:tc>
        <w:tc>
          <w:tcPr>
            <w:tcW w:w="960" w:type="dxa"/>
            <w:tcBorders>
              <w:top w:val="nil"/>
              <w:left w:val="nil"/>
              <w:bottom w:val="nil"/>
              <w:right w:val="nil"/>
            </w:tcBorders>
            <w:tcMar>
              <w:top w:w="128" w:type="dxa"/>
              <w:left w:w="43" w:type="dxa"/>
              <w:bottom w:w="43" w:type="dxa"/>
              <w:right w:w="43" w:type="dxa"/>
            </w:tcMar>
            <w:vAlign w:val="bottom"/>
          </w:tcPr>
          <w:p w14:paraId="117A7FB4" w14:textId="77777777" w:rsidR="00EA7450" w:rsidRDefault="00EA7450" w:rsidP="00BE4B67">
            <w:r>
              <w:t>5</w:t>
            </w:r>
          </w:p>
        </w:tc>
        <w:tc>
          <w:tcPr>
            <w:tcW w:w="1220" w:type="dxa"/>
            <w:tcBorders>
              <w:top w:val="nil"/>
              <w:left w:val="nil"/>
              <w:bottom w:val="nil"/>
              <w:right w:val="nil"/>
            </w:tcBorders>
            <w:tcMar>
              <w:top w:w="128" w:type="dxa"/>
              <w:left w:w="43" w:type="dxa"/>
              <w:bottom w:w="43" w:type="dxa"/>
              <w:right w:w="43" w:type="dxa"/>
            </w:tcMar>
            <w:vAlign w:val="bottom"/>
          </w:tcPr>
          <w:p w14:paraId="2381D20B" w14:textId="77777777" w:rsidR="00EA7450" w:rsidRDefault="00EA7450" w:rsidP="00BE4B67"/>
        </w:tc>
        <w:tc>
          <w:tcPr>
            <w:tcW w:w="1360" w:type="dxa"/>
            <w:tcBorders>
              <w:top w:val="nil"/>
              <w:left w:val="nil"/>
              <w:bottom w:val="nil"/>
              <w:right w:val="nil"/>
            </w:tcBorders>
            <w:tcMar>
              <w:top w:w="128" w:type="dxa"/>
              <w:left w:w="43" w:type="dxa"/>
              <w:bottom w:w="43" w:type="dxa"/>
              <w:right w:w="43" w:type="dxa"/>
            </w:tcMar>
            <w:vAlign w:val="bottom"/>
          </w:tcPr>
          <w:p w14:paraId="4663A592" w14:textId="77777777" w:rsidR="00EA7450" w:rsidRDefault="00EA7450" w:rsidP="00BE4B67"/>
        </w:tc>
        <w:tc>
          <w:tcPr>
            <w:tcW w:w="1080" w:type="dxa"/>
            <w:tcBorders>
              <w:top w:val="nil"/>
              <w:left w:val="nil"/>
              <w:bottom w:val="nil"/>
              <w:right w:val="nil"/>
            </w:tcBorders>
            <w:tcMar>
              <w:top w:w="128" w:type="dxa"/>
              <w:left w:w="43" w:type="dxa"/>
              <w:bottom w:w="43" w:type="dxa"/>
              <w:right w:w="43" w:type="dxa"/>
            </w:tcMar>
            <w:vAlign w:val="bottom"/>
          </w:tcPr>
          <w:p w14:paraId="77D3A701" w14:textId="77777777" w:rsidR="00EA7450" w:rsidRDefault="00EA7450" w:rsidP="00BE4B67"/>
        </w:tc>
        <w:tc>
          <w:tcPr>
            <w:tcW w:w="980" w:type="dxa"/>
            <w:tcBorders>
              <w:top w:val="nil"/>
              <w:left w:val="nil"/>
              <w:bottom w:val="nil"/>
              <w:right w:val="nil"/>
            </w:tcBorders>
            <w:tcMar>
              <w:top w:w="128" w:type="dxa"/>
              <w:left w:w="43" w:type="dxa"/>
              <w:bottom w:w="43" w:type="dxa"/>
              <w:right w:w="43" w:type="dxa"/>
            </w:tcMar>
            <w:vAlign w:val="bottom"/>
          </w:tcPr>
          <w:p w14:paraId="0DBAD0D2" w14:textId="77777777" w:rsidR="00EA7450" w:rsidRDefault="00EA7450" w:rsidP="00BE4B67"/>
        </w:tc>
        <w:tc>
          <w:tcPr>
            <w:tcW w:w="1020" w:type="dxa"/>
            <w:tcBorders>
              <w:top w:val="nil"/>
              <w:left w:val="nil"/>
              <w:bottom w:val="nil"/>
              <w:right w:val="nil"/>
            </w:tcBorders>
            <w:tcMar>
              <w:top w:w="128" w:type="dxa"/>
              <w:left w:w="43" w:type="dxa"/>
              <w:bottom w:w="43" w:type="dxa"/>
              <w:right w:w="43" w:type="dxa"/>
            </w:tcMar>
            <w:vAlign w:val="bottom"/>
          </w:tcPr>
          <w:p w14:paraId="52E9BAB7" w14:textId="77777777" w:rsidR="00EA7450" w:rsidRDefault="00EA7450" w:rsidP="00BE4B67"/>
        </w:tc>
        <w:tc>
          <w:tcPr>
            <w:tcW w:w="1060" w:type="dxa"/>
            <w:tcBorders>
              <w:top w:val="nil"/>
              <w:left w:val="nil"/>
              <w:bottom w:val="nil"/>
              <w:right w:val="nil"/>
            </w:tcBorders>
            <w:tcMar>
              <w:top w:w="128" w:type="dxa"/>
              <w:left w:w="43" w:type="dxa"/>
              <w:bottom w:w="43" w:type="dxa"/>
              <w:right w:w="43" w:type="dxa"/>
            </w:tcMar>
            <w:vAlign w:val="bottom"/>
          </w:tcPr>
          <w:p w14:paraId="6BACE1AF" w14:textId="77777777" w:rsidR="00EA7450" w:rsidRDefault="00EA7450" w:rsidP="00BE4B67">
            <w:r>
              <w:t>5</w:t>
            </w:r>
          </w:p>
        </w:tc>
      </w:tr>
      <w:tr w:rsidR="00341FB7" w14:paraId="3F8A09F7" w14:textId="77777777">
        <w:trPr>
          <w:trHeight w:val="380"/>
        </w:trPr>
        <w:tc>
          <w:tcPr>
            <w:tcW w:w="1840" w:type="dxa"/>
            <w:tcBorders>
              <w:top w:val="nil"/>
              <w:left w:val="nil"/>
              <w:bottom w:val="nil"/>
              <w:right w:val="nil"/>
            </w:tcBorders>
            <w:tcMar>
              <w:top w:w="128" w:type="dxa"/>
              <w:left w:w="43" w:type="dxa"/>
              <w:bottom w:w="43" w:type="dxa"/>
              <w:right w:w="43" w:type="dxa"/>
            </w:tcMar>
          </w:tcPr>
          <w:p w14:paraId="53CEA3AA" w14:textId="77777777" w:rsidR="00EA7450" w:rsidRDefault="00EA7450" w:rsidP="00BE4B67">
            <w:r>
              <w:t>Kristiansand</w:t>
            </w:r>
          </w:p>
        </w:tc>
        <w:tc>
          <w:tcPr>
            <w:tcW w:w="960" w:type="dxa"/>
            <w:tcBorders>
              <w:top w:val="nil"/>
              <w:left w:val="nil"/>
              <w:bottom w:val="nil"/>
              <w:right w:val="nil"/>
            </w:tcBorders>
            <w:tcMar>
              <w:top w:w="128" w:type="dxa"/>
              <w:left w:w="43" w:type="dxa"/>
              <w:bottom w:w="43" w:type="dxa"/>
              <w:right w:w="43" w:type="dxa"/>
            </w:tcMar>
            <w:vAlign w:val="bottom"/>
          </w:tcPr>
          <w:p w14:paraId="39698E6B" w14:textId="77777777" w:rsidR="00EA7450" w:rsidRDefault="00EA7450" w:rsidP="00BE4B67">
            <w:r>
              <w:t>5</w:t>
            </w:r>
          </w:p>
        </w:tc>
        <w:tc>
          <w:tcPr>
            <w:tcW w:w="1220" w:type="dxa"/>
            <w:tcBorders>
              <w:top w:val="nil"/>
              <w:left w:val="nil"/>
              <w:bottom w:val="nil"/>
              <w:right w:val="nil"/>
            </w:tcBorders>
            <w:tcMar>
              <w:top w:w="128" w:type="dxa"/>
              <w:left w:w="43" w:type="dxa"/>
              <w:bottom w:w="43" w:type="dxa"/>
              <w:right w:w="43" w:type="dxa"/>
            </w:tcMar>
            <w:vAlign w:val="bottom"/>
          </w:tcPr>
          <w:p w14:paraId="21897AA9" w14:textId="77777777" w:rsidR="00EA7450" w:rsidRDefault="00EA7450" w:rsidP="00BE4B67"/>
        </w:tc>
        <w:tc>
          <w:tcPr>
            <w:tcW w:w="1360" w:type="dxa"/>
            <w:tcBorders>
              <w:top w:val="nil"/>
              <w:left w:val="nil"/>
              <w:bottom w:val="nil"/>
              <w:right w:val="nil"/>
            </w:tcBorders>
            <w:tcMar>
              <w:top w:w="128" w:type="dxa"/>
              <w:left w:w="43" w:type="dxa"/>
              <w:bottom w:w="43" w:type="dxa"/>
              <w:right w:w="43" w:type="dxa"/>
            </w:tcMar>
            <w:vAlign w:val="bottom"/>
          </w:tcPr>
          <w:p w14:paraId="32336C6D" w14:textId="77777777" w:rsidR="00EA7450" w:rsidRDefault="00EA7450" w:rsidP="00BE4B67"/>
        </w:tc>
        <w:tc>
          <w:tcPr>
            <w:tcW w:w="1080" w:type="dxa"/>
            <w:tcBorders>
              <w:top w:val="nil"/>
              <w:left w:val="nil"/>
              <w:bottom w:val="nil"/>
              <w:right w:val="nil"/>
            </w:tcBorders>
            <w:tcMar>
              <w:top w:w="128" w:type="dxa"/>
              <w:left w:w="43" w:type="dxa"/>
              <w:bottom w:w="43" w:type="dxa"/>
              <w:right w:w="43" w:type="dxa"/>
            </w:tcMar>
            <w:vAlign w:val="bottom"/>
          </w:tcPr>
          <w:p w14:paraId="79D372ED" w14:textId="77777777" w:rsidR="00EA7450" w:rsidRDefault="00EA7450" w:rsidP="00BE4B67"/>
        </w:tc>
        <w:tc>
          <w:tcPr>
            <w:tcW w:w="980" w:type="dxa"/>
            <w:tcBorders>
              <w:top w:val="nil"/>
              <w:left w:val="nil"/>
              <w:bottom w:val="nil"/>
              <w:right w:val="nil"/>
            </w:tcBorders>
            <w:tcMar>
              <w:top w:w="128" w:type="dxa"/>
              <w:left w:w="43" w:type="dxa"/>
              <w:bottom w:w="43" w:type="dxa"/>
              <w:right w:w="43" w:type="dxa"/>
            </w:tcMar>
            <w:vAlign w:val="bottom"/>
          </w:tcPr>
          <w:p w14:paraId="3FECEC6D" w14:textId="77777777" w:rsidR="00EA7450" w:rsidRDefault="00EA7450" w:rsidP="00BE4B67"/>
        </w:tc>
        <w:tc>
          <w:tcPr>
            <w:tcW w:w="1020" w:type="dxa"/>
            <w:tcBorders>
              <w:top w:val="nil"/>
              <w:left w:val="nil"/>
              <w:bottom w:val="nil"/>
              <w:right w:val="nil"/>
            </w:tcBorders>
            <w:tcMar>
              <w:top w:w="128" w:type="dxa"/>
              <w:left w:w="43" w:type="dxa"/>
              <w:bottom w:w="43" w:type="dxa"/>
              <w:right w:w="43" w:type="dxa"/>
            </w:tcMar>
            <w:vAlign w:val="bottom"/>
          </w:tcPr>
          <w:p w14:paraId="7F36F506" w14:textId="77777777" w:rsidR="00EA7450" w:rsidRDefault="00EA7450" w:rsidP="00BE4B67"/>
        </w:tc>
        <w:tc>
          <w:tcPr>
            <w:tcW w:w="1060" w:type="dxa"/>
            <w:tcBorders>
              <w:top w:val="nil"/>
              <w:left w:val="nil"/>
              <w:bottom w:val="nil"/>
              <w:right w:val="nil"/>
            </w:tcBorders>
            <w:tcMar>
              <w:top w:w="128" w:type="dxa"/>
              <w:left w:w="43" w:type="dxa"/>
              <w:bottom w:w="43" w:type="dxa"/>
              <w:right w:w="43" w:type="dxa"/>
            </w:tcMar>
            <w:vAlign w:val="bottom"/>
          </w:tcPr>
          <w:p w14:paraId="7A62E8CD" w14:textId="77777777" w:rsidR="00EA7450" w:rsidRDefault="00EA7450" w:rsidP="00BE4B67">
            <w:r>
              <w:t>5</w:t>
            </w:r>
          </w:p>
        </w:tc>
      </w:tr>
      <w:tr w:rsidR="00341FB7" w14:paraId="29EA51E6" w14:textId="77777777">
        <w:trPr>
          <w:trHeight w:val="380"/>
        </w:trPr>
        <w:tc>
          <w:tcPr>
            <w:tcW w:w="1840" w:type="dxa"/>
            <w:tcBorders>
              <w:top w:val="nil"/>
              <w:left w:val="nil"/>
              <w:bottom w:val="nil"/>
              <w:right w:val="nil"/>
            </w:tcBorders>
            <w:tcMar>
              <w:top w:w="128" w:type="dxa"/>
              <w:left w:w="43" w:type="dxa"/>
              <w:bottom w:w="43" w:type="dxa"/>
              <w:right w:w="43" w:type="dxa"/>
            </w:tcMar>
          </w:tcPr>
          <w:p w14:paraId="2DAD2E8F" w14:textId="77777777" w:rsidR="00EA7450" w:rsidRDefault="00EA7450" w:rsidP="00BE4B67">
            <w:r>
              <w:t>Sarpsborg</w:t>
            </w:r>
          </w:p>
        </w:tc>
        <w:tc>
          <w:tcPr>
            <w:tcW w:w="960" w:type="dxa"/>
            <w:tcBorders>
              <w:top w:val="nil"/>
              <w:left w:val="nil"/>
              <w:bottom w:val="nil"/>
              <w:right w:val="nil"/>
            </w:tcBorders>
            <w:tcMar>
              <w:top w:w="128" w:type="dxa"/>
              <w:left w:w="43" w:type="dxa"/>
              <w:bottom w:w="43" w:type="dxa"/>
              <w:right w:w="43" w:type="dxa"/>
            </w:tcMar>
            <w:vAlign w:val="bottom"/>
          </w:tcPr>
          <w:p w14:paraId="67DFF804" w14:textId="77777777" w:rsidR="00EA7450" w:rsidRDefault="00EA7450" w:rsidP="00BE4B67">
            <w:r>
              <w:t>5</w:t>
            </w:r>
          </w:p>
        </w:tc>
        <w:tc>
          <w:tcPr>
            <w:tcW w:w="1220" w:type="dxa"/>
            <w:tcBorders>
              <w:top w:val="nil"/>
              <w:left w:val="nil"/>
              <w:bottom w:val="nil"/>
              <w:right w:val="nil"/>
            </w:tcBorders>
            <w:tcMar>
              <w:top w:w="128" w:type="dxa"/>
              <w:left w:w="43" w:type="dxa"/>
              <w:bottom w:w="43" w:type="dxa"/>
              <w:right w:w="43" w:type="dxa"/>
            </w:tcMar>
            <w:vAlign w:val="bottom"/>
          </w:tcPr>
          <w:p w14:paraId="163AAA04" w14:textId="77777777" w:rsidR="00EA7450" w:rsidRDefault="00EA7450" w:rsidP="00BE4B67"/>
        </w:tc>
        <w:tc>
          <w:tcPr>
            <w:tcW w:w="1360" w:type="dxa"/>
            <w:tcBorders>
              <w:top w:val="nil"/>
              <w:left w:val="nil"/>
              <w:bottom w:val="nil"/>
              <w:right w:val="nil"/>
            </w:tcBorders>
            <w:tcMar>
              <w:top w:w="128" w:type="dxa"/>
              <w:left w:w="43" w:type="dxa"/>
              <w:bottom w:w="43" w:type="dxa"/>
              <w:right w:w="43" w:type="dxa"/>
            </w:tcMar>
            <w:vAlign w:val="bottom"/>
          </w:tcPr>
          <w:p w14:paraId="639918E4" w14:textId="77777777" w:rsidR="00EA7450" w:rsidRDefault="00EA7450" w:rsidP="00BE4B67"/>
        </w:tc>
        <w:tc>
          <w:tcPr>
            <w:tcW w:w="1080" w:type="dxa"/>
            <w:tcBorders>
              <w:top w:val="nil"/>
              <w:left w:val="nil"/>
              <w:bottom w:val="nil"/>
              <w:right w:val="nil"/>
            </w:tcBorders>
            <w:tcMar>
              <w:top w:w="128" w:type="dxa"/>
              <w:left w:w="43" w:type="dxa"/>
              <w:bottom w:w="43" w:type="dxa"/>
              <w:right w:w="43" w:type="dxa"/>
            </w:tcMar>
            <w:vAlign w:val="bottom"/>
          </w:tcPr>
          <w:p w14:paraId="035CE0F0" w14:textId="77777777" w:rsidR="00EA7450" w:rsidRDefault="00EA7450" w:rsidP="00BE4B67"/>
        </w:tc>
        <w:tc>
          <w:tcPr>
            <w:tcW w:w="980" w:type="dxa"/>
            <w:tcBorders>
              <w:top w:val="nil"/>
              <w:left w:val="nil"/>
              <w:bottom w:val="nil"/>
              <w:right w:val="nil"/>
            </w:tcBorders>
            <w:tcMar>
              <w:top w:w="128" w:type="dxa"/>
              <w:left w:w="43" w:type="dxa"/>
              <w:bottom w:w="43" w:type="dxa"/>
              <w:right w:w="43" w:type="dxa"/>
            </w:tcMar>
            <w:vAlign w:val="bottom"/>
          </w:tcPr>
          <w:p w14:paraId="1D2DFF34" w14:textId="77777777" w:rsidR="00EA7450" w:rsidRDefault="00EA7450" w:rsidP="00BE4B67"/>
        </w:tc>
        <w:tc>
          <w:tcPr>
            <w:tcW w:w="1020" w:type="dxa"/>
            <w:tcBorders>
              <w:top w:val="nil"/>
              <w:left w:val="nil"/>
              <w:bottom w:val="nil"/>
              <w:right w:val="nil"/>
            </w:tcBorders>
            <w:tcMar>
              <w:top w:w="128" w:type="dxa"/>
              <w:left w:w="43" w:type="dxa"/>
              <w:bottom w:w="43" w:type="dxa"/>
              <w:right w:w="43" w:type="dxa"/>
            </w:tcMar>
            <w:vAlign w:val="bottom"/>
          </w:tcPr>
          <w:p w14:paraId="08A42138" w14:textId="77777777" w:rsidR="00EA7450" w:rsidRDefault="00EA7450" w:rsidP="00BE4B67"/>
        </w:tc>
        <w:tc>
          <w:tcPr>
            <w:tcW w:w="1060" w:type="dxa"/>
            <w:tcBorders>
              <w:top w:val="nil"/>
              <w:left w:val="nil"/>
              <w:bottom w:val="nil"/>
              <w:right w:val="nil"/>
            </w:tcBorders>
            <w:tcMar>
              <w:top w:w="128" w:type="dxa"/>
              <w:left w:w="43" w:type="dxa"/>
              <w:bottom w:w="43" w:type="dxa"/>
              <w:right w:w="43" w:type="dxa"/>
            </w:tcMar>
            <w:vAlign w:val="bottom"/>
          </w:tcPr>
          <w:p w14:paraId="1B9B2515" w14:textId="77777777" w:rsidR="00EA7450" w:rsidRDefault="00EA7450" w:rsidP="00BE4B67">
            <w:r>
              <w:t>5</w:t>
            </w:r>
          </w:p>
        </w:tc>
      </w:tr>
      <w:tr w:rsidR="00341FB7" w14:paraId="19389D61" w14:textId="77777777">
        <w:trPr>
          <w:trHeight w:val="380"/>
        </w:trPr>
        <w:tc>
          <w:tcPr>
            <w:tcW w:w="1840" w:type="dxa"/>
            <w:tcBorders>
              <w:top w:val="nil"/>
              <w:left w:val="nil"/>
              <w:bottom w:val="nil"/>
              <w:right w:val="nil"/>
            </w:tcBorders>
            <w:tcMar>
              <w:top w:w="128" w:type="dxa"/>
              <w:left w:w="43" w:type="dxa"/>
              <w:bottom w:w="43" w:type="dxa"/>
              <w:right w:w="43" w:type="dxa"/>
            </w:tcMar>
          </w:tcPr>
          <w:p w14:paraId="1D54B208" w14:textId="77777777" w:rsidR="00EA7450" w:rsidRDefault="00EA7450" w:rsidP="00BE4B67">
            <w:r>
              <w:t>Skien</w:t>
            </w:r>
          </w:p>
        </w:tc>
        <w:tc>
          <w:tcPr>
            <w:tcW w:w="960" w:type="dxa"/>
            <w:tcBorders>
              <w:top w:val="nil"/>
              <w:left w:val="nil"/>
              <w:bottom w:val="nil"/>
              <w:right w:val="nil"/>
            </w:tcBorders>
            <w:tcMar>
              <w:top w:w="128" w:type="dxa"/>
              <w:left w:w="43" w:type="dxa"/>
              <w:bottom w:w="43" w:type="dxa"/>
              <w:right w:w="43" w:type="dxa"/>
            </w:tcMar>
            <w:vAlign w:val="bottom"/>
          </w:tcPr>
          <w:p w14:paraId="553EAFB3" w14:textId="77777777" w:rsidR="00EA7450" w:rsidRDefault="00EA7450" w:rsidP="00BE4B67">
            <w:r>
              <w:t>5</w:t>
            </w:r>
          </w:p>
        </w:tc>
        <w:tc>
          <w:tcPr>
            <w:tcW w:w="1220" w:type="dxa"/>
            <w:tcBorders>
              <w:top w:val="nil"/>
              <w:left w:val="nil"/>
              <w:bottom w:val="nil"/>
              <w:right w:val="nil"/>
            </w:tcBorders>
            <w:tcMar>
              <w:top w:w="128" w:type="dxa"/>
              <w:left w:w="43" w:type="dxa"/>
              <w:bottom w:w="43" w:type="dxa"/>
              <w:right w:w="43" w:type="dxa"/>
            </w:tcMar>
            <w:vAlign w:val="bottom"/>
          </w:tcPr>
          <w:p w14:paraId="60E75B37" w14:textId="77777777" w:rsidR="00EA7450" w:rsidRDefault="00EA7450" w:rsidP="00BE4B67"/>
        </w:tc>
        <w:tc>
          <w:tcPr>
            <w:tcW w:w="1360" w:type="dxa"/>
            <w:tcBorders>
              <w:top w:val="nil"/>
              <w:left w:val="nil"/>
              <w:bottom w:val="nil"/>
              <w:right w:val="nil"/>
            </w:tcBorders>
            <w:tcMar>
              <w:top w:w="128" w:type="dxa"/>
              <w:left w:w="43" w:type="dxa"/>
              <w:bottom w:w="43" w:type="dxa"/>
              <w:right w:w="43" w:type="dxa"/>
            </w:tcMar>
            <w:vAlign w:val="bottom"/>
          </w:tcPr>
          <w:p w14:paraId="26A32A1E" w14:textId="77777777" w:rsidR="00EA7450" w:rsidRDefault="00EA7450" w:rsidP="00BE4B67"/>
        </w:tc>
        <w:tc>
          <w:tcPr>
            <w:tcW w:w="1080" w:type="dxa"/>
            <w:tcBorders>
              <w:top w:val="nil"/>
              <w:left w:val="nil"/>
              <w:bottom w:val="nil"/>
              <w:right w:val="nil"/>
            </w:tcBorders>
            <w:tcMar>
              <w:top w:w="128" w:type="dxa"/>
              <w:left w:w="43" w:type="dxa"/>
              <w:bottom w:w="43" w:type="dxa"/>
              <w:right w:w="43" w:type="dxa"/>
            </w:tcMar>
            <w:vAlign w:val="bottom"/>
          </w:tcPr>
          <w:p w14:paraId="5C939245" w14:textId="77777777" w:rsidR="00EA7450" w:rsidRDefault="00EA7450" w:rsidP="00BE4B67"/>
        </w:tc>
        <w:tc>
          <w:tcPr>
            <w:tcW w:w="980" w:type="dxa"/>
            <w:tcBorders>
              <w:top w:val="nil"/>
              <w:left w:val="nil"/>
              <w:bottom w:val="nil"/>
              <w:right w:val="nil"/>
            </w:tcBorders>
            <w:tcMar>
              <w:top w:w="128" w:type="dxa"/>
              <w:left w:w="43" w:type="dxa"/>
              <w:bottom w:w="43" w:type="dxa"/>
              <w:right w:w="43" w:type="dxa"/>
            </w:tcMar>
            <w:vAlign w:val="bottom"/>
          </w:tcPr>
          <w:p w14:paraId="245F44F3" w14:textId="77777777" w:rsidR="00EA7450" w:rsidRDefault="00EA7450" w:rsidP="00BE4B67"/>
        </w:tc>
        <w:tc>
          <w:tcPr>
            <w:tcW w:w="1020" w:type="dxa"/>
            <w:tcBorders>
              <w:top w:val="nil"/>
              <w:left w:val="nil"/>
              <w:bottom w:val="nil"/>
              <w:right w:val="nil"/>
            </w:tcBorders>
            <w:tcMar>
              <w:top w:w="128" w:type="dxa"/>
              <w:left w:w="43" w:type="dxa"/>
              <w:bottom w:w="43" w:type="dxa"/>
              <w:right w:w="43" w:type="dxa"/>
            </w:tcMar>
            <w:vAlign w:val="bottom"/>
          </w:tcPr>
          <w:p w14:paraId="75E4D69F" w14:textId="77777777" w:rsidR="00EA7450" w:rsidRDefault="00EA7450" w:rsidP="00BE4B67"/>
        </w:tc>
        <w:tc>
          <w:tcPr>
            <w:tcW w:w="1060" w:type="dxa"/>
            <w:tcBorders>
              <w:top w:val="nil"/>
              <w:left w:val="nil"/>
              <w:bottom w:val="nil"/>
              <w:right w:val="nil"/>
            </w:tcBorders>
            <w:tcMar>
              <w:top w:w="128" w:type="dxa"/>
              <w:left w:w="43" w:type="dxa"/>
              <w:bottom w:w="43" w:type="dxa"/>
              <w:right w:w="43" w:type="dxa"/>
            </w:tcMar>
            <w:vAlign w:val="bottom"/>
          </w:tcPr>
          <w:p w14:paraId="670A8260" w14:textId="77777777" w:rsidR="00EA7450" w:rsidRDefault="00EA7450" w:rsidP="00BE4B67">
            <w:r>
              <w:t>5</w:t>
            </w:r>
          </w:p>
        </w:tc>
      </w:tr>
      <w:tr w:rsidR="00341FB7" w14:paraId="2E521958" w14:textId="77777777">
        <w:trPr>
          <w:trHeight w:val="380"/>
        </w:trPr>
        <w:tc>
          <w:tcPr>
            <w:tcW w:w="1840" w:type="dxa"/>
            <w:tcBorders>
              <w:top w:val="nil"/>
              <w:left w:val="nil"/>
              <w:bottom w:val="nil"/>
              <w:right w:val="nil"/>
            </w:tcBorders>
            <w:tcMar>
              <w:top w:w="128" w:type="dxa"/>
              <w:left w:w="43" w:type="dxa"/>
              <w:bottom w:w="43" w:type="dxa"/>
              <w:right w:w="43" w:type="dxa"/>
            </w:tcMar>
          </w:tcPr>
          <w:p w14:paraId="2BFA596C" w14:textId="77777777" w:rsidR="00EA7450" w:rsidRDefault="00EA7450" w:rsidP="00BE4B67">
            <w:r>
              <w:t>Stavanger</w:t>
            </w:r>
          </w:p>
        </w:tc>
        <w:tc>
          <w:tcPr>
            <w:tcW w:w="960" w:type="dxa"/>
            <w:tcBorders>
              <w:top w:val="nil"/>
              <w:left w:val="nil"/>
              <w:bottom w:val="nil"/>
              <w:right w:val="nil"/>
            </w:tcBorders>
            <w:tcMar>
              <w:top w:w="128" w:type="dxa"/>
              <w:left w:w="43" w:type="dxa"/>
              <w:bottom w:w="43" w:type="dxa"/>
              <w:right w:w="43" w:type="dxa"/>
            </w:tcMar>
            <w:vAlign w:val="bottom"/>
          </w:tcPr>
          <w:p w14:paraId="3E454D24" w14:textId="77777777" w:rsidR="00EA7450" w:rsidRDefault="00EA7450" w:rsidP="00BE4B67">
            <w:r>
              <w:t>6,7</w:t>
            </w:r>
          </w:p>
        </w:tc>
        <w:tc>
          <w:tcPr>
            <w:tcW w:w="1220" w:type="dxa"/>
            <w:tcBorders>
              <w:top w:val="nil"/>
              <w:left w:val="nil"/>
              <w:bottom w:val="nil"/>
              <w:right w:val="nil"/>
            </w:tcBorders>
            <w:tcMar>
              <w:top w:w="128" w:type="dxa"/>
              <w:left w:w="43" w:type="dxa"/>
              <w:bottom w:w="43" w:type="dxa"/>
              <w:right w:w="43" w:type="dxa"/>
            </w:tcMar>
            <w:vAlign w:val="bottom"/>
          </w:tcPr>
          <w:p w14:paraId="03AD2DCE" w14:textId="77777777" w:rsidR="00EA7450" w:rsidRDefault="00EA7450" w:rsidP="00BE4B67">
            <w:r>
              <w:t>3</w:t>
            </w:r>
          </w:p>
        </w:tc>
        <w:tc>
          <w:tcPr>
            <w:tcW w:w="1360" w:type="dxa"/>
            <w:tcBorders>
              <w:top w:val="nil"/>
              <w:left w:val="nil"/>
              <w:bottom w:val="nil"/>
              <w:right w:val="nil"/>
            </w:tcBorders>
            <w:tcMar>
              <w:top w:w="128" w:type="dxa"/>
              <w:left w:w="43" w:type="dxa"/>
              <w:bottom w:w="43" w:type="dxa"/>
              <w:right w:w="43" w:type="dxa"/>
            </w:tcMar>
            <w:vAlign w:val="bottom"/>
          </w:tcPr>
          <w:p w14:paraId="25C2F581" w14:textId="77777777" w:rsidR="00EA7450" w:rsidRDefault="00EA7450" w:rsidP="00BE4B67">
            <w:r>
              <w:t>4</w:t>
            </w:r>
          </w:p>
        </w:tc>
        <w:tc>
          <w:tcPr>
            <w:tcW w:w="1080" w:type="dxa"/>
            <w:tcBorders>
              <w:top w:val="nil"/>
              <w:left w:val="nil"/>
              <w:bottom w:val="nil"/>
              <w:right w:val="nil"/>
            </w:tcBorders>
            <w:tcMar>
              <w:top w:w="128" w:type="dxa"/>
              <w:left w:w="43" w:type="dxa"/>
              <w:bottom w:w="43" w:type="dxa"/>
              <w:right w:w="43" w:type="dxa"/>
            </w:tcMar>
            <w:vAlign w:val="bottom"/>
          </w:tcPr>
          <w:p w14:paraId="43511C25" w14:textId="77777777" w:rsidR="00EA7450" w:rsidRDefault="00EA7450" w:rsidP="00BE4B67"/>
        </w:tc>
        <w:tc>
          <w:tcPr>
            <w:tcW w:w="980" w:type="dxa"/>
            <w:tcBorders>
              <w:top w:val="nil"/>
              <w:left w:val="nil"/>
              <w:bottom w:val="nil"/>
              <w:right w:val="nil"/>
            </w:tcBorders>
            <w:tcMar>
              <w:top w:w="128" w:type="dxa"/>
              <w:left w:w="43" w:type="dxa"/>
              <w:bottom w:w="43" w:type="dxa"/>
              <w:right w:w="43" w:type="dxa"/>
            </w:tcMar>
            <w:vAlign w:val="bottom"/>
          </w:tcPr>
          <w:p w14:paraId="19B19FD2" w14:textId="77777777" w:rsidR="00EA7450" w:rsidRDefault="00EA7450" w:rsidP="00BE4B67"/>
        </w:tc>
        <w:tc>
          <w:tcPr>
            <w:tcW w:w="1020" w:type="dxa"/>
            <w:tcBorders>
              <w:top w:val="nil"/>
              <w:left w:val="nil"/>
              <w:bottom w:val="nil"/>
              <w:right w:val="nil"/>
            </w:tcBorders>
            <w:tcMar>
              <w:top w:w="128" w:type="dxa"/>
              <w:left w:w="43" w:type="dxa"/>
              <w:bottom w:w="43" w:type="dxa"/>
              <w:right w:w="43" w:type="dxa"/>
            </w:tcMar>
            <w:vAlign w:val="bottom"/>
          </w:tcPr>
          <w:p w14:paraId="4E4CEFBD" w14:textId="77777777" w:rsidR="00EA7450" w:rsidRDefault="00EA7450" w:rsidP="00BE4B67"/>
        </w:tc>
        <w:tc>
          <w:tcPr>
            <w:tcW w:w="1060" w:type="dxa"/>
            <w:tcBorders>
              <w:top w:val="nil"/>
              <w:left w:val="nil"/>
              <w:bottom w:val="nil"/>
              <w:right w:val="nil"/>
            </w:tcBorders>
            <w:tcMar>
              <w:top w:w="128" w:type="dxa"/>
              <w:left w:w="43" w:type="dxa"/>
              <w:bottom w:w="43" w:type="dxa"/>
              <w:right w:w="43" w:type="dxa"/>
            </w:tcMar>
            <w:vAlign w:val="bottom"/>
          </w:tcPr>
          <w:p w14:paraId="78960531" w14:textId="77777777" w:rsidR="00EA7450" w:rsidRDefault="00EA7450" w:rsidP="00BE4B67">
            <w:r>
              <w:t>13,7</w:t>
            </w:r>
          </w:p>
        </w:tc>
      </w:tr>
      <w:tr w:rsidR="00341FB7" w14:paraId="0AAEE8AE" w14:textId="77777777">
        <w:trPr>
          <w:trHeight w:val="380"/>
        </w:trPr>
        <w:tc>
          <w:tcPr>
            <w:tcW w:w="1840" w:type="dxa"/>
            <w:tcBorders>
              <w:top w:val="nil"/>
              <w:left w:val="nil"/>
              <w:bottom w:val="single" w:sz="4" w:space="0" w:color="000000"/>
              <w:right w:val="nil"/>
            </w:tcBorders>
            <w:tcMar>
              <w:top w:w="128" w:type="dxa"/>
              <w:left w:w="43" w:type="dxa"/>
              <w:bottom w:w="43" w:type="dxa"/>
              <w:right w:w="43" w:type="dxa"/>
            </w:tcMar>
          </w:tcPr>
          <w:p w14:paraId="1EA31837" w14:textId="77777777" w:rsidR="00EA7450" w:rsidRDefault="00EA7450" w:rsidP="00BE4B67">
            <w:r>
              <w:t>Nye avtaler i 2024</w:t>
            </w:r>
            <w:r>
              <w:rPr>
                <w:rStyle w:val="skrift-hevet"/>
                <w:sz w:val="21"/>
                <w:szCs w:val="21"/>
              </w:rPr>
              <w:t>1</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1E4C840" w14:textId="77777777" w:rsidR="00EA7450" w:rsidRDefault="00EA7450" w:rsidP="00BE4B67">
            <w:r>
              <w:t>40</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70E32A05" w14:textId="77777777" w:rsidR="00EA7450" w:rsidRDefault="00EA7450" w:rsidP="00BE4B67"/>
        </w:tc>
        <w:tc>
          <w:tcPr>
            <w:tcW w:w="1360" w:type="dxa"/>
            <w:tcBorders>
              <w:top w:val="nil"/>
              <w:left w:val="nil"/>
              <w:bottom w:val="single" w:sz="4" w:space="0" w:color="000000"/>
              <w:right w:val="nil"/>
            </w:tcBorders>
            <w:tcMar>
              <w:top w:w="128" w:type="dxa"/>
              <w:left w:w="43" w:type="dxa"/>
              <w:bottom w:w="43" w:type="dxa"/>
              <w:right w:w="43" w:type="dxa"/>
            </w:tcMar>
            <w:vAlign w:val="bottom"/>
          </w:tcPr>
          <w:p w14:paraId="55CFFBE0" w14:textId="77777777" w:rsidR="00EA7450" w:rsidRDefault="00EA7450" w:rsidP="00BE4B67"/>
        </w:tc>
        <w:tc>
          <w:tcPr>
            <w:tcW w:w="1080" w:type="dxa"/>
            <w:tcBorders>
              <w:top w:val="nil"/>
              <w:left w:val="nil"/>
              <w:bottom w:val="single" w:sz="4" w:space="0" w:color="000000"/>
              <w:right w:val="nil"/>
            </w:tcBorders>
            <w:tcMar>
              <w:top w:w="128" w:type="dxa"/>
              <w:left w:w="43" w:type="dxa"/>
              <w:bottom w:w="43" w:type="dxa"/>
              <w:right w:w="43" w:type="dxa"/>
            </w:tcMar>
            <w:vAlign w:val="bottom"/>
          </w:tcPr>
          <w:p w14:paraId="26FE962B" w14:textId="77777777" w:rsidR="00EA7450" w:rsidRDefault="00EA7450" w:rsidP="00BE4B67"/>
        </w:tc>
        <w:tc>
          <w:tcPr>
            <w:tcW w:w="980" w:type="dxa"/>
            <w:tcBorders>
              <w:top w:val="nil"/>
              <w:left w:val="nil"/>
              <w:bottom w:val="single" w:sz="4" w:space="0" w:color="000000"/>
              <w:right w:val="nil"/>
            </w:tcBorders>
            <w:tcMar>
              <w:top w:w="128" w:type="dxa"/>
              <w:left w:w="43" w:type="dxa"/>
              <w:bottom w:w="43" w:type="dxa"/>
              <w:right w:w="43" w:type="dxa"/>
            </w:tcMar>
            <w:vAlign w:val="bottom"/>
          </w:tcPr>
          <w:p w14:paraId="0FD3C8A4" w14:textId="77777777" w:rsidR="00EA7450" w:rsidRDefault="00EA7450" w:rsidP="00BE4B67"/>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AC4E6F6" w14:textId="77777777" w:rsidR="00EA7450" w:rsidRDefault="00EA7450" w:rsidP="00BE4B67"/>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EDD4BB9" w14:textId="77777777" w:rsidR="00EA7450" w:rsidRDefault="00EA7450" w:rsidP="00BE4B67">
            <w:r>
              <w:t>40</w:t>
            </w:r>
          </w:p>
        </w:tc>
      </w:tr>
      <w:tr w:rsidR="00341FB7" w14:paraId="56AA721C" w14:textId="77777777">
        <w:trPr>
          <w:trHeight w:val="380"/>
        </w:trPr>
        <w:tc>
          <w:tcPr>
            <w:tcW w:w="1840" w:type="dxa"/>
            <w:tcBorders>
              <w:top w:val="single" w:sz="4" w:space="0" w:color="000000"/>
              <w:left w:val="nil"/>
              <w:bottom w:val="single" w:sz="4" w:space="0" w:color="000000"/>
              <w:right w:val="nil"/>
            </w:tcBorders>
            <w:tcMar>
              <w:top w:w="128" w:type="dxa"/>
              <w:left w:w="43" w:type="dxa"/>
              <w:bottom w:w="43" w:type="dxa"/>
              <w:right w:w="43" w:type="dxa"/>
            </w:tcMar>
          </w:tcPr>
          <w:p w14:paraId="7321010C" w14:textId="77777777" w:rsidR="00EA7450" w:rsidRDefault="00EA7450" w:rsidP="00BE4B67">
            <w:r>
              <w:t>SUM</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321F25" w14:textId="77777777" w:rsidR="00EA7450" w:rsidRDefault="00EA7450" w:rsidP="00BE4B67">
            <w:r>
              <w:t>172,6</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E1BCF6" w14:textId="77777777" w:rsidR="00EA7450" w:rsidRDefault="00EA7450" w:rsidP="00BE4B67">
            <w:r>
              <w:t>53</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1B0022" w14:textId="77777777" w:rsidR="00EA7450" w:rsidRDefault="00EA7450" w:rsidP="00BE4B67">
            <w:r>
              <w:t>13,1</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E0FF3A" w14:textId="77777777" w:rsidR="00EA7450" w:rsidRDefault="00EA7450" w:rsidP="00BE4B67">
            <w:r>
              <w:t>10,5</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AC3D0B" w14:textId="77777777" w:rsidR="00EA7450" w:rsidRDefault="00EA7450" w:rsidP="00BE4B67">
            <w:r>
              <w:t>5</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AEBB32" w14:textId="77777777" w:rsidR="00EA7450" w:rsidRDefault="00EA7450" w:rsidP="00BE4B67">
            <w:r>
              <w:t>5</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502BBB" w14:textId="77777777" w:rsidR="00EA7450" w:rsidRDefault="00EA7450" w:rsidP="00BE4B67">
            <w:r>
              <w:t>259,2</w:t>
            </w:r>
            <w:r>
              <w:rPr>
                <w:rStyle w:val="skrift-hevet"/>
                <w:sz w:val="21"/>
                <w:szCs w:val="21"/>
              </w:rPr>
              <w:t>2</w:t>
            </w:r>
          </w:p>
        </w:tc>
      </w:tr>
    </w:tbl>
    <w:p w14:paraId="68885CCF" w14:textId="77777777" w:rsidR="00EA7450" w:rsidRDefault="00EA7450" w:rsidP="00D8340D">
      <w:pPr>
        <w:pStyle w:val="tabell-noter"/>
        <w:rPr>
          <w:rStyle w:val="skrift-hevet"/>
          <w:spacing w:val="4"/>
          <w:sz w:val="24"/>
          <w:szCs w:val="24"/>
        </w:rPr>
      </w:pPr>
      <w:r>
        <w:rPr>
          <w:rStyle w:val="skrift-hevet"/>
          <w:sz w:val="17"/>
          <w:szCs w:val="17"/>
        </w:rPr>
        <w:t xml:space="preserve">1 </w:t>
      </w:r>
      <w:r>
        <w:rPr>
          <w:sz w:val="17"/>
          <w:szCs w:val="17"/>
          <w:lang w:val="nn-NO"/>
        </w:rPr>
        <w:tab/>
        <w:t>10 mill. kroner til Stavanger og 5 mill. kroner kvar til Trondheim, Tromsø, Halden, Larvik, Gjøvik og Indre Østfold.</w:t>
      </w:r>
    </w:p>
    <w:p w14:paraId="525D7333" w14:textId="77777777" w:rsidR="00EA7450" w:rsidRDefault="00EA7450" w:rsidP="00BE4B67">
      <w:pPr>
        <w:pStyle w:val="tabell-noter"/>
        <w:rPr>
          <w:lang w:val="nn-NO"/>
        </w:rPr>
      </w:pPr>
      <w:r>
        <w:rPr>
          <w:rStyle w:val="skrift-hevet"/>
          <w:sz w:val="17"/>
          <w:szCs w:val="17"/>
        </w:rPr>
        <w:t xml:space="preserve">2 </w:t>
      </w:r>
      <w:r>
        <w:rPr>
          <w:lang w:val="nn-NO"/>
        </w:rPr>
        <w:tab/>
        <w:t xml:space="preserve">I tillegg kjem 2,5 mill. kroner frå </w:t>
      </w:r>
      <w:proofErr w:type="spellStart"/>
      <w:r>
        <w:rPr>
          <w:lang w:val="nn-NO"/>
        </w:rPr>
        <w:t>spelemidler</w:t>
      </w:r>
      <w:proofErr w:type="spellEnd"/>
      <w:r>
        <w:rPr>
          <w:lang w:val="nn-NO"/>
        </w:rPr>
        <w:t xml:space="preserve"> til idrettsføremål, til tiltak som bidrar til fysisk aktivitet for barn og unge, og 37 mill. kroner til arbeid med kriminalitetsførebygging. Desse midlane går til Oslo.</w:t>
      </w:r>
    </w:p>
    <w:p w14:paraId="66194AFC" w14:textId="77777777" w:rsidR="00EA7450" w:rsidRDefault="00EA7450" w:rsidP="00BE4B67">
      <w:pPr>
        <w:pStyle w:val="b-post"/>
        <w:rPr>
          <w:lang w:val="nn-NO"/>
        </w:rPr>
      </w:pPr>
      <w:r>
        <w:rPr>
          <w:lang w:val="nn-NO"/>
        </w:rPr>
        <w:t>Post 71 DOGA</w:t>
      </w:r>
    </w:p>
    <w:p w14:paraId="735E8F1E" w14:textId="77777777" w:rsidR="00EA7450" w:rsidRDefault="00EA7450" w:rsidP="00BE4B67">
      <w:pPr>
        <w:rPr>
          <w:lang w:val="nn-NO"/>
        </w:rPr>
      </w:pPr>
      <w:r>
        <w:rPr>
          <w:lang w:val="nn-NO"/>
        </w:rPr>
        <w:t>Tilskotet går i sin heilskap til stiftinga Design og arkitektur Noreg (DOGA). DOGA skal være eit innovasjonsverktøy i næringslivet og offentleg sektor, og for berekraftig samfunnsutvikling, gjennom å auke kvaliteten på og bruken av design og arkitektur.</w:t>
      </w:r>
    </w:p>
    <w:p w14:paraId="0DA56F7B" w14:textId="77777777" w:rsidR="00EA7450" w:rsidRDefault="00EA7450" w:rsidP="00BE4B67">
      <w:pPr>
        <w:pStyle w:val="avsnitt-tittel"/>
        <w:rPr>
          <w:lang w:val="nn-NO"/>
        </w:rPr>
      </w:pPr>
      <w:r>
        <w:rPr>
          <w:lang w:val="nn-NO"/>
        </w:rPr>
        <w:t>Mål for ordninga</w:t>
      </w:r>
    </w:p>
    <w:p w14:paraId="1EB285A5" w14:textId="77777777" w:rsidR="00EA7450" w:rsidRDefault="00EA7450" w:rsidP="00BE4B67">
      <w:pPr>
        <w:rPr>
          <w:lang w:val="nn-NO"/>
        </w:rPr>
      </w:pPr>
      <w:r>
        <w:rPr>
          <w:lang w:val="nn-NO"/>
        </w:rPr>
        <w:t>DOGA er ein nasjonal verkemiddelaktør, som gjennom arkitektur og design arbeider særskild med innovasjon i offentleg og privat sektor. Hovudføremålet med tilskotet er å fremje berekraftig samfunns- og næringsutvikling. Verksemda skal støtte opp om berekraftsmåla og stimulere til auka samarbeid på tvers av fagområde, mellom offentlege aktørar og mellom offentlege og private aktørar.</w:t>
      </w:r>
    </w:p>
    <w:p w14:paraId="41BDDB1D" w14:textId="77777777" w:rsidR="00EA7450" w:rsidRDefault="00EA7450" w:rsidP="00BE4B67">
      <w:pPr>
        <w:rPr>
          <w:lang w:val="nn-NO"/>
        </w:rPr>
      </w:pPr>
      <w:r>
        <w:rPr>
          <w:lang w:val="nn-NO"/>
        </w:rPr>
        <w:t>Tilskotet skal gå til kunnskapsproduksjon, formidling, prosjektutvikling og samarbeid som fremjar samla verdiskaping og innovasjon i samfunnet i tråd med stiftinga sitt føremål. DOGA sin særskilde, tverrfaglege kompetanse skal bidra til endring, omstilling og innovasjon innanfor både offentleg og privat sektor. Det finst ikkje andre aktuelle mottakarar som oppfyller måla for ordninga.</w:t>
      </w:r>
    </w:p>
    <w:p w14:paraId="2B8BCF03" w14:textId="77777777" w:rsidR="00EA7450" w:rsidRDefault="00EA7450" w:rsidP="00BE4B67">
      <w:pPr>
        <w:rPr>
          <w:lang w:val="nn-NO"/>
        </w:rPr>
      </w:pPr>
      <w:r>
        <w:rPr>
          <w:lang w:val="nn-NO"/>
        </w:rPr>
        <w:lastRenderedPageBreak/>
        <w:t>DOGA skal gjennom si verksemd òg utløyse verksemds- og samfunnsøkonomisk lønsam næringsutvikling i Noreg. Dette er i særleg grad knytt til tilskotet frå Nærings- og fiskeridepartementet, og føringar for dette tilskotet blir gitt gjennom eige tilskotsbrev.</w:t>
      </w:r>
    </w:p>
    <w:p w14:paraId="2D917A03" w14:textId="77777777" w:rsidR="00EA7450" w:rsidRDefault="00EA7450" w:rsidP="00BE4B67">
      <w:pPr>
        <w:pStyle w:val="avsnitt-tittel"/>
        <w:rPr>
          <w:lang w:val="nn-NO"/>
        </w:rPr>
      </w:pPr>
      <w:r>
        <w:rPr>
          <w:lang w:val="nn-NO"/>
        </w:rPr>
        <w:t>Oppfølging og kontroll</w:t>
      </w:r>
    </w:p>
    <w:p w14:paraId="4102895A" w14:textId="77777777" w:rsidR="00EA7450" w:rsidRDefault="00EA7450" w:rsidP="00BE4B67">
      <w:pPr>
        <w:rPr>
          <w:lang w:val="nn-NO"/>
        </w:rPr>
      </w:pPr>
      <w:r>
        <w:rPr>
          <w:lang w:val="nn-NO"/>
        </w:rPr>
        <w:t xml:space="preserve">DOGA skal rapportere om bruken av tilskotet gjennom tertialvise rapportar og årsrapportering. Rapporteringa skal innehalde ei vurdering og analyse av </w:t>
      </w:r>
      <w:proofErr w:type="spellStart"/>
      <w:r>
        <w:rPr>
          <w:lang w:val="nn-NO"/>
        </w:rPr>
        <w:t>måloppnåinga</w:t>
      </w:r>
      <w:proofErr w:type="spellEnd"/>
      <w:r>
        <w:rPr>
          <w:lang w:val="nn-NO"/>
        </w:rPr>
        <w:t xml:space="preserve"> for tilskotet basert på indikatorar, støttande analysar, evalueringar og annan tilgjengeleg informasjon. Måla og prioriteringane som gis i tilskotsbrev skal føljast opp gjennom styringsdialogen.</w:t>
      </w:r>
    </w:p>
    <w:p w14:paraId="195C0762" w14:textId="77777777" w:rsidR="00EA7450" w:rsidRDefault="00EA7450" w:rsidP="00BE4B67">
      <w:pPr>
        <w:pStyle w:val="avsnitt-tittel"/>
        <w:rPr>
          <w:lang w:val="nn-NO"/>
        </w:rPr>
      </w:pPr>
      <w:r>
        <w:rPr>
          <w:lang w:val="nn-NO"/>
        </w:rPr>
        <w:t>Rapport</w:t>
      </w:r>
    </w:p>
    <w:p w14:paraId="7A93EB3A" w14:textId="77777777" w:rsidR="00EA7450" w:rsidRDefault="00EA7450" w:rsidP="00BE4B67">
      <w:pPr>
        <w:rPr>
          <w:lang w:val="nn-NO"/>
        </w:rPr>
      </w:pPr>
      <w:r>
        <w:rPr>
          <w:lang w:val="nn-NO"/>
        </w:rPr>
        <w:t>DOGA fekk 73,4 mill. kroner i offentleg tilskot i 2022, av desse var 49 mill. kroner frå Kommunal- og distriktsdepartementet.</w:t>
      </w:r>
    </w:p>
    <w:p w14:paraId="17B40BDB" w14:textId="77777777" w:rsidR="00EA7450" w:rsidRDefault="00EA7450" w:rsidP="00BE4B67">
      <w:r>
        <w:t xml:space="preserve">DOGA bidrar til designdriven innovasjon og å </w:t>
      </w:r>
      <w:proofErr w:type="spellStart"/>
      <w:r>
        <w:t>fremje</w:t>
      </w:r>
      <w:proofErr w:type="spellEnd"/>
      <w:r>
        <w:t xml:space="preserve"> innovasjonskompetanse og -kultur i </w:t>
      </w:r>
      <w:proofErr w:type="spellStart"/>
      <w:r>
        <w:t>offentleg</w:t>
      </w:r>
      <w:proofErr w:type="spellEnd"/>
      <w:r>
        <w:t xml:space="preserve"> sektor for å </w:t>
      </w:r>
      <w:proofErr w:type="spellStart"/>
      <w:r>
        <w:t>auke</w:t>
      </w:r>
      <w:proofErr w:type="spellEnd"/>
      <w:r>
        <w:t xml:space="preserve"> innovasjonstakta. Saman med Digitaliseringsdirektoratet driv DOGA programmet </w:t>
      </w:r>
      <w:r>
        <w:rPr>
          <w:rStyle w:val="kursiv"/>
          <w:sz w:val="21"/>
          <w:szCs w:val="21"/>
        </w:rPr>
        <w:t>Stimuleringsordningen for innovasjon og tjenestedesign (</w:t>
      </w:r>
      <w:proofErr w:type="spellStart"/>
      <w:r>
        <w:rPr>
          <w:rStyle w:val="kursiv"/>
          <w:sz w:val="21"/>
          <w:szCs w:val="21"/>
        </w:rPr>
        <w:t>Stimulab</w:t>
      </w:r>
      <w:proofErr w:type="spellEnd"/>
      <w:r>
        <w:rPr>
          <w:rStyle w:val="kursiv"/>
          <w:sz w:val="21"/>
          <w:szCs w:val="21"/>
        </w:rPr>
        <w:t>).</w:t>
      </w:r>
      <w:r>
        <w:t xml:space="preserve"> Ordninga </w:t>
      </w:r>
      <w:proofErr w:type="spellStart"/>
      <w:r>
        <w:t>legg</w:t>
      </w:r>
      <w:proofErr w:type="spellEnd"/>
      <w:r>
        <w:t xml:space="preserve"> til rette for innovasjon av </w:t>
      </w:r>
      <w:proofErr w:type="spellStart"/>
      <w:r>
        <w:t>offentlege</w:t>
      </w:r>
      <w:proofErr w:type="spellEnd"/>
      <w:r>
        <w:t xml:space="preserve"> </w:t>
      </w:r>
      <w:proofErr w:type="spellStart"/>
      <w:r>
        <w:t>tenester</w:t>
      </w:r>
      <w:proofErr w:type="spellEnd"/>
      <w:r>
        <w:t xml:space="preserve"> i samarbeid med markedet og stiller krav til at prosjekta skal </w:t>
      </w:r>
      <w:proofErr w:type="spellStart"/>
      <w:r>
        <w:t>utviklast</w:t>
      </w:r>
      <w:proofErr w:type="spellEnd"/>
      <w:r>
        <w:t xml:space="preserve"> gjennom </w:t>
      </w:r>
      <w:proofErr w:type="spellStart"/>
      <w:r>
        <w:t>designdrivne</w:t>
      </w:r>
      <w:proofErr w:type="spellEnd"/>
      <w:r>
        <w:t xml:space="preserve"> </w:t>
      </w:r>
      <w:proofErr w:type="spellStart"/>
      <w:r>
        <w:t>innovasjonsprosessar</w:t>
      </w:r>
      <w:proofErr w:type="spellEnd"/>
      <w:r>
        <w:t xml:space="preserve">. Ordninga har i 2022 og 2023 mellom anna hatt som </w:t>
      </w:r>
      <w:proofErr w:type="spellStart"/>
      <w:r>
        <w:t>føremål</w:t>
      </w:r>
      <w:proofErr w:type="spellEnd"/>
      <w:r>
        <w:t xml:space="preserve"> å understøtte </w:t>
      </w:r>
      <w:proofErr w:type="spellStart"/>
      <w:r>
        <w:t>tillitsreforma</w:t>
      </w:r>
      <w:proofErr w:type="spellEnd"/>
      <w:r>
        <w:t xml:space="preserve">. DOGA sin satsing på kompetanseutvikling og kurs i designdriven innovasjon bidrar til </w:t>
      </w:r>
      <w:proofErr w:type="spellStart"/>
      <w:r>
        <w:t>auka</w:t>
      </w:r>
      <w:proofErr w:type="spellEnd"/>
      <w:r>
        <w:t xml:space="preserve"> innsikt i innovasjonsarbeid. DOGA har </w:t>
      </w:r>
      <w:proofErr w:type="spellStart"/>
      <w:r>
        <w:t>saman</w:t>
      </w:r>
      <w:proofErr w:type="spellEnd"/>
      <w:r>
        <w:t xml:space="preserve"> med Digitaliseringsdirektoratet og Direktoratet for forvalting og økonomistyring (DFØ) gitt </w:t>
      </w:r>
      <w:proofErr w:type="spellStart"/>
      <w:r>
        <w:t>innspel</w:t>
      </w:r>
      <w:proofErr w:type="spellEnd"/>
      <w:r>
        <w:t xml:space="preserve"> til departementet om nye roller, prosesser og </w:t>
      </w:r>
      <w:proofErr w:type="spellStart"/>
      <w:r>
        <w:t>strukturar</w:t>
      </w:r>
      <w:proofErr w:type="spellEnd"/>
      <w:r>
        <w:t xml:space="preserve"> som kan dekke </w:t>
      </w:r>
      <w:proofErr w:type="spellStart"/>
      <w:r>
        <w:t>manglar</w:t>
      </w:r>
      <w:proofErr w:type="spellEnd"/>
      <w:r>
        <w:t xml:space="preserve"> i dagens innovasjonssystem for </w:t>
      </w:r>
      <w:proofErr w:type="spellStart"/>
      <w:r>
        <w:t>offentleg</w:t>
      </w:r>
      <w:proofErr w:type="spellEnd"/>
      <w:r>
        <w:t xml:space="preserve"> sektor. DOGA har òg vært involvert i prosjekt om å skape </w:t>
      </w:r>
      <w:proofErr w:type="spellStart"/>
      <w:r>
        <w:t>meir</w:t>
      </w:r>
      <w:proofErr w:type="spellEnd"/>
      <w:r>
        <w:t xml:space="preserve"> innovasjon i </w:t>
      </w:r>
      <w:proofErr w:type="spellStart"/>
      <w:r>
        <w:t>distriktskommunar</w:t>
      </w:r>
      <w:proofErr w:type="spellEnd"/>
      <w:r>
        <w:t xml:space="preserve">, </w:t>
      </w:r>
      <w:proofErr w:type="spellStart"/>
      <w:r>
        <w:t>saman</w:t>
      </w:r>
      <w:proofErr w:type="spellEnd"/>
      <w:r>
        <w:t xml:space="preserve"> med Distriktssenteret og departementet.</w:t>
      </w:r>
    </w:p>
    <w:p w14:paraId="713786BB" w14:textId="77777777" w:rsidR="00EA7450" w:rsidRDefault="00EA7450" w:rsidP="00BE4B67">
      <w:pPr>
        <w:rPr>
          <w:lang w:val="nn-NO"/>
        </w:rPr>
      </w:pPr>
      <w:r>
        <w:rPr>
          <w:lang w:val="nn-NO"/>
        </w:rPr>
        <w:t xml:space="preserve">DOGA stimulerer til utvikling av meir berekraftige og attraktive byar, tettstader og lokalsamfunn over heile landet, ved bruk av arkitektur- og designmetodikk som verktøy for rettferdig og grøn omstilling. </w:t>
      </w:r>
      <w:r>
        <w:rPr>
          <w:rStyle w:val="kursiv"/>
          <w:spacing w:val="2"/>
          <w:sz w:val="21"/>
          <w:szCs w:val="21"/>
        </w:rPr>
        <w:t>Gnist</w:t>
      </w:r>
      <w:r>
        <w:rPr>
          <w:lang w:val="nn-NO"/>
        </w:rPr>
        <w:t xml:space="preserve"> er eit innovasjonsprogram for kommunar i heile landet som vil jobbe på nye måtar med berekraftig stads- og næringsutvikling. I perioden 2020–2022 har 16 kommunar gjennomført programmet, med utviklingsprosjekt om mellom anna heilskapleg samfunnsplanlegging, framtidsretta bustadutvikling i distrikta og offentleg-privat samarbeid for sentrumsutvikling. I tillegg tilbyr DOGA det digitale kurset </w:t>
      </w:r>
      <w:r>
        <w:rPr>
          <w:rStyle w:val="kursiv"/>
          <w:spacing w:val="2"/>
          <w:sz w:val="21"/>
          <w:szCs w:val="21"/>
        </w:rPr>
        <w:t>Gnist kompetanse</w:t>
      </w:r>
      <w:r>
        <w:rPr>
          <w:lang w:val="nn-NO"/>
        </w:rPr>
        <w:t xml:space="preserve"> innretta mot tilsette i kommunar og fylkeskommunar, der representantar frå ein av tre norske kommunar deltok i 2022. DOGA sitt innovasjonsprogram for arkitektur </w:t>
      </w:r>
      <w:r>
        <w:rPr>
          <w:rStyle w:val="kursiv"/>
          <w:spacing w:val="2"/>
          <w:sz w:val="21"/>
          <w:szCs w:val="21"/>
        </w:rPr>
        <w:t>Fase null</w:t>
      </w:r>
      <w:r>
        <w:rPr>
          <w:lang w:val="nn-NO"/>
        </w:rPr>
        <w:t xml:space="preserve"> ser på strukturerte prosessar og nye innovasjonsverktøy i dei tidlegaste fasane av eit byggeprosjekt for å sikre god samfunnseffekt av investeringane i bygg. DOGA har bidratt i oppstarten av regjeringa sitt arbeid med bygdevekstavtaler, der utvalde distriktskommunar samarbeider om å utvikle avtaler som eit nytt distriktspolitisk verkemedel.</w:t>
      </w:r>
    </w:p>
    <w:p w14:paraId="7A389A48" w14:textId="77777777" w:rsidR="00EA7450" w:rsidRDefault="00EA7450" w:rsidP="00BE4B67">
      <w:pPr>
        <w:rPr>
          <w:lang w:val="nn-NO"/>
        </w:rPr>
      </w:pPr>
      <w:r>
        <w:rPr>
          <w:lang w:val="nn-NO"/>
        </w:rPr>
        <w:t>DOGA er eit nasjonalt kompetansemiljø for design og arkitektur. I 2023 har DOGA jobba strategisk med kompetanseutvikling og spreiing for å auke innsikt og effektar av design og arkitektur i innovasjonsprosessar, inkludert bruker- og innbyggarmedverking. DOGA sine priser og DOGA-merket for god design og arkitektur er ein viktig del av arbeidet.</w:t>
      </w:r>
    </w:p>
    <w:p w14:paraId="6883C127" w14:textId="77777777" w:rsidR="00EA7450" w:rsidRDefault="00EA7450" w:rsidP="00BE4B67">
      <w:pPr>
        <w:rPr>
          <w:lang w:val="nn-NO"/>
        </w:rPr>
      </w:pPr>
      <w:r>
        <w:rPr>
          <w:lang w:val="nn-NO"/>
        </w:rPr>
        <w:lastRenderedPageBreak/>
        <w:t xml:space="preserve">For resultat på mål om auka konkurranseevne i næringslivet vises det til omtale under kap. 930, post 70 i </w:t>
      </w:r>
      <w:proofErr w:type="spellStart"/>
      <w:r>
        <w:rPr>
          <w:lang w:val="nn-NO"/>
        </w:rPr>
        <w:t>Prop</w:t>
      </w:r>
      <w:proofErr w:type="spellEnd"/>
      <w:r>
        <w:rPr>
          <w:lang w:val="nn-NO"/>
        </w:rPr>
        <w:t>. 1 S (2023–2024) for Nærings- og fiskeridepartementet.</w:t>
      </w:r>
    </w:p>
    <w:p w14:paraId="2195DEE5" w14:textId="77777777" w:rsidR="00EA7450" w:rsidRDefault="00EA7450" w:rsidP="00BE4B67">
      <w:pPr>
        <w:pStyle w:val="avsnitt-tittel"/>
        <w:rPr>
          <w:lang w:val="nn-NO"/>
        </w:rPr>
      </w:pPr>
      <w:bookmarkStart w:id="115" w:name="RTF5f486c6b3134323930303632"/>
      <w:r>
        <w:rPr>
          <w:lang w:val="nn-NO"/>
        </w:rPr>
        <w:t>Prioriteringar og budsjettforslag for 2024</w:t>
      </w:r>
      <w:bookmarkEnd w:id="115"/>
    </w:p>
    <w:p w14:paraId="0D94B5FC" w14:textId="77777777" w:rsidR="00EA7450" w:rsidRDefault="00EA7450" w:rsidP="00BE4B67">
      <w:pPr>
        <w:rPr>
          <w:lang w:val="nn-NO"/>
        </w:rPr>
      </w:pPr>
      <w:r>
        <w:rPr>
          <w:lang w:val="nn-NO"/>
        </w:rPr>
        <w:t>DOGA skal bidra til å styrkje innovasjons, utviklings- og plankompetansen til kommunane, fremje berekraftige og attraktive lokalsamfunn i heile landet og stimulere til samarbeid mellom offentlege og private aktørar. Innsatsen skal mellom anna rettast mot utvikling og gjennomføring av DOGA sine innovasjonsprogram, og ved å jobbe målretta med kompetanseheving og erfaringsspreiing.</w:t>
      </w:r>
    </w:p>
    <w:p w14:paraId="1D164044" w14:textId="77777777" w:rsidR="00EA7450" w:rsidRDefault="00EA7450" w:rsidP="00BE4B67">
      <w:pPr>
        <w:rPr>
          <w:lang w:val="nn-NO"/>
        </w:rPr>
      </w:pPr>
      <w:r>
        <w:rPr>
          <w:lang w:val="nn-NO"/>
        </w:rPr>
        <w:t>DOGA skal vidareutvikle samarbeidet med fylkeskommunar og kommunar, og deira kompetanse i bruk av design og arkitektur for å nå samfunnsmål. Arbeidet skal ses i lys av deira oppgåver med samfunns- og arealplanlegging og tenesteyting. Nye arbeidsformer skal stå sentralt, òg på tvers av forvaltningsnivå og der det er relevant.</w:t>
      </w:r>
    </w:p>
    <w:p w14:paraId="79AC419F" w14:textId="77777777" w:rsidR="00EA7450" w:rsidRDefault="00EA7450" w:rsidP="00BE4B67">
      <w:pPr>
        <w:rPr>
          <w:lang w:val="nn-NO"/>
        </w:rPr>
      </w:pPr>
      <w:r>
        <w:rPr>
          <w:lang w:val="nn-NO"/>
        </w:rPr>
        <w:t>Det blir foreslått å redusere løyvinga med 6,4 mill. kroner som følgje av innsparing i tilskot til namngjevne tilskotsmottakarar. Samla blir det foreslått å løyve 43,8 mill. kroner.</w:t>
      </w:r>
    </w:p>
    <w:p w14:paraId="605E778E" w14:textId="77777777" w:rsidR="00EA7450" w:rsidRDefault="00EA7450" w:rsidP="00BE4B67">
      <w:pPr>
        <w:rPr>
          <w:lang w:val="nn-NO"/>
        </w:rPr>
      </w:pPr>
      <w:r>
        <w:rPr>
          <w:lang w:val="nn-NO"/>
        </w:rPr>
        <w:t>I tillegg blir det foreslått å løyve 27,8 mill. kroner til designretta næringsutvikling på kap. 930, post 70 under Nærings- og fiskeridepartementet.</w:t>
      </w:r>
    </w:p>
    <w:p w14:paraId="231D7A19" w14:textId="77777777" w:rsidR="00EA7450" w:rsidRDefault="00EA7450" w:rsidP="00BE4B67">
      <w:pPr>
        <w:pStyle w:val="b-post"/>
        <w:rPr>
          <w:lang w:val="nn-NO"/>
        </w:rPr>
      </w:pPr>
      <w:r>
        <w:rPr>
          <w:lang w:val="nn-NO"/>
        </w:rPr>
        <w:t>Post 72 Bustad- og områdeutvikling i byar, kan overførast</w:t>
      </w:r>
    </w:p>
    <w:p w14:paraId="3CE1E00F" w14:textId="77777777" w:rsidR="00EA7450" w:rsidRDefault="00EA7450" w:rsidP="00BE4B67">
      <w:pPr>
        <w:pStyle w:val="avsnitt-tittel"/>
        <w:rPr>
          <w:lang w:val="nn-NO"/>
        </w:rPr>
      </w:pPr>
      <w:r>
        <w:rPr>
          <w:lang w:val="nn-NO"/>
        </w:rPr>
        <w:t>Mål for ordninga</w:t>
      </w:r>
    </w:p>
    <w:p w14:paraId="405D6429" w14:textId="77777777" w:rsidR="00EA7450" w:rsidRDefault="00EA7450" w:rsidP="00BE4B67">
      <w:pPr>
        <w:rPr>
          <w:lang w:val="nn-NO"/>
        </w:rPr>
      </w:pPr>
      <w:r>
        <w:rPr>
          <w:lang w:val="nn-NO"/>
        </w:rPr>
        <w:t>Tilskotet skal bidra til å forbetre bustadmiljøet, deriblant å løyse lokale utfordringar for innbyggarane i område med levekårsutfordringar. Tilskotet støttar opp om mål 1 for programkategori 13.80, Tilgang på eigna bustader i heile landet.</w:t>
      </w:r>
    </w:p>
    <w:p w14:paraId="59D84206" w14:textId="77777777" w:rsidR="00EA7450" w:rsidRDefault="00EA7450" w:rsidP="00BE4B67">
      <w:pPr>
        <w:pStyle w:val="avsnitt-tittel"/>
        <w:rPr>
          <w:lang w:val="nn-NO"/>
        </w:rPr>
      </w:pPr>
      <w:r>
        <w:rPr>
          <w:lang w:val="nn-NO"/>
        </w:rPr>
        <w:t xml:space="preserve">Kriterium for </w:t>
      </w:r>
      <w:proofErr w:type="spellStart"/>
      <w:r>
        <w:rPr>
          <w:lang w:val="nn-NO"/>
        </w:rPr>
        <w:t>måloppnåing</w:t>
      </w:r>
      <w:proofErr w:type="spellEnd"/>
    </w:p>
    <w:p w14:paraId="5869C4CF" w14:textId="77777777" w:rsidR="00EA7450" w:rsidRDefault="00EA7450" w:rsidP="00BE4B67">
      <w:pPr>
        <w:rPr>
          <w:lang w:val="nn-NO"/>
        </w:rPr>
      </w:pPr>
      <w:r>
        <w:rPr>
          <w:lang w:val="nn-NO"/>
        </w:rPr>
        <w:t xml:space="preserve">Kriterium for </w:t>
      </w:r>
      <w:proofErr w:type="spellStart"/>
      <w:r>
        <w:rPr>
          <w:lang w:val="nn-NO"/>
        </w:rPr>
        <w:t>måloppnåing</w:t>
      </w:r>
      <w:proofErr w:type="spellEnd"/>
      <w:r>
        <w:rPr>
          <w:lang w:val="nn-NO"/>
        </w:rPr>
        <w:t xml:space="preserve"> er samansett av fleire indikatorar som betre fysiske kvalitetar ved </w:t>
      </w:r>
      <w:proofErr w:type="spellStart"/>
      <w:r>
        <w:rPr>
          <w:lang w:val="nn-NO"/>
        </w:rPr>
        <w:t>bumiljøet</w:t>
      </w:r>
      <w:proofErr w:type="spellEnd"/>
      <w:r>
        <w:rPr>
          <w:lang w:val="nn-NO"/>
        </w:rPr>
        <w:t>, auka oppleving av tryggleik og sosial deltaking i nærmiljøet.</w:t>
      </w:r>
    </w:p>
    <w:p w14:paraId="6CB010DD" w14:textId="77777777" w:rsidR="00EA7450" w:rsidRDefault="00EA7450" w:rsidP="00BE4B67">
      <w:pPr>
        <w:pStyle w:val="avsnitt-tittel"/>
        <w:rPr>
          <w:lang w:val="nn-NO"/>
        </w:rPr>
      </w:pPr>
      <w:r>
        <w:rPr>
          <w:lang w:val="nn-NO"/>
        </w:rPr>
        <w:t>Tildelingskriterium</w:t>
      </w:r>
    </w:p>
    <w:p w14:paraId="3983DC0E" w14:textId="77777777" w:rsidR="00EA7450" w:rsidRDefault="00EA7450" w:rsidP="00BE4B67">
      <w:pPr>
        <w:rPr>
          <w:lang w:val="nn-NO"/>
        </w:rPr>
      </w:pPr>
      <w:r>
        <w:rPr>
          <w:lang w:val="nn-NO"/>
        </w:rPr>
        <w:t xml:space="preserve">Tilskotet går til kommunane sin områderetta innsats i Oslo, Bergen og Trondheim. Kommunane skal bruke tilskotet til fysiske tiltak som bidrar til å auke kvaliteten i bygningar og uteområde, og til utvikling av nye tiltak for </w:t>
      </w:r>
      <w:proofErr w:type="spellStart"/>
      <w:r>
        <w:rPr>
          <w:lang w:val="nn-NO"/>
        </w:rPr>
        <w:t>bumiljøet</w:t>
      </w:r>
      <w:proofErr w:type="spellEnd"/>
      <w:r>
        <w:rPr>
          <w:lang w:val="nn-NO"/>
        </w:rPr>
        <w:t>, bustadkonsept og liknande som bidrar til å forbetre eit område fysisk og sosialt. Kommunane kan òg bruke tilskotet til kunnskaps-, informasjons- og kompetansetiltak.</w:t>
      </w:r>
    </w:p>
    <w:p w14:paraId="129DE2F9" w14:textId="77777777" w:rsidR="00EA7450" w:rsidRDefault="00EA7450" w:rsidP="00BE4B67">
      <w:pPr>
        <w:pStyle w:val="avsnitt-tittel"/>
        <w:rPr>
          <w:lang w:val="nn-NO"/>
        </w:rPr>
      </w:pPr>
      <w:r>
        <w:rPr>
          <w:lang w:val="nn-NO"/>
        </w:rPr>
        <w:lastRenderedPageBreak/>
        <w:t>Oppfølging og kontroll</w:t>
      </w:r>
    </w:p>
    <w:p w14:paraId="4E1934C9" w14:textId="77777777" w:rsidR="00EA7450" w:rsidRDefault="00EA7450" w:rsidP="00BE4B67">
      <w:pPr>
        <w:rPr>
          <w:lang w:val="nn-NO"/>
        </w:rPr>
      </w:pPr>
      <w:r>
        <w:rPr>
          <w:lang w:val="nn-NO"/>
        </w:rPr>
        <w:t>Husbanken forvaltar ordninga, og følgjer opp tiltaka fagleg og økonomisk mellom anna basert på rapporter frå dei involverte kommunane.</w:t>
      </w:r>
    </w:p>
    <w:p w14:paraId="380AE40D" w14:textId="77777777" w:rsidR="00EA7450" w:rsidRDefault="00EA7450" w:rsidP="00BE4B67">
      <w:pPr>
        <w:pStyle w:val="avsnitt-tittel"/>
        <w:rPr>
          <w:lang w:val="nn-NO"/>
        </w:rPr>
      </w:pPr>
      <w:r>
        <w:rPr>
          <w:lang w:val="nn-NO"/>
        </w:rPr>
        <w:t>Rapport</w:t>
      </w:r>
    </w:p>
    <w:p w14:paraId="14DBA92E" w14:textId="77777777" w:rsidR="00EA7450" w:rsidRDefault="00EA7450" w:rsidP="00BE4B67">
      <w:pPr>
        <w:rPr>
          <w:lang w:val="nn-NO"/>
        </w:rPr>
      </w:pPr>
      <w:r>
        <w:rPr>
          <w:lang w:val="nn-NO"/>
        </w:rPr>
        <w:t>I 2022 tildelte Husbanken totalt 21,1 mill. kroner i tilskot til bustad- og områdeutvikling i byar. Av dette fekk Oslo 10 mill. kroner, Bergen 7,9 mill. kroner og Trondheim 3,2 mill. kroner. Mange av tiltaka som er gjennomførte er eit resultat av samarbeid mellom fleire kommunale einingar og lokalt næringsliv.</w:t>
      </w:r>
    </w:p>
    <w:p w14:paraId="49F6171D" w14:textId="77777777" w:rsidR="00EA7450" w:rsidRDefault="00EA7450" w:rsidP="00BE4B67">
      <w:pPr>
        <w:rPr>
          <w:lang w:val="nn-NO"/>
        </w:rPr>
      </w:pPr>
      <w:r>
        <w:rPr>
          <w:lang w:val="nn-NO"/>
        </w:rPr>
        <w:t xml:space="preserve">Oslo kommune har mellom anna støtta prosjekt «Trivelege nabolag» i Oslo Indre Øst, der sosiale og fysiske tiltak blir testa i nabolag med </w:t>
      </w:r>
      <w:proofErr w:type="spellStart"/>
      <w:r>
        <w:rPr>
          <w:lang w:val="nn-NO"/>
        </w:rPr>
        <w:t>bumiljøutfordringar</w:t>
      </w:r>
      <w:proofErr w:type="spellEnd"/>
      <w:r>
        <w:rPr>
          <w:lang w:val="nn-NO"/>
        </w:rPr>
        <w:t>. I den bustadsosiale strategien til Bydel Gamle Oslo blir tilskotet brukt til å utvikle nye måtar å arbeide på, i private bygardar og sameige. I 2022 har prosjektet arbeida med sosiale og organisatoriske tiltak i to spesifikke buområde.</w:t>
      </w:r>
    </w:p>
    <w:p w14:paraId="00E17F5E" w14:textId="77777777" w:rsidR="00EA7450" w:rsidRDefault="00EA7450" w:rsidP="00BE4B67">
      <w:pPr>
        <w:rPr>
          <w:lang w:val="nn-NO"/>
        </w:rPr>
      </w:pPr>
      <w:r>
        <w:rPr>
          <w:lang w:val="nn-NO"/>
        </w:rPr>
        <w:t>Bergen kommune har mellom anna arbeidd vidare med prosjekta i satsingsområda Solheim nord, Indre Laksevåg, Ytre Arna, Loddefjord og Olsvik. Til dømes har dei oppgradert fleire parkar og gitt stønad til fleire kulturarrangement.</w:t>
      </w:r>
    </w:p>
    <w:p w14:paraId="65DFE5BB" w14:textId="77777777" w:rsidR="00EA7450" w:rsidRDefault="00EA7450" w:rsidP="00BE4B67">
      <w:pPr>
        <w:rPr>
          <w:lang w:val="nn-NO"/>
        </w:rPr>
      </w:pPr>
      <w:r>
        <w:rPr>
          <w:lang w:val="nn-NO"/>
        </w:rPr>
        <w:t>Trondheim kommune har mellom anna starta nye områdesatsingar på Lademoen og Tempe-Sorgenfri og prosessar knytt til dette. Dette er til dømes analyse av bydelane sine behov og mogelegheiter og status.</w:t>
      </w:r>
    </w:p>
    <w:p w14:paraId="597D13B2" w14:textId="77777777" w:rsidR="00EA7450" w:rsidRDefault="00EA7450" w:rsidP="00BE4B67">
      <w:pPr>
        <w:pStyle w:val="avsnitt-tittel"/>
        <w:rPr>
          <w:lang w:val="nn-NO"/>
        </w:rPr>
      </w:pPr>
      <w:r>
        <w:rPr>
          <w:lang w:val="nn-NO"/>
        </w:rPr>
        <w:t>Prioriteringar og budsjettforslag for 2024</w:t>
      </w:r>
    </w:p>
    <w:p w14:paraId="2E697406" w14:textId="77777777" w:rsidR="00EA7450" w:rsidRDefault="00EA7450" w:rsidP="00BE4B67">
      <w:pPr>
        <w:rPr>
          <w:lang w:val="nn-NO"/>
        </w:rPr>
      </w:pPr>
      <w:r>
        <w:rPr>
          <w:lang w:val="nn-NO"/>
        </w:rPr>
        <w:t>Posten blir budsjettert med tilsegnsramme, tilsegnsfullmakt og løyving. Det blir foreslått ei løyving på 20,9 mill. kroner og ein tilsegnsfullmakt på 22,3 mill. kroner, jf. forslag til romartalsvedtak. Løyvinga og tilsegnsfullmakta gir ei tilsegnsramme på 20 mill. kroner.</w:t>
      </w:r>
    </w:p>
    <w:p w14:paraId="1E94D449" w14:textId="77777777" w:rsidR="00EA7450" w:rsidRDefault="00EA7450" w:rsidP="00BE4B67">
      <w:pPr>
        <w:pStyle w:val="b-post"/>
        <w:rPr>
          <w:lang w:val="nn-NO"/>
        </w:rPr>
      </w:pPr>
      <w:bookmarkStart w:id="116" w:name="RTF5f486c6b3134343435383736"/>
      <w:r>
        <w:rPr>
          <w:lang w:val="nn-NO"/>
        </w:rPr>
        <w:t>Post 81 Kompetansetiltak, kan overførast</w:t>
      </w:r>
      <w:bookmarkEnd w:id="116"/>
    </w:p>
    <w:p w14:paraId="4EA0C0A5" w14:textId="77777777" w:rsidR="00EA7450" w:rsidRDefault="00EA7450" w:rsidP="00BE4B67">
      <w:pPr>
        <w:rPr>
          <w:lang w:val="nn-NO"/>
        </w:rPr>
      </w:pPr>
      <w:r>
        <w:rPr>
          <w:lang w:val="nn-NO"/>
        </w:rPr>
        <w:t>Kompetansetiltak, kunnskapsdeling og utvikling av nye verktøy støttar opp om planarbeidet i fylkeskommunane og kommunane. Ved hjelp av midlar frå denne posten blir det utvikla tilbod som er tilgjengelege for planleggarar over heile landet.</w:t>
      </w:r>
    </w:p>
    <w:p w14:paraId="080B68C4" w14:textId="77777777" w:rsidR="00EA7450" w:rsidRDefault="00EA7450" w:rsidP="00BE4B67">
      <w:pPr>
        <w:pStyle w:val="avsnitt-tittel"/>
        <w:rPr>
          <w:lang w:val="nn-NO"/>
        </w:rPr>
      </w:pPr>
      <w:r>
        <w:rPr>
          <w:lang w:val="nn-NO"/>
        </w:rPr>
        <w:t>Mål for ordninga</w:t>
      </w:r>
    </w:p>
    <w:p w14:paraId="38BECD1E" w14:textId="77777777" w:rsidR="00EA7450" w:rsidRDefault="00EA7450" w:rsidP="00BE4B67">
      <w:pPr>
        <w:rPr>
          <w:lang w:val="nn-NO"/>
        </w:rPr>
      </w:pPr>
      <w:r>
        <w:rPr>
          <w:lang w:val="nn-NO"/>
        </w:rPr>
        <w:t>Målet med ordninga er å auke kompetansen innan planlegging, kart og geodata. Dette skal bidra til å auke effektiviteten og kvaliteten på den lokale planlegginga etter plan- og bygningslova. Kompetansetiltaka skal kome aktørar i planprosessar etter plan- og bygningslova til gode, som avgjerdstakarar, planleggarar, organisasjonar, innbyggarar og næringsliv.</w:t>
      </w:r>
    </w:p>
    <w:p w14:paraId="0ACFCE4B" w14:textId="77777777" w:rsidR="00EA7450" w:rsidRDefault="00EA7450" w:rsidP="00BE4B67">
      <w:pPr>
        <w:rPr>
          <w:lang w:val="nn-NO"/>
        </w:rPr>
      </w:pPr>
      <w:r>
        <w:rPr>
          <w:lang w:val="nn-NO"/>
        </w:rPr>
        <w:t>Tilskotet skal støtte opp om mål 2, Eit velfungerande plansystem fremjar effektivitet og kvalitet i planlegginga. Tilskotet støttar òg opp om berekraftsmål 11 Berekraftige byar og samfunn gjennom finansiering av tiltak knytte til samfunnsplanlegging og stadutvikling.</w:t>
      </w:r>
    </w:p>
    <w:p w14:paraId="6129D747" w14:textId="77777777" w:rsidR="00EA7450" w:rsidRDefault="00EA7450" w:rsidP="00BE4B67">
      <w:pPr>
        <w:rPr>
          <w:lang w:val="nn-NO"/>
        </w:rPr>
      </w:pPr>
      <w:r>
        <w:rPr>
          <w:lang w:val="nn-NO"/>
        </w:rPr>
        <w:lastRenderedPageBreak/>
        <w:t xml:space="preserve">Ei rekke kriterium vil vere relevante for å vurdere </w:t>
      </w:r>
      <w:proofErr w:type="spellStart"/>
      <w:r>
        <w:rPr>
          <w:lang w:val="nn-NO"/>
        </w:rPr>
        <w:t>måloppnåing</w:t>
      </w:r>
      <w:proofErr w:type="spellEnd"/>
      <w:r>
        <w:rPr>
          <w:lang w:val="nn-NO"/>
        </w:rPr>
        <w:t xml:space="preserve"> for tilskotsordninga:</w:t>
      </w:r>
    </w:p>
    <w:p w14:paraId="1D34BC4D" w14:textId="77777777" w:rsidR="00EA7450" w:rsidRDefault="00EA7450" w:rsidP="00BE4B67">
      <w:pPr>
        <w:pStyle w:val="Liste"/>
        <w:rPr>
          <w:lang w:val="nn-NO"/>
        </w:rPr>
      </w:pPr>
      <w:r>
        <w:rPr>
          <w:lang w:val="nn-NO"/>
        </w:rPr>
        <w:t>Om det er blitt auka kvalitet og effektivitet i planarbeidet.</w:t>
      </w:r>
    </w:p>
    <w:p w14:paraId="0B2892F8" w14:textId="77777777" w:rsidR="00EA7450" w:rsidRDefault="00EA7450" w:rsidP="00BE4B67">
      <w:pPr>
        <w:pStyle w:val="Liste"/>
        <w:rPr>
          <w:lang w:val="nn-NO"/>
        </w:rPr>
      </w:pPr>
      <w:r>
        <w:rPr>
          <w:lang w:val="nn-NO"/>
        </w:rPr>
        <w:t>Om det er blitt auka teknisk og juridisk kompetanse hos målgruppene.</w:t>
      </w:r>
    </w:p>
    <w:p w14:paraId="2E9AE207" w14:textId="77777777" w:rsidR="00EA7450" w:rsidRDefault="00EA7450" w:rsidP="00BE4B67">
      <w:pPr>
        <w:pStyle w:val="Liste"/>
        <w:rPr>
          <w:lang w:val="nn-NO"/>
        </w:rPr>
      </w:pPr>
      <w:r>
        <w:rPr>
          <w:lang w:val="nn-NO"/>
        </w:rPr>
        <w:t>Om det er utvikla produkt og tenester basert på allmenn tilgjengeleg kartinformasjon og geodata.</w:t>
      </w:r>
    </w:p>
    <w:p w14:paraId="06DDE749" w14:textId="77777777" w:rsidR="00EA7450" w:rsidRDefault="00EA7450" w:rsidP="00BE4B67">
      <w:pPr>
        <w:pStyle w:val="Liste"/>
        <w:rPr>
          <w:lang w:val="nn-NO"/>
        </w:rPr>
      </w:pPr>
      <w:r>
        <w:rPr>
          <w:lang w:val="nn-NO"/>
        </w:rPr>
        <w:t>Om det er bidratt til berekraftig utvikling med vekt på det sosiale og miljømessige, med referanse til berekraftsmål 11.</w:t>
      </w:r>
    </w:p>
    <w:p w14:paraId="09FE8C9A" w14:textId="77777777" w:rsidR="00EA7450" w:rsidRDefault="00EA7450" w:rsidP="00BE4B67">
      <w:pPr>
        <w:pStyle w:val="Liste"/>
        <w:rPr>
          <w:lang w:val="nn-NO"/>
        </w:rPr>
      </w:pPr>
      <w:r>
        <w:rPr>
          <w:lang w:val="nn-NO"/>
        </w:rPr>
        <w:t>Om tiltaka har inspirert og hjelpt kommunar i arbeidet deira med stadutviklingsprosessar.</w:t>
      </w:r>
    </w:p>
    <w:p w14:paraId="0564A273" w14:textId="77777777" w:rsidR="00EA7450" w:rsidRDefault="00EA7450" w:rsidP="00BE4B67">
      <w:pPr>
        <w:pStyle w:val="avsnitt-tittel"/>
        <w:rPr>
          <w:lang w:val="nn-NO"/>
        </w:rPr>
      </w:pPr>
      <w:r>
        <w:rPr>
          <w:lang w:val="nn-NO"/>
        </w:rPr>
        <w:t>Tildelingskriterium</w:t>
      </w:r>
    </w:p>
    <w:p w14:paraId="00B8D997" w14:textId="77777777" w:rsidR="00EA7450" w:rsidRDefault="00EA7450" w:rsidP="00BE4B67">
      <w:pPr>
        <w:rPr>
          <w:lang w:val="nn-NO"/>
        </w:rPr>
      </w:pPr>
      <w:r>
        <w:rPr>
          <w:lang w:val="nn-NO"/>
        </w:rPr>
        <w:t>Aktuelle søkarar er organisasjonar, verksemder, stiftingar og faglege nettverk i privat og frivillig sektor. Tiltaket kan gjerne vere i samarbeid med ein offentleg aktør.</w:t>
      </w:r>
    </w:p>
    <w:p w14:paraId="4E803817" w14:textId="77777777" w:rsidR="00EA7450" w:rsidRDefault="00EA7450" w:rsidP="00BE4B67">
      <w:pPr>
        <w:rPr>
          <w:lang w:val="nn-NO"/>
        </w:rPr>
      </w:pPr>
      <w:r>
        <w:rPr>
          <w:lang w:val="nn-NO"/>
        </w:rPr>
        <w:t>Ved tildeling vil det bli lagt vekt på prosjekt som:</w:t>
      </w:r>
    </w:p>
    <w:p w14:paraId="27F4BA14" w14:textId="77777777" w:rsidR="00EA7450" w:rsidRDefault="00EA7450" w:rsidP="00BE4B67">
      <w:pPr>
        <w:pStyle w:val="Liste"/>
        <w:rPr>
          <w:lang w:val="nn-NO"/>
        </w:rPr>
      </w:pPr>
      <w:r>
        <w:rPr>
          <w:lang w:val="nn-NO"/>
        </w:rPr>
        <w:t>bidrar til læring i nettverk og partnarskap, samarbeid på tvers av fagområde, sektorar, forvaltingsnivå og geografiske grenser</w:t>
      </w:r>
    </w:p>
    <w:p w14:paraId="72934989" w14:textId="77777777" w:rsidR="00EA7450" w:rsidRDefault="00EA7450" w:rsidP="00BE4B67">
      <w:pPr>
        <w:pStyle w:val="Liste"/>
        <w:rPr>
          <w:lang w:val="nn-NO"/>
        </w:rPr>
      </w:pPr>
      <w:r>
        <w:rPr>
          <w:lang w:val="nn-NO"/>
        </w:rPr>
        <w:t>har allmenngyldig verdi</w:t>
      </w:r>
    </w:p>
    <w:p w14:paraId="1778F66C" w14:textId="77777777" w:rsidR="00EA7450" w:rsidRDefault="00EA7450" w:rsidP="00BE4B67">
      <w:pPr>
        <w:pStyle w:val="Liste"/>
        <w:rPr>
          <w:lang w:val="nn-NO"/>
        </w:rPr>
      </w:pPr>
      <w:r>
        <w:rPr>
          <w:lang w:val="nn-NO"/>
        </w:rPr>
        <w:t>kan bidra til verdiskaping basert på tilgjengeleg kartinformasjon og geodata.</w:t>
      </w:r>
    </w:p>
    <w:p w14:paraId="16924535" w14:textId="77777777" w:rsidR="00EA7450" w:rsidRDefault="00EA7450" w:rsidP="00BE4B67">
      <w:pPr>
        <w:pStyle w:val="avsnitt-tittel"/>
        <w:rPr>
          <w:lang w:val="nn-NO"/>
        </w:rPr>
      </w:pPr>
      <w:r>
        <w:rPr>
          <w:lang w:val="nn-NO"/>
        </w:rPr>
        <w:t>Oppfølging og kontroll</w:t>
      </w:r>
    </w:p>
    <w:p w14:paraId="0475D009" w14:textId="77777777" w:rsidR="00EA7450" w:rsidRDefault="00EA7450" w:rsidP="00BE4B67">
      <w:pPr>
        <w:rPr>
          <w:lang w:val="nn-NO"/>
        </w:rPr>
      </w:pPr>
      <w:r>
        <w:rPr>
          <w:lang w:val="nn-NO"/>
        </w:rPr>
        <w:t xml:space="preserve">Departementet tar utgangspunkt i innsende rapportar frå tilskotsmottakar og vurderer dokumenterte resultat opp mot kriteria for </w:t>
      </w:r>
      <w:proofErr w:type="spellStart"/>
      <w:r>
        <w:rPr>
          <w:lang w:val="nn-NO"/>
        </w:rPr>
        <w:t>måloppnåing</w:t>
      </w:r>
      <w:proofErr w:type="spellEnd"/>
      <w:r>
        <w:rPr>
          <w:lang w:val="nn-NO"/>
        </w:rPr>
        <w:t xml:space="preserve"> og tildeling. Vidare har departementet dialog med mottakarane undervegs og i etterkant av gjennomføringa både om det faglege opplegget og dei formelle rammene for tildelinga.</w:t>
      </w:r>
    </w:p>
    <w:p w14:paraId="36BA8B37" w14:textId="77777777" w:rsidR="00EA7450" w:rsidRDefault="00EA7450" w:rsidP="00BE4B67">
      <w:pPr>
        <w:pStyle w:val="avsnitt-tittel"/>
        <w:rPr>
          <w:lang w:val="nn-NO"/>
        </w:rPr>
      </w:pPr>
      <w:r>
        <w:rPr>
          <w:lang w:val="nn-NO"/>
        </w:rPr>
        <w:t>Rapport</w:t>
      </w:r>
    </w:p>
    <w:p w14:paraId="2D7B7B53" w14:textId="77777777" w:rsidR="00EA7450" w:rsidRDefault="00EA7450" w:rsidP="00BE4B67">
      <w:pPr>
        <w:rPr>
          <w:lang w:val="nn-NO"/>
        </w:rPr>
      </w:pPr>
      <w:r>
        <w:rPr>
          <w:lang w:val="nn-NO"/>
        </w:rPr>
        <w:t>I 2022 vart det løyvd 7,1 mill. kroner, der 3,5 mill. kroner vart tildelt namngjevne mottakarar, og resten til ulike kompetanseprosjekt. I 2023 vart det løyvd 7,4 mill. kroner, der 3 mill. kroner vart tildelt namngjevne mottakarar, og resten til ulike kompetanseprosjekt.</w:t>
      </w:r>
    </w:p>
    <w:p w14:paraId="7536D76C" w14:textId="77777777" w:rsidR="00EA7450" w:rsidRDefault="00EA7450" w:rsidP="00BE4B67">
      <w:pPr>
        <w:rPr>
          <w:lang w:val="nn-NO"/>
        </w:rPr>
      </w:pPr>
      <w:r>
        <w:rPr>
          <w:lang w:val="nn-NO"/>
        </w:rPr>
        <w:t xml:space="preserve">I 2022 og 2023 gjekk 2 mill. kroner til Bylivsenteret i regi av Norske </w:t>
      </w:r>
      <w:proofErr w:type="spellStart"/>
      <w:r>
        <w:rPr>
          <w:lang w:val="nn-NO"/>
        </w:rPr>
        <w:t>arkitekters</w:t>
      </w:r>
      <w:proofErr w:type="spellEnd"/>
      <w:r>
        <w:rPr>
          <w:lang w:val="nn-NO"/>
        </w:rPr>
        <w:t xml:space="preserve"> landsforbund (NAL), den einaste foreininga som samlar alle norske arkitektar. Det er ikkje andre aktuelle mottakarar. Bylivsenteret har gjennomført ulike kompetansetiltak og støtta ei rekke kommunar med stadutvikling.</w:t>
      </w:r>
    </w:p>
    <w:p w14:paraId="53F333E2" w14:textId="77777777" w:rsidR="00EA7450" w:rsidRDefault="00EA7450" w:rsidP="00BE4B67">
      <w:pPr>
        <w:rPr>
          <w:lang w:val="nn-NO"/>
        </w:rPr>
      </w:pPr>
      <w:r>
        <w:rPr>
          <w:lang w:val="nn-NO"/>
        </w:rPr>
        <w:t>1 mill. kroner gjekk til Sekretariatet for etter- og vidareutdanning i samfunnsplanlegging (SEVS). SEVS er eit samarbeid mellom stat og kommunesektoren for å styrkje kompetansen innan planlegging og samfunnsutvikling. KS er kommunesektoren sin organisasjon, og det finst ikkje alternative mottakarar. SEVS har brukt midlane på kurs og samlingar, blant anna det årlege etter- og vidareutdanningstilbodet innan samfunnsplanlegging (SAMPLAN), SAMPLAN for kommunedirektørar, og kurs i utbyggingsavtaler, reguleringsplanar og konsekvensutgreiingar.</w:t>
      </w:r>
    </w:p>
    <w:p w14:paraId="341A4370" w14:textId="77777777" w:rsidR="00EA7450" w:rsidRDefault="00EA7450" w:rsidP="00BE4B67">
      <w:pPr>
        <w:rPr>
          <w:lang w:val="nn-NO"/>
        </w:rPr>
      </w:pPr>
      <w:r>
        <w:rPr>
          <w:lang w:val="nn-NO"/>
        </w:rPr>
        <w:lastRenderedPageBreak/>
        <w:t>Rapportane og dokumentasjonen frå prosjekta indikerer at tiltaka har bidratt til auka kompetanse innan plan, kart og geodata både hos søkjarane og målgruppene deira. I tillegg har erfaringar og resultat frå tiltaka blitt lagt til grunn for politikkutvikling og blitt formidla til aktuelle målgrupper gjennom departementet sine digitale kommunikasjonskanalar og utviklings- og kompetansearbeid.</w:t>
      </w:r>
    </w:p>
    <w:p w14:paraId="6E99ED76" w14:textId="77777777" w:rsidR="00EA7450" w:rsidRDefault="00EA7450" w:rsidP="00BE4B67">
      <w:pPr>
        <w:pStyle w:val="avsnitt-tittel"/>
        <w:rPr>
          <w:lang w:val="nn-NO"/>
        </w:rPr>
      </w:pPr>
      <w:r>
        <w:rPr>
          <w:lang w:val="nn-NO"/>
        </w:rPr>
        <w:t>Prioriteringar og budsjettforslag for 2024</w:t>
      </w:r>
    </w:p>
    <w:p w14:paraId="2237B68A" w14:textId="77777777" w:rsidR="00EA7450" w:rsidRDefault="00EA7450" w:rsidP="00BE4B67">
      <w:pPr>
        <w:rPr>
          <w:lang w:val="nn-NO"/>
        </w:rPr>
      </w:pPr>
      <w:r>
        <w:rPr>
          <w:lang w:val="nn-NO"/>
        </w:rPr>
        <w:t>For 2024 vil det særleg vere aktuelt å gi tilskot til prosjekt knytt til etter- og vidareutdanningstilbod innan areal- og samfunnsplanlegging, kart og geodata, og kompetansehevingstiltak innan klima, sikkerheit og attraktive lokalsamfunn.</w:t>
      </w:r>
    </w:p>
    <w:p w14:paraId="4E628A8C" w14:textId="77777777" w:rsidR="00EA7450" w:rsidRDefault="00EA7450" w:rsidP="00BE4B67">
      <w:pPr>
        <w:rPr>
          <w:lang w:val="nn-NO"/>
        </w:rPr>
      </w:pPr>
      <w:r>
        <w:rPr>
          <w:lang w:val="nn-NO"/>
        </w:rPr>
        <w:t>Det blir foreslått 1 mill. kroner til Bylivsenteret i regi av NAL, og 1 mill. kroner til SEVS, for å tilby kurs og kompetansetiltak innan stadutvikling og planlegging. Begge arbeidar hovudsakleg for å auke den offentlege plankompetansen.</w:t>
      </w:r>
    </w:p>
    <w:p w14:paraId="356A0277" w14:textId="77777777" w:rsidR="00EA7450" w:rsidRDefault="00EA7450" w:rsidP="00BE4B67">
      <w:pPr>
        <w:rPr>
          <w:lang w:val="nn-NO"/>
        </w:rPr>
      </w:pPr>
      <w:r>
        <w:rPr>
          <w:lang w:val="nn-NO"/>
        </w:rPr>
        <w:t>Det blir foreslått å redusere løyvinga til Bylivsenteret med 1 mill. kroner som følgje av innsparing i tilskot til namngjevne tilskotsmottakarar.</w:t>
      </w:r>
    </w:p>
    <w:p w14:paraId="3EED4E65" w14:textId="77777777" w:rsidR="00EA7450" w:rsidRDefault="00EA7450" w:rsidP="00BE4B67">
      <w:pPr>
        <w:rPr>
          <w:lang w:val="nn-NO"/>
        </w:rPr>
      </w:pPr>
      <w:r>
        <w:rPr>
          <w:lang w:val="nn-NO"/>
        </w:rPr>
        <w:t>Samla blir det foreslått å løyve 6,7 mill. kroner.</w:t>
      </w:r>
    </w:p>
    <w:p w14:paraId="695114EE" w14:textId="1818746C" w:rsidR="00EA7450" w:rsidRDefault="00EA7450" w:rsidP="009A59E3">
      <w:pPr>
        <w:pStyle w:val="b-budkaptit"/>
        <w:rPr>
          <w:lang w:val="nn-NO"/>
        </w:rPr>
      </w:pPr>
      <w:r>
        <w:rPr>
          <w:lang w:val="nn-NO"/>
        </w:rPr>
        <w:t>Kap. 595 Statens kartverk</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261378B8"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69CD0C4"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901D508"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5667FA"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DFB403"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09E142" w14:textId="77777777" w:rsidR="00EA7450" w:rsidRDefault="00EA7450" w:rsidP="00BE4B67">
            <w:r>
              <w:t>(i 1 000 kr)</w:t>
            </w:r>
          </w:p>
        </w:tc>
      </w:tr>
      <w:tr w:rsidR="00341FB7" w14:paraId="1BD6B23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40AF938"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407B308"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6C2400"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AE1BFF"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74D331" w14:textId="77777777" w:rsidR="00EA7450" w:rsidRDefault="00EA7450" w:rsidP="00BE4B67">
            <w:r>
              <w:t>Forslag</w:t>
            </w:r>
            <w:r>
              <w:br/>
              <w:t>2024</w:t>
            </w:r>
          </w:p>
        </w:tc>
      </w:tr>
      <w:tr w:rsidR="00341FB7" w14:paraId="0C72610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67F3F99" w14:textId="77777777" w:rsidR="00EA7450" w:rsidRDefault="00EA7450" w:rsidP="00BE4B67">
            <w:r>
              <w:t>01</w:t>
            </w:r>
          </w:p>
        </w:tc>
        <w:tc>
          <w:tcPr>
            <w:tcW w:w="4800" w:type="dxa"/>
            <w:tcBorders>
              <w:top w:val="single" w:sz="4" w:space="0" w:color="000000"/>
              <w:left w:val="nil"/>
              <w:bottom w:val="nil"/>
              <w:right w:val="nil"/>
            </w:tcBorders>
            <w:tcMar>
              <w:top w:w="128" w:type="dxa"/>
              <w:left w:w="43" w:type="dxa"/>
              <w:bottom w:w="43" w:type="dxa"/>
              <w:right w:w="43" w:type="dxa"/>
            </w:tcMar>
          </w:tcPr>
          <w:p w14:paraId="2AB787BB" w14:textId="77777777" w:rsidR="00EA7450" w:rsidRDefault="00EA7450" w:rsidP="00BE4B67">
            <w:r>
              <w:t>Driftsutgifter</w:t>
            </w:r>
            <w:r>
              <w:rPr>
                <w:rStyle w:val="kursiv"/>
                <w:sz w:val="21"/>
                <w:szCs w:val="21"/>
              </w:rPr>
              <w:t xml:space="preserve">, kan </w:t>
            </w:r>
            <w:proofErr w:type="spellStart"/>
            <w:r>
              <w:rPr>
                <w:rStyle w:val="kursiv"/>
                <w:sz w:val="21"/>
                <w:szCs w:val="21"/>
              </w:rPr>
              <w:t>nyttast</w:t>
            </w:r>
            <w:proofErr w:type="spellEnd"/>
            <w:r>
              <w:rPr>
                <w:rStyle w:val="kursiv"/>
                <w:sz w:val="21"/>
                <w:szCs w:val="21"/>
              </w:rPr>
              <w:t xml:space="preserve"> under post 21 og 45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DDEDEC8" w14:textId="77777777" w:rsidR="00EA7450" w:rsidRDefault="00EA7450" w:rsidP="00BE4B67">
            <w:r>
              <w:t>940 518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A15944B" w14:textId="77777777" w:rsidR="00EA7450" w:rsidRDefault="00EA7450" w:rsidP="00BE4B67">
            <w:r>
              <w:t>901 205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8E6E1D4" w14:textId="77777777" w:rsidR="00EA7450" w:rsidRDefault="00EA7450" w:rsidP="00BE4B67">
            <w:r>
              <w:t>967 776</w:t>
            </w:r>
          </w:p>
        </w:tc>
      </w:tr>
      <w:tr w:rsidR="00341FB7" w14:paraId="36FEBB4A" w14:textId="77777777">
        <w:trPr>
          <w:trHeight w:val="640"/>
        </w:trPr>
        <w:tc>
          <w:tcPr>
            <w:tcW w:w="840" w:type="dxa"/>
            <w:tcBorders>
              <w:top w:val="nil"/>
              <w:left w:val="nil"/>
              <w:bottom w:val="nil"/>
              <w:right w:val="nil"/>
            </w:tcBorders>
            <w:tcMar>
              <w:top w:w="128" w:type="dxa"/>
              <w:left w:w="43" w:type="dxa"/>
              <w:bottom w:w="43" w:type="dxa"/>
              <w:right w:w="43" w:type="dxa"/>
            </w:tcMar>
          </w:tcPr>
          <w:p w14:paraId="1B01094F" w14:textId="77777777" w:rsidR="00EA7450" w:rsidRDefault="00EA7450" w:rsidP="00BE4B67">
            <w:r>
              <w:t>21</w:t>
            </w:r>
          </w:p>
        </w:tc>
        <w:tc>
          <w:tcPr>
            <w:tcW w:w="4800" w:type="dxa"/>
            <w:tcBorders>
              <w:top w:val="nil"/>
              <w:left w:val="nil"/>
              <w:bottom w:val="nil"/>
              <w:right w:val="nil"/>
            </w:tcBorders>
            <w:tcMar>
              <w:top w:w="128" w:type="dxa"/>
              <w:left w:w="43" w:type="dxa"/>
              <w:bottom w:w="43" w:type="dxa"/>
              <w:right w:w="43" w:type="dxa"/>
            </w:tcMar>
          </w:tcPr>
          <w:p w14:paraId="11CEE548" w14:textId="77777777" w:rsidR="00EA7450" w:rsidRDefault="00EA7450" w:rsidP="00BE4B67">
            <w:proofErr w:type="spellStart"/>
            <w:r>
              <w:t>Særskilde</w:t>
            </w:r>
            <w:proofErr w:type="spellEnd"/>
            <w:r>
              <w:t xml:space="preserve"> driftsutgifter</w:t>
            </w:r>
            <w:r>
              <w:rPr>
                <w:rStyle w:val="kursiv"/>
                <w:sz w:val="21"/>
                <w:szCs w:val="21"/>
              </w:rPr>
              <w:t xml:space="preserve">, kan </w:t>
            </w:r>
            <w:proofErr w:type="spellStart"/>
            <w:r>
              <w:rPr>
                <w:rStyle w:val="kursiv"/>
                <w:sz w:val="21"/>
                <w:szCs w:val="21"/>
              </w:rPr>
              <w:t>overførast</w:t>
            </w:r>
            <w:proofErr w:type="spellEnd"/>
            <w:r>
              <w:rPr>
                <w:rStyle w:val="kursiv"/>
                <w:sz w:val="21"/>
                <w:szCs w:val="21"/>
              </w:rPr>
              <w:t xml:space="preserve">, kan </w:t>
            </w:r>
            <w:proofErr w:type="spellStart"/>
            <w:r>
              <w:rPr>
                <w:rStyle w:val="kursiv"/>
                <w:sz w:val="21"/>
                <w:szCs w:val="21"/>
              </w:rPr>
              <w:t>nyttast</w:t>
            </w:r>
            <w:proofErr w:type="spellEnd"/>
            <w:r>
              <w:rPr>
                <w:rStyle w:val="kursiv"/>
                <w:sz w:val="21"/>
                <w:szCs w:val="21"/>
              </w:rPr>
              <w:t xml:space="preserve"> under post 01 og 45</w:t>
            </w:r>
          </w:p>
        </w:tc>
        <w:tc>
          <w:tcPr>
            <w:tcW w:w="1300" w:type="dxa"/>
            <w:tcBorders>
              <w:top w:val="nil"/>
              <w:left w:val="nil"/>
              <w:bottom w:val="nil"/>
              <w:right w:val="nil"/>
            </w:tcBorders>
            <w:tcMar>
              <w:top w:w="128" w:type="dxa"/>
              <w:left w:w="43" w:type="dxa"/>
              <w:bottom w:w="43" w:type="dxa"/>
              <w:right w:w="43" w:type="dxa"/>
            </w:tcMar>
            <w:vAlign w:val="bottom"/>
          </w:tcPr>
          <w:p w14:paraId="493EBCDE" w14:textId="77777777" w:rsidR="00EA7450" w:rsidRDefault="00EA7450" w:rsidP="00BE4B67">
            <w:r>
              <w:t>259 130</w:t>
            </w:r>
          </w:p>
        </w:tc>
        <w:tc>
          <w:tcPr>
            <w:tcW w:w="1300" w:type="dxa"/>
            <w:tcBorders>
              <w:top w:val="nil"/>
              <w:left w:val="nil"/>
              <w:bottom w:val="nil"/>
              <w:right w:val="nil"/>
            </w:tcBorders>
            <w:tcMar>
              <w:top w:w="128" w:type="dxa"/>
              <w:left w:w="43" w:type="dxa"/>
              <w:bottom w:w="43" w:type="dxa"/>
              <w:right w:w="43" w:type="dxa"/>
            </w:tcMar>
            <w:vAlign w:val="bottom"/>
          </w:tcPr>
          <w:p w14:paraId="06E075F5" w14:textId="77777777" w:rsidR="00EA7450" w:rsidRDefault="00EA7450" w:rsidP="00BE4B67">
            <w:r>
              <w:t>249 589</w:t>
            </w:r>
          </w:p>
        </w:tc>
        <w:tc>
          <w:tcPr>
            <w:tcW w:w="1300" w:type="dxa"/>
            <w:tcBorders>
              <w:top w:val="nil"/>
              <w:left w:val="nil"/>
              <w:bottom w:val="nil"/>
              <w:right w:val="nil"/>
            </w:tcBorders>
            <w:tcMar>
              <w:top w:w="128" w:type="dxa"/>
              <w:left w:w="43" w:type="dxa"/>
              <w:bottom w:w="43" w:type="dxa"/>
              <w:right w:w="43" w:type="dxa"/>
            </w:tcMar>
            <w:vAlign w:val="bottom"/>
          </w:tcPr>
          <w:p w14:paraId="6C19DB4B" w14:textId="77777777" w:rsidR="00EA7450" w:rsidRDefault="00EA7450" w:rsidP="00BE4B67">
            <w:r>
              <w:t>360 308</w:t>
            </w:r>
          </w:p>
        </w:tc>
      </w:tr>
      <w:tr w:rsidR="00341FB7" w14:paraId="63CE11E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563E736" w14:textId="77777777" w:rsidR="00EA7450" w:rsidRDefault="00EA7450" w:rsidP="00BE4B67">
            <w:r>
              <w:t>30</w:t>
            </w:r>
          </w:p>
        </w:tc>
        <w:tc>
          <w:tcPr>
            <w:tcW w:w="4800" w:type="dxa"/>
            <w:tcBorders>
              <w:top w:val="nil"/>
              <w:left w:val="nil"/>
              <w:bottom w:val="single" w:sz="4" w:space="0" w:color="000000"/>
              <w:right w:val="nil"/>
            </w:tcBorders>
            <w:tcMar>
              <w:top w:w="128" w:type="dxa"/>
              <w:left w:w="43" w:type="dxa"/>
              <w:bottom w:w="43" w:type="dxa"/>
              <w:right w:w="43" w:type="dxa"/>
            </w:tcMar>
          </w:tcPr>
          <w:p w14:paraId="44AA00F2" w14:textId="77777777" w:rsidR="00EA7450" w:rsidRDefault="00EA7450" w:rsidP="00BE4B67">
            <w:r>
              <w:t>Geodesiobservatoriet</w:t>
            </w:r>
            <w:r>
              <w:rPr>
                <w:rStyle w:val="kursiv"/>
                <w:sz w:val="21"/>
                <w:szCs w:val="21"/>
              </w:rPr>
              <w:t xml:space="preserve">, kan </w:t>
            </w:r>
            <w:proofErr w:type="spellStart"/>
            <w:r>
              <w:rPr>
                <w:rStyle w:val="kursiv"/>
                <w:sz w:val="21"/>
                <w:szCs w:val="21"/>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F32732" w14:textId="77777777" w:rsidR="00EA7450" w:rsidRDefault="00EA7450" w:rsidP="00BE4B67">
            <w:r>
              <w:t>21 229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33767E" w14:textId="77777777" w:rsidR="00EA7450" w:rsidRDefault="00EA7450" w:rsidP="00BE4B67">
            <w:r>
              <w:t>9 600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5584A2" w14:textId="77777777" w:rsidR="00EA7450" w:rsidRDefault="00EA7450" w:rsidP="00BE4B67">
            <w:r>
              <w:t>31 500</w:t>
            </w:r>
          </w:p>
        </w:tc>
      </w:tr>
      <w:tr w:rsidR="00341FB7" w14:paraId="5DB817D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39240C1"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4CCB2AE4" w14:textId="77777777" w:rsidR="00EA7450" w:rsidRDefault="00EA7450" w:rsidP="00BE4B67">
            <w:r>
              <w:t>Sum kap. 595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39538E" w14:textId="77777777" w:rsidR="00EA7450" w:rsidRDefault="00EA7450" w:rsidP="00BE4B67">
            <w:r>
              <w:t>1 220 877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47498D" w14:textId="77777777" w:rsidR="00EA7450" w:rsidRDefault="00EA7450" w:rsidP="00BE4B67">
            <w:r>
              <w:t>1 160 394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DD6D55" w14:textId="77777777" w:rsidR="00EA7450" w:rsidRDefault="00EA7450" w:rsidP="00BE4B67">
            <w:r>
              <w:t>1 359 584</w:t>
            </w:r>
          </w:p>
        </w:tc>
      </w:tr>
    </w:tbl>
    <w:p w14:paraId="2F36E939" w14:textId="77777777" w:rsidR="00EA7450" w:rsidRDefault="00EA7450" w:rsidP="00BE4B67">
      <w:pPr>
        <w:rPr>
          <w:lang w:val="nn-NO"/>
        </w:rPr>
      </w:pPr>
      <w:r>
        <w:rPr>
          <w:lang w:val="nn-NO"/>
        </w:rPr>
        <w:t>Kartverket er statens fagorgan for kart, geodata og eigedomsinformasjon. Kartverket skal dekke eit felles databehov hos mange brukarar for kart, stadfesting og annan geografisk informasjon. Kartverket skal bygge og vedlikehalde ein nasjonal geografisk infrastruktur for sjø og land, og samarbeide med kommunane, statlege etatar og andre som bidrar til det offentlege kartgrunnlaget. Hovudmål for drifta er oppdaterte grunnkartdata for norske land- og sjøområde, forsvarleg og effektiv tinglysing og matrikkel med god kvalitet og effektiv tilgang til, og bruk av, kart og eigedomsinformasjon.</w:t>
      </w:r>
    </w:p>
    <w:p w14:paraId="689DF9A9" w14:textId="77777777" w:rsidR="00EA7450" w:rsidRDefault="00EA7450" w:rsidP="00BE4B67">
      <w:pPr>
        <w:rPr>
          <w:lang w:val="nn-NO"/>
        </w:rPr>
      </w:pPr>
      <w:r>
        <w:rPr>
          <w:lang w:val="nn-NO"/>
        </w:rPr>
        <w:lastRenderedPageBreak/>
        <w:t>Kartverket skal støtte opp om mål 3, Effektiv tilgang til oppdatert kart- og eigedomsinformasjon gir grunnlag for verdiskaping og utvikling.</w:t>
      </w:r>
    </w:p>
    <w:p w14:paraId="0F7FACF4" w14:textId="77777777" w:rsidR="00EA7450" w:rsidRDefault="00EA7450" w:rsidP="00BE4B67">
      <w:pPr>
        <w:rPr>
          <w:lang w:val="nn-NO"/>
        </w:rPr>
      </w:pPr>
      <w:r>
        <w:rPr>
          <w:lang w:val="nn-NO"/>
        </w:rPr>
        <w:t>Kartverket sitt samarbeid med offentlege og private aktørar i Noreg og internasjonalt støttar særleg opp om berekraftsmål 9 om innovasjon og infrastruktur og mål 17 om samarbeid for å nå måla. Gjennom samarbeid med og rettleiing av kommunane speler Kartverket ei sentral rolle i forbetring av kommunale tenester, særskilt i dei minste kommunane.</w:t>
      </w:r>
    </w:p>
    <w:p w14:paraId="301AB6FA" w14:textId="77777777" w:rsidR="00EA7450" w:rsidRDefault="00EA7450" w:rsidP="00BE4B67">
      <w:pPr>
        <w:rPr>
          <w:lang w:val="nn-NO"/>
        </w:rPr>
      </w:pPr>
      <w:r>
        <w:rPr>
          <w:lang w:val="nn-NO"/>
        </w:rPr>
        <w:t>Kartverket har om lag 810 tilsette og er organisert i divisjonane geodesi, land, sjø og eigedom. Hovudkontoret er lokalisert på Hønefoss. I tillegg har etaten ti fylkeskartkontor, ein sjødivisjon i Stavanger, tinglysing av burettslagsdelar og kundesenteret for Kartverket i Ullensvang og eit jordobservatorium i Ny-Ålesund på Svalbard.</w:t>
      </w:r>
    </w:p>
    <w:p w14:paraId="0BEA605A" w14:textId="77777777" w:rsidR="00EA7450" w:rsidRDefault="00EA7450" w:rsidP="00BE4B67">
      <w:pPr>
        <w:pStyle w:val="b-post"/>
        <w:rPr>
          <w:lang w:val="nn-NO"/>
        </w:rPr>
      </w:pPr>
      <w:r>
        <w:rPr>
          <w:lang w:val="nn-NO"/>
        </w:rPr>
        <w:t>Post 01 Driftsutgifter, kan nyttast under post 21 og 45</w:t>
      </w:r>
    </w:p>
    <w:p w14:paraId="397F13C5" w14:textId="77777777" w:rsidR="00EA7450" w:rsidRDefault="00EA7450" w:rsidP="00BE4B67">
      <w:pPr>
        <w:rPr>
          <w:lang w:val="nn-NO"/>
        </w:rPr>
      </w:pPr>
      <w:r>
        <w:rPr>
          <w:lang w:val="nn-NO"/>
        </w:rPr>
        <w:t>Løyvinga skal dekke Kartverkets utgifter til løn, varar og tenester, pensjon, husleige, IKT og andre faste driftsutgifter. Utgiftene er knytte til heile Kartverkets ansvarsområde, mellom anna drift av matrikkel og tinglysing, den geografiske infrastrukturen i Noreg og sjømåling.</w:t>
      </w:r>
    </w:p>
    <w:p w14:paraId="5B263372" w14:textId="77777777" w:rsidR="00EA7450" w:rsidRDefault="00EA7450" w:rsidP="00BE4B67">
      <w:pPr>
        <w:rPr>
          <w:lang w:val="nn-NO"/>
        </w:rPr>
      </w:pPr>
      <w:r>
        <w:rPr>
          <w:lang w:val="nn-NO"/>
        </w:rPr>
        <w:t>Delar av utgiftene på posten, mellom anna utgifter knytte til geodataarbeidet og koordinering av samfinansieringsprosjekt, blir finansiert av inntekter frå sal og abonnement og frå samfinansiering, jf. omtale under kap. 3595, post 02 og 03.</w:t>
      </w:r>
    </w:p>
    <w:p w14:paraId="6390962C" w14:textId="77777777" w:rsidR="00EA7450" w:rsidRDefault="00EA7450" w:rsidP="00BE4B67">
      <w:pPr>
        <w:pStyle w:val="avsnitt-tittel"/>
        <w:rPr>
          <w:lang w:val="nn-NO"/>
        </w:rPr>
      </w:pPr>
      <w:r>
        <w:rPr>
          <w:lang w:val="nn-NO"/>
        </w:rPr>
        <w:t>Rapport</w:t>
      </w:r>
    </w:p>
    <w:p w14:paraId="3CDDF631" w14:textId="77777777" w:rsidR="00EA7450" w:rsidRDefault="00EA7450" w:rsidP="00BE4B67">
      <w:pPr>
        <w:rPr>
          <w:lang w:val="nn-NO"/>
        </w:rPr>
      </w:pPr>
      <w:r>
        <w:rPr>
          <w:lang w:val="nn-NO"/>
        </w:rPr>
        <w:t xml:space="preserve">I tråd med tillitsreforma jobbar Kartverket med nye arbeidsmetodar for å oppdatere sine tenester for å møte dei høge forventingane frå brukarar om at oppdaterte og pålitelege geodata skal vere tilgjengelege heile døgnet. 66 pst. av tinglysingssakene blir no sendt inn digitalt, mot 42 pst. i 2019. Talet på oppslag hos Kartverkets kart (cache) har auka frå 8,7 milliardar i 2018 til 12,4 milliardar i 2022. Moderniseringa av matrikkelen har gjort at bruken av denne statlege felleskomponenten aukar. Det er no 2,5 </w:t>
      </w:r>
      <w:proofErr w:type="spellStart"/>
      <w:r>
        <w:rPr>
          <w:lang w:val="nn-NO"/>
        </w:rPr>
        <w:t>millioner</w:t>
      </w:r>
      <w:proofErr w:type="spellEnd"/>
      <w:r>
        <w:rPr>
          <w:lang w:val="nn-NO"/>
        </w:rPr>
        <w:t xml:space="preserve"> søk mot matrikkelen kvar dag, og det har blitt enklare for folk flest å sjekke kva som gjeld for deira eigedom sjølv.</w:t>
      </w:r>
    </w:p>
    <w:p w14:paraId="2A3A9855" w14:textId="77777777" w:rsidR="00EA7450" w:rsidRDefault="00EA7450" w:rsidP="00BE4B67">
      <w:pPr>
        <w:rPr>
          <w:lang w:val="nn-NO"/>
        </w:rPr>
      </w:pPr>
      <w:r>
        <w:rPr>
          <w:lang w:val="nn-NO"/>
        </w:rPr>
        <w:t>Krigen i Ukraina og NATO-medlemskapsprosessen for Finland og Sverige, har gjort at Kartverket har brukt betydelege ressursar på tenester til Forsvaret. Kartverket har òg ei sentral rolle i den tekniske gjennomføringa av delinga av tvangssamanslåtte fylkar og kommunar.</w:t>
      </w:r>
    </w:p>
    <w:p w14:paraId="24F2C940" w14:textId="77777777" w:rsidR="00EA7450" w:rsidRDefault="00EA7450" w:rsidP="00BE4B67">
      <w:pPr>
        <w:pStyle w:val="avsnitt-tittel"/>
        <w:rPr>
          <w:lang w:val="nn-NO"/>
        </w:rPr>
      </w:pPr>
      <w:r>
        <w:rPr>
          <w:lang w:val="nn-NO"/>
        </w:rPr>
        <w:t>Prioriteringar og budsjettforslag for 2024</w:t>
      </w:r>
    </w:p>
    <w:p w14:paraId="111F63F6" w14:textId="77777777" w:rsidR="00EA7450" w:rsidRDefault="00EA7450" w:rsidP="00BE4B67">
      <w:pPr>
        <w:rPr>
          <w:lang w:val="nn-NO"/>
        </w:rPr>
      </w:pPr>
      <w:r>
        <w:rPr>
          <w:lang w:val="nn-NO"/>
        </w:rPr>
        <w:t>Kartverket sine hovudprioriteringar i 2024 er:</w:t>
      </w:r>
    </w:p>
    <w:p w14:paraId="7C4A8152" w14:textId="77777777" w:rsidR="00EA7450" w:rsidRDefault="00EA7450" w:rsidP="00BE4B67">
      <w:pPr>
        <w:pStyle w:val="Liste"/>
        <w:rPr>
          <w:lang w:val="nn-NO"/>
        </w:rPr>
      </w:pPr>
      <w:r>
        <w:rPr>
          <w:lang w:val="nn-NO"/>
        </w:rPr>
        <w:t>enkelheit for brukarane og å bidra til at Noreg framleis er leiande i bruk av geografisk informasjon.</w:t>
      </w:r>
    </w:p>
    <w:p w14:paraId="51502664" w14:textId="77777777" w:rsidR="00EA7450" w:rsidRDefault="00EA7450" w:rsidP="00BE4B67">
      <w:pPr>
        <w:pStyle w:val="Liste"/>
        <w:rPr>
          <w:lang w:val="nn-NO"/>
        </w:rPr>
      </w:pPr>
      <w:r>
        <w:rPr>
          <w:lang w:val="nn-NO"/>
        </w:rPr>
        <w:t>gjennom samarbeid, utvikle den geografiske infrastrukturen til å bli fellesskapet sin «digitale tvilling». Ein tvilling er ein digital kopi av verkelegheita, der kunnskap om stad utgjer grunnmuren. Den digitale tvillingen inneheld både naturlege og menneskeskapte forhold som kan hjelpe oss til å ta riktige og berekraftige avgjerder.</w:t>
      </w:r>
    </w:p>
    <w:p w14:paraId="0ADDB10F" w14:textId="77777777" w:rsidR="00EA7450" w:rsidRDefault="00EA7450" w:rsidP="00BE4B67">
      <w:pPr>
        <w:pStyle w:val="Liste"/>
        <w:rPr>
          <w:lang w:val="nn-NO"/>
        </w:rPr>
      </w:pPr>
      <w:r>
        <w:rPr>
          <w:lang w:val="nn-NO"/>
        </w:rPr>
        <w:lastRenderedPageBreak/>
        <w:t>forbetring av matrikkelen, både i kvalitet og heilskap. Mange offentlege og private aktørar er avhengige av dette registeret. Det er behov for å heve kvaliteten, mellom anna ved hjelp av betre dataflyt og moglegheiter for brukarregistrering.</w:t>
      </w:r>
    </w:p>
    <w:p w14:paraId="75DE410C" w14:textId="77777777" w:rsidR="00EA7450" w:rsidRDefault="00EA7450" w:rsidP="00BE4B67">
      <w:pPr>
        <w:rPr>
          <w:lang w:val="nn-NO"/>
        </w:rPr>
      </w:pPr>
      <w:r>
        <w:rPr>
          <w:lang w:val="nn-NO"/>
        </w:rPr>
        <w:t>Det ventast at Kartverket òg i 2024 må bruke mykje av sin kompetanse til å støtte Forsvaret.</w:t>
      </w:r>
    </w:p>
    <w:p w14:paraId="6A7256D4" w14:textId="77777777" w:rsidR="00EA7450" w:rsidRDefault="00EA7450" w:rsidP="00BE4B67">
      <w:pPr>
        <w:rPr>
          <w:lang w:val="nn-NO"/>
        </w:rPr>
      </w:pPr>
      <w:r>
        <w:rPr>
          <w:lang w:val="nn-NO"/>
        </w:rPr>
        <w:t>Det blir foreslått å auke løyvinga med 16,5 mill. kroner som følgje av auka inntekter frå sal av abonnement/tenester og samfinansiering.</w:t>
      </w:r>
    </w:p>
    <w:p w14:paraId="3F79EB64" w14:textId="77777777" w:rsidR="00EA7450" w:rsidRDefault="00EA7450" w:rsidP="00BE4B67">
      <w:pPr>
        <w:rPr>
          <w:lang w:val="nn-NO"/>
        </w:rPr>
      </w:pPr>
      <w:r>
        <w:rPr>
          <w:lang w:val="nn-NO"/>
        </w:rPr>
        <w:t>Det blir foreslått å redusere løyvinga med 2 mill. kroner som følgje av at midlar førast tilbake til Samferdselsdepartementet etter utvikling av ny løysing for «Nasjonalt luftfartsregister».</w:t>
      </w:r>
    </w:p>
    <w:p w14:paraId="43483624" w14:textId="77777777" w:rsidR="00EA7450" w:rsidRDefault="00EA7450" w:rsidP="00BE4B67">
      <w:pPr>
        <w:rPr>
          <w:lang w:val="nn-NO"/>
        </w:rPr>
      </w:pPr>
      <w:r>
        <w:rPr>
          <w:lang w:val="nn-NO"/>
        </w:rPr>
        <w:t>Samla blir det foreslått å løyve 967,8 mill. kroner. Det blir foreslått at løyvinga kan overskridast mot tilsvarande meirinntekter under kap. 3595, post 02 og 03, jf. forslag til romartalsvedtak.</w:t>
      </w:r>
    </w:p>
    <w:p w14:paraId="4451E29D" w14:textId="77777777" w:rsidR="00EA7450" w:rsidRDefault="00EA7450" w:rsidP="00BE4B67">
      <w:pPr>
        <w:pStyle w:val="b-post"/>
        <w:rPr>
          <w:lang w:val="nn-NO"/>
        </w:rPr>
      </w:pPr>
      <w:r>
        <w:rPr>
          <w:lang w:val="nn-NO"/>
        </w:rPr>
        <w:t>Post 21 Særskilde driftsutgifter, kan overførast, kan nyttast under post 01 og 45</w:t>
      </w:r>
    </w:p>
    <w:p w14:paraId="146F6B38" w14:textId="77777777" w:rsidR="00EA7450" w:rsidRDefault="00EA7450" w:rsidP="00BE4B67">
      <w:pPr>
        <w:rPr>
          <w:lang w:val="nn-NO"/>
        </w:rPr>
      </w:pPr>
      <w:r>
        <w:rPr>
          <w:lang w:val="nn-NO"/>
        </w:rPr>
        <w:t xml:space="preserve">Løyvinga skal i hovudsak dekke tidsavgrensa prosjekt og kjøp av tenester frå private leverandørar. Dette gjeld mellom anna fotografering og laserskanning frå fly, men òg </w:t>
      </w:r>
      <w:proofErr w:type="spellStart"/>
      <w:r>
        <w:rPr>
          <w:lang w:val="nn-NO"/>
        </w:rPr>
        <w:t>bearbeiding</w:t>
      </w:r>
      <w:proofErr w:type="spellEnd"/>
      <w:r>
        <w:rPr>
          <w:lang w:val="nn-NO"/>
        </w:rPr>
        <w:t xml:space="preserve"> av data og andre tenester frå geodatabransjen.</w:t>
      </w:r>
    </w:p>
    <w:p w14:paraId="1170F014" w14:textId="77777777" w:rsidR="00EA7450" w:rsidRDefault="00EA7450" w:rsidP="00BE4B67">
      <w:pPr>
        <w:rPr>
          <w:lang w:val="nn-NO"/>
        </w:rPr>
      </w:pPr>
      <w:r>
        <w:rPr>
          <w:lang w:val="nn-NO"/>
        </w:rPr>
        <w:t>Kartverket har ansvar for mange samfinansierte kartleggingsprogram over heile Noreg. Dette gjeld ei rekke lokale og regionale initiativ der Kartverket organiserer kartlegging av område der fleire interessentar har samanfallande behov for oppdaterte data. Grunnlaget er fleirårige regionale geodataplanar og Geovekst-samarbeidet. Inntektene frå dei samarbeidande partane blir førte på kap. 3595, post 03.</w:t>
      </w:r>
    </w:p>
    <w:p w14:paraId="34B6F39A" w14:textId="77777777" w:rsidR="00EA7450" w:rsidRDefault="00EA7450" w:rsidP="00BE4B67">
      <w:pPr>
        <w:rPr>
          <w:lang w:val="nn-NO"/>
        </w:rPr>
      </w:pPr>
      <w:r>
        <w:rPr>
          <w:lang w:val="nn-NO"/>
        </w:rPr>
        <w:t>Delar av utgiftene på posten blir òg dekka med inntekter frå sal og abonnement over kap. 3595, post 02. Det gjeld mellom anna abonnement til posisjonstenester og sal av geodata. Det gjeld òg flyfotografering (omløpsfotografering), som gjennomførast ved hjelp av dei bidrag Kartverket får frå andre offentlege etatar og kommunar over kap. 3595, post 03.</w:t>
      </w:r>
    </w:p>
    <w:p w14:paraId="69AC2798" w14:textId="77777777" w:rsidR="00EA7450" w:rsidRDefault="00EA7450" w:rsidP="00BE4B67">
      <w:pPr>
        <w:rPr>
          <w:lang w:val="nn-NO"/>
        </w:rPr>
      </w:pPr>
      <w:r>
        <w:rPr>
          <w:lang w:val="nn-NO"/>
        </w:rPr>
        <w:t>Inntektene som Kartverket tar imot til samfinansierte prosjekt og frå sal og abonnement, går i all hovudsak til kjøp av varer, utstyr og eksterne tenester. Kartverket sine bidrag i prosjekta er ressursar/prosjektleiarar i form av årsverk som blir finansiert på post 01.</w:t>
      </w:r>
    </w:p>
    <w:p w14:paraId="0C77EB75" w14:textId="77777777" w:rsidR="00EA7450" w:rsidRDefault="00EA7450" w:rsidP="00BE4B67">
      <w:pPr>
        <w:pStyle w:val="avsnitt-tittel"/>
        <w:rPr>
          <w:lang w:val="nn-NO"/>
        </w:rPr>
      </w:pPr>
      <w:r>
        <w:rPr>
          <w:lang w:val="nn-NO"/>
        </w:rPr>
        <w:t>Rapport</w:t>
      </w:r>
    </w:p>
    <w:p w14:paraId="6F9096EE" w14:textId="77777777" w:rsidR="00EA7450" w:rsidRDefault="00EA7450" w:rsidP="00BE4B67">
      <w:pPr>
        <w:rPr>
          <w:lang w:val="nn-NO"/>
        </w:rPr>
      </w:pPr>
      <w:r>
        <w:rPr>
          <w:lang w:val="nn-NO"/>
        </w:rPr>
        <w:t>Kartverket avslutta i 2022 både arbeidet med nasjonal detaljert høgdemodell og pilotprosjektet for marine grunnkart. Begge har vore vellykka og bruken av høgdedata har vore større enn forventa, både i brukarar og bruksområde. Noreg har no data tilsvarande to målingar per kvadratmeter for heile fastlands-Noreg, som strekk seg over 324 000 kvadratkilometer. Slike data er viktig for utviklinga av mellom anna faresonekart eller planlegging av infrastruktur. Piloten for marine grunnkart vart gjennomført frå 2020 i Stavanger, Ålesund/Giske og Skjervøy/Kvænangen, og syner korleis ei samla kartlegging og framsyning av data er viktig for mellom anna kystsoneplanlegging.</w:t>
      </w:r>
    </w:p>
    <w:p w14:paraId="18FB27D7" w14:textId="77777777" w:rsidR="00EA7450" w:rsidRDefault="00EA7450" w:rsidP="00BE4B67">
      <w:pPr>
        <w:pStyle w:val="avsnitt-tittel"/>
        <w:rPr>
          <w:lang w:val="nn-NO"/>
        </w:rPr>
      </w:pPr>
      <w:r>
        <w:rPr>
          <w:lang w:val="nn-NO"/>
        </w:rPr>
        <w:lastRenderedPageBreak/>
        <w:t>Prioriteringar og budsjettforslag for 2024</w:t>
      </w:r>
    </w:p>
    <w:p w14:paraId="763434D9" w14:textId="77777777" w:rsidR="00EA7450" w:rsidRDefault="00EA7450" w:rsidP="00BE4B67">
      <w:pPr>
        <w:rPr>
          <w:lang w:val="nn-NO"/>
        </w:rPr>
      </w:pPr>
      <w:r>
        <w:rPr>
          <w:lang w:val="nn-NO"/>
        </w:rPr>
        <w:t>Data som er relatert til ein stad, geodata, er ei viktig kjelde til verdiskaping, innovasjon og tenesteutvikling i offentleg og privat sektor. God tilgang til og bruk av geografisk informasjon blir stadig viktigare for næringsliv, kommunar og andre brukarar. Kartverket skal styre mot å bli ein enda meir relevant og attraktiv samarbeidspartnar for både offentlege og private verksemder.</w:t>
      </w:r>
    </w:p>
    <w:p w14:paraId="4BDC6F8D" w14:textId="77777777" w:rsidR="00EA7450" w:rsidRDefault="00EA7450" w:rsidP="00BE4B67">
      <w:pPr>
        <w:rPr>
          <w:lang w:val="nn-NO"/>
        </w:rPr>
      </w:pPr>
      <w:r>
        <w:rPr>
          <w:lang w:val="nn-NO"/>
        </w:rPr>
        <w:t>Det blir foreslått å auke løyvinga med 22,3 mill. kroner som følgje av auka inntekter frå sal av abonnement/tenester og samfinansiering.</w:t>
      </w:r>
    </w:p>
    <w:p w14:paraId="62B064D7" w14:textId="77777777" w:rsidR="00EA7450" w:rsidRDefault="00EA7450" w:rsidP="00BE4B67">
      <w:pPr>
        <w:rPr>
          <w:lang w:val="nn-NO"/>
        </w:rPr>
      </w:pPr>
      <w:r>
        <w:rPr>
          <w:lang w:val="nn-NO"/>
        </w:rPr>
        <w:t xml:space="preserve">Det blir foreslått å auke løyvinga med 63 mill. kroner i tråd med prosjektplanen for utvikling av eit nytt system for verdsetjing av fritidsbustader gjennom matrikkelen. Prosjektet starta i 2023 og er treårig, med samla 156 mill. kroner til utvikling i Kartverket og faste driftskostnadar på 20 mill. kroner frå 2025. Sjå omtale av dette i </w:t>
      </w:r>
      <w:proofErr w:type="spellStart"/>
      <w:r>
        <w:rPr>
          <w:lang w:val="nn-NO"/>
        </w:rPr>
        <w:t>Prop</w:t>
      </w:r>
      <w:proofErr w:type="spellEnd"/>
      <w:r>
        <w:rPr>
          <w:lang w:val="nn-NO"/>
        </w:rPr>
        <w:t>. 1 S (2023–2024) for Finansdepartementet.</w:t>
      </w:r>
    </w:p>
    <w:p w14:paraId="2419662C" w14:textId="77777777" w:rsidR="00EA7450" w:rsidRDefault="00EA7450" w:rsidP="00BE4B67">
      <w:pPr>
        <w:rPr>
          <w:lang w:val="nn-NO"/>
        </w:rPr>
      </w:pPr>
      <w:r>
        <w:rPr>
          <w:lang w:val="nn-NO"/>
        </w:rPr>
        <w:t>Vidare blir det foreslått ei auking på 5,8 mill. kroner i tråd med framdriftsplanen for it-prosjektet Nautilus.</w:t>
      </w:r>
    </w:p>
    <w:p w14:paraId="7D716632" w14:textId="77777777" w:rsidR="00EA7450" w:rsidRDefault="00EA7450" w:rsidP="00BE4B67">
      <w:pPr>
        <w:rPr>
          <w:lang w:val="nn-NO"/>
        </w:rPr>
      </w:pPr>
      <w:r>
        <w:rPr>
          <w:lang w:val="nn-NO"/>
        </w:rPr>
        <w:t>Samla blir det foreslått å løyve 360,3 mill. kroner.</w:t>
      </w:r>
    </w:p>
    <w:p w14:paraId="026A7F8F" w14:textId="77777777" w:rsidR="00EA7450" w:rsidRDefault="00EA7450" w:rsidP="00BE4B67">
      <w:pPr>
        <w:rPr>
          <w:lang w:val="nn-NO"/>
        </w:rPr>
      </w:pPr>
      <w:r>
        <w:rPr>
          <w:lang w:val="nn-NO"/>
        </w:rPr>
        <w:t>Det blir foreslått at løyvinga kan overskridast mot tilsvarande meirinntekter under kap. 3595, post 02 og 03, jf. forslag til romartalsvedtak.</w:t>
      </w:r>
    </w:p>
    <w:p w14:paraId="4AAC39EF" w14:textId="77777777" w:rsidR="00EA7450" w:rsidRDefault="00EA7450" w:rsidP="00BE4B67">
      <w:pPr>
        <w:rPr>
          <w:lang w:val="nn-NO"/>
        </w:rPr>
      </w:pPr>
      <w:r>
        <w:rPr>
          <w:lang w:val="nn-NO"/>
        </w:rPr>
        <w:t>Det blir foreslått at Kartverket kan setje i gong samfinansierte prosjekt før finansieringa i sin heilskap er innbetalt, føresett at det er inngått ein bindande avtale med forsvarleg sikkerheit om innbetaling mellom partane og for inntil 90 mill. kroner, jf. forslag til romartalsvedtak.</w:t>
      </w:r>
    </w:p>
    <w:p w14:paraId="4C376D61" w14:textId="77777777" w:rsidR="00EA7450" w:rsidRDefault="00EA7450" w:rsidP="00BE4B67">
      <w:pPr>
        <w:rPr>
          <w:lang w:val="nn-NO"/>
        </w:rPr>
      </w:pPr>
      <w:r>
        <w:rPr>
          <w:lang w:val="nn-NO"/>
        </w:rPr>
        <w:t>Det blir foreslått ei fullmakt på inntil 40 mill. kroner til å bestille kartgrunnlag og kartleggingstenester og inngå avtaler om kartleggingsarbeid som går over fleire år, jf. forslag til romartalsvedtak.</w:t>
      </w:r>
    </w:p>
    <w:p w14:paraId="056BEDC5" w14:textId="77777777" w:rsidR="00EA7450" w:rsidRDefault="00EA7450" w:rsidP="00BE4B67">
      <w:pPr>
        <w:pStyle w:val="b-post"/>
        <w:rPr>
          <w:lang w:val="nn-NO"/>
        </w:rPr>
      </w:pPr>
      <w:r>
        <w:rPr>
          <w:lang w:val="nn-NO"/>
        </w:rPr>
        <w:t>Post 30 Geodesiobservatoriet, kan overførast</w:t>
      </w:r>
    </w:p>
    <w:p w14:paraId="188D55A4" w14:textId="77777777" w:rsidR="00EA7450" w:rsidRDefault="00EA7450" w:rsidP="00BE4B67">
      <w:pPr>
        <w:rPr>
          <w:lang w:val="nn-NO"/>
        </w:rPr>
      </w:pPr>
      <w:r>
        <w:rPr>
          <w:lang w:val="nn-NO"/>
        </w:rPr>
        <w:t>Midlane går til det tidsavgrensa prosjektet med etablering av eit nytt geodetisk observatorium i Ny-Ålesund. Prosjektet skal etablere ein moderne stasjon for geodetiske målingar som kan virke saman med eit nettverk av tilsvarande målestasjonar fordelt over heile verda.</w:t>
      </w:r>
    </w:p>
    <w:p w14:paraId="011B3B77" w14:textId="77777777" w:rsidR="00EA7450" w:rsidRDefault="00EA7450" w:rsidP="00BE4B67">
      <w:pPr>
        <w:pStyle w:val="avsnitt-tittel"/>
        <w:rPr>
          <w:lang w:val="nn-NO"/>
        </w:rPr>
      </w:pPr>
      <w:r>
        <w:rPr>
          <w:lang w:val="nn-NO"/>
        </w:rPr>
        <w:t>Rapport</w:t>
      </w:r>
    </w:p>
    <w:p w14:paraId="0CC4F144" w14:textId="77777777" w:rsidR="00EA7450" w:rsidRDefault="00EA7450" w:rsidP="00BE4B67">
      <w:pPr>
        <w:rPr>
          <w:lang w:val="nn-NO"/>
        </w:rPr>
      </w:pPr>
      <w:r>
        <w:rPr>
          <w:lang w:val="nn-NO"/>
        </w:rPr>
        <w:t xml:space="preserve">Prosjektet starta opp i 2012. Frå 2020 har arbeidet bestått i å få begge dei nye antennene i full drift og gjennomføre ein periode med samkøyring av ny og gammal antenne. Dette har vore utfordrande, då den gamle antenna går mot slutten av si levetid og har vore ute av funksjon i lengre periodar. Drifta av den gamle antenna er avslutta og antenna vil bli riven i 2023. I 2022 vart det gjennomført 100 målingssesjonar mot fjerntliggande kvasarar i Ny-Ålesund, koordinert med anlegg frå resten av verda. Desse dannar grunnlaget for å bestemme nøyaktig kvar jordas kjerne er til ein kvar tid, og dermed etablere den globale posisjonsramma som all stadfesting er avhengig av. Det har vore krevjande å få på plass lasermålingsinstrument (SLR) i Ny-Ålesund, då ein er avhengig av framdrifta i eit større amerikansk prosjekt der Ny-Ålesund er det einaste </w:t>
      </w:r>
      <w:r>
        <w:rPr>
          <w:lang w:val="nn-NO"/>
        </w:rPr>
        <w:lastRenderedPageBreak/>
        <w:t>ikkje-amerikanske anlegget. Første del av SLR er no på plass i Ny-Ålesund, medan hovuddelen er venta i 2024/2025.</w:t>
      </w:r>
    </w:p>
    <w:p w14:paraId="7A68778C" w14:textId="77777777" w:rsidR="00EA7450" w:rsidRDefault="00EA7450" w:rsidP="00BE4B67">
      <w:pPr>
        <w:pStyle w:val="avsnitt-tittel"/>
        <w:rPr>
          <w:lang w:val="nn-NO"/>
        </w:rPr>
      </w:pPr>
      <w:r>
        <w:rPr>
          <w:lang w:val="nn-NO"/>
        </w:rPr>
        <w:t>Prioriteringar og budsjettforslag for 2024</w:t>
      </w:r>
    </w:p>
    <w:p w14:paraId="14BF23E5" w14:textId="77777777" w:rsidR="00EA7450" w:rsidRDefault="00EA7450" w:rsidP="00BE4B67">
      <w:pPr>
        <w:rPr>
          <w:lang w:val="nn-NO"/>
        </w:rPr>
      </w:pPr>
      <w:r>
        <w:rPr>
          <w:lang w:val="nn-NO"/>
        </w:rPr>
        <w:t>Det blir foreslått å løyve 31,5 mill. kroner, i tråd med prosjektet sin oppdaterte framdriftsplan.</w:t>
      </w:r>
    </w:p>
    <w:p w14:paraId="03D0C4F6" w14:textId="77777777" w:rsidR="00EA7450" w:rsidRDefault="00EA7450" w:rsidP="00BE4B67">
      <w:pPr>
        <w:rPr>
          <w:lang w:val="nn-NO"/>
        </w:rPr>
      </w:pPr>
      <w:r>
        <w:rPr>
          <w:lang w:val="nn-NO"/>
        </w:rPr>
        <w:t>Prosjektet er forventa å vere ferdig i 2025 og har ei kostnadsramme på 419,4 mill. kroner per 1. juli 2024, jf. vedlegg 3 med oversikt over gjeldande romartalsvedtak frå tidlegare år.</w:t>
      </w:r>
    </w:p>
    <w:p w14:paraId="7B20D0C1" w14:textId="77777777" w:rsidR="00EA7450" w:rsidRDefault="00EA7450" w:rsidP="00BE4B67">
      <w:pPr>
        <w:pStyle w:val="b-budkaptit"/>
        <w:rPr>
          <w:lang w:val="nn-NO"/>
        </w:rPr>
      </w:pPr>
      <w:r>
        <w:rPr>
          <w:lang w:val="nn-NO"/>
        </w:rPr>
        <w:t>Kap. 3595 Statens kartverk</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2EB1F145"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4F56F94"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6C65728"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0A83EE"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74189B"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E0AF4E" w14:textId="77777777" w:rsidR="00EA7450" w:rsidRDefault="00EA7450" w:rsidP="00BE4B67">
            <w:r>
              <w:t>(i 1 000 kr)</w:t>
            </w:r>
          </w:p>
        </w:tc>
      </w:tr>
      <w:tr w:rsidR="00341FB7" w14:paraId="3D19FE5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B81A4CD"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79C4A47"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DA5EBD"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711D14"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754662" w14:textId="77777777" w:rsidR="00EA7450" w:rsidRDefault="00EA7450" w:rsidP="00BE4B67">
            <w:r>
              <w:t>Forslag</w:t>
            </w:r>
            <w:r>
              <w:br/>
              <w:t>2024</w:t>
            </w:r>
          </w:p>
        </w:tc>
      </w:tr>
      <w:tr w:rsidR="00341FB7" w14:paraId="1192107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93EEFD4" w14:textId="77777777" w:rsidR="00EA7450" w:rsidRDefault="00EA7450" w:rsidP="00BE4B67">
            <w:r>
              <w:t>01</w:t>
            </w:r>
          </w:p>
        </w:tc>
        <w:tc>
          <w:tcPr>
            <w:tcW w:w="4800" w:type="dxa"/>
            <w:tcBorders>
              <w:top w:val="single" w:sz="4" w:space="0" w:color="000000"/>
              <w:left w:val="nil"/>
              <w:bottom w:val="nil"/>
              <w:right w:val="nil"/>
            </w:tcBorders>
            <w:tcMar>
              <w:top w:w="128" w:type="dxa"/>
              <w:left w:w="43" w:type="dxa"/>
              <w:bottom w:w="43" w:type="dxa"/>
              <w:right w:w="43" w:type="dxa"/>
            </w:tcMar>
          </w:tcPr>
          <w:p w14:paraId="6E834F89" w14:textId="77777777" w:rsidR="00EA7450" w:rsidRDefault="00EA7450" w:rsidP="00BE4B67">
            <w:r>
              <w:t>Gebyrinntekter tinglysing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E8F2B76" w14:textId="77777777" w:rsidR="00EA7450" w:rsidRDefault="00EA7450" w:rsidP="00BE4B67">
            <w:r>
              <w:t>455 917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5832EE7" w14:textId="77777777" w:rsidR="00EA7450" w:rsidRDefault="00EA7450" w:rsidP="00BE4B67">
            <w:r>
              <w:t>488 000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4AB1002" w14:textId="77777777" w:rsidR="00EA7450" w:rsidRDefault="00EA7450" w:rsidP="00BE4B67">
            <w:r>
              <w:t>477 700</w:t>
            </w:r>
          </w:p>
        </w:tc>
      </w:tr>
      <w:tr w:rsidR="00341FB7" w14:paraId="7ACAA1D8" w14:textId="77777777">
        <w:trPr>
          <w:trHeight w:val="380"/>
        </w:trPr>
        <w:tc>
          <w:tcPr>
            <w:tcW w:w="840" w:type="dxa"/>
            <w:tcBorders>
              <w:top w:val="nil"/>
              <w:left w:val="nil"/>
              <w:bottom w:val="nil"/>
              <w:right w:val="nil"/>
            </w:tcBorders>
            <w:tcMar>
              <w:top w:w="128" w:type="dxa"/>
              <w:left w:w="43" w:type="dxa"/>
              <w:bottom w:w="43" w:type="dxa"/>
              <w:right w:w="43" w:type="dxa"/>
            </w:tcMar>
          </w:tcPr>
          <w:p w14:paraId="2B8F7D9A" w14:textId="77777777" w:rsidR="00EA7450" w:rsidRDefault="00EA7450" w:rsidP="00BE4B67">
            <w:r>
              <w:t>02</w:t>
            </w:r>
          </w:p>
        </w:tc>
        <w:tc>
          <w:tcPr>
            <w:tcW w:w="4800" w:type="dxa"/>
            <w:tcBorders>
              <w:top w:val="nil"/>
              <w:left w:val="nil"/>
              <w:bottom w:val="nil"/>
              <w:right w:val="nil"/>
            </w:tcBorders>
            <w:tcMar>
              <w:top w:w="128" w:type="dxa"/>
              <w:left w:w="43" w:type="dxa"/>
              <w:bottom w:w="43" w:type="dxa"/>
              <w:right w:w="43" w:type="dxa"/>
            </w:tcMar>
          </w:tcPr>
          <w:p w14:paraId="3AD24FE4" w14:textId="77777777" w:rsidR="00EA7450" w:rsidRDefault="00EA7450" w:rsidP="00BE4B67">
            <w:r>
              <w:t>Sal og abonnement m.m.</w:t>
            </w:r>
          </w:p>
        </w:tc>
        <w:tc>
          <w:tcPr>
            <w:tcW w:w="1300" w:type="dxa"/>
            <w:tcBorders>
              <w:top w:val="nil"/>
              <w:left w:val="nil"/>
              <w:bottom w:val="nil"/>
              <w:right w:val="nil"/>
            </w:tcBorders>
            <w:tcMar>
              <w:top w:w="128" w:type="dxa"/>
              <w:left w:w="43" w:type="dxa"/>
              <w:bottom w:w="43" w:type="dxa"/>
              <w:right w:w="43" w:type="dxa"/>
            </w:tcMar>
            <w:vAlign w:val="bottom"/>
          </w:tcPr>
          <w:p w14:paraId="314FBA97" w14:textId="77777777" w:rsidR="00EA7450" w:rsidRDefault="00EA7450" w:rsidP="00BE4B67">
            <w:r>
              <w:t>171 424</w:t>
            </w:r>
          </w:p>
        </w:tc>
        <w:tc>
          <w:tcPr>
            <w:tcW w:w="1300" w:type="dxa"/>
            <w:tcBorders>
              <w:top w:val="nil"/>
              <w:left w:val="nil"/>
              <w:bottom w:val="nil"/>
              <w:right w:val="nil"/>
            </w:tcBorders>
            <w:tcMar>
              <w:top w:w="128" w:type="dxa"/>
              <w:left w:w="43" w:type="dxa"/>
              <w:bottom w:w="43" w:type="dxa"/>
              <w:right w:w="43" w:type="dxa"/>
            </w:tcMar>
            <w:vAlign w:val="bottom"/>
          </w:tcPr>
          <w:p w14:paraId="5AB607BF" w14:textId="77777777" w:rsidR="00EA7450" w:rsidRDefault="00EA7450" w:rsidP="00BE4B67">
            <w:r>
              <w:t>122 302</w:t>
            </w:r>
          </w:p>
        </w:tc>
        <w:tc>
          <w:tcPr>
            <w:tcW w:w="1300" w:type="dxa"/>
            <w:tcBorders>
              <w:top w:val="nil"/>
              <w:left w:val="nil"/>
              <w:bottom w:val="nil"/>
              <w:right w:val="nil"/>
            </w:tcBorders>
            <w:tcMar>
              <w:top w:w="128" w:type="dxa"/>
              <w:left w:w="43" w:type="dxa"/>
              <w:bottom w:w="43" w:type="dxa"/>
              <w:right w:w="43" w:type="dxa"/>
            </w:tcMar>
            <w:vAlign w:val="bottom"/>
          </w:tcPr>
          <w:p w14:paraId="145422E0" w14:textId="77777777" w:rsidR="00EA7450" w:rsidRDefault="00EA7450" w:rsidP="00BE4B67">
            <w:r>
              <w:t>149 106</w:t>
            </w:r>
          </w:p>
        </w:tc>
      </w:tr>
      <w:tr w:rsidR="00341FB7" w14:paraId="526F607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AAFDDB2" w14:textId="77777777" w:rsidR="00EA7450" w:rsidRDefault="00EA7450" w:rsidP="00BE4B67">
            <w:r>
              <w:t>03</w:t>
            </w:r>
          </w:p>
        </w:tc>
        <w:tc>
          <w:tcPr>
            <w:tcW w:w="4800" w:type="dxa"/>
            <w:tcBorders>
              <w:top w:val="nil"/>
              <w:left w:val="nil"/>
              <w:bottom w:val="single" w:sz="4" w:space="0" w:color="000000"/>
              <w:right w:val="nil"/>
            </w:tcBorders>
            <w:tcMar>
              <w:top w:w="128" w:type="dxa"/>
              <w:left w:w="43" w:type="dxa"/>
              <w:bottom w:w="43" w:type="dxa"/>
              <w:right w:w="43" w:type="dxa"/>
            </w:tcMar>
          </w:tcPr>
          <w:p w14:paraId="57D8C3D0" w14:textId="77777777" w:rsidR="00EA7450" w:rsidRDefault="00EA7450" w:rsidP="00BE4B67">
            <w:r>
              <w:t>Samfinansiering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DCEDB6" w14:textId="77777777" w:rsidR="00EA7450" w:rsidRDefault="00EA7450" w:rsidP="00BE4B67">
            <w:r>
              <w:t>192 360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982F38" w14:textId="77777777" w:rsidR="00EA7450" w:rsidRDefault="00EA7450" w:rsidP="00BE4B67">
            <w:r>
              <w:t>179 120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58317E" w14:textId="77777777" w:rsidR="00EA7450" w:rsidRDefault="00EA7450" w:rsidP="00BE4B67">
            <w:r>
              <w:t>204 439</w:t>
            </w:r>
          </w:p>
        </w:tc>
      </w:tr>
      <w:tr w:rsidR="00341FB7" w14:paraId="35E99BE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5D40608"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01F81223" w14:textId="77777777" w:rsidR="00EA7450" w:rsidRDefault="00EA7450" w:rsidP="00BE4B67">
            <w:r>
              <w:t>Sum kap. 3595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DC8928" w14:textId="77777777" w:rsidR="00EA7450" w:rsidRDefault="00EA7450" w:rsidP="00BE4B67">
            <w:r>
              <w:t>819 701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867F1A" w14:textId="77777777" w:rsidR="00EA7450" w:rsidRDefault="00EA7450" w:rsidP="00BE4B67">
            <w:r>
              <w:t>789 422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C6E26F" w14:textId="77777777" w:rsidR="00EA7450" w:rsidRDefault="00EA7450" w:rsidP="00BE4B67">
            <w:r>
              <w:t>831 245</w:t>
            </w:r>
          </w:p>
        </w:tc>
      </w:tr>
    </w:tbl>
    <w:p w14:paraId="249C4F6F" w14:textId="77777777" w:rsidR="00EA7450" w:rsidRDefault="00EA7450" w:rsidP="00BE4B67">
      <w:pPr>
        <w:pStyle w:val="b-post"/>
        <w:rPr>
          <w:lang w:val="nn-NO"/>
        </w:rPr>
      </w:pPr>
      <w:r>
        <w:rPr>
          <w:lang w:val="nn-NO"/>
        </w:rPr>
        <w:t>Post 01 Gebyrinntekter tinglysing</w:t>
      </w:r>
    </w:p>
    <w:p w14:paraId="1BA01A09" w14:textId="77777777" w:rsidR="00EA7450" w:rsidRDefault="00EA7450" w:rsidP="00BE4B67">
      <w:pPr>
        <w:rPr>
          <w:lang w:val="nn-NO"/>
        </w:rPr>
      </w:pPr>
      <w:r>
        <w:rPr>
          <w:lang w:val="nn-NO"/>
        </w:rPr>
        <w:t>På posten blir det ført inntekter knytte til gebyr for rettsregistrering av burettar og tinglysing i fast eigedom. Gebyra er fastsett i forskrift.</w:t>
      </w:r>
    </w:p>
    <w:p w14:paraId="68139466" w14:textId="77777777" w:rsidR="00EA7450" w:rsidRDefault="00EA7450" w:rsidP="00BE4B67">
      <w:pPr>
        <w:rPr>
          <w:lang w:val="nn-NO"/>
        </w:rPr>
      </w:pPr>
      <w:r>
        <w:rPr>
          <w:lang w:val="nn-NO"/>
        </w:rPr>
        <w:t>Omfanget av gebyrinntekter er i hovudsak gitt av omsetninga i bustadmarknaden. Det er større usikkerheit rundt desse prognosane framover. Inntektene frå gebyra er foreslått redusert med 10,3 mill. kroner.</w:t>
      </w:r>
    </w:p>
    <w:p w14:paraId="5230F1AF" w14:textId="77777777" w:rsidR="00EA7450" w:rsidRDefault="00EA7450" w:rsidP="00BE4B67">
      <w:pPr>
        <w:rPr>
          <w:lang w:val="nn-NO"/>
        </w:rPr>
      </w:pPr>
      <w:r>
        <w:rPr>
          <w:lang w:val="nn-NO"/>
        </w:rPr>
        <w:t>Det blir foreslått å løyve 477,7 mill. kroner.</w:t>
      </w:r>
    </w:p>
    <w:p w14:paraId="3AB49E3E" w14:textId="77777777" w:rsidR="00EA7450" w:rsidRDefault="00EA7450" w:rsidP="00BE4B67">
      <w:pPr>
        <w:rPr>
          <w:lang w:val="nn-NO"/>
        </w:rPr>
      </w:pPr>
      <w:r>
        <w:rPr>
          <w:lang w:val="nn-NO"/>
        </w:rPr>
        <w:t>Statens utgifter til tinglysing og matrikkel er i statsbudsjettet for 2024 på om lag 506 mill. kroner. Grunna satsingar på matrikkelen som følgje av prosjektet på verdsetting av fritidsbustader i matrikkelen på 83 mill. kroner, er utgiftene vesentleg høgare enn tidlegare år. Statens utgifter til tinglysing og matrikkel er samla sett om lag 30 mill. kroner høgare enn inntektene for 2023.</w:t>
      </w:r>
    </w:p>
    <w:p w14:paraId="3E2777EE" w14:textId="77777777" w:rsidR="00EA7450" w:rsidRDefault="00EA7450" w:rsidP="00BE4B67">
      <w:pPr>
        <w:rPr>
          <w:lang w:val="nn-NO"/>
        </w:rPr>
      </w:pPr>
      <w:r>
        <w:rPr>
          <w:lang w:val="nn-NO"/>
        </w:rPr>
        <w:t>Kommunal- og distriktsdepartementet kjem til å revidere strukturen for tinglysingsgebyr i eiga forskrift til 1. januar 2024.</w:t>
      </w:r>
    </w:p>
    <w:p w14:paraId="0B30C346" w14:textId="77777777" w:rsidR="00EA7450" w:rsidRDefault="00EA7450" w:rsidP="00BE4B67">
      <w:pPr>
        <w:pStyle w:val="b-post"/>
        <w:rPr>
          <w:lang w:val="nn-NO"/>
        </w:rPr>
      </w:pPr>
      <w:r>
        <w:rPr>
          <w:lang w:val="nn-NO"/>
        </w:rPr>
        <w:lastRenderedPageBreak/>
        <w:t>Post 02 Sal og abonnement m.m.</w:t>
      </w:r>
    </w:p>
    <w:p w14:paraId="68C017CA" w14:textId="77777777" w:rsidR="00EA7450" w:rsidRDefault="00EA7450" w:rsidP="00BE4B67">
      <w:pPr>
        <w:rPr>
          <w:lang w:val="nn-NO"/>
        </w:rPr>
      </w:pPr>
      <w:r>
        <w:rPr>
          <w:lang w:val="nn-NO"/>
        </w:rPr>
        <w:t>På posten blir det ført inntekter frå ulike sal og abonnement i Kartverket. Inntektene er i hovudsak knytte til sal av posisjonstenester, mellom anna CPOS, og sal av geodata. I tillegg kjem inntekter knytte til internasjonalt arbeid, betaling for delar av Kartverkets arbeid med formidling av elektroniske sjøkart (PRIMAR) og diverse andre sjøprodukt. I 2022 vart Noreg det andre landet i verda til å selje digitale sjøkart (</w:t>
      </w:r>
      <w:proofErr w:type="spellStart"/>
      <w:r>
        <w:rPr>
          <w:lang w:val="nn-NO"/>
        </w:rPr>
        <w:t>ENCar</w:t>
      </w:r>
      <w:proofErr w:type="spellEnd"/>
      <w:r>
        <w:rPr>
          <w:lang w:val="nn-NO"/>
        </w:rPr>
        <w:t>) etter standarden S-102, som gir brukarane detaljerte terrengmodellar under vatn frå 15 hamner.</w:t>
      </w:r>
    </w:p>
    <w:p w14:paraId="2C5D858A" w14:textId="77777777" w:rsidR="00EA7450" w:rsidRDefault="00EA7450" w:rsidP="00BE4B67">
      <w:pPr>
        <w:rPr>
          <w:lang w:val="nn-NO"/>
        </w:rPr>
      </w:pPr>
      <w:r>
        <w:rPr>
          <w:lang w:val="nn-NO"/>
        </w:rPr>
        <w:t>Posten blir foreslått auka med 21,4 mill. kroner som følje av auka inntekter. Auka inntekter i ei rekke av dei pågåande prosjekta er finansiert med eksterne inntekter, deriblant inntekter i PRIMAR som skal dekke auka innsats frå ECC.</w:t>
      </w:r>
    </w:p>
    <w:p w14:paraId="1AD8BADA" w14:textId="77777777" w:rsidR="00EA7450" w:rsidRDefault="00EA7450" w:rsidP="00BE4B67">
      <w:pPr>
        <w:rPr>
          <w:lang w:val="nn-NO"/>
        </w:rPr>
      </w:pPr>
      <w:r>
        <w:rPr>
          <w:lang w:val="nn-NO"/>
        </w:rPr>
        <w:t>Samla blir det foreslått å løyve 149,1 mill. kroner.</w:t>
      </w:r>
    </w:p>
    <w:p w14:paraId="07850E1F" w14:textId="77777777" w:rsidR="00EA7450" w:rsidRDefault="00EA7450" w:rsidP="00BE4B67">
      <w:pPr>
        <w:pStyle w:val="b-post"/>
        <w:rPr>
          <w:lang w:val="nn-NO"/>
        </w:rPr>
      </w:pPr>
      <w:r>
        <w:rPr>
          <w:lang w:val="nn-NO"/>
        </w:rPr>
        <w:t>Post 03 Samfinansiering</w:t>
      </w:r>
    </w:p>
    <w:p w14:paraId="167B7556" w14:textId="77777777" w:rsidR="00EA7450" w:rsidRDefault="00EA7450" w:rsidP="00BE4B67">
      <w:pPr>
        <w:rPr>
          <w:lang w:val="nn-NO"/>
        </w:rPr>
      </w:pPr>
      <w:r>
        <w:rPr>
          <w:lang w:val="nn-NO"/>
        </w:rPr>
        <w:t>På posten blir det ført inntekter knytte til tidsavgrensa prosjekt som skal samfinansierast. Inntektene frå samfinansiering kjem frå statsetatar, kommunar og private aktørar. Dette er hovudsakeleg kartleggingsprosjekt, der Kartverket leiar arbeidet og i nokre tilfelle òg utfører arbeidet sjølv. Inntektene er mellom anna knytte til Geovekst, vedlikehald av Felles kartdatabase (FKB) og omløpsfotografering.</w:t>
      </w:r>
    </w:p>
    <w:p w14:paraId="19510EF4" w14:textId="77777777" w:rsidR="00EA7450" w:rsidRDefault="00EA7450" w:rsidP="00BE4B67">
      <w:pPr>
        <w:rPr>
          <w:lang w:val="nn-NO"/>
        </w:rPr>
      </w:pPr>
      <w:r>
        <w:rPr>
          <w:lang w:val="nn-NO"/>
        </w:rPr>
        <w:t>Det blir foreslått ein auke på 17,4 mill. kroner, mellom anna knytt til større deltaking i Geovekst-samarbeid.</w:t>
      </w:r>
    </w:p>
    <w:p w14:paraId="55B76EA5" w14:textId="77777777" w:rsidR="00EA7450" w:rsidRDefault="00EA7450" w:rsidP="00BE4B67">
      <w:pPr>
        <w:rPr>
          <w:lang w:val="nn-NO"/>
        </w:rPr>
      </w:pPr>
      <w:r>
        <w:rPr>
          <w:lang w:val="nn-NO"/>
        </w:rPr>
        <w:t>Samla blir det foreslått å løyve 204,4 mill. kroner.</w:t>
      </w:r>
    </w:p>
    <w:p w14:paraId="791C9F22" w14:textId="77777777" w:rsidR="00EA7450" w:rsidRDefault="00EA7450" w:rsidP="00BE4B67">
      <w:pPr>
        <w:pStyle w:val="b-budkaptit"/>
        <w:rPr>
          <w:lang w:val="nn-NO"/>
        </w:rPr>
      </w:pPr>
      <w:r>
        <w:rPr>
          <w:lang w:val="nn-NO"/>
        </w:rPr>
        <w:t>Kap. 5635 Electronic Chart Centre AS</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341FB7" w14:paraId="0DBE93F3"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A11CA78" w14:textId="77777777" w:rsidR="00EA7450" w:rsidRDefault="00EA7450" w:rsidP="00BE4B67">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79145D1"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30562B"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66712F" w14:textId="77777777" w:rsidR="00EA7450" w:rsidRDefault="00EA7450" w:rsidP="00BE4B67">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10EF70" w14:textId="77777777" w:rsidR="00EA7450" w:rsidRDefault="00EA7450" w:rsidP="00BE4B67">
            <w:r>
              <w:t>(i 1 000 kr)</w:t>
            </w:r>
          </w:p>
        </w:tc>
      </w:tr>
      <w:tr w:rsidR="00341FB7" w14:paraId="4FA29DE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33E9948" w14:textId="77777777" w:rsidR="00EA7450" w:rsidRDefault="00EA7450" w:rsidP="00BE4B67">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38B4E59" w14:textId="77777777" w:rsidR="00EA7450" w:rsidRDefault="00EA7450" w:rsidP="00BE4B67">
            <w:proofErr w:type="spellStart"/>
            <w:r>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499B73" w14:textId="77777777" w:rsidR="00EA7450" w:rsidRDefault="00EA7450" w:rsidP="00BE4B67">
            <w:proofErr w:type="spellStart"/>
            <w:r>
              <w:t>Rekneskap</w:t>
            </w:r>
            <w:proofErr w:type="spellEnd"/>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DD7301" w14:textId="77777777" w:rsidR="00EA7450" w:rsidRDefault="00EA7450" w:rsidP="00BE4B67">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91BA3D" w14:textId="77777777" w:rsidR="00EA7450" w:rsidRDefault="00EA7450" w:rsidP="00BE4B67">
            <w:r>
              <w:t>Forslag</w:t>
            </w:r>
            <w:r>
              <w:br/>
              <w:t>2024</w:t>
            </w:r>
          </w:p>
        </w:tc>
      </w:tr>
      <w:tr w:rsidR="00341FB7" w14:paraId="7B7361C5"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C91C9B2" w14:textId="77777777" w:rsidR="00EA7450" w:rsidRDefault="00EA7450" w:rsidP="00BE4B67">
            <w:r>
              <w:t>85</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FF36C68" w14:textId="77777777" w:rsidR="00EA7450" w:rsidRDefault="00EA7450" w:rsidP="00BE4B67">
            <w:r>
              <w:t>Utbytte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92BB34" w14:textId="77777777" w:rsidR="00EA7450" w:rsidRDefault="00EA7450" w:rsidP="00BE4B67">
            <w:r>
              <w:t>5 107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24A99B" w14:textId="77777777" w:rsidR="00EA7450" w:rsidRDefault="00EA7450" w:rsidP="00BE4B67"/>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8B98D7" w14:textId="77777777" w:rsidR="00EA7450" w:rsidRDefault="00EA7450" w:rsidP="00BE4B67">
            <w:r>
              <w:t>3 000</w:t>
            </w:r>
          </w:p>
        </w:tc>
      </w:tr>
      <w:tr w:rsidR="00341FB7" w14:paraId="5BB1AC4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47AB18A" w14:textId="77777777" w:rsidR="00EA7450" w:rsidRDefault="00EA7450" w:rsidP="00BE4B67"/>
        </w:tc>
        <w:tc>
          <w:tcPr>
            <w:tcW w:w="4800" w:type="dxa"/>
            <w:tcBorders>
              <w:top w:val="nil"/>
              <w:left w:val="nil"/>
              <w:bottom w:val="single" w:sz="4" w:space="0" w:color="000000"/>
              <w:right w:val="nil"/>
            </w:tcBorders>
            <w:tcMar>
              <w:top w:w="128" w:type="dxa"/>
              <w:left w:w="43" w:type="dxa"/>
              <w:bottom w:w="43" w:type="dxa"/>
              <w:right w:w="43" w:type="dxa"/>
            </w:tcMar>
          </w:tcPr>
          <w:p w14:paraId="41F9AF0F" w14:textId="77777777" w:rsidR="00EA7450" w:rsidRDefault="00EA7450" w:rsidP="00BE4B67">
            <w:r>
              <w:t>Sum kap. 5635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BDA792" w14:textId="77777777" w:rsidR="00EA7450" w:rsidRDefault="00EA7450" w:rsidP="00BE4B67">
            <w:r>
              <w:t>5 107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D24CB3" w14:textId="77777777" w:rsidR="00EA7450" w:rsidRDefault="00EA7450" w:rsidP="00BE4B67"/>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D565DC" w14:textId="77777777" w:rsidR="00EA7450" w:rsidRDefault="00EA7450" w:rsidP="00BE4B67">
            <w:r>
              <w:t>3 000</w:t>
            </w:r>
          </w:p>
        </w:tc>
      </w:tr>
    </w:tbl>
    <w:p w14:paraId="649F3647" w14:textId="77777777" w:rsidR="00EA7450" w:rsidRDefault="00EA7450" w:rsidP="00BE4B67">
      <w:pPr>
        <w:pStyle w:val="b-post"/>
        <w:rPr>
          <w:lang w:val="nn-NO"/>
        </w:rPr>
      </w:pPr>
      <w:r>
        <w:rPr>
          <w:lang w:val="nn-NO"/>
        </w:rPr>
        <w:t>Post 85 Utbytte</w:t>
      </w:r>
    </w:p>
    <w:p w14:paraId="4AF21BA2" w14:textId="77777777" w:rsidR="00EA7450" w:rsidRDefault="00EA7450" w:rsidP="00BE4B67">
      <w:pPr>
        <w:rPr>
          <w:lang w:val="nn-NO"/>
        </w:rPr>
      </w:pPr>
      <w:r>
        <w:rPr>
          <w:lang w:val="nn-NO"/>
        </w:rPr>
        <w:t xml:space="preserve">Departementet tok over eigarstyringa av </w:t>
      </w:r>
      <w:bookmarkStart w:id="117" w:name="RTF5f486c6b3131363034333332"/>
      <w:r>
        <w:rPr>
          <w:lang w:val="nn-NO"/>
        </w:rPr>
        <w:t>Electroni</w:t>
      </w:r>
      <w:bookmarkEnd w:id="117"/>
      <w:r>
        <w:rPr>
          <w:lang w:val="nn-NO"/>
        </w:rPr>
        <w:t>c Chart Centre (ECC) frå 1. januar 2022. Selskapet låg tidlegare under Nærings- og fiskeridepartementet. Hovudaktiviteten til selskapet er distribusjon av elektroniske sjøkart (</w:t>
      </w:r>
      <w:proofErr w:type="spellStart"/>
      <w:r>
        <w:rPr>
          <w:lang w:val="nn-NO"/>
        </w:rPr>
        <w:t>ENCar</w:t>
      </w:r>
      <w:proofErr w:type="spellEnd"/>
      <w:r>
        <w:rPr>
          <w:lang w:val="nn-NO"/>
        </w:rPr>
        <w:t>) for det internasjonale PRIMAR-samarbeidet som Kartverket er operatør for. Frå 2022 har ECC eit sektorpolitisk mål om sjøsikkerheit.</w:t>
      </w:r>
    </w:p>
    <w:p w14:paraId="451AE786" w14:textId="77777777" w:rsidR="00EA7450" w:rsidRDefault="00EA7450" w:rsidP="00BE4B67">
      <w:pPr>
        <w:rPr>
          <w:lang w:val="nn-NO"/>
        </w:rPr>
      </w:pPr>
      <w:r>
        <w:rPr>
          <w:lang w:val="nn-NO"/>
        </w:rPr>
        <w:lastRenderedPageBreak/>
        <w:t>I 2022 vart det utbetalt 5,1 mill. kroner i utbytte. Utbytte utbetalt i 2023 vart på nærare 5,4 mill. kroner, noko høgare enn anslaget som vart lagt til grunn i samband med revidert nasjonalbudsjett for 2023. Framover vil ECC måtte prioritere midlar til vedlikehald og oppgradering av eksisterande løysingar.</w:t>
      </w:r>
    </w:p>
    <w:p w14:paraId="3430D912" w14:textId="77777777" w:rsidR="00EA7450" w:rsidRDefault="00EA7450" w:rsidP="00BE4B67">
      <w:pPr>
        <w:rPr>
          <w:lang w:val="nn-NO"/>
        </w:rPr>
      </w:pPr>
      <w:r>
        <w:rPr>
          <w:lang w:val="nn-NO"/>
        </w:rPr>
        <w:t>Det blir foreslått 3 mill. kroner i anslått utbytte i 2024. Endeleg utbytte blir avklart etter at selskapets årsregnskap for 2023 er kjend.</w:t>
      </w:r>
    </w:p>
    <w:p w14:paraId="510455C3" w14:textId="01637CDE" w:rsidR="00EA7450" w:rsidRDefault="00CB12DE" w:rsidP="00BE4B67">
      <w:pPr>
        <w:pStyle w:val="del-nr"/>
        <w:rPr>
          <w:lang w:val="nn-NO"/>
        </w:rPr>
      </w:pPr>
      <w:r>
        <w:rPr>
          <w:lang w:val="nn-NO"/>
        </w:rPr>
        <w:t>Del III</w:t>
      </w:r>
    </w:p>
    <w:p w14:paraId="2E5B0BF5" w14:textId="77777777" w:rsidR="00EA7450" w:rsidRDefault="00EA7450" w:rsidP="00BE4B67">
      <w:pPr>
        <w:pStyle w:val="del-tittel"/>
        <w:rPr>
          <w:w w:val="100"/>
          <w:lang w:val="nn-NO"/>
        </w:rPr>
      </w:pPr>
      <w:r>
        <w:rPr>
          <w:w w:val="100"/>
          <w:lang w:val="nn-NO"/>
        </w:rPr>
        <w:t>Omtale av særlege tema</w:t>
      </w:r>
    </w:p>
    <w:p w14:paraId="75E681FA" w14:textId="77777777" w:rsidR="00EA7450" w:rsidRDefault="00EA7450" w:rsidP="00BE4B67">
      <w:pPr>
        <w:pStyle w:val="Overskrift1"/>
        <w:rPr>
          <w:lang w:val="nn-NO"/>
        </w:rPr>
      </w:pPr>
      <w:r>
        <w:rPr>
          <w:lang w:val="nn-NO"/>
        </w:rPr>
        <w:t>Samfunnssikkerheit og beredskap</w:t>
      </w:r>
    </w:p>
    <w:p w14:paraId="27155B11" w14:textId="77777777" w:rsidR="00EA7450" w:rsidRDefault="00EA7450" w:rsidP="00BE4B67">
      <w:pPr>
        <w:rPr>
          <w:lang w:val="nn-NO"/>
        </w:rPr>
      </w:pPr>
      <w:r>
        <w:rPr>
          <w:lang w:val="nn-NO"/>
        </w:rPr>
        <w:t xml:space="preserve">Regjeringa arbeider heilskapleg og systematisk med samfunnssikkerheit. Føringane som er gitt i Meld. St. 5 (2020–2021) </w:t>
      </w:r>
      <w:r>
        <w:rPr>
          <w:rStyle w:val="kursiv"/>
          <w:spacing w:val="-3"/>
          <w:sz w:val="21"/>
          <w:szCs w:val="21"/>
        </w:rPr>
        <w:t>Samfunnssikkerhet i en usikker verden,</w:t>
      </w:r>
      <w:r>
        <w:rPr>
          <w:lang w:val="nn-NO"/>
        </w:rPr>
        <w:t xml:space="preserve"> Meld. St. 28 (2020–2021) </w:t>
      </w:r>
      <w:r>
        <w:rPr>
          <w:rStyle w:val="kursiv"/>
          <w:spacing w:val="-3"/>
          <w:sz w:val="21"/>
          <w:szCs w:val="21"/>
        </w:rPr>
        <w:t>Vår felles digitale grunnmur – mobil-, bredbånds- og internettjenester</w:t>
      </w:r>
      <w:r>
        <w:rPr>
          <w:lang w:val="nn-NO"/>
        </w:rPr>
        <w:t xml:space="preserve">, Meld. St. 10 (2016–2017) </w:t>
      </w:r>
      <w:r>
        <w:rPr>
          <w:rStyle w:val="kursiv"/>
          <w:spacing w:val="-3"/>
          <w:sz w:val="21"/>
          <w:szCs w:val="21"/>
        </w:rPr>
        <w:t>Risiko i et trygt samfunn – samfunnssikkerhet</w:t>
      </w:r>
      <w:r>
        <w:rPr>
          <w:lang w:val="nn-NO"/>
        </w:rPr>
        <w:t xml:space="preserve">, Meld. St. 38 (2016–2017) </w:t>
      </w:r>
      <w:r>
        <w:rPr>
          <w:rStyle w:val="kursiv"/>
          <w:spacing w:val="-3"/>
          <w:sz w:val="21"/>
          <w:szCs w:val="21"/>
        </w:rPr>
        <w:t>IKT-sikkerhet – Et felles ansvar</w:t>
      </w:r>
      <w:r>
        <w:rPr>
          <w:lang w:val="nn-NO"/>
        </w:rPr>
        <w:t xml:space="preserve">, Meld. St. 27 (2015–2016) </w:t>
      </w:r>
      <w:r>
        <w:rPr>
          <w:rStyle w:val="kursiv"/>
          <w:spacing w:val="-3"/>
          <w:sz w:val="21"/>
          <w:szCs w:val="21"/>
        </w:rPr>
        <w:t>Digital agenda for Norge – IKT for en enklere hverdag og økt produktivitet</w:t>
      </w:r>
      <w:r>
        <w:rPr>
          <w:lang w:val="nn-NO"/>
        </w:rPr>
        <w:t xml:space="preserve">, Meld. St. 21 (2012–2013) </w:t>
      </w:r>
      <w:r>
        <w:rPr>
          <w:rStyle w:val="kursiv"/>
          <w:spacing w:val="-3"/>
          <w:sz w:val="21"/>
          <w:szCs w:val="21"/>
        </w:rPr>
        <w:t>Terrorberedskap</w:t>
      </w:r>
      <w:r>
        <w:rPr>
          <w:lang w:val="nn-NO"/>
        </w:rPr>
        <w:t xml:space="preserve"> og Meld. St. 29 (2011–2012) </w:t>
      </w:r>
      <w:r>
        <w:rPr>
          <w:rStyle w:val="kursiv"/>
          <w:spacing w:val="-3"/>
          <w:sz w:val="21"/>
          <w:szCs w:val="21"/>
        </w:rPr>
        <w:t>Samfunnssikkerhet og Instruks for departementenes arbeid med samfunnssikkerhet,</w:t>
      </w:r>
      <w:r>
        <w:rPr>
          <w:lang w:val="nn-NO"/>
        </w:rPr>
        <w:t xml:space="preserve"> er utgangspunktet for Kommunal- og distriktsdepartementet sitt arbeid med samfunnssikkerheit. Hovudmålet er:</w:t>
      </w:r>
    </w:p>
    <w:p w14:paraId="79536FC4" w14:textId="77777777" w:rsidR="00EA7450" w:rsidRDefault="00EA7450" w:rsidP="00BE4B67">
      <w:pPr>
        <w:pStyle w:val="Liste"/>
        <w:rPr>
          <w:lang w:val="nn-NO"/>
        </w:rPr>
      </w:pPr>
      <w:r>
        <w:rPr>
          <w:lang w:val="nn-NO"/>
        </w:rPr>
        <w:t>Kommunal- og distriktsdepartementet sitt arbeid med samfunnssikkerheit styrkjer evna til å førebygge og handtere alvorlege hendingar innanfor departementet sitt ansvarsområde.</w:t>
      </w:r>
    </w:p>
    <w:p w14:paraId="10F3B52E" w14:textId="77777777" w:rsidR="00EA7450" w:rsidRDefault="00EA7450" w:rsidP="00BE4B67">
      <w:pPr>
        <w:rPr>
          <w:lang w:val="nn-NO"/>
        </w:rPr>
      </w:pPr>
      <w:r>
        <w:rPr>
          <w:lang w:val="nn-NO"/>
        </w:rPr>
        <w:t>Kommunal- og distriktsdepartementet prioriterer arbeidet med å halde ved like og utvikle evna til å handtere kriser i eiga verksemd og i sektorane. I tillegg prioriterer departementet:</w:t>
      </w:r>
    </w:p>
    <w:p w14:paraId="707A6CAA" w14:textId="77777777" w:rsidR="00EA7450" w:rsidRDefault="00EA7450" w:rsidP="00BE4B67">
      <w:pPr>
        <w:pStyle w:val="Liste"/>
        <w:rPr>
          <w:lang w:val="nn-NO"/>
        </w:rPr>
      </w:pPr>
      <w:r>
        <w:rPr>
          <w:lang w:val="nn-NO"/>
        </w:rPr>
        <w:t xml:space="preserve">arbeidet med risiko- og </w:t>
      </w:r>
      <w:proofErr w:type="spellStart"/>
      <w:r>
        <w:rPr>
          <w:lang w:val="nn-NO"/>
        </w:rPr>
        <w:t>sårbarheitsanalysar</w:t>
      </w:r>
      <w:proofErr w:type="spellEnd"/>
    </w:p>
    <w:p w14:paraId="23A7B67D" w14:textId="77777777" w:rsidR="00EA7450" w:rsidRDefault="00EA7450" w:rsidP="00BE4B67">
      <w:pPr>
        <w:pStyle w:val="Liste"/>
        <w:rPr>
          <w:lang w:val="nn-NO"/>
        </w:rPr>
      </w:pPr>
      <w:r>
        <w:rPr>
          <w:lang w:val="nn-NO"/>
        </w:rPr>
        <w:t>å lære av øvingar og hendingar, kontinuitetsplanlegging og oppfølging av tilsyn</w:t>
      </w:r>
    </w:p>
    <w:p w14:paraId="74108F48" w14:textId="77777777" w:rsidR="00EA7450" w:rsidRDefault="00EA7450" w:rsidP="00BE4B67">
      <w:pPr>
        <w:pStyle w:val="Liste"/>
        <w:rPr>
          <w:lang w:val="nn-NO"/>
        </w:rPr>
      </w:pPr>
      <w:r>
        <w:rPr>
          <w:lang w:val="nn-NO"/>
        </w:rPr>
        <w:t>å styrkje samordninga internt i departementet, med verksemder i sektorane og med andre departement</w:t>
      </w:r>
    </w:p>
    <w:p w14:paraId="3A55AE00" w14:textId="77777777" w:rsidR="00EA7450" w:rsidRDefault="00EA7450" w:rsidP="00BE4B67">
      <w:pPr>
        <w:pStyle w:val="Liste"/>
        <w:rPr>
          <w:lang w:val="nn-NO"/>
        </w:rPr>
      </w:pPr>
      <w:r>
        <w:rPr>
          <w:lang w:val="nn-NO"/>
        </w:rPr>
        <w:t>å vidareutvikle arbeidet med grunnleggande nasjonale funksjonar.</w:t>
      </w:r>
    </w:p>
    <w:p w14:paraId="0400FEC2" w14:textId="77777777" w:rsidR="00EA7450" w:rsidRDefault="00EA7450" w:rsidP="00BE4B67">
      <w:pPr>
        <w:rPr>
          <w:lang w:val="nn-NO"/>
        </w:rPr>
      </w:pPr>
      <w:r>
        <w:rPr>
          <w:lang w:val="nn-NO"/>
        </w:rPr>
        <w:t>Departementet har eit mangfaldig og komplekst sektoransvar. Under gir vi ein nærare omtale av ansvarsområde som har særleg betyding for samfunnssikkerheit, og av mål, prioriteringar og tiltak.</w:t>
      </w:r>
    </w:p>
    <w:p w14:paraId="353A1A44" w14:textId="77777777" w:rsidR="00EA7450" w:rsidRDefault="00EA7450" w:rsidP="00BE4B67">
      <w:pPr>
        <w:pStyle w:val="avsnitt-undertittel"/>
        <w:rPr>
          <w:lang w:val="nn-NO"/>
        </w:rPr>
      </w:pPr>
      <w:r>
        <w:rPr>
          <w:lang w:val="nn-NO"/>
        </w:rPr>
        <w:t>Elektronisk kommunikasjon (</w:t>
      </w:r>
      <w:proofErr w:type="spellStart"/>
      <w:r>
        <w:rPr>
          <w:lang w:val="nn-NO"/>
        </w:rPr>
        <w:t>ekom</w:t>
      </w:r>
      <w:proofErr w:type="spellEnd"/>
      <w:r>
        <w:rPr>
          <w:lang w:val="nn-NO"/>
        </w:rPr>
        <w:t>)</w:t>
      </w:r>
    </w:p>
    <w:p w14:paraId="110E689D" w14:textId="77777777" w:rsidR="00EA7450" w:rsidRDefault="00EA7450" w:rsidP="00BE4B67">
      <w:pPr>
        <w:rPr>
          <w:lang w:val="nn-NO"/>
        </w:rPr>
      </w:pPr>
      <w:r>
        <w:rPr>
          <w:lang w:val="nn-NO"/>
        </w:rPr>
        <w:t xml:space="preserve">Elektroniske kommunikasjonsnett og -tenester, til dømes mobil-, breibandnett og datasenter, utgjer ein digital grunnmur for det norske samfunnet. Denne infrastrukturen som ber digitale tenester er i dag avgjerande for det norske samfunnet, og stadig fleire kritiske tenester blir digitalisert. Elektronisk kommunikasjon er definert som ein kritisk samfunnsfunksjon. Kommunal- og distriktsdepartementet og Nasjonal kommunikasjonsmyndigheit forvaltar og utviklar </w:t>
      </w:r>
      <w:proofErr w:type="spellStart"/>
      <w:r>
        <w:rPr>
          <w:lang w:val="nn-NO"/>
        </w:rPr>
        <w:t>ekompolitikken</w:t>
      </w:r>
      <w:proofErr w:type="spellEnd"/>
      <w:r>
        <w:rPr>
          <w:lang w:val="nn-NO"/>
        </w:rPr>
        <w:t>. Det overordna målet for området er:</w:t>
      </w:r>
    </w:p>
    <w:p w14:paraId="70D01491" w14:textId="77777777" w:rsidR="00EA7450" w:rsidRDefault="00EA7450" w:rsidP="00BE4B67">
      <w:pPr>
        <w:pStyle w:val="Liste"/>
        <w:rPr>
          <w:lang w:val="nn-NO"/>
        </w:rPr>
      </w:pPr>
      <w:r>
        <w:rPr>
          <w:lang w:val="nn-NO"/>
        </w:rPr>
        <w:lastRenderedPageBreak/>
        <w:t>Eit likeverdig tilbod av sikre elektroniske kommunikasjonstenester av høg kvalitet og til rimelege prisar over heile landet.</w:t>
      </w:r>
    </w:p>
    <w:p w14:paraId="79B1EE17" w14:textId="77777777" w:rsidR="00EA7450" w:rsidRDefault="00EA7450" w:rsidP="00BE4B67">
      <w:pPr>
        <w:rPr>
          <w:lang w:val="nn-NO"/>
        </w:rPr>
      </w:pPr>
      <w:r>
        <w:rPr>
          <w:lang w:val="nn-NO"/>
        </w:rPr>
        <w:t>I samarbeid med Nasjonal kommunikasjonsmyndigheit og tilbydarane, arbeider departementet med å identifisere og redusere sårbarheiter, handtere hendingar og sørgje for tilstrekkeleg beredskap. Regjeringa støttar opp om auka sikkerheit og beredskap i nett og tenester gjennom fleire tiltak:</w:t>
      </w:r>
    </w:p>
    <w:p w14:paraId="3A07EC74" w14:textId="77777777" w:rsidR="00EA7450" w:rsidRDefault="00EA7450" w:rsidP="00BE4B67">
      <w:pPr>
        <w:pStyle w:val="Liste"/>
        <w:rPr>
          <w:lang w:val="nn-NO"/>
        </w:rPr>
      </w:pPr>
      <w:r>
        <w:rPr>
          <w:lang w:val="nn-NO"/>
        </w:rPr>
        <w:t xml:space="preserve">Forsterka </w:t>
      </w:r>
      <w:proofErr w:type="spellStart"/>
      <w:r>
        <w:rPr>
          <w:lang w:val="nn-NO"/>
        </w:rPr>
        <w:t>ekom</w:t>
      </w:r>
      <w:proofErr w:type="spellEnd"/>
      <w:r>
        <w:rPr>
          <w:lang w:val="nn-NO"/>
        </w:rPr>
        <w:t xml:space="preserve"> blir innført for fleire sårbare kommunar. Mellom anna blir mobilnetta styrkt med tre døgns reservestraum som førebygger mot utfall ved langvarige straumbrot. Styrkinga gjeld for alle tre mobilnetta (</w:t>
      </w:r>
      <w:proofErr w:type="spellStart"/>
      <w:r>
        <w:rPr>
          <w:lang w:val="nn-NO"/>
        </w:rPr>
        <w:t>Ice</w:t>
      </w:r>
      <w:proofErr w:type="spellEnd"/>
      <w:r>
        <w:rPr>
          <w:lang w:val="nn-NO"/>
        </w:rPr>
        <w:t>, Telenor og Telia).</w:t>
      </w:r>
    </w:p>
    <w:p w14:paraId="5D0700F8" w14:textId="77777777" w:rsidR="00EA7450" w:rsidRDefault="00EA7450" w:rsidP="00BE4B67">
      <w:pPr>
        <w:pStyle w:val="Liste"/>
        <w:rPr>
          <w:lang w:val="nn-NO"/>
        </w:rPr>
      </w:pPr>
      <w:r>
        <w:rPr>
          <w:lang w:val="nn-NO"/>
        </w:rPr>
        <w:t xml:space="preserve">Tilskot til drift av Nødvarsel over mobilnetta og </w:t>
      </w:r>
      <w:proofErr w:type="spellStart"/>
      <w:r>
        <w:rPr>
          <w:lang w:val="nn-NO"/>
        </w:rPr>
        <w:t>fortifikatorisk</w:t>
      </w:r>
      <w:proofErr w:type="spellEnd"/>
      <w:r>
        <w:rPr>
          <w:lang w:val="nn-NO"/>
        </w:rPr>
        <w:t xml:space="preserve"> sikring for </w:t>
      </w:r>
      <w:proofErr w:type="spellStart"/>
      <w:r>
        <w:rPr>
          <w:lang w:val="nn-NO"/>
        </w:rPr>
        <w:t>ekomnett</w:t>
      </w:r>
      <w:proofErr w:type="spellEnd"/>
      <w:r>
        <w:rPr>
          <w:lang w:val="nn-NO"/>
        </w:rPr>
        <w:t>.</w:t>
      </w:r>
    </w:p>
    <w:p w14:paraId="70BD1A55" w14:textId="77777777" w:rsidR="00EA7450" w:rsidRDefault="00EA7450" w:rsidP="00BE4B67">
      <w:pPr>
        <w:pStyle w:val="Liste"/>
        <w:rPr>
          <w:lang w:val="nn-NO"/>
        </w:rPr>
      </w:pPr>
      <w:r>
        <w:rPr>
          <w:lang w:val="nn-NO"/>
        </w:rPr>
        <w:t xml:space="preserve">Vidareføring av arbeidet for styrkt samarbeid mellom </w:t>
      </w:r>
      <w:proofErr w:type="spellStart"/>
      <w:r>
        <w:rPr>
          <w:lang w:val="nn-NO"/>
        </w:rPr>
        <w:t>ekomsektoren</w:t>
      </w:r>
      <w:proofErr w:type="spellEnd"/>
      <w:r>
        <w:rPr>
          <w:lang w:val="nn-NO"/>
        </w:rPr>
        <w:t xml:space="preserve"> og kraftsektoren i 2024, mellom anna for å sikre raskare </w:t>
      </w:r>
      <w:proofErr w:type="spellStart"/>
      <w:r>
        <w:rPr>
          <w:lang w:val="nn-NO"/>
        </w:rPr>
        <w:t>gjenoppretting</w:t>
      </w:r>
      <w:proofErr w:type="spellEnd"/>
      <w:r>
        <w:rPr>
          <w:lang w:val="nn-NO"/>
        </w:rPr>
        <w:t xml:space="preserve"> ved straumbrot som rammar viktige lokasjonar for </w:t>
      </w:r>
      <w:proofErr w:type="spellStart"/>
      <w:r>
        <w:rPr>
          <w:lang w:val="nn-NO"/>
        </w:rPr>
        <w:t>ekomnetta</w:t>
      </w:r>
      <w:proofErr w:type="spellEnd"/>
      <w:r>
        <w:rPr>
          <w:lang w:val="nn-NO"/>
        </w:rPr>
        <w:t>.</w:t>
      </w:r>
    </w:p>
    <w:p w14:paraId="21A832D4" w14:textId="77777777" w:rsidR="00EA7450" w:rsidRDefault="00EA7450" w:rsidP="00BE4B67">
      <w:pPr>
        <w:rPr>
          <w:lang w:val="nn-NO"/>
        </w:rPr>
      </w:pPr>
      <w:r>
        <w:rPr>
          <w:lang w:val="nn-NO"/>
        </w:rPr>
        <w:t xml:space="preserve">Nasjonal kommunikasjonsmyndigheit er ei utøvande tilsyns- og forvaltningsmyndigheit underlagt Kommunal- og distriktsdepartementet. Vidareføring og vidareutvikling av tilsyn er eit sentralt verkemiddel i samfunnssikkerheitsarbeidet. Nasjonal kommunikasjonsmyndigheit bidrar gjennom det digitale responsmiljøet for </w:t>
      </w:r>
      <w:proofErr w:type="spellStart"/>
      <w:r>
        <w:rPr>
          <w:lang w:val="nn-NO"/>
        </w:rPr>
        <w:t>ekomsektoren</w:t>
      </w:r>
      <w:proofErr w:type="spellEnd"/>
      <w:r>
        <w:rPr>
          <w:lang w:val="nn-NO"/>
        </w:rPr>
        <w:t xml:space="preserve">, </w:t>
      </w:r>
      <w:proofErr w:type="spellStart"/>
      <w:r>
        <w:rPr>
          <w:lang w:val="nn-NO"/>
        </w:rPr>
        <w:t>EkomCERT</w:t>
      </w:r>
      <w:proofErr w:type="spellEnd"/>
      <w:r>
        <w:rPr>
          <w:lang w:val="nn-NO"/>
        </w:rPr>
        <w:t xml:space="preserve">, til auka samfunnssikkerheit og beredskap. </w:t>
      </w:r>
      <w:proofErr w:type="spellStart"/>
      <w:r>
        <w:rPr>
          <w:lang w:val="nn-NO"/>
        </w:rPr>
        <w:t>EkomCERT</w:t>
      </w:r>
      <w:proofErr w:type="spellEnd"/>
      <w:r>
        <w:rPr>
          <w:lang w:val="nn-NO"/>
        </w:rPr>
        <w:t xml:space="preserve"> innhentar, samanstiller og analyserer sikkerheitsrelatert informasjon, koordinerer og handterer </w:t>
      </w:r>
      <w:proofErr w:type="spellStart"/>
      <w:r>
        <w:rPr>
          <w:lang w:val="nn-NO"/>
        </w:rPr>
        <w:t>cyberhendingar</w:t>
      </w:r>
      <w:proofErr w:type="spellEnd"/>
      <w:r>
        <w:rPr>
          <w:lang w:val="nn-NO"/>
        </w:rPr>
        <w:t xml:space="preserve"> og utarbeider situasjonsbilete. I 2023 har departementet helde fram arbeidet med Strategisk </w:t>
      </w:r>
      <w:proofErr w:type="spellStart"/>
      <w:r>
        <w:rPr>
          <w:lang w:val="nn-NO"/>
        </w:rPr>
        <w:t>sikkerhetsforum</w:t>
      </w:r>
      <w:proofErr w:type="spellEnd"/>
      <w:r>
        <w:rPr>
          <w:lang w:val="nn-NO"/>
        </w:rPr>
        <w:t xml:space="preserve"> for elektronisk kommunikasjon, ein samarbeidsarena for diskusjon og erfaringsutveksling mellom myndigheiter og tilbydarar på strategisk nivå. Det blir gjennomført ei øving for </w:t>
      </w:r>
      <w:proofErr w:type="spellStart"/>
      <w:r>
        <w:rPr>
          <w:lang w:val="nn-NO"/>
        </w:rPr>
        <w:t>ekomsektoren</w:t>
      </w:r>
      <w:proofErr w:type="spellEnd"/>
      <w:r>
        <w:rPr>
          <w:lang w:val="nn-NO"/>
        </w:rPr>
        <w:t xml:space="preserve"> i dette forumet hausten 2023. Nasjonal kommunikasjonsmyndigheit inviterer utvalde </w:t>
      </w:r>
      <w:proofErr w:type="spellStart"/>
      <w:r>
        <w:rPr>
          <w:lang w:val="nn-NO"/>
        </w:rPr>
        <w:t>ekomtilbydarar</w:t>
      </w:r>
      <w:proofErr w:type="spellEnd"/>
      <w:r>
        <w:rPr>
          <w:lang w:val="nn-NO"/>
        </w:rPr>
        <w:t xml:space="preserve"> og Nasjonalt tryggingsorgan (NSM), Politiets tryggleiksteneste (PST) og Etterretningstenesta til regelmessige møter i </w:t>
      </w:r>
      <w:proofErr w:type="spellStart"/>
      <w:r>
        <w:rPr>
          <w:lang w:val="nn-NO"/>
        </w:rPr>
        <w:t>Ekomsikkerhetsforum</w:t>
      </w:r>
      <w:proofErr w:type="spellEnd"/>
      <w:r>
        <w:rPr>
          <w:lang w:val="nn-NO"/>
        </w:rPr>
        <w:t>. Her utvekslast mellom anna informasjon slik at tilbydarane har eit godt grunnlag for å vareta ansvaret for forsvarleg sikkerheit og beredskap i sine nett og tenester.</w:t>
      </w:r>
    </w:p>
    <w:p w14:paraId="4CB2C3E9" w14:textId="77777777" w:rsidR="00EA7450" w:rsidRDefault="00EA7450" w:rsidP="00BE4B67">
      <w:pPr>
        <w:rPr>
          <w:lang w:val="nn-NO"/>
        </w:rPr>
      </w:pPr>
      <w:r>
        <w:rPr>
          <w:lang w:val="nn-NO"/>
        </w:rPr>
        <w:t xml:space="preserve">Departementet har identifisert enkelte funksjonar innanfor </w:t>
      </w:r>
      <w:proofErr w:type="spellStart"/>
      <w:r>
        <w:rPr>
          <w:lang w:val="nn-NO"/>
        </w:rPr>
        <w:t>ekomsektoren</w:t>
      </w:r>
      <w:proofErr w:type="spellEnd"/>
      <w:r>
        <w:rPr>
          <w:lang w:val="nn-NO"/>
        </w:rPr>
        <w:t xml:space="preserve"> som grunnleggande nasjonale funksjonar (GNF-ar) etter sikkerheitslova, fordi eit heilt eller delvis bortfall av desse funksjonane vil påverke staten si evne til å ta vare på nasjonale tryggingsinteresser. Det er identifisert tre GNF-ar innanfor elektronisk kommunikasjon: Evne til å vareta talekommunikasjonstenester basert på norsk nummerplan, evne til å vareta tekstbaserte meldingstenester basert på norsk nummerplan og evne til å vareta grunnleggande internett-tilgang. Evna til å halde ved lag elektroniske kommunikasjonstenester omfattar å sikre tilgjengelegheit, integritet og </w:t>
      </w:r>
      <w:proofErr w:type="spellStart"/>
      <w:r>
        <w:rPr>
          <w:lang w:val="nn-NO"/>
        </w:rPr>
        <w:t>konfidensialitet</w:t>
      </w:r>
      <w:proofErr w:type="spellEnd"/>
      <w:r>
        <w:rPr>
          <w:lang w:val="nn-NO"/>
        </w:rPr>
        <w:t>. I tillegg er det identifisert ein førebels GNF innanfor datasentertenester: Evne til å vareta datalagring og prosesseringskapasitet. Det er gitt eit oppdrag til Nasjonal kommunikasjonsmyndigheit om å hjelpe departementet i den endelege utforminga og fastsettinga av GNF for datasentertenester. Dei fleste digitale tenester køyrast ved hjelp av datasenter, slik at datasentertenester er sentrale for digital innovasjon og utvikling både i det offentlege og i næringslivet.</w:t>
      </w:r>
    </w:p>
    <w:p w14:paraId="011293C5" w14:textId="77777777" w:rsidR="00EA7450" w:rsidRDefault="00EA7450" w:rsidP="00BE4B67">
      <w:pPr>
        <w:rPr>
          <w:lang w:val="nn-NO"/>
        </w:rPr>
      </w:pPr>
      <w:r>
        <w:rPr>
          <w:lang w:val="nn-NO"/>
        </w:rPr>
        <w:t xml:space="preserve">For </w:t>
      </w:r>
      <w:proofErr w:type="spellStart"/>
      <w:r>
        <w:rPr>
          <w:lang w:val="nn-NO"/>
        </w:rPr>
        <w:t>ekomsektoren</w:t>
      </w:r>
      <w:proofErr w:type="spellEnd"/>
      <w:r>
        <w:rPr>
          <w:lang w:val="nn-NO"/>
        </w:rPr>
        <w:t xml:space="preserve"> er departementet godt i gang med utpeiking av skjermingsverdige objekt og infrastrukturar og klassifisering av desse. Implementering og vidare oppfølging av sikkerheitslova er eit kontinuerleg arbeid, som blir gjort i nært samarbeid mellom tilbydarane som er un</w:t>
      </w:r>
      <w:r>
        <w:rPr>
          <w:lang w:val="nn-NO"/>
        </w:rPr>
        <w:lastRenderedPageBreak/>
        <w:t xml:space="preserve">derlagd lova, departementet og Nasjonal kommunikasjonsmyndigheit. Departementet vurderer jamleg om nye verksemder skal underleggast lova. Nasjonal kommunikasjonsmyndigheit er tilsynsorgan for </w:t>
      </w:r>
      <w:proofErr w:type="spellStart"/>
      <w:r>
        <w:rPr>
          <w:lang w:val="nn-NO"/>
        </w:rPr>
        <w:t>ekomsektoren</w:t>
      </w:r>
      <w:proofErr w:type="spellEnd"/>
      <w:r>
        <w:rPr>
          <w:lang w:val="nn-NO"/>
        </w:rPr>
        <w:t xml:space="preserve"> etter sikkerheitslova og har inngått ei samarbeidsavtale med NSM.</w:t>
      </w:r>
    </w:p>
    <w:p w14:paraId="40BBA30A" w14:textId="77777777" w:rsidR="00EA7450" w:rsidRDefault="00EA7450" w:rsidP="00BE4B67">
      <w:pPr>
        <w:pStyle w:val="avsnitt-undertittel"/>
        <w:rPr>
          <w:lang w:val="nn-NO"/>
        </w:rPr>
      </w:pPr>
      <w:r>
        <w:rPr>
          <w:lang w:val="nn-NO"/>
        </w:rPr>
        <w:t>Satellittbasert kommunikasjon</w:t>
      </w:r>
    </w:p>
    <w:p w14:paraId="796A927E" w14:textId="77777777" w:rsidR="00EA7450" w:rsidRDefault="00EA7450" w:rsidP="00BE4B67">
      <w:pPr>
        <w:rPr>
          <w:lang w:val="nn-NO"/>
        </w:rPr>
      </w:pPr>
      <w:r>
        <w:rPr>
          <w:lang w:val="nn-NO"/>
        </w:rPr>
        <w:t xml:space="preserve">Satellittbasert navigasjon og kommunikasjon er definert som ein kritisk samfunnsfunksjon. Kommunal- og distriktsdepartementet har ansvar for kommunikasjonsdelen, medan Nærings- og fiskeridepartementet har ansvar for det som omfattar navigasjon. Kommunal- og distriktsdepartementet forvaltar regelverk for satellittbaserte kommunikasjonstenester, mellom anna </w:t>
      </w:r>
      <w:proofErr w:type="spellStart"/>
      <w:r>
        <w:rPr>
          <w:lang w:val="nn-NO"/>
        </w:rPr>
        <w:t>ekomlova</w:t>
      </w:r>
      <w:proofErr w:type="spellEnd"/>
      <w:r>
        <w:rPr>
          <w:lang w:val="nn-NO"/>
        </w:rPr>
        <w:t xml:space="preserve">, satellittinnmeldingsforskrifta, fribruksforskrifta og dei såkalla jordstasjonsforskriftene. I tillegg deltar departementet i Romutvalet og Romtryggleiksutvalet nedsett av Nærings- og fiskeridepartementet, som er ansvarleg for norsk rompolitikk og som jobbar med å få på plass ei ny </w:t>
      </w:r>
      <w:proofErr w:type="spellStart"/>
      <w:r>
        <w:rPr>
          <w:lang w:val="nn-NO"/>
        </w:rPr>
        <w:t>romlov</w:t>
      </w:r>
      <w:proofErr w:type="spellEnd"/>
      <w:r>
        <w:rPr>
          <w:lang w:val="nn-NO"/>
        </w:rPr>
        <w:t xml:space="preserve">. Den nye </w:t>
      </w:r>
      <w:proofErr w:type="spellStart"/>
      <w:r>
        <w:rPr>
          <w:lang w:val="nn-NO"/>
        </w:rPr>
        <w:t>romlova</w:t>
      </w:r>
      <w:proofErr w:type="spellEnd"/>
      <w:r>
        <w:rPr>
          <w:lang w:val="nn-NO"/>
        </w:rPr>
        <w:t xml:space="preserve"> vil gi ei ny og utvida regulering av dette feltet.</w:t>
      </w:r>
    </w:p>
    <w:p w14:paraId="0882EB9B" w14:textId="77777777" w:rsidR="00EA7450" w:rsidRDefault="00EA7450" w:rsidP="00BE4B67">
      <w:pPr>
        <w:rPr>
          <w:lang w:val="nn-NO"/>
        </w:rPr>
      </w:pPr>
      <w:r>
        <w:rPr>
          <w:lang w:val="nn-NO"/>
        </w:rPr>
        <w:t>Satellittbasert kommunikasjon er identifisert som ein GNF i samsvar med sikkerheitslova. Kommunal- og distriktsdepartementet har gitt Nasjonal kommunikasjonsmyndigheit i oppdrag å utarbeide ei innstilling til departementet om korleis denne GNF-en bør følgjast nærare opp. Nasjonal kommunikasjonsmyndigheit vart mellom anna bedt om å identifisere viktigheita av satellittbasert kommunikasjon, samt vurdere det nærare innhaldet i GNF-en. Dette inneber mellom anna å identifisere aktuelle aktørar som bør vurderast underlagt lova, og kartlegge aktuelle objekt og infrastrukturar som bør vurderast utpeikt som skjermingsverdige. Nasjonal kommunikasjonsmyndigheit har levert innstillinga si til departementet. Departementet vil fatte dei nødvendige vedtaka med heimel i sikkerheitslova overfor verksemder som har avgjerande betydning for satellittbasert kommunikasjon. Ut over dette har departementet handtert enkeltsaker knytt til forskrift i sikkerheitslova.</w:t>
      </w:r>
    </w:p>
    <w:p w14:paraId="2195484A" w14:textId="77777777" w:rsidR="00EA7450" w:rsidRDefault="00EA7450" w:rsidP="00BE4B67">
      <w:pPr>
        <w:rPr>
          <w:lang w:val="nn-NO"/>
        </w:rPr>
      </w:pPr>
      <w:r>
        <w:rPr>
          <w:lang w:val="nn-NO"/>
        </w:rPr>
        <w:t>Satellittområdet er prega av omfattande internasjonal verksemd. Samstundes skjer det endringar på området, med lågbanesatellittar som i aukande grad kan utgjere eit alternativ til og konkurrere med landbasert elektronisk kommunikasjon. Arbeidet med samfunnssikkerheit for satellittbasert kommunikasjon må derfor sjåast i samanheng med arbeidet med elektronisk kommunikasjon.</w:t>
      </w:r>
    </w:p>
    <w:p w14:paraId="77031473" w14:textId="77777777" w:rsidR="00EA7450" w:rsidRDefault="00EA7450" w:rsidP="00BE4B67">
      <w:pPr>
        <w:pStyle w:val="avsnitt-undertittel"/>
        <w:rPr>
          <w:lang w:val="nn-NO"/>
        </w:rPr>
      </w:pPr>
      <w:r>
        <w:rPr>
          <w:lang w:val="nn-NO"/>
        </w:rPr>
        <w:t>IKT-tenester til departementa</w:t>
      </w:r>
    </w:p>
    <w:p w14:paraId="4C346A40" w14:textId="77777777" w:rsidR="00EA7450" w:rsidRDefault="00EA7450" w:rsidP="00BE4B67">
      <w:pPr>
        <w:rPr>
          <w:lang w:val="nn-NO"/>
        </w:rPr>
      </w:pPr>
      <w:r>
        <w:rPr>
          <w:lang w:val="nn-NO"/>
        </w:rPr>
        <w:t xml:space="preserve">Departementa har ei viktig rolle i den nasjonale handteringa av kriser og </w:t>
      </w:r>
      <w:proofErr w:type="spellStart"/>
      <w:r>
        <w:rPr>
          <w:lang w:val="nn-NO"/>
        </w:rPr>
        <w:t>uønska</w:t>
      </w:r>
      <w:proofErr w:type="spellEnd"/>
      <w:r>
        <w:rPr>
          <w:lang w:val="nn-NO"/>
        </w:rPr>
        <w:t xml:space="preserve"> hendingar. Dei er derfor ein del av den kritiske samfunnsfunksjonens styring og kriseleiing. Departementa si verksemd, handlefridom og avgjerdsdyktigheit er òg peika ut som ein grunnleggande nasjonal funksjon etter sikkerheitslova. For å vareta sin funksjon, er departementa avhengige av ein del understøttande funksjoner, mellom anna IKT. Kommunal- og distriktsdepartementet har ansvaret for å levere IKT-tenester til tolv departement og DSS. Det overordna målet for området er:</w:t>
      </w:r>
    </w:p>
    <w:p w14:paraId="11DCF770" w14:textId="77777777" w:rsidR="00EA7450" w:rsidRDefault="00EA7450" w:rsidP="00BE4B67">
      <w:pPr>
        <w:pStyle w:val="Liste"/>
        <w:rPr>
          <w:lang w:val="nn-NO"/>
        </w:rPr>
      </w:pPr>
      <w:r>
        <w:rPr>
          <w:lang w:val="nn-NO"/>
        </w:rPr>
        <w:t>Sikre og robuste IKT-system som understøttar departementsfunksjonen.</w:t>
      </w:r>
    </w:p>
    <w:p w14:paraId="650D4386" w14:textId="77777777" w:rsidR="00EA7450" w:rsidRDefault="00EA7450" w:rsidP="00BE4B67">
      <w:pPr>
        <w:rPr>
          <w:lang w:val="nn-NO"/>
        </w:rPr>
      </w:pPr>
      <w:r>
        <w:rPr>
          <w:lang w:val="nn-NO"/>
        </w:rPr>
        <w:t>Kommunal- og distriktsdepartementet prioriterer leveranse av fellestenester som IKT og sak- og arkivsystem til departementa. Departementet vil kontinuerleg forbetre sikkerheita og ro</w:t>
      </w:r>
      <w:r>
        <w:rPr>
          <w:lang w:val="nn-NO"/>
        </w:rPr>
        <w:lastRenderedPageBreak/>
        <w:t>bustheita i IKT-systema, mellom anna gjennom responsmiljøet i DSS CERT. Kommunal- og distriktsdepartementet arbeider med innføring av eit nytt felles arkivsystem for Statsministerens kontor, departementa og DSS.</w:t>
      </w:r>
    </w:p>
    <w:p w14:paraId="48E46297" w14:textId="77777777" w:rsidR="00EA7450" w:rsidRDefault="00EA7450" w:rsidP="00BE4B67">
      <w:pPr>
        <w:pStyle w:val="avsnitt-undertittel"/>
        <w:rPr>
          <w:lang w:val="nn-NO"/>
        </w:rPr>
      </w:pPr>
      <w:r>
        <w:rPr>
          <w:lang w:val="nn-NO"/>
        </w:rPr>
        <w:t>Objekt- og infrastruktursikkerheit for departementsbygningane</w:t>
      </w:r>
    </w:p>
    <w:p w14:paraId="7CA71ECE" w14:textId="77777777" w:rsidR="00EA7450" w:rsidRDefault="00EA7450" w:rsidP="00BE4B67">
      <w:pPr>
        <w:rPr>
          <w:lang w:val="nn-NO"/>
        </w:rPr>
      </w:pPr>
      <w:bookmarkStart w:id="118" w:name="RTF5f486c6b3133393631383139"/>
      <w:r>
        <w:rPr>
          <w:lang w:val="nn-NO"/>
        </w:rPr>
        <w:t>Dep</w:t>
      </w:r>
      <w:bookmarkEnd w:id="118"/>
      <w:r>
        <w:rPr>
          <w:lang w:val="nn-NO"/>
        </w:rPr>
        <w:t xml:space="preserve">artementa treng sikre og funksjonelle arbeidslokale for å vareta sin kritiske samfunnsfunksjon og grunnleggande nasjonale funksjon. Kommunal- og distriktsdepartementet har ansvaret for arbeidet med forebyggande objekt- og infrastruktursikkerheit knytt til felles bygningsmasse, fellesområde og </w:t>
      </w:r>
      <w:proofErr w:type="spellStart"/>
      <w:r>
        <w:rPr>
          <w:lang w:val="nn-NO"/>
        </w:rPr>
        <w:t>utandørsområde</w:t>
      </w:r>
      <w:proofErr w:type="spellEnd"/>
      <w:r>
        <w:rPr>
          <w:lang w:val="nn-NO"/>
        </w:rPr>
        <w:t xml:space="preserve"> i regjeringskvartalet og i departementsbygningar utanfor regjeringskvartalet. Ansvaret gjeld ikkje lokala til Statsministerens kontor og Forsvarsdepartementet på Akershus festning. Departementet sitt ansvar for objekt- og infrastruktursikkerheit for departementsbygningane er avgrensa til felles grunnsikring samt nødvendig samordning og instruksutvikling for å vareta felles grunnsikring, jf. </w:t>
      </w:r>
      <w:r>
        <w:rPr>
          <w:rStyle w:val="kursiv"/>
          <w:sz w:val="21"/>
          <w:szCs w:val="21"/>
        </w:rPr>
        <w:t>Instruks for arbeidet med forebyggende objekt- og infrastruktursikkerhet for departementsbygningene</w:t>
      </w:r>
      <w:r>
        <w:rPr>
          <w:lang w:val="nn-NO"/>
        </w:rPr>
        <w:t>. Det overordna målet for området er:</w:t>
      </w:r>
    </w:p>
    <w:p w14:paraId="3255D0E1" w14:textId="77777777" w:rsidR="00EA7450" w:rsidRDefault="00EA7450" w:rsidP="00BE4B67">
      <w:pPr>
        <w:pStyle w:val="Liste"/>
        <w:rPr>
          <w:lang w:val="nn-NO"/>
        </w:rPr>
      </w:pPr>
      <w:r>
        <w:rPr>
          <w:lang w:val="nn-NO"/>
        </w:rPr>
        <w:t>Forsvarleg sikkerheitsnivå for departementsbygningane som skjermingsverdige objekt.</w:t>
      </w:r>
    </w:p>
    <w:p w14:paraId="213B0DF3" w14:textId="77777777" w:rsidR="00EA7450" w:rsidRDefault="00EA7450" w:rsidP="00BE4B67">
      <w:pPr>
        <w:rPr>
          <w:lang w:val="nn-NO"/>
        </w:rPr>
      </w:pPr>
      <w:r>
        <w:rPr>
          <w:lang w:val="nn-NO"/>
        </w:rPr>
        <w:t>Departementet legg til grunn ei risikobasert tilnærming når det gjeld vurdering og prioritering av eventuelle behov for komplettering og justering av sikkerheitstiltaka i felles grunnsikring, med mål om godt sikra departementsbygningar fram til nytt regjeringskvartal kan nyttast.</w:t>
      </w:r>
    </w:p>
    <w:p w14:paraId="7192DE51" w14:textId="77777777" w:rsidR="00EA7450" w:rsidRDefault="00EA7450" w:rsidP="00BE4B67">
      <w:pPr>
        <w:rPr>
          <w:lang w:val="nn-NO"/>
        </w:rPr>
      </w:pPr>
      <w:r>
        <w:rPr>
          <w:lang w:val="nn-NO"/>
        </w:rPr>
        <w:t>Departementsbygningane er skadevurdert, klassifisert og meldt inn til Nasjonal tryggleiksmyndigheit som skjermingsverdige objekt etter sikkerheitslova § 7-1.</w:t>
      </w:r>
    </w:p>
    <w:p w14:paraId="2A67CEBA" w14:textId="77777777" w:rsidR="00EA7450" w:rsidRDefault="00EA7450" w:rsidP="00BE4B67">
      <w:pPr>
        <w:pStyle w:val="avsnitt-undertittel"/>
        <w:rPr>
          <w:lang w:val="nn-NO"/>
        </w:rPr>
      </w:pPr>
      <w:r>
        <w:rPr>
          <w:lang w:val="nn-NO"/>
        </w:rPr>
        <w:t>Valgjennomføring</w:t>
      </w:r>
    </w:p>
    <w:p w14:paraId="6B726E70" w14:textId="77777777" w:rsidR="00EA7450" w:rsidRDefault="00EA7450" w:rsidP="00BE4B67">
      <w:pPr>
        <w:rPr>
          <w:lang w:val="nn-NO"/>
        </w:rPr>
      </w:pPr>
      <w:r>
        <w:rPr>
          <w:lang w:val="nn-NO"/>
        </w:rPr>
        <w:t>Kommunal- og distriktsdepartementet har det overordna ansvaret for valgjennomføringa. Det inneber ansvar for regelverket, mellom anna vallova med tilhøyrande forskrifter, føresegnene i samelova som gjeld val til Sametinget, forskrift om val til Sametinget og etatsstyraransvar for Valdirektoratet. Gjennomføring av frie, direkte og hemmelege val til Stortinget, kommunestyre, fylkesting og Sametinget er meld inn som ein GNF ettersom heilt eller delvis bortfall vil få konsekvensar for staten si evne til å vareta den nasjonale sikkerheitsinteressa demokratisk styreform. GNF-en avgrensar seg til sjølve gjennomføringa av vala, og inkluderer ikkje eventuelle påverknadsoperasjonar av det offentlege ordskiftet eller liknande. Det overordna målet for området er:</w:t>
      </w:r>
    </w:p>
    <w:p w14:paraId="2003B9B9" w14:textId="77777777" w:rsidR="00EA7450" w:rsidRDefault="00EA7450" w:rsidP="00BE4B67">
      <w:pPr>
        <w:pStyle w:val="Liste"/>
        <w:rPr>
          <w:lang w:val="nn-NO"/>
        </w:rPr>
      </w:pPr>
      <w:r>
        <w:rPr>
          <w:lang w:val="nn-NO"/>
        </w:rPr>
        <w:t>Korrekt og sikker valgjennomføring med tillit i befolkninga.</w:t>
      </w:r>
    </w:p>
    <w:p w14:paraId="49F8AB93" w14:textId="77777777" w:rsidR="00EA7450" w:rsidRDefault="00EA7450" w:rsidP="00BE4B67">
      <w:pPr>
        <w:rPr>
          <w:lang w:val="nn-NO"/>
        </w:rPr>
      </w:pPr>
      <w:r>
        <w:rPr>
          <w:lang w:val="nn-NO"/>
        </w:rPr>
        <w:t xml:space="preserve">Valgjennomføring har ein avgjerande funksjon i vårt demokratiske samfunn og styresett. Departementet har sidan Valdirektoratet vart oppretta i 2016, utvikla eit tett samarbeid rundt sikkerheit og beredskap, mellom anna gjennom risiko- og </w:t>
      </w:r>
      <w:proofErr w:type="spellStart"/>
      <w:r>
        <w:rPr>
          <w:lang w:val="nn-NO"/>
        </w:rPr>
        <w:t>sårbarheitsvurderingar</w:t>
      </w:r>
      <w:proofErr w:type="spellEnd"/>
      <w:r>
        <w:rPr>
          <w:lang w:val="nn-NO"/>
        </w:rPr>
        <w:t xml:space="preserve"> og rutinemessige beredskaps- og kriseøvingar. Høgt prioritert er tiltak for kontinuerleg å gjere det elektroniske valadministrasjonssystemet (EVA) sikrare og meir robust.</w:t>
      </w:r>
    </w:p>
    <w:p w14:paraId="63DAF72C" w14:textId="77777777" w:rsidR="00EA7450" w:rsidRDefault="00EA7450" w:rsidP="00BE4B67">
      <w:pPr>
        <w:pStyle w:val="avsnitt-undertittel"/>
        <w:rPr>
          <w:lang w:val="nn-NO"/>
        </w:rPr>
      </w:pPr>
      <w:r>
        <w:rPr>
          <w:lang w:val="nn-NO"/>
        </w:rPr>
        <w:t>Digitale fellesløysingar</w:t>
      </w:r>
    </w:p>
    <w:p w14:paraId="62494BD8" w14:textId="77777777" w:rsidR="00EA7450" w:rsidRDefault="00EA7450" w:rsidP="00BE4B67">
      <w:pPr>
        <w:rPr>
          <w:lang w:val="nn-NO"/>
        </w:rPr>
      </w:pPr>
      <w:r>
        <w:rPr>
          <w:lang w:val="nn-NO"/>
        </w:rPr>
        <w:t xml:space="preserve">Nasjonale digitale fellesløysingar er byggeklossar som blir brukte i eit felles økosystem for nasjonal digital samhandling og tenesteutvikling. Fleire av fellesløysingane og systema som </w:t>
      </w:r>
      <w:r>
        <w:rPr>
          <w:lang w:val="nn-NO"/>
        </w:rPr>
        <w:lastRenderedPageBreak/>
        <w:t>bruker dei, er viktige for at samfunnet skal fungere og er knytte til den kritiske samfunnsfunksjonen digital sikkerheit i sivil sektor. Kommunal- og distriktsdepartementet har etatsstyringsansvar for Digitaliseringsdirektoratet, som forvaltar ei rekke fellesløysingar, mellom anna ID-porten og Altinn. Det overordna målet for området er:</w:t>
      </w:r>
    </w:p>
    <w:p w14:paraId="30EF76C9" w14:textId="77777777" w:rsidR="00EA7450" w:rsidRDefault="00EA7450" w:rsidP="00BE4B67">
      <w:pPr>
        <w:pStyle w:val="Liste"/>
        <w:rPr>
          <w:lang w:val="nn-NO"/>
        </w:rPr>
      </w:pPr>
      <w:r>
        <w:rPr>
          <w:lang w:val="nn-NO"/>
        </w:rPr>
        <w:t>Offentleg sektor har sikre, stabile og tilgjengelege digitale fellesløysingar.</w:t>
      </w:r>
    </w:p>
    <w:p w14:paraId="6DACC446" w14:textId="77777777" w:rsidR="00EA7450" w:rsidRDefault="00EA7450" w:rsidP="00BE4B67">
      <w:pPr>
        <w:rPr>
          <w:lang w:val="nn-NO"/>
        </w:rPr>
      </w:pPr>
      <w:r>
        <w:rPr>
          <w:lang w:val="nn-NO"/>
        </w:rPr>
        <w:t xml:space="preserve">Sentrale tiltak er å modernisere den digitale grunnmuren. Dette vil mellom anna redusere risiko og sårbarheit i digitale fellesløysingar som Digitaliseringsdirektoratet har ansvar for å drifte og forvalte. Kommunal- og distriktsdepartementet har utover dette eit koordineringsansvar for alle dei nasjonale fellesløysingane. Ansvaret for drifta av andre offentlege fellesløysingar er fordelt på mange aktørar, og styringa av dei statlege løysingane følgjer sektoransvaret og linjestyringa. For å få til betre samhandling har etatane som har ansvar for fellesløysingane gått saman om å etablere eit eige utval for koordinering av beredskapsplanlegging og prosessar knytt til hendingar innanfor dei samfunnskritiske fellesløysingane for offentleg sektor. Koordineringsutvalet varetar behovet for sektorvis responsmiljø (SRM) på minimumsnivå, og verksemdene held i parallell fram med å ha fast kontakt med NSM/Nasjonalt </w:t>
      </w:r>
      <w:proofErr w:type="spellStart"/>
      <w:r>
        <w:rPr>
          <w:lang w:val="nn-NO"/>
        </w:rPr>
        <w:t>cybersikkerhetssenter</w:t>
      </w:r>
      <w:proofErr w:type="spellEnd"/>
      <w:r>
        <w:rPr>
          <w:lang w:val="nn-NO"/>
        </w:rPr>
        <w:t>.</w:t>
      </w:r>
    </w:p>
    <w:p w14:paraId="17F2A7AB" w14:textId="77777777" w:rsidR="00EA7450" w:rsidRDefault="00EA7450" w:rsidP="00BE4B67">
      <w:pPr>
        <w:pStyle w:val="avsnitt-undertittel"/>
        <w:rPr>
          <w:lang w:val="nn-NO"/>
        </w:rPr>
      </w:pPr>
      <w:r>
        <w:rPr>
          <w:lang w:val="nn-NO"/>
        </w:rPr>
        <w:t>Kart- og geodata</w:t>
      </w:r>
    </w:p>
    <w:p w14:paraId="531716DF" w14:textId="77777777" w:rsidR="00EA7450" w:rsidRDefault="00EA7450" w:rsidP="00BE4B67">
      <w:pPr>
        <w:rPr>
          <w:lang w:val="nn-NO"/>
        </w:rPr>
      </w:pPr>
      <w:r>
        <w:rPr>
          <w:lang w:val="nn-NO"/>
        </w:rPr>
        <w:t>Kommunal- og distriktsdepartementet har det overordna ansvaret for nasjonal kart- og geodatapolitikk og ansvar for etatsstyring av Kartverket. Kartverket opererer i eit samansett teknologisk økosystem for slike data, men har ei heilt sentral rolle som mellom anna nasjonal geodatakoordinator og myndigheit for matrikkel og tinglysing. Kartverket har mange roller som er viktige for samfunnssikkerheit, mellom anna leveranse av geografisk informasjon til nødetatar og kriseleiing for den kritiske samfunnsfunksjonen styring og kriseleiing. Vidare er det Kartverket som står for oppmåling av Norskekysten, eit arbeid der samfunnssikkerheit alltid vil vere høgt prioritert. Det overordna målet for området er:</w:t>
      </w:r>
    </w:p>
    <w:p w14:paraId="37D55B5A" w14:textId="77777777" w:rsidR="00EA7450" w:rsidRDefault="00EA7450" w:rsidP="00BE4B67">
      <w:pPr>
        <w:pStyle w:val="Liste"/>
        <w:rPr>
          <w:lang w:val="nn-NO"/>
        </w:rPr>
      </w:pPr>
      <w:r>
        <w:rPr>
          <w:lang w:val="nn-NO"/>
        </w:rPr>
        <w:t>Å vere i stand til å levere geografisk informasjon til samfunnet.</w:t>
      </w:r>
    </w:p>
    <w:p w14:paraId="0F1E6C95" w14:textId="77777777" w:rsidR="00EA7450" w:rsidRDefault="00EA7450" w:rsidP="00BE4B67">
      <w:pPr>
        <w:rPr>
          <w:lang w:val="nn-NO"/>
        </w:rPr>
      </w:pPr>
      <w:bookmarkStart w:id="119" w:name="RTF5f486c6b3131313032363333"/>
      <w:r>
        <w:rPr>
          <w:lang w:val="nn-NO"/>
        </w:rPr>
        <w:t>Kartverket har i 2022 fullført arbeid med ein na</w:t>
      </w:r>
      <w:bookmarkEnd w:id="119"/>
      <w:r>
        <w:rPr>
          <w:lang w:val="nn-NO"/>
        </w:rPr>
        <w:t>sjonal digital høgdemodell, som er eit viktig verktøy for å kunne lage faresonekart for mellom anna skred, ras og flaum. Til havs er no 40 pst. av fastlandskysten oppmålt med moderne målemetodar. Sidan invasjonen i Ukraina har etaten støtta Forsvaret med ei rekke oppgåver. Dette vil fortsetje å vere ei sentral oppgåve i 2023 og 2024.</w:t>
      </w:r>
    </w:p>
    <w:p w14:paraId="1D383E4A" w14:textId="77777777" w:rsidR="00EA7450" w:rsidRDefault="00EA7450" w:rsidP="00BE4B67">
      <w:pPr>
        <w:pStyle w:val="avsnitt-undertittel"/>
        <w:rPr>
          <w:lang w:val="nn-NO"/>
        </w:rPr>
      </w:pPr>
      <w:bookmarkStart w:id="120" w:name="RTF5f486c6b3131333238323139"/>
      <w:r>
        <w:rPr>
          <w:lang w:val="nn-NO"/>
        </w:rPr>
        <w:t>Plan- og bygningspolitikk</w:t>
      </w:r>
      <w:bookmarkEnd w:id="120"/>
    </w:p>
    <w:p w14:paraId="11BA4C2A" w14:textId="77777777" w:rsidR="00EA7450" w:rsidRDefault="00EA7450" w:rsidP="00BE4B67">
      <w:pPr>
        <w:rPr>
          <w:lang w:val="nn-NO"/>
        </w:rPr>
      </w:pPr>
      <w:r>
        <w:rPr>
          <w:lang w:val="nn-NO"/>
        </w:rPr>
        <w:t xml:space="preserve">Kommunal- og distriktsdepartementet forvaltar plan- og bygningslova og er fagstyresmakt for areal- og samfunnsplanlegging og bygningspolitikk. Plan- og bygningslova skal mellom anna fremje berekraftig og trygg arealbruk og forsvarleg byggkvalitet. Lova legg rammer for korleis mellom anna naturfarar og klimaendringar skal handterast ved arealplanlegging og byggesaksbehandling. Klimaendringane er i aukande grad ei utfordring for samfunnssikkerheita, fordi endringane blir stadig sterkare, og dermed aukar risikoen for at hendingar utløyst av </w:t>
      </w:r>
      <w:bookmarkStart w:id="121" w:name="RTF5f486c6b3133383233363737"/>
      <w:r>
        <w:rPr>
          <w:lang w:val="nn-NO"/>
        </w:rPr>
        <w:t>naturen kan tr</w:t>
      </w:r>
      <w:bookmarkEnd w:id="121"/>
      <w:r>
        <w:rPr>
          <w:lang w:val="nn-NO"/>
        </w:rPr>
        <w:t xml:space="preserve">ue liv og helse, materielle verdiar og sentrale samfunnsfunksjonar. Arealplanlegging er eit av dei viktigaste verkemidla for å ta omsyn til klimaendringar. Gjennom arealplanlegging kan utbygging bli styrt vekk frå område som er utsett for verknader av klimaendringar, og slik </w:t>
      </w:r>
      <w:r>
        <w:rPr>
          <w:lang w:val="nn-NO"/>
        </w:rPr>
        <w:lastRenderedPageBreak/>
        <w:t>kan ein unngå eller avgrense risiko, sårbarheit og ulemper som følgje av endringar i klimaet. Det er kommunane som har ansvaret for å ta omsyn til sikkerheit mot mellom anna naturskade og klimaendringar, gjennom arealplanlegging og ved behandling av byggesaker. Statsforvaltaren følgjer opp planarbeidet til fylkeskommunen og kommunen innanfor samfunnssikkerheit, risiko og sårbarheit, mellom anna ved å fremje motsegn der omsynet ikkje i tilstrekkeleg grad er vareteke i planforslag. Det overordna målet for området er:</w:t>
      </w:r>
    </w:p>
    <w:p w14:paraId="3308B256" w14:textId="77777777" w:rsidR="00EA7450" w:rsidRDefault="00EA7450" w:rsidP="00BE4B67">
      <w:pPr>
        <w:pStyle w:val="Liste"/>
        <w:rPr>
          <w:lang w:val="nn-NO"/>
        </w:rPr>
      </w:pPr>
      <w:r>
        <w:rPr>
          <w:lang w:val="nn-NO"/>
        </w:rPr>
        <w:t>Arealplan og byggesak skal legge til rette for sikre og berekraftige bygg, bidra til å redusere klimagassutslepp, bidra til at samfunnet blir tilpassa eit endra klima og verne om dyrka mark.</w:t>
      </w:r>
    </w:p>
    <w:p w14:paraId="6FAE673A" w14:textId="77777777" w:rsidR="00EA7450" w:rsidRDefault="00EA7450" w:rsidP="00BE4B67">
      <w:pPr>
        <w:rPr>
          <w:lang w:val="nn-NO"/>
        </w:rPr>
      </w:pPr>
      <w:r>
        <w:rPr>
          <w:lang w:val="nn-NO"/>
        </w:rPr>
        <w:t>Departementet sitt viktigaste tiltak for å nå målet er å utvikle, forvalte og informere om regelverket i plan- og bygningslova med forskrifter. Gjennom ansvaret for plan- og bygningspolitikken har departementet eit rettleiingsansvar overfor regionale og kommunale plan- og bygningsstyresmakter. Rettleiinga skal medverke til at desse, på best mogleg måte gjennom planlegging og byggesaksbehandling, kan treffe avgjerder ut frå regional og lokal kunnskap for å førebygge at naturskapte hendingar får store konsekvensar.</w:t>
      </w:r>
    </w:p>
    <w:p w14:paraId="10BB220C" w14:textId="77777777" w:rsidR="00EA7450" w:rsidRDefault="00EA7450" w:rsidP="00BE4B67">
      <w:pPr>
        <w:rPr>
          <w:lang w:val="nn-NO"/>
        </w:rPr>
      </w:pPr>
      <w:r>
        <w:rPr>
          <w:lang w:val="nn-NO"/>
        </w:rPr>
        <w:t>Departementet prioriterer òg å fremje og vidareutvikle kunnskap om potensielle fareområde og effektar av klimaendringar. Arbeidet blir gjort i samarbeid med andre departement og underliggande etatar. Dette skal bidra til at kommunal og regional planlegging, byggesaksbehandling og bustad- og bygningssektoren tek høgde for naturfarar og framtidige klimaendringar, og legge til rette for berekraftige lokalsamfunn og bygg.</w:t>
      </w:r>
    </w:p>
    <w:p w14:paraId="7615D124" w14:textId="77777777" w:rsidR="00EA7450" w:rsidRDefault="00EA7450" w:rsidP="00BE4B67">
      <w:pPr>
        <w:rPr>
          <w:lang w:val="nn-NO"/>
        </w:rPr>
      </w:pPr>
      <w:r>
        <w:rPr>
          <w:lang w:val="nn-NO"/>
        </w:rPr>
        <w:t xml:space="preserve">Eit viktig bidrag er arbeidet med å etablere ein detaljert høgdemodell for heile landet som vil gi betre grunnlag for konsekvensutgreiingar og risiko- og </w:t>
      </w:r>
      <w:proofErr w:type="spellStart"/>
      <w:r>
        <w:rPr>
          <w:lang w:val="nn-NO"/>
        </w:rPr>
        <w:t>sårbarheitsanalysar</w:t>
      </w:r>
      <w:proofErr w:type="spellEnd"/>
      <w:r>
        <w:rPr>
          <w:lang w:val="nn-NO"/>
        </w:rPr>
        <w:t xml:space="preserve"> knytt til flaum- og rasfare. Den første komplette høgdemodellen over heile Noreg vart </w:t>
      </w:r>
      <w:proofErr w:type="spellStart"/>
      <w:r>
        <w:rPr>
          <w:lang w:val="nn-NO"/>
        </w:rPr>
        <w:t>ferdigstilt</w:t>
      </w:r>
      <w:proofErr w:type="spellEnd"/>
      <w:r>
        <w:rPr>
          <w:lang w:val="nn-NO"/>
        </w:rPr>
        <w:t xml:space="preserve"> hausten 2022, men </w:t>
      </w:r>
      <w:proofErr w:type="spellStart"/>
      <w:r>
        <w:rPr>
          <w:lang w:val="nn-NO"/>
        </w:rPr>
        <w:t>Gjerdrumutvalets</w:t>
      </w:r>
      <w:proofErr w:type="spellEnd"/>
      <w:r>
        <w:rPr>
          <w:lang w:val="nn-NO"/>
        </w:rPr>
        <w:t xml:space="preserve"> NOU 2022: 3 </w:t>
      </w:r>
      <w:r>
        <w:rPr>
          <w:rStyle w:val="kursiv"/>
          <w:sz w:val="21"/>
          <w:szCs w:val="21"/>
        </w:rPr>
        <w:t xml:space="preserve">På trygg grunn — Bedre håndtering av kvikkleirerisiko </w:t>
      </w:r>
      <w:r>
        <w:rPr>
          <w:lang w:val="nn-NO"/>
        </w:rPr>
        <w:t>viser at det vil vere nødvendig å gjere jamlege laserskanningar av utsette område for å sjå kor i landskapet det skjer endringar. Modellen gir kommunar og statsetatar eit godt datagrunnlag for å berekne mellom anna ras- og skredfare eller modellere overvatn. I april 2023 sette regjeringa ned ei arbeidsgruppe som mellom anna skal vurdere om krava til sikkerheit mot naturskadar er på rett nivå, om ein kan opne for organisatoriske sikringstiltak og korleis krava i større grad kan ta omsyn til framtidige klimaendringar. Arbeidet vil bidra til at det i større grad er mogleg å ta heile landet i bruk, på ein sikker måte. Arbeidsgruppa skal levere sine forslag til departementet i 2024.</w:t>
      </w:r>
    </w:p>
    <w:p w14:paraId="3E05476B" w14:textId="77777777" w:rsidR="00EA7450" w:rsidRDefault="00EA7450" w:rsidP="00BE4B67">
      <w:pPr>
        <w:rPr>
          <w:lang w:val="nn-NO"/>
        </w:rPr>
      </w:pPr>
      <w:bookmarkStart w:id="122" w:name="RTF5f486c6b3133393032393236"/>
      <w:r>
        <w:rPr>
          <w:lang w:val="nn-NO"/>
        </w:rPr>
        <w:t>Frå 1. januar 2024 trer nye reglar om handteri</w:t>
      </w:r>
      <w:bookmarkEnd w:id="122"/>
      <w:r>
        <w:rPr>
          <w:lang w:val="nn-NO"/>
        </w:rPr>
        <w:t>ng av overvatn i plan- og bygningslova i kraft.</w:t>
      </w:r>
      <w:bookmarkStart w:id="123" w:name="RTF5f486c6b3133393034333734"/>
      <w:r>
        <w:rPr>
          <w:lang w:val="nn-NO"/>
        </w:rPr>
        <w:t xml:space="preserve"> Ny</w:t>
      </w:r>
      <w:bookmarkEnd w:id="123"/>
      <w:r>
        <w:rPr>
          <w:lang w:val="nn-NO"/>
        </w:rPr>
        <w:t>e reglar gir kommunane betre verkemiddel for å handtere utfordringar knytt til overvatn. Endringane vil gi kommunane heimlar for å kunne krevje at private gjennomfører tiltak for overvatn, både ved nybygging og på eigedommar som er heilt eller delvis utbygde.</w:t>
      </w:r>
    </w:p>
    <w:p w14:paraId="6B9198BA" w14:textId="77777777" w:rsidR="00EA7450" w:rsidRDefault="00EA7450" w:rsidP="00BE4B67">
      <w:pPr>
        <w:rPr>
          <w:lang w:val="nn-NO"/>
        </w:rPr>
      </w:pPr>
      <w:r>
        <w:rPr>
          <w:lang w:val="nn-NO"/>
        </w:rPr>
        <w:t>Riksrevisjonen har gjennom ein rapport frå mars 2022 undersøkt styresmaktene sitt arbeid med å tilpasse infrastruktur og bygningar til eit klima i endring. Riksrevisjonen avdekte fleire område kor omsynet til framtidige klimaendringar i arealplan- og beredskapsarbeid kan forbetrast, både på lokalt og nasjonalt nivå. Vidare tilrår Riksrevisjonen mellom anna at samordninga mellom departementa blir styrka og at det blir utarbeidd ein ny plan på tvers av sektorar for å sikre tilstrekkeleg tilpassing av samfunnet for å møte klimaendringane. Som eit ledd i oppføl</w:t>
      </w:r>
      <w:r>
        <w:rPr>
          <w:lang w:val="nn-NO"/>
        </w:rPr>
        <w:lastRenderedPageBreak/>
        <w:t xml:space="preserve">ginga av Riksrevisjonen si undersøking, har Kommunal- og distriktsdepartementet delteke i arbeidet med Meld. St. 26 (2022–2023) </w:t>
      </w:r>
      <w:r>
        <w:rPr>
          <w:rStyle w:val="kursiv"/>
          <w:spacing w:val="2"/>
          <w:sz w:val="21"/>
          <w:szCs w:val="21"/>
        </w:rPr>
        <w:t>Klima i endring – sammen for et klimarobust samfunn</w:t>
      </w:r>
      <w:r>
        <w:rPr>
          <w:lang w:val="nn-NO"/>
        </w:rPr>
        <w:t xml:space="preserve">, som vart lagd fram av Klima- og miljødepartementet i juni 2023. Tiltak frå departementet som er omtalt i stortingsmeldinga, er mellom anna å vurdere krav til oppdatering av arealplanar ved ny kunnskap om </w:t>
      </w:r>
      <w:proofErr w:type="spellStart"/>
      <w:r>
        <w:rPr>
          <w:lang w:val="nn-NO"/>
        </w:rPr>
        <w:t>naturfare</w:t>
      </w:r>
      <w:proofErr w:type="spellEnd"/>
      <w:r>
        <w:rPr>
          <w:lang w:val="nn-NO"/>
        </w:rPr>
        <w:t>, og vurdere å fastsetje forskrift til plan- og bygningslova § 4-3 om krav til ROS-analyse.</w:t>
      </w:r>
    </w:p>
    <w:p w14:paraId="4B9D1500" w14:textId="77777777" w:rsidR="00EA7450" w:rsidRDefault="00EA7450" w:rsidP="00BE4B67">
      <w:pPr>
        <w:rPr>
          <w:lang w:val="nn-NO"/>
        </w:rPr>
      </w:pPr>
      <w:proofErr w:type="spellStart"/>
      <w:r>
        <w:rPr>
          <w:lang w:val="nn-NO"/>
        </w:rPr>
        <w:t>Gjerdrumutvalet</w:t>
      </w:r>
      <w:proofErr w:type="spellEnd"/>
      <w:r>
        <w:rPr>
          <w:lang w:val="nn-NO"/>
        </w:rPr>
        <w:t xml:space="preserve"> foreslo fleire endringar i utgreiinga om korleis kvikkleirerisiko i Noreg kan handterast. Endringsforslaga er mellom anna meir og betre kartlegging, tydeleggjering av ansvarsfordeling, meir rettleiing til kommunane og fleire og betre sikringstiltak. I ei ny stortingsmelding om flaum og skred, som regjeringa etter planen vil legge fram våren 2024, vil tilrådingar og vurderingar frå </w:t>
      </w:r>
      <w:proofErr w:type="spellStart"/>
      <w:r>
        <w:rPr>
          <w:lang w:val="nn-NO"/>
        </w:rPr>
        <w:t>Gjerdrumutvalet</w:t>
      </w:r>
      <w:proofErr w:type="spellEnd"/>
      <w:r>
        <w:rPr>
          <w:lang w:val="nn-NO"/>
        </w:rPr>
        <w:t xml:space="preserve"> bli vurderte for vidare oppfølging. Departementet deltek i arbeidet med stortingsmeldinga, som blir leia av Olje- og energidepartementet.</w:t>
      </w:r>
    </w:p>
    <w:p w14:paraId="643B7D89" w14:textId="77777777" w:rsidR="00EA7450" w:rsidRDefault="00EA7450" w:rsidP="00BE4B67">
      <w:pPr>
        <w:rPr>
          <w:lang w:val="nn-NO"/>
        </w:rPr>
      </w:pPr>
      <w:r>
        <w:rPr>
          <w:lang w:val="nn-NO"/>
        </w:rPr>
        <w:t xml:space="preserve">Kommunal- og distriktsdepartementet sende våren 2023 eit forslag om pliktig innmelding av geotekniske grunnundersøkingar og naturfareutgreiingar til offentlege register på høyring. Departementet foreslår ein ny paragraf i plan- og bygningslova som set krav til innmelding av grunnundersøkingar og naturfareutgreiingar. Forslaget følgjer opp ei av tilrådingane frå </w:t>
      </w:r>
      <w:proofErr w:type="spellStart"/>
      <w:r>
        <w:rPr>
          <w:lang w:val="nn-NO"/>
        </w:rPr>
        <w:t>Gjerdrumutvalet</w:t>
      </w:r>
      <w:proofErr w:type="spellEnd"/>
      <w:r>
        <w:rPr>
          <w:lang w:val="nn-NO"/>
        </w:rPr>
        <w:t xml:space="preserve"> for å forebygge kvikkleireskred, og vil gi betre kunnskap om grunnforhold og naturfarar.</w:t>
      </w:r>
    </w:p>
    <w:p w14:paraId="594BD71F" w14:textId="77777777" w:rsidR="00EA7450" w:rsidRDefault="00EA7450" w:rsidP="00BE4B67">
      <w:pPr>
        <w:rPr>
          <w:lang w:val="nn-NO"/>
        </w:rPr>
      </w:pPr>
      <w:r>
        <w:rPr>
          <w:lang w:val="nn-NO"/>
        </w:rPr>
        <w:t xml:space="preserve">Det er viktig å legge til rette for auka sjølvforsyning og matproduksjon i Noreg. I samband med behandlinga av jordbruksoppgjeret for 2023, uttala Næringskomiteen i </w:t>
      </w:r>
      <w:proofErr w:type="spellStart"/>
      <w:r>
        <w:rPr>
          <w:lang w:val="nn-NO"/>
        </w:rPr>
        <w:t>Innst</w:t>
      </w:r>
      <w:proofErr w:type="spellEnd"/>
      <w:r>
        <w:rPr>
          <w:lang w:val="nn-NO"/>
        </w:rPr>
        <w:t xml:space="preserve">. 487 S (2022–2023) at «Komiteen </w:t>
      </w:r>
      <w:proofErr w:type="spellStart"/>
      <w:r>
        <w:rPr>
          <w:lang w:val="nn-NO"/>
        </w:rPr>
        <w:t>understreker</w:t>
      </w:r>
      <w:proofErr w:type="spellEnd"/>
      <w:r>
        <w:rPr>
          <w:lang w:val="nn-NO"/>
        </w:rPr>
        <w:t xml:space="preserve"> at man trenger </w:t>
      </w:r>
      <w:proofErr w:type="spellStart"/>
      <w:r>
        <w:rPr>
          <w:lang w:val="nn-NO"/>
        </w:rPr>
        <w:t>mer</w:t>
      </w:r>
      <w:proofErr w:type="spellEnd"/>
      <w:r>
        <w:rPr>
          <w:lang w:val="nn-NO"/>
        </w:rPr>
        <w:t xml:space="preserve">, og </w:t>
      </w:r>
      <w:proofErr w:type="spellStart"/>
      <w:r>
        <w:rPr>
          <w:lang w:val="nn-NO"/>
        </w:rPr>
        <w:t>ikke</w:t>
      </w:r>
      <w:proofErr w:type="spellEnd"/>
      <w:r>
        <w:rPr>
          <w:lang w:val="nn-NO"/>
        </w:rPr>
        <w:t xml:space="preserve"> mindre norsk matproduksjon, og at det er viktig å </w:t>
      </w:r>
      <w:proofErr w:type="spellStart"/>
      <w:r>
        <w:rPr>
          <w:lang w:val="nn-NO"/>
        </w:rPr>
        <w:t>øke</w:t>
      </w:r>
      <w:proofErr w:type="spellEnd"/>
      <w:r>
        <w:rPr>
          <w:lang w:val="nn-NO"/>
        </w:rPr>
        <w:t xml:space="preserve"> </w:t>
      </w:r>
      <w:proofErr w:type="spellStart"/>
      <w:r>
        <w:rPr>
          <w:lang w:val="nn-NO"/>
        </w:rPr>
        <w:t>selvforsyningen</w:t>
      </w:r>
      <w:proofErr w:type="spellEnd"/>
      <w:r>
        <w:rPr>
          <w:lang w:val="nn-NO"/>
        </w:rPr>
        <w:t xml:space="preserve"> basert på norske </w:t>
      </w:r>
      <w:proofErr w:type="spellStart"/>
      <w:r>
        <w:rPr>
          <w:lang w:val="nn-NO"/>
        </w:rPr>
        <w:t>ressurser</w:t>
      </w:r>
      <w:proofErr w:type="spellEnd"/>
      <w:r>
        <w:rPr>
          <w:lang w:val="nn-NO"/>
        </w:rPr>
        <w:t xml:space="preserve">. Komiteen viser til at Norge er </w:t>
      </w:r>
      <w:proofErr w:type="spellStart"/>
      <w:r>
        <w:rPr>
          <w:lang w:val="nn-NO"/>
        </w:rPr>
        <w:t>ett</w:t>
      </w:r>
      <w:proofErr w:type="spellEnd"/>
      <w:r>
        <w:rPr>
          <w:lang w:val="nn-NO"/>
        </w:rPr>
        <w:t xml:space="preserve"> av </w:t>
      </w:r>
      <w:proofErr w:type="spellStart"/>
      <w:r>
        <w:rPr>
          <w:lang w:val="nn-NO"/>
        </w:rPr>
        <w:t>landene</w:t>
      </w:r>
      <w:proofErr w:type="spellEnd"/>
      <w:r>
        <w:rPr>
          <w:lang w:val="nn-NO"/>
        </w:rPr>
        <w:t xml:space="preserve"> i Europa med </w:t>
      </w:r>
      <w:proofErr w:type="spellStart"/>
      <w:r>
        <w:rPr>
          <w:lang w:val="nn-NO"/>
        </w:rPr>
        <w:t>svakest</w:t>
      </w:r>
      <w:proofErr w:type="spellEnd"/>
      <w:r>
        <w:rPr>
          <w:lang w:val="nn-NO"/>
        </w:rPr>
        <w:t xml:space="preserve"> </w:t>
      </w:r>
      <w:proofErr w:type="spellStart"/>
      <w:r>
        <w:rPr>
          <w:lang w:val="nn-NO"/>
        </w:rPr>
        <w:t>selvforsyning</w:t>
      </w:r>
      <w:proofErr w:type="spellEnd"/>
      <w:r>
        <w:rPr>
          <w:lang w:val="nn-NO"/>
        </w:rPr>
        <w:t xml:space="preserve"> av jordbruksvarer, og viser òg til Totalberedskapskommisjonens rapport av 5. juni 2023 (NOU 2023: 17), der </w:t>
      </w:r>
      <w:proofErr w:type="spellStart"/>
      <w:r>
        <w:rPr>
          <w:lang w:val="nn-NO"/>
        </w:rPr>
        <w:t>manglende</w:t>
      </w:r>
      <w:proofErr w:type="spellEnd"/>
      <w:r>
        <w:rPr>
          <w:lang w:val="nn-NO"/>
        </w:rPr>
        <w:t xml:space="preserve"> matberedskap er </w:t>
      </w:r>
      <w:proofErr w:type="spellStart"/>
      <w:r>
        <w:rPr>
          <w:lang w:val="nn-NO"/>
        </w:rPr>
        <w:t>viet</w:t>
      </w:r>
      <w:proofErr w:type="spellEnd"/>
      <w:r>
        <w:rPr>
          <w:lang w:val="nn-NO"/>
        </w:rPr>
        <w:t xml:space="preserve"> stor </w:t>
      </w:r>
      <w:proofErr w:type="spellStart"/>
      <w:r>
        <w:rPr>
          <w:lang w:val="nn-NO"/>
        </w:rPr>
        <w:t>oppmerksomhet</w:t>
      </w:r>
      <w:proofErr w:type="spellEnd"/>
      <w:r>
        <w:rPr>
          <w:lang w:val="nn-NO"/>
        </w:rPr>
        <w:t>.» Stortinget bad vidare i eit oppmodingsvedtak om at regjeringa, i dialog med faglaga, legg fram ein strategi for auka sjølvforsyning og trygg matproduksjon basert på norske ressursar. Hovudansvaret for oppfølging av dette ligg til Landbruks- og matdepartementet, men fleire viktige verkemiddel og verktøy for oppfølging av dette ligg òg i Kommunal- og distriktsdepartementet.</w:t>
      </w:r>
    </w:p>
    <w:p w14:paraId="4D889EBF" w14:textId="77777777" w:rsidR="00EA7450" w:rsidRDefault="00EA7450" w:rsidP="00BE4B67">
      <w:pPr>
        <w:rPr>
          <w:lang w:val="nn-NO"/>
        </w:rPr>
      </w:pPr>
      <w:r>
        <w:rPr>
          <w:lang w:val="nn-NO"/>
        </w:rPr>
        <w:t xml:space="preserve">I dei nasjonale forventningane til regional og kommunal planlegging, som vart vedtekne ved kongeleg resolusjon av 20. juni 2023, blir det slått fast at planlegginga må bidra til å legge til rette for at vi kan produsere så mykje mat som mogleg i vårt eige land. Noreg har lite dyrka mark grunna topografi og klima, og kornarealet per innbyggar er lågare enn gjennomsnittet i Europa. Av omsyn til beredskap og moglegheitene for matproduksjon, er det nødvendig å ta vare på jordressursane over heile landet. I forventningsdokumentet er det slått fast at det er viktig at fylkeskommunane og kommunane følgjer opp den nasjonale jordvernstrategien, slik at utbyggingsbehov blir betre balansert mot det langsiktige omsynet til innanlands matproduksjon. Særleg i pressområde er det viktig å praktisere eit strengt jordvern for å hindre at viktige jordbruksareal blir bygde ned. I </w:t>
      </w:r>
      <w:proofErr w:type="spellStart"/>
      <w:r>
        <w:rPr>
          <w:lang w:val="nn-NO"/>
        </w:rPr>
        <w:t>spreiddbygde</w:t>
      </w:r>
      <w:proofErr w:type="spellEnd"/>
      <w:r>
        <w:rPr>
          <w:lang w:val="nn-NO"/>
        </w:rPr>
        <w:t xml:space="preserve"> område er det i tillegg viktig å legge til rette for utvikling i bygdene og generasjonsskifte i jordbruket, slik at ein sikrar grunnlaget for busetjing og jordbruksproduksjon. Målet er eit busetjingsmønster og tenestetilbod som gjer det attraktivt å bu i bygdene i ulike livsfasar, særleg når unge skal etablere seg. For å halde norsk matproduksjon ved lag, er det viktig å syte for busetjing i tilknyting til landbruksareal, og som bidrar </w:t>
      </w:r>
      <w:r>
        <w:rPr>
          <w:lang w:val="nn-NO"/>
        </w:rPr>
        <w:lastRenderedPageBreak/>
        <w:t>til at neste generasjon driv jorda vidare. Det kan til dømes gjerast ved å setje av aktuelle område til spreidd bustadbygging i arealdelen i kommuneplanen.</w:t>
      </w:r>
    </w:p>
    <w:p w14:paraId="0D3EE11A" w14:textId="77777777" w:rsidR="00EA7450" w:rsidRDefault="00EA7450" w:rsidP="00BE4B67">
      <w:pPr>
        <w:rPr>
          <w:lang w:val="nn-NO"/>
        </w:rPr>
      </w:pPr>
      <w:r>
        <w:rPr>
          <w:lang w:val="nn-NO"/>
        </w:rPr>
        <w:t xml:space="preserve">Dei beste jordbruksareala ligg ofte der utbyggingspresset er størst. Ein effektiv arealbruk med god utnytting av areal som alt er bygd på, vil kunne bidra til å redusere behovet for å bygge ned dyrka jord. Ved revisjon av arealdelen i kommuneplanen, er det viktig å vurdere om areal som tidlegare har blitt sett av til føremål som inneber </w:t>
      </w:r>
      <w:proofErr w:type="spellStart"/>
      <w:r>
        <w:rPr>
          <w:lang w:val="nn-NO"/>
        </w:rPr>
        <w:t>omdisponering</w:t>
      </w:r>
      <w:proofErr w:type="spellEnd"/>
      <w:r>
        <w:rPr>
          <w:lang w:val="nn-NO"/>
        </w:rPr>
        <w:t xml:space="preserve"> av dyrka jord, men som enno ikkje er utbygd, skal tilbakeførast til landbruks-, natur-, frilufts- og reindriftsføremål. Samstundes skal kommunane ha tilstrekkeleg med handlingsrom slik at avgjerslene blir tatt ut frå lokalkunnskap og blir tilpassa lokale og regionale forhold.</w:t>
      </w:r>
    </w:p>
    <w:p w14:paraId="404E6282" w14:textId="77777777" w:rsidR="00EA7450" w:rsidRDefault="00EA7450" w:rsidP="00BE4B67">
      <w:pPr>
        <w:rPr>
          <w:lang w:val="nn-NO"/>
        </w:rPr>
      </w:pPr>
      <w:r>
        <w:rPr>
          <w:lang w:val="nn-NO"/>
        </w:rPr>
        <w:t xml:space="preserve">I samband med jordbruksoppgjeret i </w:t>
      </w:r>
      <w:proofErr w:type="spellStart"/>
      <w:r>
        <w:rPr>
          <w:lang w:val="nn-NO"/>
        </w:rPr>
        <w:t>Prop</w:t>
      </w:r>
      <w:proofErr w:type="spellEnd"/>
      <w:r>
        <w:rPr>
          <w:lang w:val="nn-NO"/>
        </w:rPr>
        <w:t xml:space="preserve">. 121 S (2022–2023) </w:t>
      </w:r>
      <w:r>
        <w:rPr>
          <w:rStyle w:val="kursiv"/>
          <w:spacing w:val="-2"/>
          <w:sz w:val="21"/>
          <w:szCs w:val="21"/>
        </w:rPr>
        <w:t>Endringer i statsbudsjettet 2023 under Landbruks- og matdepartementet (Jordbruksoppgjøret 2023 m.m.)</w:t>
      </w:r>
      <w:r>
        <w:rPr>
          <w:lang w:val="nn-NO"/>
        </w:rPr>
        <w:t xml:space="preserve"> legg regjeringa opp til at den årlege </w:t>
      </w:r>
      <w:proofErr w:type="spellStart"/>
      <w:r>
        <w:rPr>
          <w:lang w:val="nn-NO"/>
        </w:rPr>
        <w:t>omdisponeringa</w:t>
      </w:r>
      <w:proofErr w:type="spellEnd"/>
      <w:r>
        <w:rPr>
          <w:lang w:val="nn-NO"/>
        </w:rPr>
        <w:t xml:space="preserve"> av dyrka jord ikkje skal overstige 2 000 dekar, og at målet skal vere nådd innan 2030. Det overordna målet for området er:</w:t>
      </w:r>
    </w:p>
    <w:p w14:paraId="1A25FAAF" w14:textId="77777777" w:rsidR="00EA7450" w:rsidRDefault="00EA7450" w:rsidP="00BE4B67">
      <w:pPr>
        <w:pStyle w:val="Liste"/>
        <w:rPr>
          <w:lang w:val="nn-NO"/>
        </w:rPr>
      </w:pPr>
      <w:proofErr w:type="spellStart"/>
      <w:r>
        <w:rPr>
          <w:lang w:val="nn-NO"/>
        </w:rPr>
        <w:t>Omdisponeringa</w:t>
      </w:r>
      <w:proofErr w:type="spellEnd"/>
      <w:r>
        <w:rPr>
          <w:lang w:val="nn-NO"/>
        </w:rPr>
        <w:t xml:space="preserve"> av dyrka jord skal reduserast, og arealplanlegginga skal bidra til å nå målet om redusert </w:t>
      </w:r>
      <w:proofErr w:type="spellStart"/>
      <w:r>
        <w:rPr>
          <w:lang w:val="nn-NO"/>
        </w:rPr>
        <w:t>omdisponering</w:t>
      </w:r>
      <w:proofErr w:type="spellEnd"/>
      <w:r>
        <w:rPr>
          <w:lang w:val="nn-NO"/>
        </w:rPr>
        <w:t xml:space="preserve"> av matjord i samsvar med ny jordvernstrategi frå 2023.</w:t>
      </w:r>
    </w:p>
    <w:p w14:paraId="3E0EBCCD" w14:textId="77777777" w:rsidR="00EA7450" w:rsidRDefault="00EA7450" w:rsidP="00BE4B67">
      <w:pPr>
        <w:pStyle w:val="avsnitt-undertittel"/>
        <w:rPr>
          <w:lang w:val="nn-NO"/>
        </w:rPr>
      </w:pPr>
      <w:r>
        <w:rPr>
          <w:lang w:val="nn-NO"/>
        </w:rPr>
        <w:t>Informasjonssikkerheit i forvaltninga</w:t>
      </w:r>
    </w:p>
    <w:p w14:paraId="566DEB46" w14:textId="77777777" w:rsidR="00EA7450" w:rsidRDefault="00EA7450" w:rsidP="00BE4B67">
      <w:pPr>
        <w:rPr>
          <w:lang w:val="nn-NO"/>
        </w:rPr>
      </w:pPr>
      <w:r>
        <w:rPr>
          <w:lang w:val="nn-NO"/>
        </w:rPr>
        <w:t>Kommunal- og distriktsdepartementet har eit samordningsansvar for arbeidet med ei styrkt og meir heilskapleg tilnærming til informasjonssikkerheit i forvaltninga. Digitalisering av forvaltninga gir nye moglegheiter og fremma effektivitet, men skaper òg nye bindingar og sårbarheiter. Styrkt kompetanse og systematisk arbeid med informasjonssikkerheit er viktig for å motverke dei digitale sårbarheitene. Vidare utvikling av kompetanse- og rettleiingsmateriell er prioriterte tiltak i dette arbeidet, i tillegg til arbeidet med å auke frekvensen av øvingar innan IKT-sikkerheit i verksemdene. Departementet prioriterer å vidareføre Nettverk for informasjonstryggleik (NIFS), som blir forvalta av Digitaliseringsdirektoratet.</w:t>
      </w:r>
    </w:p>
    <w:p w14:paraId="51E7BE5C" w14:textId="77777777" w:rsidR="00EA7450" w:rsidRDefault="00EA7450" w:rsidP="00BE4B67">
      <w:pPr>
        <w:rPr>
          <w:lang w:val="nn-NO"/>
        </w:rPr>
      </w:pPr>
      <w:r>
        <w:rPr>
          <w:lang w:val="nn-NO"/>
        </w:rPr>
        <w:t xml:space="preserve">For å styrkje informasjonssikkerheita i kommunane, jobbar Kommunal- og distriktsdepartementet med å få etablert eit eige responsmiljø for kommunesektoren – </w:t>
      </w:r>
      <w:proofErr w:type="spellStart"/>
      <w:r>
        <w:rPr>
          <w:lang w:val="nn-NO"/>
        </w:rPr>
        <w:t>KommuneCERT</w:t>
      </w:r>
      <w:proofErr w:type="spellEnd"/>
      <w:r>
        <w:rPr>
          <w:lang w:val="nn-NO"/>
        </w:rPr>
        <w:t>.</w:t>
      </w:r>
    </w:p>
    <w:p w14:paraId="427EB8C5" w14:textId="77777777" w:rsidR="00EA7450" w:rsidRDefault="00EA7450" w:rsidP="00BE4B67">
      <w:pPr>
        <w:pStyle w:val="avsnitt-undertittel"/>
        <w:rPr>
          <w:lang w:val="nn-NO"/>
        </w:rPr>
      </w:pPr>
      <w:r>
        <w:rPr>
          <w:lang w:val="nn-NO"/>
        </w:rPr>
        <w:t>Statsforvaltarens fellestenester</w:t>
      </w:r>
    </w:p>
    <w:p w14:paraId="1283463F" w14:textId="77777777" w:rsidR="00EA7450" w:rsidRDefault="00EA7450" w:rsidP="00BE4B67">
      <w:pPr>
        <w:rPr>
          <w:lang w:val="nn-NO"/>
        </w:rPr>
      </w:pPr>
      <w:r>
        <w:rPr>
          <w:lang w:val="nn-NO"/>
        </w:rPr>
        <w:t>Statsforvaltarens fellestenester (STAF) leverer fellestenester som støttar opp om statsforvaltaren si verksemd, og skal legge til rette for at statsforvaltaren kan utøve samordningsrolla si i kriser.</w:t>
      </w:r>
    </w:p>
    <w:p w14:paraId="512A88D9" w14:textId="77777777" w:rsidR="00EA7450" w:rsidRDefault="00EA7450" w:rsidP="00BE4B67">
      <w:pPr>
        <w:rPr>
          <w:lang w:val="nn-NO"/>
        </w:rPr>
      </w:pPr>
      <w:r>
        <w:rPr>
          <w:lang w:val="nn-NO"/>
        </w:rPr>
        <w:t xml:space="preserve">Den teknologiske utviklinga og trusselbiletet krev stadig meir av STAF. Som ansvarleg for å levere stabile tenester og sikre store mengder samfunnskritisk informasjon må STAF halde følgje med denne utviklinga. Ny teknologi skapar nye behov og nye moglegheiter for samhandling og saksbehandling, samtidig som </w:t>
      </w:r>
      <w:proofErr w:type="spellStart"/>
      <w:r>
        <w:rPr>
          <w:lang w:val="nn-NO"/>
        </w:rPr>
        <w:t>cyberangrep</w:t>
      </w:r>
      <w:proofErr w:type="spellEnd"/>
      <w:r>
        <w:rPr>
          <w:lang w:val="nn-NO"/>
        </w:rPr>
        <w:t xml:space="preserve"> blir meir sofistikerte. STAF må ha kompetanse både til å utnytte potensialet i ny teknologi og til å avverje og handtere uønskte hendingar.</w:t>
      </w:r>
    </w:p>
    <w:p w14:paraId="67D0BBE1" w14:textId="77777777" w:rsidR="00EA7450" w:rsidRDefault="00EA7450" w:rsidP="00BE4B67">
      <w:pPr>
        <w:pStyle w:val="avsnitt-undertittel"/>
        <w:rPr>
          <w:lang w:val="nn-NO"/>
        </w:rPr>
      </w:pPr>
      <w:r>
        <w:rPr>
          <w:lang w:val="nn-NO"/>
        </w:rPr>
        <w:t>Nærvær i nord</w:t>
      </w:r>
    </w:p>
    <w:p w14:paraId="4DC498C7" w14:textId="77777777" w:rsidR="00EA7450" w:rsidRDefault="00EA7450" w:rsidP="00BE4B67">
      <w:pPr>
        <w:rPr>
          <w:lang w:val="nn-NO"/>
        </w:rPr>
      </w:pPr>
      <w:r>
        <w:rPr>
          <w:lang w:val="nn-NO"/>
        </w:rPr>
        <w:t xml:space="preserve">Nordområda er regjeringa sitt viktigaste strategiske satsingsområde. Kommunal- og distriktsdepartementet har eit koordinerande ansvar for nordområdepolitikken. Busetting og aktivitet i </w:t>
      </w:r>
      <w:r>
        <w:rPr>
          <w:lang w:val="nn-NO"/>
        </w:rPr>
        <w:lastRenderedPageBreak/>
        <w:t>Nord-Noreg er ein føresetnad for å hevde Noregs interesser i nordområda. Med Russlands åtakskrig i Ukraina er det viktigare enn nokon gong med ein ny og forsterka innsats i nord, og regjeringa er oppteken av at Nord-Noreg skal vere ein god stad å bu, leve og arbeide.</w:t>
      </w:r>
    </w:p>
    <w:p w14:paraId="0A25F5AB" w14:textId="77777777" w:rsidR="00EA7450" w:rsidRDefault="00EA7450" w:rsidP="00BE4B67">
      <w:pPr>
        <w:pStyle w:val="Overskrift1"/>
        <w:rPr>
          <w:lang w:val="nn-NO"/>
        </w:rPr>
      </w:pPr>
      <w:r>
        <w:rPr>
          <w:lang w:val="nn-NO"/>
        </w:rPr>
        <w:t>Klima- og miljørelevante saker</w:t>
      </w:r>
    </w:p>
    <w:p w14:paraId="6D4E5FC2" w14:textId="77777777" w:rsidR="00EA7450" w:rsidRDefault="00EA7450" w:rsidP="00BE4B67">
      <w:pPr>
        <w:rPr>
          <w:lang w:val="nn-NO"/>
        </w:rPr>
      </w:pPr>
      <w:bookmarkStart w:id="124" w:name="RTF5f486c6b3134313737363736"/>
      <w:r>
        <w:rPr>
          <w:lang w:val="nn-NO"/>
        </w:rPr>
        <w:t>Regjeringa sin klima- og miljøpolitikk bygger på at al</w:t>
      </w:r>
      <w:bookmarkEnd w:id="124"/>
      <w:r>
        <w:rPr>
          <w:lang w:val="nn-NO"/>
        </w:rPr>
        <w:t>le samfunnssektorar har eit sjølvstendig ansvar for å legge miljøomsyn til grunn for aktivitetane sine og for å medverke til at ein kan nå dei nasjonale klima- og miljømåla. For omtale av regjeringa sine samla klima- og miljørelevante saker, sjå Klima- og miljødepartementets fagproposisjon.</w:t>
      </w:r>
    </w:p>
    <w:p w14:paraId="72BC8FFB" w14:textId="77777777" w:rsidR="00EA7450" w:rsidRDefault="00EA7450" w:rsidP="00BE4B67">
      <w:pPr>
        <w:rPr>
          <w:lang w:val="nn-NO"/>
        </w:rPr>
      </w:pPr>
      <w:r>
        <w:rPr>
          <w:lang w:val="nn-NO"/>
        </w:rPr>
        <w:t>Fleire viktige verkemiddel og verktøy for å ta omsyn til klima og miljø ligg i Kommunal- og distriktsdepartementet. Departementet har mellom anna ansvar for plan- og bygningslova, bygg og eigedom i statleg sivil sektor, samelova, arbeid med berekraftsmåla, kommuneøkonomi, lokalforvaltning, regional- og distriktspolitikken og det administrative ansvaret for statsforvaltarane. Gjennom vidareutvikling av desse verkemidla arbeider Kommunal- og distriktsdepartementet, i samarbeid med andre departement, for ein heilskapleg og effektiv klima- og miljøpolitikk.</w:t>
      </w:r>
    </w:p>
    <w:p w14:paraId="46EC8FC9" w14:textId="77777777" w:rsidR="00EA7450" w:rsidRDefault="00EA7450" w:rsidP="00BE4B67">
      <w:pPr>
        <w:pStyle w:val="avsnitt-undertittel"/>
        <w:rPr>
          <w:lang w:val="nn-NO"/>
        </w:rPr>
      </w:pPr>
      <w:r>
        <w:rPr>
          <w:lang w:val="nn-NO"/>
        </w:rPr>
        <w:t>Areal- og samfunnsplanlegging</w:t>
      </w:r>
    </w:p>
    <w:p w14:paraId="7C54F8BE" w14:textId="77777777" w:rsidR="00EA7450" w:rsidRDefault="00EA7450" w:rsidP="00BE4B67">
      <w:pPr>
        <w:rPr>
          <w:lang w:val="nn-NO"/>
        </w:rPr>
      </w:pPr>
      <w:r>
        <w:rPr>
          <w:lang w:val="nn-NO"/>
        </w:rPr>
        <w:t>Areal- og samfunnsplanlegginga legg rammene for bruk av areala i Noreg, og har gjennom det stor innverknad på korleis naturen blir varetatt og kor mykje klimagassar som blir sleppte ut. Som planstyresmakt har kommunane ei viktig rolle i å bidra til at Noreg når dei nasjonale natur- og klimamåla, samstundes som ulike sektorar, oppgåver og interesser blir sett i samanheng.</w:t>
      </w:r>
    </w:p>
    <w:p w14:paraId="62D79259" w14:textId="77777777" w:rsidR="00EA7450" w:rsidRDefault="00EA7450" w:rsidP="00BE4B67">
      <w:pPr>
        <w:rPr>
          <w:lang w:val="nn-NO"/>
        </w:rPr>
      </w:pPr>
      <w:bookmarkStart w:id="125" w:name="RTF5f486c6b3131323736313832"/>
      <w:r>
        <w:rPr>
          <w:lang w:val="nn-NO"/>
        </w:rPr>
        <w:t>Nye utbyggingar av næring, bustader, fritidsbust</w:t>
      </w:r>
      <w:bookmarkEnd w:id="125"/>
      <w:r>
        <w:rPr>
          <w:lang w:val="nn-NO"/>
        </w:rPr>
        <w:t>ader og infrastruktur kan føre til inngrep i naturen. Mellom omsyna som må bli tatt i arealplanlegginga, er verknaden av foreslått arealbruk på naturmangfald, landskap, jordvern, friluftslivsinteresser og for samisk natur- og kulturgrunnlag. I regionale planar, kommuneplanar og reguleringsplanar som kan få vesentlege verknader for miljø og samfunn, skal verknader for miljø og samfunn konsekvensutgreiast i tråd med regelverket om konsekvensutgreiingar. Der planane får følgjer for naturmangfald eller vassmiljø, skal dei òg vurderast etter naturmangfaldlova og vassforskrifta.</w:t>
      </w:r>
    </w:p>
    <w:p w14:paraId="03164DF5" w14:textId="77777777" w:rsidR="00EA7450" w:rsidRDefault="00EA7450" w:rsidP="00BE4B67">
      <w:pPr>
        <w:rPr>
          <w:lang w:val="nn-NO"/>
        </w:rPr>
      </w:pPr>
      <w:r>
        <w:rPr>
          <w:lang w:val="nn-NO"/>
        </w:rPr>
        <w:t>Areal- og samfunnsplanlegging og byggesaksbehandling etter plan- og bygningslova kan vere med på å avgrense utslepp av klimagassar frå transport, arealbruksendringar, bygg og energibruk. Planar etter plan- og bygningslova skal ta klimaomsyn. Regjeringa arbeider med å vidareutvikle rettleiing og verktøy for å bidra til at klimaomsynet blir ivareteke. Meir omtale av dette går fram av regjeringa sin klimastatus og -plan som er vedlagd Klima- og miljødepartementet sin fagproposisjon.</w:t>
      </w:r>
    </w:p>
    <w:p w14:paraId="09B95985" w14:textId="77777777" w:rsidR="00EA7450" w:rsidRDefault="00EA7450" w:rsidP="00BE4B67">
      <w:pPr>
        <w:rPr>
          <w:lang w:val="nn-NO"/>
        </w:rPr>
      </w:pPr>
      <w:r>
        <w:rPr>
          <w:lang w:val="nn-NO"/>
        </w:rPr>
        <w:t xml:space="preserve">Regjeringa la i juni 2023 fram nye nasjonale forventningar til regional og kommunal planlegging. Dokumentet gir kommunane og fylkeskommunane oversikt over dei viktigaste føringane frå staten, og skal følgjast opp i all planlegging etter plan- og bygningslova. I dokumentet legg regjeringa mellom anna vekt på at planlegginga skal bygge opp under berekraftsmåla og dei nasjonale klima- og miljømåla. Grøn omstilling, jordvern og samfunnssikkerheit og beredskap er òg framheva som viktige tema. Det er lagt vekt på at planlegginga skal tilpassast regionale </w:t>
      </w:r>
      <w:r>
        <w:rPr>
          <w:lang w:val="nn-NO"/>
        </w:rPr>
        <w:lastRenderedPageBreak/>
        <w:t>og lokale forhold. Dei konkrete føringane for korleis klima skal varetakast i planar, går mellom anna fram av statlege planretningslinjer for klima- og energiplanlegging og klimatilpassing. Miljødirektoratet har på oppdrag frå Kommunal- og distriktsdepartementet og Klima- og miljødepartementet evaluert dei statlege planretningslinjene og kome med forslag til endringar som no er til vurdering i departementa.</w:t>
      </w:r>
    </w:p>
    <w:p w14:paraId="26ABE88F" w14:textId="77777777" w:rsidR="00EA7450" w:rsidRDefault="00EA7450" w:rsidP="00BE4B67">
      <w:pPr>
        <w:rPr>
          <w:lang w:val="nn-NO"/>
        </w:rPr>
      </w:pPr>
      <w:r>
        <w:rPr>
          <w:lang w:val="nn-NO"/>
        </w:rPr>
        <w:t>I dei nasjonale forventningane til regional og kommunal planlegging er det ei forventning om at sykling og gåing og kollektivtrafikk blir prioritert i byar og tettstader gjennom planlegging av heilskapleg infrastruktur som er samanhengande, tilgjengeleg, attraktiv og trygg. I arbeidet med byvekstavtalar i dei store byane skal hovudtyngda av vekst i bustadar og arbeidsplassar kome i eller i nærleiken av større knutepunkt for å bygge opp under nullvekstmålet, med dei tilpassingar som følgjer av den enkelte avtala.</w:t>
      </w:r>
    </w:p>
    <w:p w14:paraId="2C058AFC" w14:textId="77777777" w:rsidR="00EA7450" w:rsidRDefault="00EA7450" w:rsidP="00BE4B67">
      <w:pPr>
        <w:rPr>
          <w:lang w:val="nn-NO"/>
        </w:rPr>
      </w:pPr>
      <w:r>
        <w:rPr>
          <w:lang w:val="nn-NO"/>
        </w:rPr>
        <w:t xml:space="preserve">Som ei oppfølging av </w:t>
      </w:r>
      <w:proofErr w:type="spellStart"/>
      <w:r>
        <w:rPr>
          <w:lang w:val="nn-NO"/>
        </w:rPr>
        <w:t>Hurdalsplattforma</w:t>
      </w:r>
      <w:proofErr w:type="spellEnd"/>
      <w:r>
        <w:rPr>
          <w:lang w:val="nn-NO"/>
        </w:rPr>
        <w:t xml:space="preserve"> har det vore gjennomført ei evaluering av dei statlege planretningslinjene for samordna bustad-, areal- og transportplanlegging. Målet er ein politikk tilpassa regionale og lokale forhold, og at det kan leggast til rette for ny vekst og sterkare utvikling i område med svak eller negativ utvikling i folketalet. Planretningslinjene skal òg bidra til å unngå nedbygging av dyrka mark. Evalueringa av planretningslinjene låg føre hausten 2022. </w:t>
      </w:r>
      <w:bookmarkStart w:id="126" w:name="RTF5f486c6b3134323635303038"/>
      <w:r>
        <w:rPr>
          <w:lang w:val="nn-NO"/>
        </w:rPr>
        <w:t>Regjeringa vi</w:t>
      </w:r>
      <w:bookmarkEnd w:id="126"/>
      <w:r>
        <w:rPr>
          <w:lang w:val="nn-NO"/>
        </w:rPr>
        <w:t>l fornye dei statlege planretningslinjene, slik at dei betre speglar desse omsyna.</w:t>
      </w:r>
    </w:p>
    <w:p w14:paraId="6BB1B65B" w14:textId="77777777" w:rsidR="00EA7450" w:rsidRDefault="00EA7450" w:rsidP="00BE4B67">
      <w:pPr>
        <w:rPr>
          <w:lang w:val="nn-NO"/>
        </w:rPr>
      </w:pPr>
      <w:bookmarkStart w:id="127" w:name="RTF5f486c6b3133383233363534"/>
      <w:r>
        <w:rPr>
          <w:lang w:val="nn-NO"/>
        </w:rPr>
        <w:t>Arealplanlegginga er òg avgjerande for å føreby</w:t>
      </w:r>
      <w:bookmarkEnd w:id="127"/>
      <w:r>
        <w:rPr>
          <w:lang w:val="nn-NO"/>
        </w:rPr>
        <w:t>gge framtidige skadar forårsaka av klimaendringar. Planstyresmakta må ta klimaomsyn gjennom tilpassing til framtidige klimaendringar, og legge dei høge klimaframskrivingane til grunn når dei vurderer korleis eit planområde vil bli påverka av framtidige klimaendringar.</w:t>
      </w:r>
    </w:p>
    <w:p w14:paraId="1BADAA39" w14:textId="77777777" w:rsidR="00EA7450" w:rsidRDefault="00EA7450" w:rsidP="00BE4B67">
      <w:pPr>
        <w:rPr>
          <w:lang w:val="nn-NO"/>
        </w:rPr>
      </w:pPr>
      <w:bookmarkStart w:id="128" w:name="RTF5f486c6b3131303933363539"/>
      <w:r>
        <w:rPr>
          <w:lang w:val="nn-NO"/>
        </w:rPr>
        <w:t>Kommunal- og distriktsdepartementet arbeida</w:t>
      </w:r>
      <w:bookmarkEnd w:id="128"/>
      <w:r>
        <w:rPr>
          <w:lang w:val="nn-NO"/>
        </w:rPr>
        <w:t>r målretta med å forbetre rettleiinga for å styrkje planlegginga i kommunane. Rettleiingsarbeidet gjeld alle deler av planlegginga, med vekt på heilskapleg og berekraftig arealplanlegging der òg omsyn til miljø og klima blir varetatt.</w:t>
      </w:r>
    </w:p>
    <w:p w14:paraId="706810D0" w14:textId="77777777" w:rsidR="00EA7450" w:rsidRDefault="00EA7450" w:rsidP="00BE4B67">
      <w:pPr>
        <w:rPr>
          <w:lang w:val="nn-NO"/>
        </w:rPr>
      </w:pPr>
      <w:r>
        <w:rPr>
          <w:lang w:val="nn-NO"/>
        </w:rPr>
        <w:t>For å styrkje klima- og miljøomsynet i planlegginga, vil regjeringa betre kompetansen og praktiseringa av regelverk om konsekvensutgreiingar. Kommunal- og distriktsdepartementet held mellom anna kurs om konsekvensutgreiingar i samarbeid med KS og Noregs miljø- og biovitskaplege universitet (NMBU), retta mot kommunane</w:t>
      </w:r>
      <w:bookmarkStart w:id="129" w:name="RTF5f486c6b3134333234323836"/>
      <w:r>
        <w:rPr>
          <w:lang w:val="nn-NO"/>
        </w:rPr>
        <w:t>. Sa</w:t>
      </w:r>
      <w:bookmarkEnd w:id="129"/>
      <w:r>
        <w:rPr>
          <w:lang w:val="nn-NO"/>
        </w:rPr>
        <w:t>man med Klima- og miljødepartementet vurderer Kommunal- og distriktsdepartementet å sette i gang eit arbeid med å revidere forskrifta om konsekvensutgreiingar.</w:t>
      </w:r>
    </w:p>
    <w:p w14:paraId="635A0009" w14:textId="77777777" w:rsidR="00EA7450" w:rsidRDefault="00EA7450" w:rsidP="00BE4B67">
      <w:pPr>
        <w:rPr>
          <w:lang w:val="nn-NO"/>
        </w:rPr>
      </w:pPr>
      <w:r>
        <w:rPr>
          <w:lang w:val="nn-NO"/>
        </w:rPr>
        <w:t>Vidare har departementet sett i gang eit prosjekt som skal legge grunnlaget for felles metodikk for bruk av arealrekneskap i kommuneplanprosessar, som òg omfattar tema som natur og klima og lettare tilgang til relevante data om arealutvikling. I samarbeid med kommunar og fylkeskommunar blir arealrekneskap prøvd ut i reelle planprosessar, og det blir utvikla rettleiingsmateriell.</w:t>
      </w:r>
    </w:p>
    <w:p w14:paraId="0EC03882" w14:textId="77777777" w:rsidR="00EA7450" w:rsidRDefault="00EA7450" w:rsidP="00BE4B67">
      <w:pPr>
        <w:rPr>
          <w:lang w:val="nn-NO"/>
        </w:rPr>
      </w:pPr>
      <w:r>
        <w:rPr>
          <w:lang w:val="nn-NO"/>
        </w:rPr>
        <w:t xml:space="preserve">Strandsona langs sjøen og langs vatn og vassdrag er viktig for naturmangfald, friluftsliv, næringsliv og busetnad. Statlege planretningslinjer for differensiert forvaltning av strandsona langs sjøen vart reviderte i 2021. I delar av landet er strandsona langs sjøen under stort utbyggingspress, samtidig som store delar av strandsona er lite tilgjengeleg. Her må det førast ein restriktiv praksis når det gjeld ny utbygging. Arealbruken i strandsona langs sjøen og i og langs </w:t>
      </w:r>
      <w:r>
        <w:rPr>
          <w:lang w:val="nn-NO"/>
        </w:rPr>
        <w:lastRenderedPageBreak/>
        <w:t xml:space="preserve">vassdrag vurderast i eit heilskapleg og langsiktig perspektiv. Det blir lagt til rette for ei meir differensiert forvalting av strandsona med større moglegheiter til næringsutvikling og busetjing i </w:t>
      </w:r>
      <w:proofErr w:type="spellStart"/>
      <w:r>
        <w:rPr>
          <w:lang w:val="nn-NO"/>
        </w:rPr>
        <w:t>spreiddbygde</w:t>
      </w:r>
      <w:proofErr w:type="spellEnd"/>
      <w:r>
        <w:rPr>
          <w:lang w:val="nn-NO"/>
        </w:rPr>
        <w:t xml:space="preserve"> strøk langs kysten i sone 3 i planretningslinjene for strandsona. Arealbruken må i størst mogleg grad avklarast gjennom planlegging, og ikkje gjennom dispensasjonar.</w:t>
      </w:r>
    </w:p>
    <w:p w14:paraId="7F448187" w14:textId="77777777" w:rsidR="00EA7450" w:rsidRDefault="00EA7450" w:rsidP="00BE4B67">
      <w:pPr>
        <w:rPr>
          <w:lang w:val="nn-NO"/>
        </w:rPr>
      </w:pPr>
      <w:r>
        <w:rPr>
          <w:lang w:val="nn-NO"/>
        </w:rPr>
        <w:t>Betre planlegging i kystnære sjøområde er òg eit tema som blir følgt tett opp. Sjølv om det har blitt utarbeidd rundskriv og rettleiar om planlegging i sjø, er det nødvendig å sjå vidare på arbeidsdelinga mellom arealplanar og behandling etter sektorlover. Departementet har i 2023 fått utarbeidd og publisert ein rapport om bruk av kunnskapsgrunnlaget, konsekvensutgreiingar og planforskrifter som blir følgde opp hausten 2023.</w:t>
      </w:r>
    </w:p>
    <w:p w14:paraId="022A21FD" w14:textId="77777777" w:rsidR="00EA7450" w:rsidRDefault="00EA7450" w:rsidP="00BE4B67">
      <w:pPr>
        <w:rPr>
          <w:lang w:val="nn-NO"/>
        </w:rPr>
      </w:pPr>
      <w:r>
        <w:rPr>
          <w:lang w:val="nn-NO"/>
        </w:rPr>
        <w:t>Kommunal- og distriktsdepartementet samarbeider med Klima- og miljødepartementet om plan- og bygningslova som verkemiddel for å ta vare på naturmangfald og oppfølging av dei regionale planane for villreinfjella. Villreinen er ein viktig del av norsk natur og kultur. Nesten heile den europeiske bestanden lever i Noreg, og vi har derfor eit særleg forvaltingsansvar. Klassifiseringar i 2022 etter kvalitetsnorm for villrein viser at tilstanden for villreinen er dårleg i alle kartlagde villreinområde. Kommunal- og distriktsdepartementet bidrar i arbeidet med ei melding til Stortinget om villrein og tiltaksplanar for å betre situasjonen. Det er òg samarbeid om oppfølging av naturavtalen og ny melding til Stortinget om natur, oppfølging av heilskapleg tiltaksplan for Oslofjorden og regionale planar etter vassforskrifta.</w:t>
      </w:r>
    </w:p>
    <w:p w14:paraId="2566A9D3" w14:textId="77777777" w:rsidR="00EA7450" w:rsidRDefault="00EA7450" w:rsidP="00BE4B67">
      <w:r>
        <w:t xml:space="preserve">God planlegging er nøkkelen til </w:t>
      </w:r>
      <w:proofErr w:type="spellStart"/>
      <w:r>
        <w:t>berekraftig</w:t>
      </w:r>
      <w:proofErr w:type="spellEnd"/>
      <w:r>
        <w:t xml:space="preserve"> bruk og vern av fjell- og utmarksområda. </w:t>
      </w:r>
      <w:proofErr w:type="spellStart"/>
      <w:r>
        <w:t>Fritidsbustader</w:t>
      </w:r>
      <w:proofErr w:type="spellEnd"/>
      <w:r>
        <w:t xml:space="preserve"> og reiseliv er viktig for verdiskaping og økonomisk </w:t>
      </w:r>
      <w:proofErr w:type="spellStart"/>
      <w:r>
        <w:t>berekraft</w:t>
      </w:r>
      <w:proofErr w:type="spellEnd"/>
      <w:r>
        <w:t xml:space="preserve"> i mange </w:t>
      </w:r>
      <w:proofErr w:type="spellStart"/>
      <w:r>
        <w:t>distriktskommunar</w:t>
      </w:r>
      <w:proofErr w:type="spellEnd"/>
      <w:r>
        <w:t xml:space="preserve">, men kan òg </w:t>
      </w:r>
      <w:proofErr w:type="spellStart"/>
      <w:r>
        <w:t>kome</w:t>
      </w:r>
      <w:proofErr w:type="spellEnd"/>
      <w:r>
        <w:t xml:space="preserve"> i konflikt med </w:t>
      </w:r>
      <w:proofErr w:type="spellStart"/>
      <w:r>
        <w:t>eksisterande</w:t>
      </w:r>
      <w:proofErr w:type="spellEnd"/>
      <w:r>
        <w:t xml:space="preserve"> </w:t>
      </w:r>
      <w:proofErr w:type="spellStart"/>
      <w:r>
        <w:t>næringar</w:t>
      </w:r>
      <w:proofErr w:type="spellEnd"/>
      <w:r>
        <w:t xml:space="preserve"> som reindrift og landbruk. </w:t>
      </w:r>
      <w:proofErr w:type="spellStart"/>
      <w:r>
        <w:t>Fleire</w:t>
      </w:r>
      <w:proofErr w:type="spellEnd"/>
      <w:r>
        <w:t xml:space="preserve"> </w:t>
      </w:r>
      <w:proofErr w:type="spellStart"/>
      <w:r>
        <w:t>stader</w:t>
      </w:r>
      <w:proofErr w:type="spellEnd"/>
      <w:r>
        <w:t xml:space="preserve"> gir </w:t>
      </w:r>
      <w:proofErr w:type="spellStart"/>
      <w:r>
        <w:t>omfattande</w:t>
      </w:r>
      <w:proofErr w:type="spellEnd"/>
      <w:r>
        <w:t xml:space="preserve"> hyttebygging også negative </w:t>
      </w:r>
      <w:proofErr w:type="spellStart"/>
      <w:r>
        <w:t>konsekvensar</w:t>
      </w:r>
      <w:proofErr w:type="spellEnd"/>
      <w:r>
        <w:t xml:space="preserve"> for friluftsliv, landskap og </w:t>
      </w:r>
      <w:proofErr w:type="spellStart"/>
      <w:r>
        <w:t>naturmangfald</w:t>
      </w:r>
      <w:proofErr w:type="spellEnd"/>
      <w:r>
        <w:t xml:space="preserve">. Gjennom god planlegging kan </w:t>
      </w:r>
      <w:proofErr w:type="spellStart"/>
      <w:r>
        <w:t>fritidsbusetnad</w:t>
      </w:r>
      <w:proofErr w:type="spellEnd"/>
      <w:r>
        <w:t xml:space="preserve"> bli vurdert i </w:t>
      </w:r>
      <w:proofErr w:type="spellStart"/>
      <w:r>
        <w:t>eit</w:t>
      </w:r>
      <w:proofErr w:type="spellEnd"/>
      <w:r>
        <w:t xml:space="preserve"> regionalt perspektiv, og arealbeslaget </w:t>
      </w:r>
      <w:proofErr w:type="spellStart"/>
      <w:r>
        <w:t>avgrensast</w:t>
      </w:r>
      <w:proofErr w:type="spellEnd"/>
      <w:r>
        <w:t xml:space="preserve">. Ny utbygging bør skje i </w:t>
      </w:r>
      <w:proofErr w:type="spellStart"/>
      <w:r>
        <w:t>tilknyting</w:t>
      </w:r>
      <w:proofErr w:type="spellEnd"/>
      <w:r>
        <w:t xml:space="preserve"> til </w:t>
      </w:r>
      <w:proofErr w:type="spellStart"/>
      <w:r>
        <w:t>eksisterande</w:t>
      </w:r>
      <w:proofErr w:type="spellEnd"/>
      <w:r>
        <w:t xml:space="preserve"> byggeområde og infrastruktur og </w:t>
      </w:r>
      <w:proofErr w:type="spellStart"/>
      <w:r>
        <w:t>tilpassast</w:t>
      </w:r>
      <w:proofErr w:type="spellEnd"/>
      <w:r>
        <w:t xml:space="preserve"> </w:t>
      </w:r>
      <w:proofErr w:type="spellStart"/>
      <w:r>
        <w:t>bygningar</w:t>
      </w:r>
      <w:proofErr w:type="spellEnd"/>
      <w:r>
        <w:t xml:space="preserve">, landskap og terreng. Det er viktig å unngå ny, </w:t>
      </w:r>
      <w:proofErr w:type="spellStart"/>
      <w:r>
        <w:t>omfattande</w:t>
      </w:r>
      <w:proofErr w:type="spellEnd"/>
      <w:r>
        <w:t xml:space="preserve"> fritidsutbygging i viktige landbruks-, natur-, frilufts- og reindriftsområde og utbygging på myr. I fjellområda er det </w:t>
      </w:r>
      <w:proofErr w:type="spellStart"/>
      <w:r>
        <w:t>særleg</w:t>
      </w:r>
      <w:proofErr w:type="spellEnd"/>
      <w:r>
        <w:t xml:space="preserve"> viktig å ta vare på større, </w:t>
      </w:r>
      <w:proofErr w:type="spellStart"/>
      <w:r>
        <w:t>samanhengande</w:t>
      </w:r>
      <w:proofErr w:type="spellEnd"/>
      <w:r>
        <w:t xml:space="preserve"> område </w:t>
      </w:r>
      <w:proofErr w:type="spellStart"/>
      <w:r>
        <w:t>utan</w:t>
      </w:r>
      <w:proofErr w:type="spellEnd"/>
      <w:r>
        <w:t xml:space="preserve"> </w:t>
      </w:r>
      <w:proofErr w:type="spellStart"/>
      <w:r>
        <w:t>bygningar</w:t>
      </w:r>
      <w:proofErr w:type="spellEnd"/>
      <w:r>
        <w:t xml:space="preserve">. Potensialet for fortetting eller utviding av </w:t>
      </w:r>
      <w:proofErr w:type="spellStart"/>
      <w:r>
        <w:t>eksisterande</w:t>
      </w:r>
      <w:proofErr w:type="spellEnd"/>
      <w:r>
        <w:t xml:space="preserve"> fritidsbustadområde blir vurdert før det blir lagt til rette for utbygging i nye område, </w:t>
      </w:r>
      <w:proofErr w:type="spellStart"/>
      <w:r>
        <w:t>særleg</w:t>
      </w:r>
      <w:proofErr w:type="spellEnd"/>
      <w:r>
        <w:t xml:space="preserve"> der det er utbyggingspress. </w:t>
      </w:r>
      <w:proofErr w:type="spellStart"/>
      <w:r>
        <w:t>Ein</w:t>
      </w:r>
      <w:proofErr w:type="spellEnd"/>
      <w:r>
        <w:t xml:space="preserve"> bør unngå ny </w:t>
      </w:r>
      <w:proofErr w:type="spellStart"/>
      <w:r>
        <w:t>fritidsbusetnad</w:t>
      </w:r>
      <w:proofErr w:type="spellEnd"/>
      <w:r>
        <w:t xml:space="preserve"> i og over skoggrensa og på myr. Kommunal- og </w:t>
      </w:r>
      <w:proofErr w:type="spellStart"/>
      <w:r>
        <w:t>distriktsdepartementet</w:t>
      </w:r>
      <w:proofErr w:type="spellEnd"/>
      <w:r>
        <w:t xml:space="preserve"> har i 2022 utarbeidd </w:t>
      </w:r>
      <w:proofErr w:type="spellStart"/>
      <w:r>
        <w:t>ein</w:t>
      </w:r>
      <w:proofErr w:type="spellEnd"/>
      <w:r>
        <w:t xml:space="preserve"> ny </w:t>
      </w:r>
      <w:proofErr w:type="spellStart"/>
      <w:r>
        <w:t>rettleiar</w:t>
      </w:r>
      <w:proofErr w:type="spellEnd"/>
      <w:r>
        <w:t xml:space="preserve"> om planlegging av </w:t>
      </w:r>
      <w:proofErr w:type="spellStart"/>
      <w:r>
        <w:t>fritidsbustader</w:t>
      </w:r>
      <w:proofErr w:type="spellEnd"/>
      <w:r>
        <w:t xml:space="preserve">. </w:t>
      </w:r>
      <w:proofErr w:type="spellStart"/>
      <w:r>
        <w:t>Rettleiaren</w:t>
      </w:r>
      <w:proofErr w:type="spellEnd"/>
      <w:r>
        <w:t xml:space="preserve"> </w:t>
      </w:r>
      <w:proofErr w:type="spellStart"/>
      <w:r>
        <w:t>klargjer</w:t>
      </w:r>
      <w:proofErr w:type="spellEnd"/>
      <w:r>
        <w:t xml:space="preserve"> prinsippa for god planlegging og vil bidra til å </w:t>
      </w:r>
      <w:proofErr w:type="spellStart"/>
      <w:r>
        <w:t>styrkje</w:t>
      </w:r>
      <w:proofErr w:type="spellEnd"/>
      <w:r>
        <w:t xml:space="preserve"> </w:t>
      </w:r>
      <w:proofErr w:type="spellStart"/>
      <w:r>
        <w:t>kommunane</w:t>
      </w:r>
      <w:proofErr w:type="spellEnd"/>
      <w:r>
        <w:t xml:space="preserve"> sin kompetanse på området. Departementet har òg fått utarbeidd </w:t>
      </w:r>
      <w:proofErr w:type="spellStart"/>
      <w:r>
        <w:t>ein</w:t>
      </w:r>
      <w:proofErr w:type="spellEnd"/>
      <w:r>
        <w:t xml:space="preserve"> rapport om </w:t>
      </w:r>
      <w:proofErr w:type="spellStart"/>
      <w:r>
        <w:t>tomtereservar</w:t>
      </w:r>
      <w:proofErr w:type="spellEnd"/>
      <w:r>
        <w:t xml:space="preserve"> for </w:t>
      </w:r>
      <w:proofErr w:type="spellStart"/>
      <w:r>
        <w:t>fritidsbustader</w:t>
      </w:r>
      <w:proofErr w:type="spellEnd"/>
      <w:r>
        <w:t xml:space="preserve"> i </w:t>
      </w:r>
      <w:proofErr w:type="spellStart"/>
      <w:r>
        <w:t>Noreg</w:t>
      </w:r>
      <w:proofErr w:type="spellEnd"/>
      <w:r>
        <w:t xml:space="preserve">. Rapporten viser at tomtereserven i </w:t>
      </w:r>
      <w:proofErr w:type="spellStart"/>
      <w:r>
        <w:t>gjeldande</w:t>
      </w:r>
      <w:proofErr w:type="spellEnd"/>
      <w:r>
        <w:t xml:space="preserve"> kommunale planar er svært stor (1 479 km</w:t>
      </w:r>
      <w:r>
        <w:rPr>
          <w:rStyle w:val="skrift-hevet"/>
          <w:sz w:val="21"/>
          <w:szCs w:val="21"/>
        </w:rPr>
        <w:t>2</w:t>
      </w:r>
      <w:r>
        <w:t xml:space="preserve">). Han viser òg kor tomtereserven ligg i høve til </w:t>
      </w:r>
      <w:proofErr w:type="spellStart"/>
      <w:r>
        <w:t>utvalde</w:t>
      </w:r>
      <w:proofErr w:type="spellEnd"/>
      <w:r>
        <w:t xml:space="preserve"> miljø- og samfunnstema. Rapporten er nyttig i kommunal og regional planlegging, og er </w:t>
      </w:r>
      <w:proofErr w:type="spellStart"/>
      <w:r>
        <w:t>eit</w:t>
      </w:r>
      <w:proofErr w:type="spellEnd"/>
      <w:r>
        <w:t xml:space="preserve"> døme på korleis </w:t>
      </w:r>
      <w:proofErr w:type="spellStart"/>
      <w:r>
        <w:t>ein</w:t>
      </w:r>
      <w:proofErr w:type="spellEnd"/>
      <w:r>
        <w:t xml:space="preserve"> kan få oversikt over planlagt arealbruk gjennom </w:t>
      </w:r>
      <w:proofErr w:type="spellStart"/>
      <w:r>
        <w:t>analysar</w:t>
      </w:r>
      <w:proofErr w:type="spellEnd"/>
      <w:r>
        <w:t xml:space="preserve"> av digitale plandata.</w:t>
      </w:r>
    </w:p>
    <w:p w14:paraId="6E8DBEFF" w14:textId="77777777" w:rsidR="00EA7450" w:rsidRDefault="00EA7450" w:rsidP="00BE4B67">
      <w:pPr>
        <w:pStyle w:val="avsnitt-undertittel"/>
        <w:rPr>
          <w:lang w:val="nn-NO"/>
        </w:rPr>
      </w:pPr>
      <w:r>
        <w:rPr>
          <w:lang w:val="nn-NO"/>
        </w:rPr>
        <w:t>Bustad- og bygningspolitikk</w:t>
      </w:r>
    </w:p>
    <w:p w14:paraId="4EE52815" w14:textId="77777777" w:rsidR="00EA7450" w:rsidRDefault="00EA7450" w:rsidP="00BE4B67">
      <w:pPr>
        <w:rPr>
          <w:lang w:val="nn-NO"/>
        </w:rPr>
      </w:pPr>
      <w:r>
        <w:rPr>
          <w:lang w:val="nn-NO"/>
        </w:rPr>
        <w:t xml:space="preserve">Bygge-, anleggs- og eigedomsnæringa står direkte og indirekte for ein stor del av klimagassutsleppa i Noreg, og er òg den største enkeltkjelda til avfall. Byggenæringa har eit stort </w:t>
      </w:r>
      <w:r>
        <w:rPr>
          <w:lang w:val="nn-NO"/>
        </w:rPr>
        <w:lastRenderedPageBreak/>
        <w:t>potensial for å kutte utsleppa, mellom anna ved å bruke klimavenleg materiale og ombruk av byggevarer.</w:t>
      </w:r>
    </w:p>
    <w:p w14:paraId="483F99C0" w14:textId="77777777" w:rsidR="00EA7450" w:rsidRDefault="00EA7450" w:rsidP="00BE4B67">
      <w:pPr>
        <w:rPr>
          <w:lang w:val="nn-NO"/>
        </w:rPr>
      </w:pPr>
      <w:r>
        <w:rPr>
          <w:lang w:val="nn-NO"/>
        </w:rPr>
        <w:t>Bygningsregelverket skal sørgje for at bustader og bygg er sikre, energieffektive og miljøvenlege. Å fremje berekraftig byggeverksemd er ei prioritert oppgåve for Direktoratet for byggkvalitet (</w:t>
      </w:r>
      <w:proofErr w:type="spellStart"/>
      <w:r>
        <w:rPr>
          <w:lang w:val="nn-NO"/>
        </w:rPr>
        <w:t>DiBK</w:t>
      </w:r>
      <w:proofErr w:type="spellEnd"/>
      <w:r>
        <w:rPr>
          <w:lang w:val="nn-NO"/>
        </w:rPr>
        <w:t>). Regjeringa har invitert bygge-, anleggs- og eigedomsnæringa til dialog om klimapartnarskap. Å redusere dei samla utsleppa frå næringa vil mellom anna krevje fleire sirkulære løysingar, meir effektiv bruk av materialar og mindre avfall, og dialogen om klimapartnarskap skal synleggjere korleis ulike aktørar må bidra for å lykkast med dette.</w:t>
      </w:r>
    </w:p>
    <w:p w14:paraId="4AFA38B6" w14:textId="77777777" w:rsidR="00EA7450" w:rsidRDefault="00EA7450" w:rsidP="00BE4B67">
      <w:pPr>
        <w:rPr>
          <w:lang w:val="nn-NO"/>
        </w:rPr>
      </w:pPr>
      <w:proofErr w:type="spellStart"/>
      <w:r>
        <w:rPr>
          <w:lang w:val="nn-NO"/>
        </w:rPr>
        <w:t>DiBK</w:t>
      </w:r>
      <w:proofErr w:type="spellEnd"/>
      <w:r>
        <w:rPr>
          <w:lang w:val="nn-NO"/>
        </w:rPr>
        <w:t xml:space="preserve"> har sekretariatsfunksjonen til Samordningsrådet for digitalisering. Føremålet med rådet er å legge til rette for effektive prosjekterings- og byggeprosessar, berekraftig forbruk, ombruk og digitalisering. Rådet skal arbeide for at bygg- og anleggsnæringa har god flyt av digitale og maskinleselege varedata. Det vil gjere at ein kan lage betre klimarekneskap for bygg, gjere ombruk av byggevarer enklare og gi mindre avfall frå byggeprosessar.</w:t>
      </w:r>
    </w:p>
    <w:p w14:paraId="7C5E6F69" w14:textId="77777777" w:rsidR="00EA7450" w:rsidRDefault="00EA7450" w:rsidP="00BE4B67">
      <w:pPr>
        <w:pStyle w:val="avsnitt-undertittel"/>
        <w:rPr>
          <w:lang w:val="nn-NO"/>
        </w:rPr>
      </w:pPr>
      <w:r>
        <w:rPr>
          <w:lang w:val="nn-NO"/>
        </w:rPr>
        <w:t>Bygge- og eigedomspolitikk i statleg sivil sektor</w:t>
      </w:r>
    </w:p>
    <w:p w14:paraId="4DE5126B" w14:textId="77777777" w:rsidR="00EA7450" w:rsidRDefault="00EA7450" w:rsidP="00BE4B67">
      <w:pPr>
        <w:rPr>
          <w:lang w:val="nn-NO"/>
        </w:rPr>
      </w:pPr>
      <w:r>
        <w:rPr>
          <w:lang w:val="nn-NO"/>
        </w:rPr>
        <w:t xml:space="preserve">Kommunal- og distriktsdepartementet har ansvaret for bygge- og eigedomspolitikken i statleg sivil sektor. I 2021 vart strategien </w:t>
      </w:r>
      <w:r>
        <w:rPr>
          <w:rStyle w:val="kursiv"/>
          <w:sz w:val="21"/>
          <w:szCs w:val="21"/>
        </w:rPr>
        <w:t xml:space="preserve">Ei </w:t>
      </w:r>
      <w:proofErr w:type="spellStart"/>
      <w:r>
        <w:rPr>
          <w:rStyle w:val="kursiv"/>
          <w:sz w:val="21"/>
          <w:szCs w:val="21"/>
        </w:rPr>
        <w:t>berekraftig</w:t>
      </w:r>
      <w:proofErr w:type="spellEnd"/>
      <w:r>
        <w:rPr>
          <w:rStyle w:val="kursiv"/>
          <w:sz w:val="21"/>
          <w:szCs w:val="21"/>
        </w:rPr>
        <w:t xml:space="preserve">, kostnadseffektiv og samordna bygg- og </w:t>
      </w:r>
      <w:proofErr w:type="spellStart"/>
      <w:r>
        <w:rPr>
          <w:rStyle w:val="kursiv"/>
          <w:sz w:val="21"/>
          <w:szCs w:val="21"/>
        </w:rPr>
        <w:t>eigedomsforvaltning</w:t>
      </w:r>
      <w:proofErr w:type="spellEnd"/>
      <w:r>
        <w:rPr>
          <w:rStyle w:val="kursiv"/>
          <w:sz w:val="21"/>
          <w:szCs w:val="21"/>
        </w:rPr>
        <w:t xml:space="preserve"> </w:t>
      </w:r>
      <w:r>
        <w:rPr>
          <w:lang w:val="nn-NO"/>
        </w:rPr>
        <w:t>lagt fram. Strategien inneheld fire ambisjonar om klima, miljø og energi, og den peikar på tiltak som vil bidra til å nå ambisjonane. Departementet held fram med oppfølginga av strategien.</w:t>
      </w:r>
    </w:p>
    <w:p w14:paraId="680075B3" w14:textId="77777777" w:rsidR="00EA7450" w:rsidRDefault="00EA7450" w:rsidP="00BE4B67">
      <w:pPr>
        <w:rPr>
          <w:lang w:val="nn-NO"/>
        </w:rPr>
      </w:pPr>
      <w:r>
        <w:rPr>
          <w:lang w:val="nn-NO"/>
        </w:rPr>
        <w:t xml:space="preserve">Staten er ein stor eigedomsaktør. Statsbygg er staten sitt sentrale kompetansemiljø i sivil sektor på bygg og eigedom. Dei forvaltar ein stor del av den statlege eigedomsmassen og sørgjer for ei berekraftig og effektiv forvaltning av eigedomane. I byggeprosjekt og </w:t>
      </w:r>
      <w:proofErr w:type="spellStart"/>
      <w:r>
        <w:rPr>
          <w:lang w:val="nn-NO"/>
        </w:rPr>
        <w:t>leigesaker</w:t>
      </w:r>
      <w:proofErr w:type="spellEnd"/>
      <w:r>
        <w:rPr>
          <w:lang w:val="nn-NO"/>
        </w:rPr>
        <w:t xml:space="preserve"> gir dei råd til oppdragsdepartement og statlege verksemder med behov for lokale. I byggeprosjekta gir Statsbygg råd om mellom anna lokalisering, energiløysing, miljøambisjon, ombruk av byggematerialar og arealeffektivitet. I </w:t>
      </w:r>
      <w:proofErr w:type="spellStart"/>
      <w:r>
        <w:rPr>
          <w:lang w:val="nn-NO"/>
        </w:rPr>
        <w:t>leigesaker</w:t>
      </w:r>
      <w:proofErr w:type="spellEnd"/>
      <w:r>
        <w:rPr>
          <w:lang w:val="nn-NO"/>
        </w:rPr>
        <w:t xml:space="preserve"> har Statsbygg i 2022 for første gong berekna reduksjon i nye leigeavtalar. Total energibruk er redusert med 58 pst. I tillegg vart arealbruken effektivisert med 44 pst. Arealeffektivisering bidrar til å redusere energibruken, klimagassutsleppa og utbyggingspresset.</w:t>
      </w:r>
    </w:p>
    <w:p w14:paraId="74B04444" w14:textId="77777777" w:rsidR="00EA7450" w:rsidRDefault="00EA7450" w:rsidP="00BE4B67">
      <w:pPr>
        <w:rPr>
          <w:lang w:val="nn-NO"/>
        </w:rPr>
      </w:pPr>
      <w:r>
        <w:rPr>
          <w:lang w:val="nn-NO"/>
        </w:rPr>
        <w:t xml:space="preserve">I 2022 var klimagassutsleppa frå </w:t>
      </w:r>
      <w:proofErr w:type="spellStart"/>
      <w:r>
        <w:rPr>
          <w:lang w:val="nn-NO"/>
        </w:rPr>
        <w:t>ferdigstilte</w:t>
      </w:r>
      <w:proofErr w:type="spellEnd"/>
      <w:r>
        <w:rPr>
          <w:lang w:val="nn-NO"/>
        </w:rPr>
        <w:t xml:space="preserve"> byggeprosjekt og prosjekt under gjennomføring, med Statsbygg som byggherre, redusert med 35,5 pst. målt mot minstekrav i byggteknisk forskrift og standard materialval. 44 pst. av arealet i byggefase var planlagt BREEAM-sertifisert på nivå </w:t>
      </w:r>
      <w:proofErr w:type="spellStart"/>
      <w:r>
        <w:rPr>
          <w:lang w:val="nn-NO"/>
        </w:rPr>
        <w:t>Excellent</w:t>
      </w:r>
      <w:proofErr w:type="spellEnd"/>
      <w:r>
        <w:rPr>
          <w:lang w:val="nn-NO"/>
        </w:rPr>
        <w:t>.</w:t>
      </w:r>
    </w:p>
    <w:p w14:paraId="2937E8A7" w14:textId="77777777" w:rsidR="00EA7450" w:rsidRDefault="00EA7450" w:rsidP="00BE4B67">
      <w:pPr>
        <w:rPr>
          <w:lang w:val="nn-NO"/>
        </w:rPr>
      </w:pPr>
      <w:r>
        <w:rPr>
          <w:lang w:val="nn-NO"/>
        </w:rPr>
        <w:t>I eigedomsforvaltninga er det mykje merksemd om energieffektivitet. I 2022 etablerte Statsbygg eit digitalt mottak for spørsmål om energieffektivisering og råd om energitiltak.</w:t>
      </w:r>
    </w:p>
    <w:p w14:paraId="60E5238F" w14:textId="77777777" w:rsidR="00EA7450" w:rsidRDefault="00EA7450" w:rsidP="00BE4B67">
      <w:pPr>
        <w:rPr>
          <w:lang w:val="nn-NO"/>
        </w:rPr>
      </w:pPr>
      <w:r>
        <w:rPr>
          <w:lang w:val="nn-NO"/>
        </w:rPr>
        <w:t>Som ein stor eigedomsforvaltar har staten store verdiar bunden opp i eigedomsmassen. Statsbygg har kartlagt klimarisiko på dei eigedomane dei forvaltar. Regjeringa har starta eit arbeid for å kartlegge klimarisiko og klimatilpasse på rett nivå òg for dei eigedomane som blir forvalta av andre verksemder i statleg sivil sektor. Klimarisiko skal òg bli vurdert før igangsetting av nye byggeprosjekt.</w:t>
      </w:r>
    </w:p>
    <w:p w14:paraId="51921D6F" w14:textId="77777777" w:rsidR="00EA7450" w:rsidRDefault="00EA7450" w:rsidP="00BE4B67">
      <w:pPr>
        <w:pStyle w:val="Overskrift1"/>
        <w:rPr>
          <w:lang w:val="nn-NO"/>
        </w:rPr>
      </w:pPr>
      <w:bookmarkStart w:id="130" w:name="RTF5f486c6b3133393337383337"/>
      <w:r>
        <w:rPr>
          <w:lang w:val="nn-NO"/>
        </w:rPr>
        <w:lastRenderedPageBreak/>
        <w:t>Oppfølging av berekraftsmåla i Kommunal- og di</w:t>
      </w:r>
      <w:bookmarkEnd w:id="130"/>
      <w:r>
        <w:rPr>
          <w:lang w:val="nn-NO"/>
        </w:rPr>
        <w:t>striktsdepartementet</w:t>
      </w:r>
    </w:p>
    <w:p w14:paraId="6D800828" w14:textId="77777777" w:rsidR="00EA7450" w:rsidRDefault="00EA7450" w:rsidP="00BE4B67">
      <w:pPr>
        <w:rPr>
          <w:lang w:val="nn-NO"/>
        </w:rPr>
      </w:pPr>
      <w:bookmarkStart w:id="131" w:name="RTF5f486c6b3133393434383037"/>
      <w:r>
        <w:rPr>
          <w:lang w:val="nn-NO"/>
        </w:rPr>
        <w:t>Berekraftsmåla vart vedtatt av FNs medlemsland i 20</w:t>
      </w:r>
      <w:bookmarkEnd w:id="131"/>
      <w:r>
        <w:rPr>
          <w:lang w:val="nn-NO"/>
        </w:rPr>
        <w:t xml:space="preserve">15. Det er til saman 17 mål og 169 delmål. Måla handlar om vekst og velstand, helse og utdanning, miljø og klima, fred, sikkerheit og samarbeid. Alle land har eit ansvar for å oppfylle berekraftsmåla innan 2030. Kommunal- og distriktsdepartementet har frå 2020 ansvar for koordineringa av det nasjonale arbeidet med berekraftsmåla. I juni 2021 vart Meld. St. 40 (2020–2021) </w:t>
      </w:r>
      <w:r>
        <w:rPr>
          <w:rStyle w:val="kursiv"/>
          <w:sz w:val="21"/>
          <w:szCs w:val="21"/>
        </w:rPr>
        <w:t xml:space="preserve">Mål med mening. Norges handlingsplan for å nå </w:t>
      </w:r>
      <w:proofErr w:type="spellStart"/>
      <w:r>
        <w:rPr>
          <w:rStyle w:val="kursiv"/>
          <w:sz w:val="21"/>
          <w:szCs w:val="21"/>
        </w:rPr>
        <w:t>bærekraftsmålene</w:t>
      </w:r>
      <w:proofErr w:type="spellEnd"/>
      <w:r>
        <w:rPr>
          <w:rStyle w:val="kursiv"/>
          <w:sz w:val="21"/>
          <w:szCs w:val="21"/>
        </w:rPr>
        <w:t xml:space="preserve"> innen 2030</w:t>
      </w:r>
      <w:r>
        <w:rPr>
          <w:lang w:val="nn-NO"/>
        </w:rPr>
        <w:t xml:space="preserve"> lagt fram. I juli 2021 presenterte Noreg sin andre rapport om nasjonal implementering av Agenda 2030 i FN. Departementet er òg koordinerande departement for berekraftsmål 11. Kapittelet omtaler innsatsen for å nå berekraftsmåla som er finansierte over budsjettet til Kommunal- og distriktsdepartementet.</w:t>
      </w:r>
    </w:p>
    <w:p w14:paraId="63C5E8C1" w14:textId="77777777" w:rsidR="00EA7450" w:rsidRDefault="00EA7450" w:rsidP="00BE4B67">
      <w:pPr>
        <w:pStyle w:val="avsnitt-undertittel"/>
        <w:rPr>
          <w:lang w:val="nn-NO"/>
        </w:rPr>
      </w:pPr>
      <w:bookmarkStart w:id="132" w:name="RTF5f486c6b3130373930343234"/>
      <w:r>
        <w:rPr>
          <w:lang w:val="nn-NO"/>
        </w:rPr>
        <w:t>Delmål 4.1) Innan 2030 sikre at alle jenter og gutar fullfø</w:t>
      </w:r>
      <w:bookmarkEnd w:id="132"/>
      <w:r>
        <w:rPr>
          <w:lang w:val="nn-NO"/>
        </w:rPr>
        <w:t>rer gratis og likeverdig grunnskule og vidaregåande opplæring av høg kvalitet som kan gje dei eit relevant og reelt læringsutbytte</w:t>
      </w:r>
    </w:p>
    <w:p w14:paraId="3A7F28A1" w14:textId="77777777" w:rsidR="00EA7450" w:rsidRDefault="00EA7450" w:rsidP="00BE4B67">
      <w:pPr>
        <w:rPr>
          <w:lang w:val="nn-NO"/>
        </w:rPr>
      </w:pPr>
      <w:r>
        <w:rPr>
          <w:lang w:val="nn-NO"/>
        </w:rPr>
        <w:t xml:space="preserve">Romane er éin av fem nasjonale minoritetar i Noreg. Kommunal- og distriktsdepartementet finansierer </w:t>
      </w:r>
      <w:proofErr w:type="spellStart"/>
      <w:r>
        <w:rPr>
          <w:lang w:val="nn-NO"/>
        </w:rPr>
        <w:t>skulelosordninga</w:t>
      </w:r>
      <w:proofErr w:type="spellEnd"/>
      <w:r>
        <w:rPr>
          <w:lang w:val="nn-NO"/>
        </w:rPr>
        <w:t xml:space="preserve"> som blir drifta av Oslo kommune. Skulelosane følgjer opp </w:t>
      </w:r>
      <w:proofErr w:type="spellStart"/>
      <w:r>
        <w:rPr>
          <w:lang w:val="nn-NO"/>
        </w:rPr>
        <w:t>romske</w:t>
      </w:r>
      <w:proofErr w:type="spellEnd"/>
      <w:r>
        <w:rPr>
          <w:lang w:val="nn-NO"/>
        </w:rPr>
        <w:t xml:space="preserve"> elevar som bur i Oslo, Lørenskog og andre nærliggande kommunar. Skulelosane arbeider for å styrkje læringsutbyttet for elevane, redusere fråvær og auke talet på elevar som fullfører grunnopplæringa. Skulelosane hjelper mellom anna i koordineringa mellom skulen, eleven og heimen.</w:t>
      </w:r>
    </w:p>
    <w:p w14:paraId="3B466D46" w14:textId="77777777" w:rsidR="00EA7450" w:rsidRDefault="00EA7450" w:rsidP="00BE4B67">
      <w:pPr>
        <w:pStyle w:val="avsnitt-undertittel"/>
        <w:rPr>
          <w:lang w:val="nn-NO"/>
        </w:rPr>
      </w:pPr>
      <w:r>
        <w:rPr>
          <w:lang w:val="nn-NO"/>
        </w:rPr>
        <w:t>Delmål 5.5) Sikre kvinner fullstendig og reell deltaking og like moglegheiter til leiande stillingar på alle nivå der det blir teke avgjerder, i det politiske, det økonomiske og det offentlege livet</w:t>
      </w:r>
    </w:p>
    <w:p w14:paraId="17DAE688" w14:textId="77777777" w:rsidR="00EA7450" w:rsidRDefault="00EA7450" w:rsidP="00BE4B67">
      <w:pPr>
        <w:rPr>
          <w:lang w:val="nn-NO"/>
        </w:rPr>
      </w:pPr>
      <w:r>
        <w:rPr>
          <w:lang w:val="nn-NO"/>
        </w:rPr>
        <w:t xml:space="preserve">Regjeringa arbeider kontinuerleg med å oppnå likestilling i det politiske livet og i leiande stillingar spesielt. Som eit av dei første landa i verda innførte Noreg stemmerett for kvinner og rett til å stille til val ved kommunestyreval. Det var ein viktig </w:t>
      </w:r>
      <w:proofErr w:type="spellStart"/>
      <w:r>
        <w:rPr>
          <w:lang w:val="nn-NO"/>
        </w:rPr>
        <w:t>milepæl</w:t>
      </w:r>
      <w:proofErr w:type="spellEnd"/>
      <w:r>
        <w:rPr>
          <w:lang w:val="nn-NO"/>
        </w:rPr>
        <w:t xml:space="preserve"> for å bli eit fullverdig demokrati.</w:t>
      </w:r>
    </w:p>
    <w:p w14:paraId="43CAA98D" w14:textId="77777777" w:rsidR="00EA7450" w:rsidRDefault="00EA7450" w:rsidP="00BE4B67">
      <w:pPr>
        <w:rPr>
          <w:lang w:val="nn-NO"/>
        </w:rPr>
      </w:pPr>
      <w:r>
        <w:rPr>
          <w:lang w:val="nn-NO"/>
        </w:rPr>
        <w:t>Etter lokalvalet i 2019 var delen kvinner i kommunestyra for første gang på 40 pst. og 35 pst. av ordførarane i landet er kvinner. Utviklinga går rett veg, og Noreg har kome langt òg når det gjeld å bruke dei formelle rettane i praksis. Vi er likevel ikkje i mål når det gjeld kjønnsbalanse i politiske verv i lokalpolitikken. Det er store variasjonar mellom kommunane. For å få merksemd og bli meir bevisste om dette, laga departementet eit representasjonsbarometer på regjeringa.no.</w:t>
      </w:r>
      <w:r>
        <w:rPr>
          <w:vertAlign w:val="superscript"/>
          <w:lang w:val="nn-NO"/>
        </w:rPr>
        <w:footnoteReference w:id="18"/>
      </w:r>
      <w:r>
        <w:rPr>
          <w:lang w:val="nn-NO"/>
        </w:rPr>
        <w:t xml:space="preserve"> For å skape merksemd om kjønnsbalansen i lokaldemokratiske organ og i leiande verv i lokalpolitikken fram mot nominasjonane til lokalvalet i 2023, relanserte departementet representasjonsbarometeret 8. mars 2022. Barometeret viser kjønnssamansetninga i kommunestyre og formannskap, og om ordføraren er kvinne eller mann, i alle kommunane i landet. I tillegg viser det delen kvinnelege kandidatar som partia ga stemmetillegg på vallistene til 2019-valet.</w:t>
      </w:r>
    </w:p>
    <w:p w14:paraId="50D75E43" w14:textId="77777777" w:rsidR="00EA7450" w:rsidRDefault="00EA7450" w:rsidP="00BE4B67">
      <w:pPr>
        <w:rPr>
          <w:lang w:val="nn-NO"/>
        </w:rPr>
      </w:pPr>
      <w:r>
        <w:rPr>
          <w:lang w:val="nn-NO"/>
        </w:rPr>
        <w:lastRenderedPageBreak/>
        <w:t>Tal frå Statistisk sentralbyrå viser at ved lokalvalet i 2023 var 42 pst. av alle kandidatane kvinner, mot 43 pst. i 2019. Blant kandidatane som er gitt stemmetillegg av partiet, er 43 pst. kvinner, medan 33 pst. av kandidatane på førsteplass på listene er kvinner. Det er store variasjonar mellom partia når det gjeld representasjon av kvinner både på listene som heilskap og på dei øvste plassane med stemmetillegg.</w:t>
      </w:r>
    </w:p>
    <w:p w14:paraId="71481A96" w14:textId="77777777" w:rsidR="00EA7450" w:rsidRDefault="00EA7450" w:rsidP="00BE4B67">
      <w:pPr>
        <w:rPr>
          <w:lang w:val="nn-NO"/>
        </w:rPr>
      </w:pPr>
      <w:r>
        <w:rPr>
          <w:lang w:val="nn-NO"/>
        </w:rPr>
        <w:t xml:space="preserve">Målet om å oppnå likestilling og sikre kvinnene si deltaking i det politiske, det økonomiske og det offentlege livet, kan sjåast i samanheng med verdiar og ansvar i den statlege arbeidsgivarpolitikken. I hovudtariffavtalane i staten, inngått mellom staten ved Kommunal- og distriktsdepartementet og hovudsamanslutningane </w:t>
      </w:r>
      <w:proofErr w:type="spellStart"/>
      <w:r>
        <w:rPr>
          <w:lang w:val="nn-NO"/>
        </w:rPr>
        <w:t>Akademikerne</w:t>
      </w:r>
      <w:proofErr w:type="spellEnd"/>
      <w:r>
        <w:rPr>
          <w:lang w:val="nn-NO"/>
        </w:rPr>
        <w:t xml:space="preserve">, LO Stat, </w:t>
      </w:r>
      <w:proofErr w:type="spellStart"/>
      <w:r>
        <w:rPr>
          <w:lang w:val="nn-NO"/>
        </w:rPr>
        <w:t>Unio</w:t>
      </w:r>
      <w:proofErr w:type="spellEnd"/>
      <w:r>
        <w:rPr>
          <w:lang w:val="nn-NO"/>
        </w:rPr>
        <w:t xml:space="preserve"> og YS Stat for perioden 2022–2024, står det i pkt. 5.8 at «</w:t>
      </w:r>
      <w:proofErr w:type="spellStart"/>
      <w:r>
        <w:rPr>
          <w:lang w:val="nn-NO"/>
        </w:rPr>
        <w:t>Partene</w:t>
      </w:r>
      <w:proofErr w:type="spellEnd"/>
      <w:r>
        <w:rPr>
          <w:lang w:val="nn-NO"/>
        </w:rPr>
        <w:t xml:space="preserve"> lokalt skal arbeide aktivt, </w:t>
      </w:r>
      <w:proofErr w:type="spellStart"/>
      <w:r>
        <w:rPr>
          <w:lang w:val="nn-NO"/>
        </w:rPr>
        <w:t>målrettet</w:t>
      </w:r>
      <w:proofErr w:type="spellEnd"/>
      <w:r>
        <w:rPr>
          <w:lang w:val="nn-NO"/>
        </w:rPr>
        <w:t xml:space="preserve"> og planmessig for å fremme likestilling og </w:t>
      </w:r>
      <w:proofErr w:type="spellStart"/>
      <w:r>
        <w:rPr>
          <w:lang w:val="nn-NO"/>
        </w:rPr>
        <w:t>mangfold</w:t>
      </w:r>
      <w:proofErr w:type="spellEnd"/>
      <w:r>
        <w:rPr>
          <w:lang w:val="nn-NO"/>
        </w:rPr>
        <w:t xml:space="preserve"> og hindre diskriminering i </w:t>
      </w:r>
      <w:proofErr w:type="spellStart"/>
      <w:r>
        <w:rPr>
          <w:lang w:val="nn-NO"/>
        </w:rPr>
        <w:t>henhold</w:t>
      </w:r>
      <w:proofErr w:type="spellEnd"/>
      <w:r>
        <w:rPr>
          <w:lang w:val="nn-NO"/>
        </w:rPr>
        <w:t xml:space="preserve"> til likestillings- og diskrimineringsloven. De </w:t>
      </w:r>
      <w:proofErr w:type="spellStart"/>
      <w:r>
        <w:rPr>
          <w:lang w:val="nn-NO"/>
        </w:rPr>
        <w:t>tillitsvalgte</w:t>
      </w:r>
      <w:proofErr w:type="spellEnd"/>
      <w:r>
        <w:rPr>
          <w:lang w:val="nn-NO"/>
        </w:rPr>
        <w:t xml:space="preserve"> skal </w:t>
      </w:r>
      <w:proofErr w:type="spellStart"/>
      <w:r>
        <w:rPr>
          <w:lang w:val="nn-NO"/>
        </w:rPr>
        <w:t>involveres</w:t>
      </w:r>
      <w:proofErr w:type="spellEnd"/>
      <w:r>
        <w:rPr>
          <w:lang w:val="nn-NO"/>
        </w:rPr>
        <w:t xml:space="preserve"> i arbeidet med </w:t>
      </w:r>
      <w:proofErr w:type="spellStart"/>
      <w:r>
        <w:rPr>
          <w:lang w:val="nn-NO"/>
        </w:rPr>
        <w:t>arbeidsgivers</w:t>
      </w:r>
      <w:proofErr w:type="spellEnd"/>
      <w:r>
        <w:rPr>
          <w:lang w:val="nn-NO"/>
        </w:rPr>
        <w:t xml:space="preserve"> aktivitets- og </w:t>
      </w:r>
      <w:proofErr w:type="spellStart"/>
      <w:r>
        <w:rPr>
          <w:lang w:val="nn-NO"/>
        </w:rPr>
        <w:t>redegjørelsesplikt</w:t>
      </w:r>
      <w:proofErr w:type="spellEnd"/>
      <w:r>
        <w:rPr>
          <w:lang w:val="nn-NO"/>
        </w:rPr>
        <w:t xml:space="preserve"> (ARP), </w:t>
      </w:r>
      <w:proofErr w:type="spellStart"/>
      <w:r>
        <w:rPr>
          <w:lang w:val="nn-NO"/>
        </w:rPr>
        <w:t>herunder</w:t>
      </w:r>
      <w:proofErr w:type="spellEnd"/>
      <w:r>
        <w:rPr>
          <w:lang w:val="nn-NO"/>
        </w:rPr>
        <w:t xml:space="preserve"> planlegging og oppfølging av </w:t>
      </w:r>
      <w:proofErr w:type="spellStart"/>
      <w:r>
        <w:rPr>
          <w:lang w:val="nn-NO"/>
        </w:rPr>
        <w:t>likelønnskartleggingen</w:t>
      </w:r>
      <w:proofErr w:type="spellEnd"/>
      <w:r>
        <w:rPr>
          <w:lang w:val="nn-NO"/>
        </w:rPr>
        <w:t>».</w:t>
      </w:r>
    </w:p>
    <w:p w14:paraId="7630DC0F" w14:textId="77777777" w:rsidR="00EA7450" w:rsidRDefault="00EA7450" w:rsidP="00BE4B67">
      <w:pPr>
        <w:rPr>
          <w:lang w:val="nn-NO"/>
        </w:rPr>
      </w:pPr>
      <w:r>
        <w:rPr>
          <w:lang w:val="nn-NO"/>
        </w:rPr>
        <w:t xml:space="preserve">I desember 2022 vart dei sentrale partane einige om ny hovudavtale i staten. I den nye hovudavtala er det gjort endringar for å sikre at avtala er i tråd med likestillings- og diskrimineringslova. Mellom anna er det i kapittel 7 Personalpolitikk i </w:t>
      </w:r>
      <w:proofErr w:type="spellStart"/>
      <w:r>
        <w:rPr>
          <w:lang w:val="nn-NO"/>
        </w:rPr>
        <w:t>virksomhetene</w:t>
      </w:r>
      <w:proofErr w:type="spellEnd"/>
      <w:r>
        <w:rPr>
          <w:lang w:val="nn-NO"/>
        </w:rPr>
        <w:t xml:space="preserve"> § 31 nr. 2 bestemt at statlege verksemder skal regulere i tilpassingsavtala korleis dei skal samarbeide med tillitsvalde for å fremje likestilling og hindre diskriminering. Eit meir formalisert samarbeid mellom partane på dette feltet vil kunne bidra til eit aktivt likestillingsarbeid i den enkelte verksemda når det gjeld alle diskrimineringsgrunnlaga, inkludert spørsmålet om kvinners deltaking og moglegheiter for å ha leiande stillingar.</w:t>
      </w:r>
    </w:p>
    <w:p w14:paraId="4B77171F" w14:textId="77777777" w:rsidR="00EA7450" w:rsidRDefault="00EA7450" w:rsidP="00BE4B67">
      <w:pPr>
        <w:pStyle w:val="avsnitt-undertittel"/>
        <w:rPr>
          <w:lang w:val="nn-NO"/>
        </w:rPr>
      </w:pPr>
      <w:r>
        <w:rPr>
          <w:lang w:val="nn-NO"/>
        </w:rPr>
        <w:t xml:space="preserve">Delmål 8.2 Auke den økonomiske produktiviteten gjennom </w:t>
      </w:r>
      <w:proofErr w:type="spellStart"/>
      <w:r>
        <w:rPr>
          <w:lang w:val="nn-NO"/>
        </w:rPr>
        <w:t>diversifisering</w:t>
      </w:r>
      <w:proofErr w:type="spellEnd"/>
      <w:r>
        <w:rPr>
          <w:lang w:val="nn-NO"/>
        </w:rPr>
        <w:t>, teknologisk framgang og innovasjon, mellom anna med vekt på lønsame og arbeidsintensive sektorar</w:t>
      </w:r>
    </w:p>
    <w:p w14:paraId="32BEDADA" w14:textId="77777777" w:rsidR="00EA7450" w:rsidRDefault="00EA7450" w:rsidP="00BE4B67">
      <w:r>
        <w:rPr>
          <w:lang w:val="nn-NO"/>
        </w:rPr>
        <w:t xml:space="preserve">Deling av data er avgjerande for å skape eit meir berekraftig samfunn. Døme på at deling av data skaper ny næring og effektivisering, er mellom anna at vêrdata blir brukt til å planlegge shippingruter for å redusere energibruk og utslepp og til å planlegge gjødsling og førebygge utslepp frå landbruket. Betre flyt av energidata gjer det mogleg å redusere forbruk og kostnadar innan transport, industri og i </w:t>
      </w:r>
      <w:proofErr w:type="spellStart"/>
      <w:r>
        <w:rPr>
          <w:lang w:val="nn-NO"/>
        </w:rPr>
        <w:t>hushaldningane</w:t>
      </w:r>
      <w:proofErr w:type="spellEnd"/>
      <w:r>
        <w:rPr>
          <w:lang w:val="nn-NO"/>
        </w:rPr>
        <w:t>.</w:t>
      </w:r>
    </w:p>
    <w:p w14:paraId="5EDEA7D3" w14:textId="77777777" w:rsidR="00EA7450" w:rsidRDefault="00EA7450" w:rsidP="00BE4B67">
      <w:r>
        <w:t xml:space="preserve">Digitaliseringsdirektoratet har ei viktig </w:t>
      </w:r>
      <w:proofErr w:type="spellStart"/>
      <w:r>
        <w:t>oppgåve</w:t>
      </w:r>
      <w:proofErr w:type="spellEnd"/>
      <w:r>
        <w:t xml:space="preserve"> i å </w:t>
      </w:r>
      <w:proofErr w:type="spellStart"/>
      <w:r>
        <w:t>fremje</w:t>
      </w:r>
      <w:proofErr w:type="spellEnd"/>
      <w:r>
        <w:t xml:space="preserve"> deling og bruk av data, og gjennom det </w:t>
      </w:r>
      <w:proofErr w:type="spellStart"/>
      <w:r>
        <w:t>gjere</w:t>
      </w:r>
      <w:proofErr w:type="spellEnd"/>
      <w:r>
        <w:t xml:space="preserve"> det </w:t>
      </w:r>
      <w:proofErr w:type="spellStart"/>
      <w:r>
        <w:t>mogleg</w:t>
      </w:r>
      <w:proofErr w:type="spellEnd"/>
      <w:r>
        <w:t xml:space="preserve"> å skape nye </w:t>
      </w:r>
      <w:proofErr w:type="spellStart"/>
      <w:r>
        <w:t>verdiar</w:t>
      </w:r>
      <w:proofErr w:type="spellEnd"/>
      <w:r>
        <w:t xml:space="preserve">, innovasjon og </w:t>
      </w:r>
      <w:proofErr w:type="spellStart"/>
      <w:r>
        <w:t>meir</w:t>
      </w:r>
      <w:proofErr w:type="spellEnd"/>
      <w:r>
        <w:t xml:space="preserve"> effektive og </w:t>
      </w:r>
      <w:proofErr w:type="spellStart"/>
      <w:r>
        <w:t>miljøvenlege</w:t>
      </w:r>
      <w:proofErr w:type="spellEnd"/>
      <w:r>
        <w:t xml:space="preserve"> </w:t>
      </w:r>
      <w:proofErr w:type="spellStart"/>
      <w:r>
        <w:t>løysingar</w:t>
      </w:r>
      <w:proofErr w:type="spellEnd"/>
      <w:r>
        <w:t xml:space="preserve"> på store </w:t>
      </w:r>
      <w:proofErr w:type="spellStart"/>
      <w:r>
        <w:t>samfunnsutfordringar</w:t>
      </w:r>
      <w:proofErr w:type="spellEnd"/>
      <w:r>
        <w:t xml:space="preserve">. I samarbeid med andre </w:t>
      </w:r>
      <w:proofErr w:type="spellStart"/>
      <w:r>
        <w:t>aktørar</w:t>
      </w:r>
      <w:proofErr w:type="spellEnd"/>
      <w:r>
        <w:t xml:space="preserve"> </w:t>
      </w:r>
      <w:proofErr w:type="spellStart"/>
      <w:r>
        <w:t>utviklar</w:t>
      </w:r>
      <w:proofErr w:type="spellEnd"/>
      <w:r>
        <w:t xml:space="preserve"> og tilbyr Digitaliseringsdirektoratet kostnadseffektive digitale </w:t>
      </w:r>
      <w:proofErr w:type="spellStart"/>
      <w:r>
        <w:t>fellesløysingar</w:t>
      </w:r>
      <w:proofErr w:type="spellEnd"/>
      <w:r>
        <w:t xml:space="preserve"> til bruk i privat og </w:t>
      </w:r>
      <w:proofErr w:type="spellStart"/>
      <w:r>
        <w:t>offentleg</w:t>
      </w:r>
      <w:proofErr w:type="spellEnd"/>
      <w:r>
        <w:t xml:space="preserve"> sektor.</w:t>
      </w:r>
    </w:p>
    <w:p w14:paraId="1ED92032" w14:textId="77777777" w:rsidR="00EA7450" w:rsidRDefault="00EA7450" w:rsidP="00BE4B67">
      <w:pPr>
        <w:rPr>
          <w:lang w:val="nn-NO"/>
        </w:rPr>
      </w:pPr>
      <w:r>
        <w:rPr>
          <w:lang w:val="nn-NO"/>
        </w:rPr>
        <w:t xml:space="preserve">Departementet gir Innovasjon Noreg og Forskingsrådet i oppdrag å forvalte verkemiddel som bidrar til innovasjon, verdiskaping og omstillingsevne, gjennom samarbeid mellom verksemder, forskingsmiljø, næringsliv og offentleg sektor. Verkemidla omfattar det nasjonale klyngeprogrammet Norwegian </w:t>
      </w:r>
      <w:proofErr w:type="spellStart"/>
      <w:r>
        <w:rPr>
          <w:lang w:val="nn-NO"/>
        </w:rPr>
        <w:t>Innovation</w:t>
      </w:r>
      <w:proofErr w:type="spellEnd"/>
      <w:r>
        <w:rPr>
          <w:lang w:val="nn-NO"/>
        </w:rPr>
        <w:t xml:space="preserve"> Clusters og Kapasitetsløft i Forskingsrådet. Sjå nærare om dei ulike ordningane under programkategoriane 13.50 og 13.00.</w:t>
      </w:r>
    </w:p>
    <w:p w14:paraId="0AB4F024" w14:textId="77777777" w:rsidR="00EA7450" w:rsidRDefault="00EA7450" w:rsidP="00BE4B67">
      <w:pPr>
        <w:pStyle w:val="avsnitt-undertittel"/>
        <w:rPr>
          <w:lang w:val="nn-NO"/>
        </w:rPr>
      </w:pPr>
      <w:r>
        <w:rPr>
          <w:lang w:val="nn-NO"/>
        </w:rPr>
        <w:lastRenderedPageBreak/>
        <w:t xml:space="preserve">Delmål 8.3) Fremje ein </w:t>
      </w:r>
      <w:proofErr w:type="spellStart"/>
      <w:r>
        <w:rPr>
          <w:lang w:val="nn-NO"/>
        </w:rPr>
        <w:t>utviklingsretta</w:t>
      </w:r>
      <w:proofErr w:type="spellEnd"/>
      <w:r>
        <w:rPr>
          <w:lang w:val="nn-NO"/>
        </w:rPr>
        <w:t xml:space="preserve"> politikk som støttar produktive aktivitetar, oppretting av anstendige arbeidsplassar, entreprenørskap, kreativitet og innovasjon, og stimulere til formalisering av og vekst i talet på svært små, små og mellomstore bedrifter, mellom anna ved å gje dei tilgang til finansielle tenester</w:t>
      </w:r>
    </w:p>
    <w:p w14:paraId="5A6D3D9D" w14:textId="77777777" w:rsidR="00EA7450" w:rsidRDefault="00EA7450" w:rsidP="00BE4B67">
      <w:pPr>
        <w:rPr>
          <w:lang w:val="nn-NO"/>
        </w:rPr>
      </w:pPr>
      <w:r>
        <w:rPr>
          <w:lang w:val="nn-NO"/>
        </w:rPr>
        <w:t>Departementet bidrar til næringsutvikling i regionar og distrikt gjennom innsats som er tilpassa regionale moglegheiter og utfordringar. Gjennom løyve frå departementet finansierer fylkeskommunane verkemiddel for å mobilisere og utvikle eit verdiskapande næringsliv i distrikt og regionar. Sjå nærare om dei ulike ordningane under programkategori 13.50.</w:t>
      </w:r>
    </w:p>
    <w:p w14:paraId="2BE19424" w14:textId="77777777" w:rsidR="00EA7450" w:rsidRDefault="00EA7450" w:rsidP="00BE4B67">
      <w:pPr>
        <w:pStyle w:val="avsnitt-undertittel"/>
        <w:rPr>
          <w:lang w:val="nn-NO"/>
        </w:rPr>
      </w:pPr>
      <w:r>
        <w:rPr>
          <w:lang w:val="nn-NO"/>
        </w:rPr>
        <w:t>Delmål 9.1 Utvikle påliteleg, berekraftig og solid infrastruktur av høg kvalitet, inkludert regional og grensekryssande infrastruktur, for å støtte økonomisk utvikling og livskvalitet med vekt på overkomeleg pris og likeverdig tilgang for alle</w:t>
      </w:r>
    </w:p>
    <w:p w14:paraId="07FCF655" w14:textId="77777777" w:rsidR="00EA7450" w:rsidRDefault="00EA7450" w:rsidP="00BE4B67">
      <w:pPr>
        <w:rPr>
          <w:lang w:val="nn-NO"/>
        </w:rPr>
      </w:pPr>
      <w:r>
        <w:rPr>
          <w:lang w:val="nn-NO"/>
        </w:rPr>
        <w:t>Mobil- og breibandnetta i Noreg held høg kvalitet og har god sikkerheit, og det har òg vore ei forbetring av tilknytinga til utlandet gjennom fleire alternative føringsvegar. Kommersielle investeringar er hovudgrunnlaget for utbygging i Noreg, men i nokre område er det nødvendig med statlege bidrag for å sikre utbygginga eller for å styrkje sikkerheita og beredskapen.</w:t>
      </w:r>
    </w:p>
    <w:p w14:paraId="0E82D8C6" w14:textId="77777777" w:rsidR="00EA7450" w:rsidRDefault="00EA7450" w:rsidP="00BE4B67">
      <w:pPr>
        <w:rPr>
          <w:lang w:val="nn-NO"/>
        </w:rPr>
      </w:pPr>
      <w:r>
        <w:rPr>
          <w:lang w:val="nn-NO"/>
        </w:rPr>
        <w:t>Regjeringa opprettheld ei offensiv satsing på breibandutbygging, og foreslår å auke tilskotnivået ytterlegare i 2024, jf. omtale under programkategori 13.40. I tillegg vidarefører regjeringa programmet for å forsterke mobilnettet i sårbare kommunar.</w:t>
      </w:r>
    </w:p>
    <w:p w14:paraId="4CC2D8C1" w14:textId="77777777" w:rsidR="00EA7450" w:rsidRDefault="00EA7450" w:rsidP="00BE4B67">
      <w:pPr>
        <w:rPr>
          <w:lang w:val="nn-NO"/>
        </w:rPr>
      </w:pPr>
      <w:r>
        <w:rPr>
          <w:lang w:val="nn-NO"/>
        </w:rPr>
        <w:t>Regelverket på bygningsområdet (byggteknisk forskrift/TEK17 og byggesakforskrifta/SAK10) skal vere enkelt å forstå og bruke. Digitalisering av planprosessar er med på å legge til rette for meir effektive byggeprosessar. God flyt av digital data i verdikjeda er ei viktig målsetting. Gjennom digitalisering og vidareutvikling av regelverket, bidrar Direktoratet for byggkvalitet (</w:t>
      </w:r>
      <w:proofErr w:type="spellStart"/>
      <w:r>
        <w:rPr>
          <w:lang w:val="nn-NO"/>
        </w:rPr>
        <w:t>DiBK</w:t>
      </w:r>
      <w:proofErr w:type="spellEnd"/>
      <w:r>
        <w:rPr>
          <w:lang w:val="nn-NO"/>
        </w:rPr>
        <w:t xml:space="preserve">) til å omstille næringslivet til å bli meir berekraftig, med meir effektiv bruk av ressursar og bruk av reine og miljøvenlege teknologiformer og industriprosessar. </w:t>
      </w:r>
      <w:proofErr w:type="spellStart"/>
      <w:r>
        <w:rPr>
          <w:lang w:val="nn-NO"/>
        </w:rPr>
        <w:t>DiBK</w:t>
      </w:r>
      <w:proofErr w:type="spellEnd"/>
      <w:r>
        <w:rPr>
          <w:lang w:val="nn-NO"/>
        </w:rPr>
        <w:t xml:space="preserve"> har òg sekretariatsfunksjonen til Samordningsrådet for digitalisering av bygg- og anleggsnæringa. Rådet skal arbeide for at bygg- og anleggsnæringa har god flyt av digitale og maskinleselege varedata.</w:t>
      </w:r>
    </w:p>
    <w:p w14:paraId="6A02401F" w14:textId="77777777" w:rsidR="00EA7450" w:rsidRDefault="00EA7450" w:rsidP="00BE4B67">
      <w:pPr>
        <w:pStyle w:val="avsnitt-undertittel"/>
        <w:rPr>
          <w:lang w:val="nn-NO"/>
        </w:rPr>
      </w:pPr>
      <w:r>
        <w:rPr>
          <w:lang w:val="nn-NO"/>
        </w:rPr>
        <w:t>Delmål 9.c Auke tilgangen til informasjons- og kommunikasjonsteknologi vesentleg og arbeide for at dei minst utvikla landa får allmenn og rimeleg tilgang til internett innan 2020</w:t>
      </w:r>
    </w:p>
    <w:p w14:paraId="7362E78F" w14:textId="77777777" w:rsidR="00EA7450" w:rsidRDefault="00EA7450" w:rsidP="00BE4B67">
      <w:pPr>
        <w:rPr>
          <w:rFonts w:cs="Times New Roman"/>
          <w:szCs w:val="24"/>
          <w:lang w:val="en-GB"/>
        </w:rPr>
      </w:pPr>
      <w:r>
        <w:rPr>
          <w:lang w:val="nn-NO"/>
        </w:rPr>
        <w:t xml:space="preserve">Dei aller fleste i Noreg har god tilgang til kommunikasjonsteknologi. </w:t>
      </w:r>
    </w:p>
    <w:p w14:paraId="345A5448" w14:textId="77777777" w:rsidR="00EA7450" w:rsidRDefault="00EA7450" w:rsidP="00BE4B67">
      <w:r>
        <w:t xml:space="preserve">Foreløpige tal </w:t>
      </w:r>
      <w:proofErr w:type="spellStart"/>
      <w:r>
        <w:t>frå</w:t>
      </w:r>
      <w:proofErr w:type="spellEnd"/>
      <w:r>
        <w:t xml:space="preserve"> Nasjonal kommunikasjonsmyndigheit viser at 96,6 pst. av </w:t>
      </w:r>
      <w:proofErr w:type="spellStart"/>
      <w:r>
        <w:t>husstandane</w:t>
      </w:r>
      <w:proofErr w:type="spellEnd"/>
      <w:r>
        <w:t xml:space="preserve"> hadde </w:t>
      </w:r>
      <w:proofErr w:type="spellStart"/>
      <w:r>
        <w:t>tilbod</w:t>
      </w:r>
      <w:proofErr w:type="spellEnd"/>
      <w:r>
        <w:t xml:space="preserve"> om breiband på minst 100 Mbit/s per første halvår 2023. Over 90 pst. av </w:t>
      </w:r>
      <w:proofErr w:type="spellStart"/>
      <w:r>
        <w:t>husstandane</w:t>
      </w:r>
      <w:proofErr w:type="spellEnd"/>
      <w:r>
        <w:t xml:space="preserve"> i landet har </w:t>
      </w:r>
      <w:proofErr w:type="spellStart"/>
      <w:r>
        <w:t>tilbod</w:t>
      </w:r>
      <w:proofErr w:type="spellEnd"/>
      <w:r>
        <w:t xml:space="preserve"> om 5G, og dekninga er forventa å </w:t>
      </w:r>
      <w:proofErr w:type="spellStart"/>
      <w:r>
        <w:t>vere</w:t>
      </w:r>
      <w:proofErr w:type="spellEnd"/>
      <w:r>
        <w:t xml:space="preserve"> på nivå med 4G-dekninga i 2024. </w:t>
      </w:r>
      <w:proofErr w:type="spellStart"/>
      <w:r>
        <w:t>Sjølv</w:t>
      </w:r>
      <w:proofErr w:type="spellEnd"/>
      <w:r>
        <w:t xml:space="preserve"> om dekninga for breiband generelt sett er god i </w:t>
      </w:r>
      <w:proofErr w:type="spellStart"/>
      <w:r>
        <w:t>Noreg</w:t>
      </w:r>
      <w:proofErr w:type="spellEnd"/>
      <w:r>
        <w:t xml:space="preserve">, er det enkelte som har for </w:t>
      </w:r>
      <w:proofErr w:type="spellStart"/>
      <w:r>
        <w:t>dårleg</w:t>
      </w:r>
      <w:proofErr w:type="spellEnd"/>
      <w:r>
        <w:t xml:space="preserve"> dekning. Derfor </w:t>
      </w:r>
      <w:proofErr w:type="spellStart"/>
      <w:r>
        <w:t>opprettheld</w:t>
      </w:r>
      <w:proofErr w:type="spellEnd"/>
      <w:r>
        <w:t xml:space="preserve"> regjeringa </w:t>
      </w:r>
      <w:proofErr w:type="spellStart"/>
      <w:r>
        <w:t>eit</w:t>
      </w:r>
      <w:proofErr w:type="spellEnd"/>
      <w:r>
        <w:t xml:space="preserve"> sterkt </w:t>
      </w:r>
      <w:proofErr w:type="spellStart"/>
      <w:r>
        <w:t>statleg</w:t>
      </w:r>
      <w:proofErr w:type="spellEnd"/>
      <w:r>
        <w:t xml:space="preserve"> bidrag til utbygging i område der det </w:t>
      </w:r>
      <w:proofErr w:type="spellStart"/>
      <w:r>
        <w:t>manglar</w:t>
      </w:r>
      <w:proofErr w:type="spellEnd"/>
      <w:r>
        <w:t xml:space="preserve"> kommersielt grunnlag for utbygging.</w:t>
      </w:r>
    </w:p>
    <w:p w14:paraId="08602766" w14:textId="77777777" w:rsidR="00EA7450" w:rsidRDefault="00EA7450" w:rsidP="00BE4B67">
      <w:pPr>
        <w:rPr>
          <w:lang w:val="nn-NO"/>
        </w:rPr>
      </w:pPr>
      <w:r>
        <w:rPr>
          <w:lang w:val="nn-NO"/>
        </w:rPr>
        <w:t>Ny teknologi, til dømes satellitt-teknologi, gjer at det er stort potensiale for auka dekning i dei minst utvikla landa. Noreg støttar arbeidet til FN-organet Den internasjonale telekommunikasjonsunion (ITU) og satellittorganisasjonane ITSO og EUTELSAT for universell og rimeleg tilgang til informasjons- og kommunikasjonsteknologi, gjennom medlemskap i desse organa.</w:t>
      </w:r>
    </w:p>
    <w:p w14:paraId="6BD43457" w14:textId="77777777" w:rsidR="00EA7450" w:rsidRDefault="00EA7450" w:rsidP="00BE4B67">
      <w:pPr>
        <w:rPr>
          <w:lang w:val="nn-NO"/>
        </w:rPr>
      </w:pPr>
      <w:r>
        <w:rPr>
          <w:lang w:val="nn-NO"/>
        </w:rPr>
        <w:lastRenderedPageBreak/>
        <w:t>Ei viktig oppgåve for Digitaliseringsdirektoratet er å auke bruken av og vidareutvikle det nasjonale økosystemet for digital samhandling og tenesteutvikling i forvaltninga slik at det dekker både eksisterande og nye behov.</w:t>
      </w:r>
    </w:p>
    <w:p w14:paraId="46E8E7F7" w14:textId="77777777" w:rsidR="00EA7450" w:rsidRDefault="00EA7450" w:rsidP="00BE4B67">
      <w:pPr>
        <w:pStyle w:val="avsnitt-undertittel"/>
        <w:rPr>
          <w:lang w:val="nn-NO"/>
        </w:rPr>
      </w:pPr>
      <w:bookmarkStart w:id="133" w:name="RTF5f486c6b3133393436393230"/>
      <w:r>
        <w:rPr>
          <w:lang w:val="nn-NO"/>
        </w:rPr>
        <w:t>Delmål 10.3 Sikre like moglegheiter og redusere skilna</w:t>
      </w:r>
      <w:bookmarkEnd w:id="133"/>
      <w:r>
        <w:rPr>
          <w:lang w:val="nn-NO"/>
        </w:rPr>
        <w:t>der i levekår, mellom anna ved å avskaffe diskriminerande lover, politikk og praksis og ved å fremje lovgjeving, politikk og tiltak som er eigna til å nå dette målet</w:t>
      </w:r>
    </w:p>
    <w:p w14:paraId="7017BA08" w14:textId="77777777" w:rsidR="00EA7450" w:rsidRDefault="00EA7450" w:rsidP="00BE4B67">
      <w:pPr>
        <w:rPr>
          <w:lang w:val="nn-NO"/>
        </w:rPr>
      </w:pPr>
      <w:bookmarkStart w:id="134" w:name="RTF5f486c6b3134303035393735"/>
      <w:r>
        <w:rPr>
          <w:lang w:val="nn-NO"/>
        </w:rPr>
        <w:t xml:space="preserve">Trygge og gode </w:t>
      </w:r>
      <w:proofErr w:type="spellStart"/>
      <w:r>
        <w:rPr>
          <w:lang w:val="nn-NO"/>
        </w:rPr>
        <w:t>buforhold</w:t>
      </w:r>
      <w:proofErr w:type="spellEnd"/>
      <w:r>
        <w:rPr>
          <w:lang w:val="nn-NO"/>
        </w:rPr>
        <w:t xml:space="preserve"> er viktig for å jamne ut fo</w:t>
      </w:r>
      <w:bookmarkEnd w:id="134"/>
      <w:r>
        <w:rPr>
          <w:lang w:val="nn-NO"/>
        </w:rPr>
        <w:t xml:space="preserve">rskjellar i levekår og sikre gode oppvekstvilkår for barn og unge. Den statlege </w:t>
      </w:r>
      <w:proofErr w:type="spellStart"/>
      <w:r>
        <w:rPr>
          <w:lang w:val="nn-NO"/>
        </w:rPr>
        <w:t>bustøtta</w:t>
      </w:r>
      <w:bookmarkStart w:id="135" w:name="RTF5f486c6b3133353038333931"/>
      <w:proofErr w:type="spellEnd"/>
      <w:r>
        <w:rPr>
          <w:lang w:val="nn-NO"/>
        </w:rPr>
        <w:t xml:space="preserve"> skal sikre at</w:t>
      </w:r>
      <w:bookmarkEnd w:id="135"/>
      <w:r>
        <w:rPr>
          <w:lang w:val="nn-NO"/>
        </w:rPr>
        <w:t xml:space="preserve"> husstandar med låge inntekter og høge </w:t>
      </w:r>
      <w:proofErr w:type="spellStart"/>
      <w:r>
        <w:rPr>
          <w:lang w:val="nn-NO"/>
        </w:rPr>
        <w:t>buutgifter</w:t>
      </w:r>
      <w:proofErr w:type="spellEnd"/>
      <w:r>
        <w:rPr>
          <w:lang w:val="nn-NO"/>
        </w:rPr>
        <w:t xml:space="preserve"> kan bu i ein trygg og god bustad. Nærare 110 000 husstandar med låg inntekt får </w:t>
      </w:r>
      <w:proofErr w:type="spellStart"/>
      <w:r>
        <w:rPr>
          <w:lang w:val="nn-NO"/>
        </w:rPr>
        <w:t>bustøtte</w:t>
      </w:r>
      <w:proofErr w:type="spellEnd"/>
      <w:r>
        <w:rPr>
          <w:lang w:val="nn-NO"/>
        </w:rPr>
        <w:t xml:space="preserve"> kvar månad.</w:t>
      </w:r>
    </w:p>
    <w:p w14:paraId="5948B3CD" w14:textId="77777777" w:rsidR="00EA7450" w:rsidRDefault="00EA7450" w:rsidP="00BE4B67">
      <w:pPr>
        <w:rPr>
          <w:lang w:val="nn-NO"/>
        </w:rPr>
      </w:pPr>
      <w:r>
        <w:rPr>
          <w:lang w:val="nn-NO"/>
        </w:rPr>
        <w:t>Regjeringa vil at fleire skal få moglegheit til å eige sin eigen bustad. Startlån skal bidra til at personar med langvarige bustadfinansieringsproblem kan skaffe seg ein eigna bustad og behalde han. Husbanken vidareformidlar startlån til kommunane, og i 2022 formidla kommunane startlån til om lag 7 900 husstandar. Barnefamiliar og personar med funksjonsnedsetjing er prioriterte grupper for startlån.</w:t>
      </w:r>
    </w:p>
    <w:p w14:paraId="552692B8" w14:textId="77777777" w:rsidR="00EA7450" w:rsidRDefault="00EA7450" w:rsidP="00BE4B67">
      <w:pPr>
        <w:rPr>
          <w:lang w:val="nn-NO"/>
        </w:rPr>
      </w:pPr>
      <w:proofErr w:type="spellStart"/>
      <w:r>
        <w:rPr>
          <w:lang w:val="nn-NO"/>
        </w:rPr>
        <w:t>Bustøtte</w:t>
      </w:r>
      <w:proofErr w:type="spellEnd"/>
      <w:r>
        <w:rPr>
          <w:lang w:val="nn-NO"/>
        </w:rPr>
        <w:t xml:space="preserve"> og startlån bidrar òg til å nå berekraftsmål 1.4 og berekraftsmål 11.1.</w:t>
      </w:r>
    </w:p>
    <w:p w14:paraId="43D76F1D" w14:textId="77777777" w:rsidR="00EA7450" w:rsidRDefault="00EA7450" w:rsidP="00BE4B67">
      <w:pPr>
        <w:rPr>
          <w:lang w:val="nn-NO"/>
        </w:rPr>
      </w:pPr>
      <w:r>
        <w:rPr>
          <w:lang w:val="nn-NO"/>
        </w:rPr>
        <w:t xml:space="preserve">Rekrutteringsarbeidet i staten skal ha ei brei og inkluderande tilnærming. I </w:t>
      </w:r>
      <w:proofErr w:type="spellStart"/>
      <w:r>
        <w:rPr>
          <w:lang w:val="nn-NO"/>
        </w:rPr>
        <w:t>Hurdalsplattforma</w:t>
      </w:r>
      <w:proofErr w:type="spellEnd"/>
      <w:r>
        <w:rPr>
          <w:lang w:val="nn-NO"/>
        </w:rPr>
        <w:t xml:space="preserve"> er det tydeleg uttrykt at folk med nedsett funksjonsevne og helsemessige utfordringar skal møte eit arbeidsliv som er ope og inkluderande.</w:t>
      </w:r>
    </w:p>
    <w:p w14:paraId="3ACE964F" w14:textId="77777777" w:rsidR="00EA7450" w:rsidRDefault="00EA7450" w:rsidP="00BE4B67">
      <w:pPr>
        <w:rPr>
          <w:lang w:val="nn-NO"/>
        </w:rPr>
      </w:pPr>
      <w:r>
        <w:rPr>
          <w:lang w:val="nn-NO"/>
        </w:rPr>
        <w:t>Fleire tiltak skal bidra til dette. Forskrift til statstilsettelova pålegg statlege verksemder å kalle inn minst ein kvalifisert søkjar med nedsett funksjonsevne, og minst ein kvalifisert søkjar med fråvær frå arbeid, utdanning eller opplæring («hol i CV-en») til intervju. Etter forskrifta er det høve, men ikkje plikt, til å tilsetje ein søkjar med funksjonsnedsetjing eller hol i CV-en dersom vedkommande er noko nær like godt kvalifisert som den best kvalifiserte søkjaren (moderat kvotering). Etter forskrifta er det gitt høve til å tilsetje personar med nedsett funksjonsevne eller hol i CV-en, og som har førebels lønstilskot, i inntil to år utan offentleg utlysing. Staten har eit eige traineeprogram for personar med funksjonsnedsetjing og hol i CV-en.</w:t>
      </w:r>
    </w:p>
    <w:p w14:paraId="22692852" w14:textId="77777777" w:rsidR="00EA7450" w:rsidRDefault="00EA7450" w:rsidP="00BE4B67">
      <w:pPr>
        <w:rPr>
          <w:lang w:val="nn-NO"/>
        </w:rPr>
      </w:pPr>
      <w:r>
        <w:rPr>
          <w:lang w:val="nn-NO"/>
        </w:rPr>
        <w:t xml:space="preserve">Auka rekruttering av personar med innvandrarbakgrunn er òg viktig i eit mangfaldsperspektiv. Det følgjer av forskrifta til statstilsettelova at statlege verksemder skal innkalle minst éin kvalifisert søkjar som er innvandrar eller som er norskfødd og der begge foreldra er </w:t>
      </w:r>
      <w:proofErr w:type="spellStart"/>
      <w:r>
        <w:rPr>
          <w:lang w:val="nn-NO"/>
        </w:rPr>
        <w:t>utanlandsfødde</w:t>
      </w:r>
      <w:proofErr w:type="spellEnd"/>
      <w:r>
        <w:rPr>
          <w:lang w:val="nn-NO"/>
        </w:rPr>
        <w:t xml:space="preserve"> til intervju.</w:t>
      </w:r>
    </w:p>
    <w:p w14:paraId="373CA08A" w14:textId="77777777" w:rsidR="00EA7450" w:rsidRDefault="00EA7450" w:rsidP="00BE4B67">
      <w:pPr>
        <w:rPr>
          <w:lang w:val="nn-NO"/>
        </w:rPr>
      </w:pPr>
      <w:r>
        <w:rPr>
          <w:lang w:val="nn-NO"/>
        </w:rPr>
        <w:t>I hovudtariffavtalane for staten for perioden 2022–2024 er det nedfelt at partane i staten vil støtte kompetansetiltak mellom anna innanfor opplæring om aktivitets- og utgreiingsplikta (ARP). Dette vil kunne bidra til at statlege verksemder får eit auka medvit kring korleis ein skal jobbe med likestilling og på sikt bidra til å sikre like moglegheiter og hindre diskriminering på bakgrunn av kjønn, etnisitet, religion mv., jf. likestillings- og diskrimineringslova.</w:t>
      </w:r>
    </w:p>
    <w:p w14:paraId="2BE7A44D" w14:textId="77777777" w:rsidR="00EA7450" w:rsidRDefault="00EA7450" w:rsidP="00BE4B67">
      <w:pPr>
        <w:rPr>
          <w:lang w:val="nn-NO"/>
        </w:rPr>
      </w:pPr>
      <w:r>
        <w:rPr>
          <w:lang w:val="nn-NO"/>
        </w:rPr>
        <w:t xml:space="preserve">Digitaliseringsdirektoratet er ein pådrivar for å skape meir samanhengande tenester, slik at innbyggarar og næringsliv i heile landet får eit betre tilbod og ei meir einsarta brukaroppleving. Digitaliseringsdirektoratet er òg tilsyn for universell utforming av ikt i både offentleg og privat sektor. Universell utforming gjer det mogleg for alle å delta i samfunnet på like vilkår, og er eit </w:t>
      </w:r>
      <w:r>
        <w:rPr>
          <w:lang w:val="nn-NO"/>
        </w:rPr>
        <w:lastRenderedPageBreak/>
        <w:t>viktig verkemiddel for å redusere digitalt utanforskap. Departementet arbeider for auka digital kompetanse hos utsette grupper i samfunnet for å førebygge digitale ulikheiter.</w:t>
      </w:r>
    </w:p>
    <w:p w14:paraId="7096F377" w14:textId="77777777" w:rsidR="00EA7450" w:rsidRDefault="00EA7450" w:rsidP="00BE4B67">
      <w:pPr>
        <w:pStyle w:val="avsnitt-undertittel"/>
        <w:rPr>
          <w:lang w:val="nn-NO"/>
        </w:rPr>
      </w:pPr>
      <w:r>
        <w:rPr>
          <w:lang w:val="nn-NO"/>
        </w:rPr>
        <w:t>Delmål 11.1 Innan 2030 sikre at alle har tilgang til tilfredsstillande og trygge bustader og grunnleggjande tenester til ein overkomeleg pris, og betre forholda i slumområde</w:t>
      </w:r>
    </w:p>
    <w:p w14:paraId="6A06FFBC" w14:textId="77777777" w:rsidR="00EA7450" w:rsidRDefault="00EA7450" w:rsidP="00BE4B67">
      <w:pPr>
        <w:rPr>
          <w:lang w:val="nn-NO"/>
        </w:rPr>
      </w:pPr>
      <w:r>
        <w:rPr>
          <w:lang w:val="nn-NO"/>
        </w:rPr>
        <w:t xml:space="preserve">Regjeringa la i august fram ei melding til Stortinget om gode bysamfunn med små skilnader. Meldinga samlar politikken til regjeringa for å halde ved lag og styrkje den sosiale berekrafta i norske byar og nabolag, gjennom å legge til rette for gode levekår, høg livskvalitet og gode oppvekst- og nærmiljø. Meldinga viser til at samanlikna med andre land har det store fleirtalet i den norske befolkninga god helse, gode levekår, ein stabil </w:t>
      </w:r>
      <w:proofErr w:type="spellStart"/>
      <w:r>
        <w:rPr>
          <w:lang w:val="nn-NO"/>
        </w:rPr>
        <w:t>busituasjon</w:t>
      </w:r>
      <w:proofErr w:type="spellEnd"/>
      <w:r>
        <w:rPr>
          <w:lang w:val="nn-NO"/>
        </w:rPr>
        <w:t xml:space="preserve"> og god økonomi. Noreg har få bustadlause og dei aller fleste bur trygt og godt. Om lag 75 pst. av husstandane bur i ein bustad dei eig sjølve. Regjeringa er oppteken av at det skal vere tilgang på eigna bustader i heile landet. Enklare regelverk for bygging og digitale byggesøknadsprosessar er med på å legge til rette for effektiv bustadbygging.</w:t>
      </w:r>
    </w:p>
    <w:p w14:paraId="298DB188" w14:textId="77777777" w:rsidR="00EA7450" w:rsidRDefault="00EA7450" w:rsidP="00BE4B67">
      <w:pPr>
        <w:rPr>
          <w:lang w:val="nn-NO"/>
        </w:rPr>
      </w:pPr>
      <w:r>
        <w:rPr>
          <w:lang w:val="nn-NO"/>
        </w:rPr>
        <w:t>Høge bustadprisar i pressområde gjer det vanskeleg for personar med låg inntekt og barnefamiliar å etablere seg i ein eigna bustad i desse områda. Dei bustadsosiale verkemidla til Husbanken, startlån og lån til utleigebustader, gjer at fleire kan kjøpe ein eigen bustad og at det blir tilgang på fleire eigna utleigebustader. Husbanken rettleier òg kommunane i korleis dei kan ta bustadsosiale omsyn i planlegginga.</w:t>
      </w:r>
    </w:p>
    <w:p w14:paraId="3BE066E7" w14:textId="77777777" w:rsidR="00EA7450" w:rsidRDefault="00EA7450" w:rsidP="00BE4B67">
      <w:r>
        <w:t xml:space="preserve">I mange </w:t>
      </w:r>
      <w:proofErr w:type="spellStart"/>
      <w:r>
        <w:t>distriktskommunar</w:t>
      </w:r>
      <w:proofErr w:type="spellEnd"/>
      <w:r>
        <w:t xml:space="preserve"> er det få eller ingen nye </w:t>
      </w:r>
      <w:proofErr w:type="spellStart"/>
      <w:r>
        <w:t>bustader</w:t>
      </w:r>
      <w:proofErr w:type="spellEnd"/>
      <w:r>
        <w:t xml:space="preserve"> som blir bygde, og det er mangel på </w:t>
      </w:r>
      <w:proofErr w:type="spellStart"/>
      <w:r>
        <w:t>utleigebustader</w:t>
      </w:r>
      <w:proofErr w:type="spellEnd"/>
      <w:r>
        <w:t xml:space="preserve">. Regjeringa foreslår å </w:t>
      </w:r>
      <w:proofErr w:type="spellStart"/>
      <w:r>
        <w:t>auke</w:t>
      </w:r>
      <w:proofErr w:type="spellEnd"/>
      <w:r>
        <w:t xml:space="preserve"> Husbankens låneramme med 3 mrd. kroner </w:t>
      </w:r>
      <w:proofErr w:type="spellStart"/>
      <w:r>
        <w:t>samanlikna</w:t>
      </w:r>
      <w:proofErr w:type="spellEnd"/>
      <w:r>
        <w:t xml:space="preserve"> med saldert budsjett 2023. </w:t>
      </w:r>
      <w:proofErr w:type="spellStart"/>
      <w:r>
        <w:t>Auka</w:t>
      </w:r>
      <w:proofErr w:type="spellEnd"/>
      <w:r>
        <w:t xml:space="preserve"> </w:t>
      </w:r>
      <w:proofErr w:type="spellStart"/>
      <w:r>
        <w:t>legg</w:t>
      </w:r>
      <w:proofErr w:type="spellEnd"/>
      <w:r>
        <w:t xml:space="preserve"> til rette for at Husbanken kan gi </w:t>
      </w:r>
      <w:proofErr w:type="spellStart"/>
      <w:r>
        <w:t>fleire</w:t>
      </w:r>
      <w:proofErr w:type="spellEnd"/>
      <w:r>
        <w:t xml:space="preserve"> lån til mellom anna bustadkvalitet og lån til </w:t>
      </w:r>
      <w:proofErr w:type="spellStart"/>
      <w:r>
        <w:t>utleigebustader</w:t>
      </w:r>
      <w:proofErr w:type="spellEnd"/>
      <w:r>
        <w:t xml:space="preserve"> i </w:t>
      </w:r>
      <w:proofErr w:type="spellStart"/>
      <w:r>
        <w:t>distriktskommunar</w:t>
      </w:r>
      <w:proofErr w:type="spellEnd"/>
      <w:r>
        <w:t xml:space="preserve">. Husbanken gir òg </w:t>
      </w:r>
      <w:proofErr w:type="spellStart"/>
      <w:r>
        <w:t>tilskot</w:t>
      </w:r>
      <w:proofErr w:type="spellEnd"/>
      <w:r>
        <w:t xml:space="preserve"> til bustadtiltak for å </w:t>
      </w:r>
      <w:proofErr w:type="spellStart"/>
      <w:r>
        <w:t>auke</w:t>
      </w:r>
      <w:proofErr w:type="spellEnd"/>
      <w:r>
        <w:t xml:space="preserve"> tilgangen til </w:t>
      </w:r>
      <w:proofErr w:type="spellStart"/>
      <w:r>
        <w:t>bustader</w:t>
      </w:r>
      <w:proofErr w:type="spellEnd"/>
      <w:r>
        <w:t xml:space="preserve"> i distrikta. Regjeringa foreslår å </w:t>
      </w:r>
      <w:proofErr w:type="spellStart"/>
      <w:r>
        <w:t>auke</w:t>
      </w:r>
      <w:proofErr w:type="spellEnd"/>
      <w:r>
        <w:t xml:space="preserve"> </w:t>
      </w:r>
      <w:proofErr w:type="spellStart"/>
      <w:r>
        <w:t>tilsegnsramma</w:t>
      </w:r>
      <w:proofErr w:type="spellEnd"/>
      <w:r>
        <w:t xml:space="preserve"> for </w:t>
      </w:r>
      <w:proofErr w:type="spellStart"/>
      <w:r>
        <w:t>tilskotet</w:t>
      </w:r>
      <w:proofErr w:type="spellEnd"/>
      <w:r>
        <w:t xml:space="preserve"> med 14,3 mill. kroner i 2024. </w:t>
      </w:r>
      <w:proofErr w:type="spellStart"/>
      <w:r>
        <w:t>Kommunane</w:t>
      </w:r>
      <w:proofErr w:type="spellEnd"/>
      <w:r>
        <w:t xml:space="preserve"> kan òg bruke startlån i arbeidet med å tiltrekke seg og </w:t>
      </w:r>
      <w:proofErr w:type="spellStart"/>
      <w:r>
        <w:t>behalde</w:t>
      </w:r>
      <w:proofErr w:type="spellEnd"/>
      <w:r>
        <w:t xml:space="preserve"> arbeidskraft og skape </w:t>
      </w:r>
      <w:proofErr w:type="spellStart"/>
      <w:r>
        <w:t>fungerande</w:t>
      </w:r>
      <w:proofErr w:type="spellEnd"/>
      <w:r>
        <w:t xml:space="preserve"> </w:t>
      </w:r>
      <w:proofErr w:type="spellStart"/>
      <w:r>
        <w:t>bustadmarknader</w:t>
      </w:r>
      <w:proofErr w:type="spellEnd"/>
      <w:r>
        <w:t xml:space="preserve"> lokalt. Det er behov for </w:t>
      </w:r>
      <w:proofErr w:type="spellStart"/>
      <w:r>
        <w:t>fleire</w:t>
      </w:r>
      <w:proofErr w:type="spellEnd"/>
      <w:r>
        <w:t xml:space="preserve"> eigna </w:t>
      </w:r>
      <w:proofErr w:type="spellStart"/>
      <w:r>
        <w:t>bustader</w:t>
      </w:r>
      <w:proofErr w:type="spellEnd"/>
      <w:r>
        <w:t xml:space="preserve"> til eldre, </w:t>
      </w:r>
      <w:proofErr w:type="spellStart"/>
      <w:r>
        <w:t>særleg</w:t>
      </w:r>
      <w:proofErr w:type="spellEnd"/>
      <w:r>
        <w:t xml:space="preserve"> i </w:t>
      </w:r>
      <w:proofErr w:type="spellStart"/>
      <w:r>
        <w:t>distriktskommunar</w:t>
      </w:r>
      <w:proofErr w:type="spellEnd"/>
      <w:r>
        <w:t xml:space="preserve">. </w:t>
      </w:r>
      <w:bookmarkStart w:id="136" w:name="RTF5f486c6b3134303035363330"/>
      <w:r>
        <w:t>Regjeringa har i Meld. St. 24 (2022–20</w:t>
      </w:r>
      <w:bookmarkEnd w:id="136"/>
      <w:r>
        <w:t xml:space="preserve">23) </w:t>
      </w:r>
      <w:r>
        <w:rPr>
          <w:rStyle w:val="kursiv"/>
          <w:sz w:val="21"/>
          <w:szCs w:val="21"/>
        </w:rPr>
        <w:t xml:space="preserve">Fellesskap og </w:t>
      </w:r>
      <w:proofErr w:type="spellStart"/>
      <w:r>
        <w:rPr>
          <w:rStyle w:val="kursiv"/>
          <w:sz w:val="21"/>
          <w:szCs w:val="21"/>
        </w:rPr>
        <w:t>meistring</w:t>
      </w:r>
      <w:proofErr w:type="spellEnd"/>
      <w:r>
        <w:rPr>
          <w:rStyle w:val="kursiv"/>
          <w:sz w:val="21"/>
          <w:szCs w:val="21"/>
        </w:rPr>
        <w:t xml:space="preserve"> – Bu trygt heime</w:t>
      </w:r>
      <w:r>
        <w:t xml:space="preserve"> foreslått </w:t>
      </w:r>
      <w:proofErr w:type="spellStart"/>
      <w:r>
        <w:t>eit</w:t>
      </w:r>
      <w:proofErr w:type="spellEnd"/>
      <w:r>
        <w:t xml:space="preserve"> eldrebustadprogram, som skal bidra til at alle får tilgang til </w:t>
      </w:r>
      <w:proofErr w:type="spellStart"/>
      <w:r>
        <w:t>ein</w:t>
      </w:r>
      <w:proofErr w:type="spellEnd"/>
      <w:r>
        <w:t xml:space="preserve"> eigna bustad i </w:t>
      </w:r>
      <w:proofErr w:type="spellStart"/>
      <w:r>
        <w:t>eit</w:t>
      </w:r>
      <w:proofErr w:type="spellEnd"/>
      <w:r>
        <w:t xml:space="preserve"> </w:t>
      </w:r>
      <w:proofErr w:type="spellStart"/>
      <w:r>
        <w:t>aldersvenleg</w:t>
      </w:r>
      <w:proofErr w:type="spellEnd"/>
      <w:r>
        <w:t xml:space="preserve"> bustadmiljø, slik at eldre kan få bu i eigen bustad lengst </w:t>
      </w:r>
      <w:proofErr w:type="spellStart"/>
      <w:r>
        <w:t>mogleg</w:t>
      </w:r>
      <w:proofErr w:type="spellEnd"/>
      <w:r>
        <w:t>.</w:t>
      </w:r>
    </w:p>
    <w:p w14:paraId="2AD8841C" w14:textId="77777777" w:rsidR="00EA7450" w:rsidRDefault="00EA7450" w:rsidP="00BE4B67">
      <w:pPr>
        <w:rPr>
          <w:lang w:val="nn-NO"/>
        </w:rPr>
      </w:pPr>
      <w:r>
        <w:rPr>
          <w:lang w:val="nn-NO"/>
        </w:rPr>
        <w:t>Husleigetvistutvalet bidrar til ein tryggare og meir velfungerande leigemarknad i heile landet ved å styrkje rettstryggleiken til leigetakarar og utleigarar gjennom informasjon og rettleiing om rettar og plikter. Regjeringa har sett ned eit utval som skal gå gjennom husleigelova.</w:t>
      </w:r>
    </w:p>
    <w:p w14:paraId="4F50F7FE" w14:textId="77777777" w:rsidR="00EA7450" w:rsidRDefault="00EA7450" w:rsidP="00BE4B67">
      <w:pPr>
        <w:rPr>
          <w:lang w:val="nn-NO"/>
        </w:rPr>
      </w:pPr>
      <w:r>
        <w:rPr>
          <w:lang w:val="nn-NO"/>
        </w:rPr>
        <w:t>Regjeringa sende i juli 2023 på høyring forslag til endringar i burettslagslova og eigarseksjonslova som skal legge til rette for at både private og kommunale aktørar kan tilby fleire bustader med bustadkjøpsmodell. Bustadkjøpsmodellar er finansielle løysingar, som til dømes ulike former for leige til eige-kontraktar, som kan bidra til å gjere det enklare å kjøpe bustad.</w:t>
      </w:r>
    </w:p>
    <w:p w14:paraId="7046B299" w14:textId="77777777" w:rsidR="00EA7450" w:rsidRDefault="00EA7450" w:rsidP="00BE4B67">
      <w:pPr>
        <w:rPr>
          <w:lang w:val="nn-NO"/>
        </w:rPr>
      </w:pPr>
      <w:bookmarkStart w:id="137" w:name="RTF5f486c6b3134353037333638"/>
      <w:r>
        <w:rPr>
          <w:lang w:val="nn-NO"/>
        </w:rPr>
        <w:t>Det finns ikkje slumområde i Noreg, men det er</w:t>
      </w:r>
      <w:bookmarkEnd w:id="137"/>
      <w:r>
        <w:rPr>
          <w:lang w:val="nn-NO"/>
        </w:rPr>
        <w:t xml:space="preserve"> nokre område som har opphoping av levekårsutfordringar, særskilt i byane. Staten har i dag samarbeid med fleire kommunar om områdesatsingar, og foreslår å utvide ordninga med ytterlegare kommunar i 2024.</w:t>
      </w:r>
    </w:p>
    <w:p w14:paraId="633E83ED" w14:textId="77777777" w:rsidR="00EA7450" w:rsidRDefault="00EA7450" w:rsidP="00BE4B67">
      <w:pPr>
        <w:rPr>
          <w:lang w:val="nn-NO"/>
        </w:rPr>
      </w:pPr>
      <w:r>
        <w:rPr>
          <w:lang w:val="nn-NO"/>
        </w:rPr>
        <w:lastRenderedPageBreak/>
        <w:t>Husbanken leier eit storbynettverk for kommunane om bustadsosiale utfordringar i byane, områdesatsingane og bruk av verkemidla.</w:t>
      </w:r>
    </w:p>
    <w:p w14:paraId="70580E1C" w14:textId="77777777" w:rsidR="00EA7450" w:rsidRDefault="00EA7450" w:rsidP="00BE4B67">
      <w:pPr>
        <w:rPr>
          <w:lang w:val="nn-NO"/>
        </w:rPr>
      </w:pPr>
      <w:r>
        <w:rPr>
          <w:lang w:val="nn-NO"/>
        </w:rPr>
        <w:t>Det å kunne velje bustad, kvar og kven ein skal bu med, er grunnleggande for å kunne leve eit fritt og sjølvstendig liv og delta i samfunnet. Regjeringa vil at personar med funksjonsnedsetjing på lik linje med andre skal kunne velje kvar og korleis dei bur. Personar med nedsett funksjonsevne og utviklingshemming er ei prioritert målgruppe i Husbanken sitt arbeid.</w:t>
      </w:r>
    </w:p>
    <w:p w14:paraId="7D224167" w14:textId="77777777" w:rsidR="00EA7450" w:rsidRDefault="00EA7450" w:rsidP="00BE4B67">
      <w:pPr>
        <w:rPr>
          <w:lang w:val="nn-NO"/>
        </w:rPr>
      </w:pPr>
      <w:r>
        <w:rPr>
          <w:lang w:val="nn-NO"/>
        </w:rPr>
        <w:t xml:space="preserve">Bustader og bygg skal vere tilgjengelege for personar med funksjonsnedsetjingar. Byggteknisk forskrift stiller minimumskrav til kvalitetar i bygg, mellom anna om tilgjengelegheit, og </w:t>
      </w:r>
      <w:proofErr w:type="spellStart"/>
      <w:r>
        <w:rPr>
          <w:lang w:val="nn-NO"/>
        </w:rPr>
        <w:t>DiBK</w:t>
      </w:r>
      <w:proofErr w:type="spellEnd"/>
      <w:r>
        <w:rPr>
          <w:lang w:val="nn-NO"/>
        </w:rPr>
        <w:t xml:space="preserve"> gir informasjon og rettleiing til kommunar og personar om regelverket.</w:t>
      </w:r>
    </w:p>
    <w:p w14:paraId="263408BA" w14:textId="77777777" w:rsidR="00EA7450" w:rsidRDefault="00EA7450" w:rsidP="00BE4B67">
      <w:pPr>
        <w:rPr>
          <w:lang w:val="nn-NO"/>
        </w:rPr>
      </w:pPr>
      <w:r>
        <w:rPr>
          <w:lang w:val="nn-NO"/>
        </w:rPr>
        <w:t>Regjeringa vil legge fram ei melding til Stortinget om ein heilskapleg bustadpolitikk. Meldinga vil mellom anna ta for seg eige- og leigemarknadene, arbeidet for særskilt sårbare grupper og distrikts- og pressområdeutfordringar. Regjeringa tar sikte på å legge fram meldinga våren 2024.</w:t>
      </w:r>
    </w:p>
    <w:p w14:paraId="353F883C" w14:textId="77777777" w:rsidR="00EA7450" w:rsidRDefault="00EA7450" w:rsidP="00BE4B67">
      <w:pPr>
        <w:pStyle w:val="avsnitt-undertittel"/>
        <w:rPr>
          <w:lang w:val="nn-NO"/>
        </w:rPr>
      </w:pPr>
      <w:r>
        <w:rPr>
          <w:lang w:val="nn-NO"/>
        </w:rPr>
        <w:t>Delmål 11.2) Innan 2030 sørgje for at alle har tilgang til trygge, tilgjengelege og berekraftige transportsystem til ein overkomeleg pris og betre tryggleiken på vegane, særleg ved å leggje til rette for kollektivtransport og med særleg vekt på behova til personar i utsette situasjonar, kvinner, barn, personar med nedsett funksjonsevne og eldre</w:t>
      </w:r>
    </w:p>
    <w:p w14:paraId="615A3645" w14:textId="77777777" w:rsidR="00EA7450" w:rsidRDefault="00EA7450" w:rsidP="00BE4B67">
      <w:pPr>
        <w:rPr>
          <w:lang w:val="nn-NO"/>
        </w:rPr>
      </w:pPr>
      <w:r>
        <w:rPr>
          <w:lang w:val="nn-NO"/>
        </w:rPr>
        <w:t xml:space="preserve">Noreg har få trafikkulykker og eit forholdsvis godt kollektivtilbod, men det er ei utfordring å få til eit godt tilbod i område med spreidd busetting. Kommunal- og distriktsdepartementet tok derfor initiativ til eit fylkeskommunalt læringsnettverk, kalla «Smart mobilitet i </w:t>
      </w:r>
      <w:proofErr w:type="spellStart"/>
      <w:r>
        <w:rPr>
          <w:lang w:val="nn-NO"/>
        </w:rPr>
        <w:t>distriktene</w:t>
      </w:r>
      <w:proofErr w:type="spellEnd"/>
      <w:r>
        <w:rPr>
          <w:lang w:val="nn-NO"/>
        </w:rPr>
        <w:t xml:space="preserve">», som skulle samle erfaringar knytte til løysingar for kollektivtilbod i </w:t>
      </w:r>
      <w:proofErr w:type="spellStart"/>
      <w:r>
        <w:rPr>
          <w:lang w:val="nn-NO"/>
        </w:rPr>
        <w:t>spreiddbygde</w:t>
      </w:r>
      <w:proofErr w:type="spellEnd"/>
      <w:r>
        <w:rPr>
          <w:lang w:val="nn-NO"/>
        </w:rPr>
        <w:t xml:space="preserve"> strøk og kartlegge potensialet for nye løysingar. Prosjektet vart avslutta i 2022. Det blir no vurdert om nettverket av fylkeskommunar skal drivast vidare, for å sikre læring og innovasjon mellom fylkeskommunane.</w:t>
      </w:r>
    </w:p>
    <w:p w14:paraId="5CE0D20D" w14:textId="77777777" w:rsidR="00EA7450" w:rsidRDefault="00EA7450" w:rsidP="00BE4B67">
      <w:pPr>
        <w:rPr>
          <w:lang w:val="nn-NO"/>
        </w:rPr>
      </w:pPr>
      <w:r>
        <w:rPr>
          <w:lang w:val="nn-NO"/>
        </w:rPr>
        <w:t>Effektiv arealbruk skal bidra til å redusere klimagassutslepp, kø, forureining og støy og til at veksten i persontransporten i storbyområda blir tatt med kollektivtransport, sykkel og gonge. Regjeringa legg vekt på universell utforming for å sikre omgivnader som er tilgjengelege og kan brukast av alle.</w:t>
      </w:r>
    </w:p>
    <w:p w14:paraId="37E72686" w14:textId="77777777" w:rsidR="00EA7450" w:rsidRDefault="00EA7450" w:rsidP="00BE4B67">
      <w:pPr>
        <w:pStyle w:val="avsnitt-undertittel"/>
        <w:rPr>
          <w:lang w:val="nn-NO"/>
        </w:rPr>
      </w:pPr>
      <w:r>
        <w:rPr>
          <w:lang w:val="nn-NO"/>
        </w:rPr>
        <w:t>Delmål 11.3) Innan 2030 styrkje inkluderande og berekraftig urbanisering og leggje til rette for deltakande, integrert og berekraftig samfunnsplanlegging og forvaltning i alle land</w:t>
      </w:r>
    </w:p>
    <w:p w14:paraId="39BDA870" w14:textId="77777777" w:rsidR="00EA7450" w:rsidRDefault="00EA7450" w:rsidP="00BE4B67">
      <w:pPr>
        <w:rPr>
          <w:lang w:val="nn-NO"/>
        </w:rPr>
      </w:pPr>
      <w:r>
        <w:rPr>
          <w:lang w:val="nn-NO"/>
        </w:rPr>
        <w:t>Byar og lokalsamfunn skal vere for alle og gi grunnlag for at òg barn, eldre og personar med funksjonsnedsetjing kan delta. Medverknad er integrert i all planlegging og sikra i plan- og bygningslova.</w:t>
      </w:r>
    </w:p>
    <w:p w14:paraId="3BF3AEA6" w14:textId="77777777" w:rsidR="00EA7450" w:rsidRDefault="00EA7450" w:rsidP="00BE4B67">
      <w:pPr>
        <w:pStyle w:val="avsnitt-undertittel"/>
        <w:rPr>
          <w:lang w:val="nn-NO"/>
        </w:rPr>
      </w:pPr>
      <w:r>
        <w:rPr>
          <w:lang w:val="nn-NO"/>
        </w:rPr>
        <w:t>Delmål 11.5) Innan 2030 oppnå ein vesentleg reduksjon i talet på dødsfall og talet på personar som blir ramma av katastrofar, inkludert vassrelaterte katastrofar, og i vesentleg grad minske dei direkte økonomiske tapa i det samla bruttonasjonalproduktet i verda som følgje av slike katastrofar, med vekt på vern av fattige og personar i utsette situasjonar</w:t>
      </w:r>
    </w:p>
    <w:p w14:paraId="0E7FE79B" w14:textId="77777777" w:rsidR="00EA7450" w:rsidRDefault="00EA7450" w:rsidP="00BE4B67">
      <w:pPr>
        <w:rPr>
          <w:lang w:val="nn-NO"/>
        </w:rPr>
      </w:pPr>
      <w:r>
        <w:rPr>
          <w:lang w:val="nn-NO"/>
        </w:rPr>
        <w:t xml:space="preserve">Eit endra klima med meir nedbør og høgare havnivå aukar risikoen for flaum og ras og skapar utfordringar for vass- og avløpsnettet. Fortetting bidrar òg til eit større omfang av skadar frå </w:t>
      </w:r>
      <w:r>
        <w:rPr>
          <w:lang w:val="nn-NO"/>
        </w:rPr>
        <w:lastRenderedPageBreak/>
        <w:t xml:space="preserve">overvatn i byar og tettstader. </w:t>
      </w:r>
      <w:bookmarkStart w:id="138" w:name="RTF5f486c6b3131323933323930"/>
      <w:r>
        <w:rPr>
          <w:lang w:val="nn-NO"/>
        </w:rPr>
        <w:t>Det er eit behov for å au</w:t>
      </w:r>
      <w:bookmarkEnd w:id="138"/>
      <w:r>
        <w:rPr>
          <w:lang w:val="nn-NO"/>
        </w:rPr>
        <w:t>ke innsatsen for å førebygge og gjere norske kommunar mindre sårbare for klimaendringar som kjem, og i betre i stand til å handtere de</w:t>
      </w:r>
      <w:bookmarkStart w:id="139" w:name="RTF5f486c6b3133393337353831"/>
      <w:r>
        <w:rPr>
          <w:lang w:val="nn-NO"/>
        </w:rPr>
        <w:t>i.</w:t>
      </w:r>
      <w:bookmarkEnd w:id="139"/>
    </w:p>
    <w:p w14:paraId="5BE4DBDB" w14:textId="77777777" w:rsidR="00EA7450" w:rsidRDefault="00EA7450" w:rsidP="00BE4B67">
      <w:pPr>
        <w:rPr>
          <w:lang w:val="nn-NO"/>
        </w:rPr>
      </w:pPr>
      <w:r>
        <w:rPr>
          <w:lang w:val="nn-NO"/>
        </w:rPr>
        <w:t xml:space="preserve">Det er forholdsvis få dødsfall i Noreg på grunn av naturkatastrofar, men naturhendingar som til dømes ras og flaum fører til store tap av samfunnsverdiar kvart år. Det er behov for å gjere informasjon om risiko og sårbarheit lettare tilgjengeleg for kommunar og statsforvaltarar i arbeidet deira med risiko- og </w:t>
      </w:r>
      <w:proofErr w:type="spellStart"/>
      <w:r>
        <w:rPr>
          <w:lang w:val="nn-NO"/>
        </w:rPr>
        <w:t>sårbarheitsanalysar</w:t>
      </w:r>
      <w:proofErr w:type="spellEnd"/>
      <w:r>
        <w:rPr>
          <w:lang w:val="nn-NO"/>
        </w:rPr>
        <w:t>. Direktoratet for samfunnstryggleik og beredskap (DSB) har derfor utvikla ei teknisk løysing, Kunnskapsbanken, for innhenting, samanstilling og tilgjengeleggjering av data, i tillegg til støtte til analyseprosessar på samfunnssikkerheitsområdet.</w:t>
      </w:r>
    </w:p>
    <w:p w14:paraId="75D34363" w14:textId="77777777" w:rsidR="00EA7450" w:rsidRDefault="00EA7450" w:rsidP="00BE4B67">
      <w:pPr>
        <w:rPr>
          <w:lang w:val="nn-NO"/>
        </w:rPr>
      </w:pPr>
      <w:r>
        <w:rPr>
          <w:lang w:val="nn-NO"/>
        </w:rPr>
        <w:t>Tilgang til geografiske data er avgjerande for å tilpasse seg eit endra klima. Kommunal- og distriktsdepartementet har vore med på å finansiere prosjektet nasjonal detaljert høgdemodell (NDH), der heile Noregs landareal blir skanna med laser for å produsere høgdedata. Slike data kan gi informasjon om område som er sårbare for flaum, skred og ras, og utgjer eit viktig kunnskapsgrunnlag for å redusere konsekvensane av forventa klimaendringar.</w:t>
      </w:r>
    </w:p>
    <w:p w14:paraId="44CD1D35" w14:textId="77777777" w:rsidR="00EA7450" w:rsidRDefault="00EA7450" w:rsidP="00BE4B67">
      <w:pPr>
        <w:pStyle w:val="avsnitt-undertittel"/>
        <w:rPr>
          <w:lang w:val="nn-NO"/>
        </w:rPr>
      </w:pPr>
      <w:r>
        <w:rPr>
          <w:lang w:val="nn-NO"/>
        </w:rPr>
        <w:t>Delmål 11.6) Innan 2030 redusere negativ påverknad på miljøet frå byar og lokalsamfunn (målt per innbyggjar), med særleg vekt på luftkvalitet og avfallshandtering i offentleg eller privat regi</w:t>
      </w:r>
    </w:p>
    <w:p w14:paraId="0BE657FE" w14:textId="77777777" w:rsidR="00EA7450" w:rsidRDefault="00EA7450" w:rsidP="00BE4B67">
      <w:pPr>
        <w:rPr>
          <w:lang w:val="nn-NO"/>
        </w:rPr>
      </w:pPr>
      <w:r>
        <w:rPr>
          <w:lang w:val="nn-NO"/>
        </w:rPr>
        <w:t>For å bidra til å nå målet om nullvekst i persontrafikken i byane og redusere utslepp av lokal forureining og klimagassar, har regjeringa inngått byvekstavtalar med dei fire største byområda. Den forventa vidare veksten i og rundt dei største byane vil krevje effektiv arealbruk og ei relativt sterk utbygging av alle typar infrastruktur. Kompakt storbyutvikling er ein viktig strategi for å redusere klimagassutsleppa og fremje gode livsvilkår for innbyggarane.</w:t>
      </w:r>
    </w:p>
    <w:p w14:paraId="1ECA67AB" w14:textId="77777777" w:rsidR="00EA7450" w:rsidRDefault="00EA7450" w:rsidP="00BE4B67">
      <w:pPr>
        <w:rPr>
          <w:lang w:val="nn-NO"/>
        </w:rPr>
      </w:pPr>
      <w:r>
        <w:rPr>
          <w:lang w:val="nn-NO"/>
        </w:rPr>
        <w:t>Norske byar har i internasjonal samanheng relativt lite luftforureining, og Noreg er blant landa i Europa som har minst risiko for tidleg død på grunn av lokal luftforureining frå vegtrafikken.</w:t>
      </w:r>
    </w:p>
    <w:p w14:paraId="55F7CE08" w14:textId="77777777" w:rsidR="00EA7450" w:rsidRDefault="00EA7450" w:rsidP="00BE4B67">
      <w:pPr>
        <w:pStyle w:val="avsnitt-undertittel"/>
        <w:rPr>
          <w:lang w:val="nn-NO"/>
        </w:rPr>
      </w:pPr>
      <w:r>
        <w:rPr>
          <w:lang w:val="nn-NO"/>
        </w:rPr>
        <w:t>Delmål 11.7) Innan 2030 sørgje for at alle, særleg kvinner og barn, eldre og personar med nedsett funksjonsevne, har tilgang til trygge, inkluderande og tilgjengelege grøntområde og offentlege rom</w:t>
      </w:r>
    </w:p>
    <w:p w14:paraId="1EA7EA9D" w14:textId="77777777" w:rsidR="00EA7450" w:rsidRDefault="00EA7450" w:rsidP="00BE4B67">
      <w:pPr>
        <w:rPr>
          <w:lang w:val="nn-NO"/>
        </w:rPr>
      </w:pPr>
      <w:r>
        <w:rPr>
          <w:lang w:val="nn-NO"/>
        </w:rPr>
        <w:t>Regjeringa er opptatt av å sikre gode og tilgjengelege grøntområde for alle. Gjennom eigne tilskotsordningar blir det gitt tilskot til kjøp og varig sikring og tilrettelegging av attraktive grøntområde for friluftsliv og rekreasjon. Ei rekke attraktive grøntområde i byar og tettstader er dei siste åra lagde til rette og varig sikra for allmenta som følgje av denne ordninga. Kartleggingar utførte av Statens kartverk tyder på at opp mot 40 pst. av turvegane er tilgjengelege og kan brukast av personar med funksjonsnedsetjing.</w:t>
      </w:r>
    </w:p>
    <w:p w14:paraId="2AE05D7B" w14:textId="77777777" w:rsidR="00EA7450" w:rsidRDefault="00EA7450" w:rsidP="00BE4B67">
      <w:pPr>
        <w:rPr>
          <w:lang w:val="nn-NO"/>
        </w:rPr>
      </w:pPr>
      <w:r>
        <w:rPr>
          <w:lang w:val="nn-NO"/>
        </w:rPr>
        <w:t xml:space="preserve">Kommunal- og distriktsdepartementet sende i 2021 forslag til endringar i reglane om utbyggingsavtalar mv. i plan- og bygningslova på høyring. Utbyggingsavtalar, som blir inngått mellom kommunar og </w:t>
      </w:r>
      <w:proofErr w:type="spellStart"/>
      <w:r>
        <w:rPr>
          <w:lang w:val="nn-NO"/>
        </w:rPr>
        <w:t>utbyggarar</w:t>
      </w:r>
      <w:proofErr w:type="spellEnd"/>
      <w:r>
        <w:rPr>
          <w:lang w:val="nn-NO"/>
        </w:rPr>
        <w:t xml:space="preserve">, inneber at grunneigaren eller </w:t>
      </w:r>
      <w:proofErr w:type="spellStart"/>
      <w:r>
        <w:rPr>
          <w:lang w:val="nn-NO"/>
        </w:rPr>
        <w:t>utbyggaren</w:t>
      </w:r>
      <w:proofErr w:type="spellEnd"/>
      <w:r>
        <w:rPr>
          <w:lang w:val="nn-NO"/>
        </w:rPr>
        <w:t xml:space="preserve"> er med på å finansiere nødvendig offentleg infrastruktur, til dømes vegar, parkar og friområde. Dei nye reglane skal gi kommunane eit betre verktøy for gjennomføring av planar og legg til rette for at utbygginga kan skje raskare. Departementet har motteke om lag 90 svar frå høyringsinstansane. Svara viser </w:t>
      </w:r>
      <w:r>
        <w:rPr>
          <w:lang w:val="nn-NO"/>
        </w:rPr>
        <w:lastRenderedPageBreak/>
        <w:t>at det er behov for justeringar i høyringsforslaget, og departementet tar derfor sikte på å sende eit revidert forslag om grunneigarfinansiering av infrastruktur på høyring i løpet av 2023.</w:t>
      </w:r>
    </w:p>
    <w:p w14:paraId="7C6F065B" w14:textId="77777777" w:rsidR="00EA7450" w:rsidRDefault="00EA7450" w:rsidP="00BE4B67">
      <w:pPr>
        <w:pStyle w:val="avsnitt-undertittel"/>
        <w:rPr>
          <w:lang w:val="nn-NO"/>
        </w:rPr>
      </w:pPr>
      <w:r>
        <w:rPr>
          <w:lang w:val="nn-NO"/>
        </w:rPr>
        <w:t>Delmål 11.a) Støtte positive økonomiske, sosiale og miljømessige samband mellom byområde, omland og </w:t>
      </w:r>
      <w:proofErr w:type="spellStart"/>
      <w:r>
        <w:rPr>
          <w:lang w:val="nn-NO"/>
        </w:rPr>
        <w:t>spreiddbygde</w:t>
      </w:r>
      <w:proofErr w:type="spellEnd"/>
      <w:r>
        <w:rPr>
          <w:lang w:val="nn-NO"/>
        </w:rPr>
        <w:t xml:space="preserve"> område ved å styrkje nasjonale og regionale planar</w:t>
      </w:r>
    </w:p>
    <w:p w14:paraId="4A53C69F" w14:textId="77777777" w:rsidR="00EA7450" w:rsidRDefault="00EA7450" w:rsidP="00BE4B67">
      <w:pPr>
        <w:rPr>
          <w:lang w:val="nn-NO"/>
        </w:rPr>
      </w:pPr>
      <w:r>
        <w:rPr>
          <w:lang w:val="nn-NO"/>
        </w:rPr>
        <w:t xml:space="preserve">Planlegging er det viktigaste verktøyet kommunen og fylkeskommunen har når dei skal prioritere oppgåver og fastsetje areal for utbygging i by og bygd. </w:t>
      </w:r>
      <w:bookmarkStart w:id="140" w:name="RTF5f486c6b3131333836393334"/>
      <w:r>
        <w:rPr>
          <w:lang w:val="nn-NO"/>
        </w:rPr>
        <w:t xml:space="preserve">I </w:t>
      </w:r>
      <w:bookmarkEnd w:id="140"/>
      <w:r>
        <w:rPr>
          <w:rStyle w:val="kursiv"/>
          <w:spacing w:val="-2"/>
          <w:sz w:val="21"/>
          <w:szCs w:val="21"/>
        </w:rPr>
        <w:t xml:space="preserve">Nasjonale </w:t>
      </w:r>
      <w:proofErr w:type="spellStart"/>
      <w:r>
        <w:rPr>
          <w:rStyle w:val="kursiv"/>
          <w:spacing w:val="-2"/>
          <w:sz w:val="21"/>
          <w:szCs w:val="21"/>
        </w:rPr>
        <w:t>forventningar</w:t>
      </w:r>
      <w:proofErr w:type="spellEnd"/>
      <w:r>
        <w:rPr>
          <w:rStyle w:val="kursiv"/>
          <w:spacing w:val="-2"/>
          <w:sz w:val="21"/>
          <w:szCs w:val="21"/>
        </w:rPr>
        <w:t xml:space="preserve"> til regional og kommunal planlegging 2023–2027</w:t>
      </w:r>
      <w:r>
        <w:rPr>
          <w:lang w:val="nn-NO"/>
        </w:rPr>
        <w:t xml:space="preserve"> blir det lagt vekt på at fylkeskommunane og kommunane legg berekraftsmåla til grunn for planlegginga. Departementet la i 2022 ut ei oppdatert rettleiing om korleis berekraftsmåla kan takast i bruk i planlegging etter plan- og bygningslova på nettsida planlegging.no.</w:t>
      </w:r>
    </w:p>
    <w:p w14:paraId="0AF79B74" w14:textId="77777777" w:rsidR="00EA7450" w:rsidRDefault="00EA7450" w:rsidP="00BE4B67">
      <w:pPr>
        <w:rPr>
          <w:lang w:val="nn-NO"/>
        </w:rPr>
      </w:pPr>
      <w:r>
        <w:rPr>
          <w:lang w:val="nn-NO"/>
        </w:rPr>
        <w:t>Dei siste åra har Distriktssenteret arbeidd mykje med lokalt og regionalt arbeid for berekraftig samfunnsutvikling. Gjennom prosjektet Berekraftig utvikling i distriktskommunar (2020–2022) utforska dei korleis innbyggarar i distriktskommunar forstår berekraft, og korleis distriktskommunar arbeider med berekraftig samfunnsutvikling i praksis. Våren 2022 la Distriktssenteret fram ein rapport om dette arbeidet. Rapporten er no ein del av læringsmateriellet dei brukar i dialogen dei har med sine brukargrupper, i kommunar og fylkeskommunar.</w:t>
      </w:r>
    </w:p>
    <w:p w14:paraId="581374E0" w14:textId="77777777" w:rsidR="00EA7450" w:rsidRDefault="00EA7450" w:rsidP="00BE4B67">
      <w:pPr>
        <w:pStyle w:val="avsnitt-undertittel"/>
        <w:rPr>
          <w:lang w:val="nn-NO"/>
        </w:rPr>
      </w:pPr>
      <w:r>
        <w:rPr>
          <w:lang w:val="nn-NO"/>
        </w:rPr>
        <w:t xml:space="preserve">Delmål 11.b) Innan 2030 oppnå ein vesentleg auke i talet på byar og lokalsamfunn som vedtek ein integrert politikk og gjennomfører planar med sikte på </w:t>
      </w:r>
      <w:proofErr w:type="spellStart"/>
      <w:r>
        <w:rPr>
          <w:lang w:val="nn-NO"/>
        </w:rPr>
        <w:t>inkludering</w:t>
      </w:r>
      <w:proofErr w:type="spellEnd"/>
      <w:r>
        <w:rPr>
          <w:lang w:val="nn-NO"/>
        </w:rPr>
        <w:t>, betre ressursbruk, avgrensing av og tilpassing til klimaendringar og evne til å stå imot og handtere katastrofar, og dessutan utvikle og setje i verk eit heilskapleg system for risikostyring og katastrofehandtering på alle nivå, i tråd med Sendai-rammeverket for katastrofeberedskap for 2015–2030</w:t>
      </w:r>
    </w:p>
    <w:p w14:paraId="7D779701" w14:textId="77777777" w:rsidR="00EA7450" w:rsidRDefault="00EA7450" w:rsidP="00BE4B67">
      <w:pPr>
        <w:rPr>
          <w:lang w:val="nn-NO"/>
        </w:rPr>
      </w:pPr>
      <w:r>
        <w:rPr>
          <w:lang w:val="nn-NO"/>
        </w:rPr>
        <w:t xml:space="preserve">Kommunane har ei nøkkelrolle i arbeidet med samfunnssikkerheit. Dei har eit generelt ansvar for å ta vare på sikkerheita for befolkninga innanfor sine geografiske område. Samfunnssikkerheitsarbeidet i kommunane skal vere heilskapleg, systematisk og kunnskapsbasert. Kommunane skal kartlegge uønskte hendingar som kan inntreffe, vurdere kor sannsynleg det er at desse hendingane </w:t>
      </w:r>
      <w:proofErr w:type="spellStart"/>
      <w:r>
        <w:rPr>
          <w:lang w:val="nn-NO"/>
        </w:rPr>
        <w:t>inntreffer</w:t>
      </w:r>
      <w:proofErr w:type="spellEnd"/>
      <w:r>
        <w:rPr>
          <w:lang w:val="nn-NO"/>
        </w:rPr>
        <w:t xml:space="preserve">, og korleis dei i så fall kan påverke kommunen. Resultatet av dette arbeidet skal vurderast og samanstillast i ein heilskapleg risiko- og </w:t>
      </w:r>
      <w:proofErr w:type="spellStart"/>
      <w:r>
        <w:rPr>
          <w:lang w:val="nn-NO"/>
        </w:rPr>
        <w:t>sårbarheitsanalyse</w:t>
      </w:r>
      <w:proofErr w:type="spellEnd"/>
      <w:r>
        <w:rPr>
          <w:lang w:val="nn-NO"/>
        </w:rPr>
        <w:t xml:space="preserve"> (ROS-analyse), jf. </w:t>
      </w:r>
      <w:proofErr w:type="spellStart"/>
      <w:r>
        <w:rPr>
          <w:lang w:val="nn-NO"/>
        </w:rPr>
        <w:t>sivilbeskyttelseslova</w:t>
      </w:r>
      <w:proofErr w:type="spellEnd"/>
      <w:r>
        <w:rPr>
          <w:lang w:val="nn-NO"/>
        </w:rPr>
        <w:t xml:space="preserve"> § 14. Undersøkingar viser at 98 pst. av norske kommunar har heilskaplege ROS-analysar og beredskapsplanar.</w:t>
      </w:r>
    </w:p>
    <w:p w14:paraId="6FE8F533" w14:textId="77777777" w:rsidR="00EA7450" w:rsidRDefault="00EA7450" w:rsidP="00BE4B67">
      <w:pPr>
        <w:pStyle w:val="avsnitt-undertittel"/>
        <w:rPr>
          <w:lang w:val="nn-NO"/>
        </w:rPr>
      </w:pPr>
      <w:r>
        <w:rPr>
          <w:lang w:val="nn-NO"/>
        </w:rPr>
        <w:t>Delmål 11.c) Støtte dei minst utvikla landa i å føre opp berekraftige og solide bygg ved bruk av lokale materiale, mellom anna gjennom økonomisk og fagleg støtte</w:t>
      </w:r>
    </w:p>
    <w:p w14:paraId="57139ED6" w14:textId="77777777" w:rsidR="00EA7450" w:rsidRDefault="00EA7450" w:rsidP="00BE4B67">
      <w:pPr>
        <w:rPr>
          <w:lang w:val="nn-NO"/>
        </w:rPr>
      </w:pPr>
      <w:r>
        <w:rPr>
          <w:lang w:val="nn-NO"/>
        </w:rPr>
        <w:t>Rask urbanisering bidrar til meir luftforureining, utilstrekkeleg infrastruktur og mangel på nødvendige tenester. Noreg støtter arbeidet for robuste og berekraftige byar gjennom dei multilaterale utviklingsbankane og ulike FN-organisasjonar.</w:t>
      </w:r>
    </w:p>
    <w:p w14:paraId="26C15495" w14:textId="77777777" w:rsidR="00EA7450" w:rsidRDefault="00EA7450" w:rsidP="00BE4B67">
      <w:pPr>
        <w:pStyle w:val="avsnitt-undertittel"/>
        <w:rPr>
          <w:lang w:val="nn-NO"/>
        </w:rPr>
      </w:pPr>
      <w:bookmarkStart w:id="141" w:name="RTF5f486c6b3133393434383038"/>
      <w:r>
        <w:rPr>
          <w:lang w:val="nn-NO"/>
        </w:rPr>
        <w:lastRenderedPageBreak/>
        <w:t>Delmål 12.5) Innan 2030 redusere avfallsmengda ve</w:t>
      </w:r>
      <w:bookmarkEnd w:id="141"/>
      <w:r>
        <w:rPr>
          <w:lang w:val="nn-NO"/>
        </w:rPr>
        <w:t>sentleg gjennom førebygging, reduksjon, attvinning av materiale og ombruk</w:t>
      </w:r>
    </w:p>
    <w:p w14:paraId="61D68DA0" w14:textId="77777777" w:rsidR="00EA7450" w:rsidRDefault="00EA7450" w:rsidP="00BE4B67">
      <w:pPr>
        <w:rPr>
          <w:lang w:val="nn-NO"/>
        </w:rPr>
      </w:pPr>
      <w:r>
        <w:rPr>
          <w:lang w:val="nn-NO"/>
        </w:rPr>
        <w:t xml:space="preserve">Bygg og byggeverksemd spelar ei rolle i å gjere økonomien meir fornybar, sirkulær og berekraftig. </w:t>
      </w:r>
      <w:proofErr w:type="spellStart"/>
      <w:r>
        <w:rPr>
          <w:lang w:val="nn-NO"/>
        </w:rPr>
        <w:t>DiBK</w:t>
      </w:r>
      <w:proofErr w:type="spellEnd"/>
      <w:r>
        <w:rPr>
          <w:lang w:val="nn-NO"/>
        </w:rPr>
        <w:t xml:space="preserve"> jobbar aktivt med å utvikle regelverket i byggteknisk forskrift (TEK17) og informere om regelendringar som tillét meir ombruk. Bruk av byggematerialar på ein måte som reduserer avfall på byggeplassen, handtering av avfall og digitale avfallsplanar er òg sentralt i </w:t>
      </w:r>
      <w:proofErr w:type="spellStart"/>
      <w:r>
        <w:rPr>
          <w:lang w:val="nn-NO"/>
        </w:rPr>
        <w:t>DiBK</w:t>
      </w:r>
      <w:proofErr w:type="spellEnd"/>
      <w:r>
        <w:rPr>
          <w:lang w:val="nn-NO"/>
        </w:rPr>
        <w:t xml:space="preserve"> sitt arbeid.</w:t>
      </w:r>
    </w:p>
    <w:p w14:paraId="7F04277C" w14:textId="77777777" w:rsidR="00EA7450" w:rsidRDefault="00EA7450" w:rsidP="00BE4B67">
      <w:pPr>
        <w:pStyle w:val="avsnitt-undertittel"/>
        <w:rPr>
          <w:lang w:val="nn-NO"/>
        </w:rPr>
      </w:pPr>
      <w:r>
        <w:rPr>
          <w:lang w:val="nn-NO"/>
        </w:rPr>
        <w:t>Delmål 13.1) Styrkje evna til å stå imot og tilpasse seg til klimarelaterte farar og naturkatastrofar i alle land</w:t>
      </w:r>
    </w:p>
    <w:p w14:paraId="5D6BC39F" w14:textId="77777777" w:rsidR="00EA7450" w:rsidRDefault="00EA7450" w:rsidP="00BE4B67">
      <w:pPr>
        <w:rPr>
          <w:lang w:val="nn-NO"/>
        </w:rPr>
      </w:pPr>
      <w:r>
        <w:rPr>
          <w:lang w:val="nn-NO"/>
        </w:rPr>
        <w:t xml:space="preserve">Flaum, skred og overvatn er naturhendingar som kan få store menneskelege og økonomiske konsekvensar. Gjennom areal- og samfunnsplanlegging kan kommunane førebygge skadar. Korleis departementet arbeider med dette er nærare omtalt under pkt. 6 Samfunnssikkerheit og beredskap, og i regjeringa sin klimastatus og -plan. Riksrevisjonen leverte i mars 2022 ein rapport som mellom anna viste at samordninga mellom departementa er for svak for å kunne tilpasse samfunnet til klimaendringar og at kommunane ikkje i tilstrekkeleg grad legg klimaframskrivingar til grunn i langsiktig planlegging. Departementet følgjer opp rapporten i samarbeid med andre departement. I juni 2023 la regjeringa fram Meld. St. 26 (2022–2023) </w:t>
      </w:r>
      <w:r>
        <w:rPr>
          <w:rStyle w:val="kursiv"/>
          <w:spacing w:val="-2"/>
          <w:sz w:val="21"/>
          <w:szCs w:val="21"/>
        </w:rPr>
        <w:t xml:space="preserve">Klima i endring – </w:t>
      </w:r>
      <w:proofErr w:type="spellStart"/>
      <w:r>
        <w:rPr>
          <w:rStyle w:val="kursiv"/>
          <w:spacing w:val="-2"/>
          <w:sz w:val="21"/>
          <w:szCs w:val="21"/>
        </w:rPr>
        <w:t>saman</w:t>
      </w:r>
      <w:proofErr w:type="spellEnd"/>
      <w:r>
        <w:rPr>
          <w:rStyle w:val="kursiv"/>
          <w:spacing w:val="-2"/>
          <w:sz w:val="21"/>
          <w:szCs w:val="21"/>
        </w:rPr>
        <w:t xml:space="preserve"> for et klimarobust samfunn</w:t>
      </w:r>
      <w:r>
        <w:rPr>
          <w:lang w:val="nn-NO"/>
        </w:rPr>
        <w:t xml:space="preserve"> som er regjeringa sin plan for det nasjonale arbeidet med klimatilpassing for perioden 2024–2028.</w:t>
      </w:r>
    </w:p>
    <w:p w14:paraId="0A3C831B" w14:textId="77777777" w:rsidR="00EA7450" w:rsidRDefault="00EA7450" w:rsidP="00BE4B67">
      <w:pPr>
        <w:rPr>
          <w:lang w:val="nn-NO"/>
        </w:rPr>
      </w:pPr>
      <w:bookmarkStart w:id="142" w:name="RTF5f486c6b3133393337373536"/>
      <w:r>
        <w:rPr>
          <w:lang w:val="nn-NO"/>
        </w:rPr>
        <w:t>Byggteknisk forskrift (TEK17) inneheld førese</w:t>
      </w:r>
      <w:bookmarkEnd w:id="142"/>
      <w:r>
        <w:rPr>
          <w:lang w:val="nn-NO"/>
        </w:rPr>
        <w:t xml:space="preserve">gner om sikkerheit mot naturpåkjenningar når ein skal bygge. Meir kartlegging av og kunnskap om ustabile fjellparti har dei siste åra gitt auka sikkerheit i skred- og flodbølgeutsette område. For å legge til rette for vidare utvikling og verdiskaping i lokalsamfunn i slike område, samstundes som persontryggleiken blir sikra, har departementet endra byggereglane. Endringane legg mellom anna betre til rette for investeringar i industri, jordbruk, turisme og bustadbygging i fleire kommunar på Vestlandet og i Nord-Noreg. Det er òg nedsett ei arbeidsgruppe leia av </w:t>
      </w:r>
      <w:proofErr w:type="spellStart"/>
      <w:r>
        <w:rPr>
          <w:lang w:val="nn-NO"/>
        </w:rPr>
        <w:t>DiBK</w:t>
      </w:r>
      <w:proofErr w:type="spellEnd"/>
      <w:r>
        <w:rPr>
          <w:lang w:val="nn-NO"/>
        </w:rPr>
        <w:t>, som mellom anna skal vurdere om krava til sikkerheit mot naturskadar er på rett nivå, og korleis krava i større grad kan ta omsyn til framtidige klimaendringar.</w:t>
      </w:r>
    </w:p>
    <w:p w14:paraId="4E7E5C34" w14:textId="77777777" w:rsidR="00EA7450" w:rsidRDefault="00EA7450" w:rsidP="00BE4B67">
      <w:pPr>
        <w:rPr>
          <w:lang w:val="nn-NO"/>
        </w:rPr>
      </w:pPr>
      <w:r>
        <w:rPr>
          <w:lang w:val="nn-NO"/>
        </w:rPr>
        <w:t xml:space="preserve">Kvart år blir samfunnet utsett for store skadar på grunn av overvatn. Våtare og villare ver, sentralisering og fortetting kan auke problema. Regjeringa vil at overvatn skal vere ein ressurs, og ikkje berre eit problem. Frå 1. januar 2024 trer nye reglar i plan- og bygningslova om handtering av overvatn i byggesaker i kraft. Nye reglar gir kommunane betre verkemiddel for å handtere utfordringar knytt til overvatn. Lovendringane er oppfølging av utgreiinga frå overvassutvalet i NOU 2015: 16 </w:t>
      </w:r>
      <w:r>
        <w:rPr>
          <w:rStyle w:val="kursiv"/>
          <w:sz w:val="21"/>
          <w:szCs w:val="21"/>
        </w:rPr>
        <w:t>Overvann i byer og tettsteder</w:t>
      </w:r>
      <w:r>
        <w:rPr>
          <w:lang w:val="nn-NO"/>
        </w:rPr>
        <w:t>.</w:t>
      </w:r>
    </w:p>
    <w:p w14:paraId="60A415F9" w14:textId="77777777" w:rsidR="00EA7450" w:rsidRDefault="00EA7450" w:rsidP="00BE4B67">
      <w:pPr>
        <w:rPr>
          <w:lang w:val="nn-NO"/>
        </w:rPr>
      </w:pPr>
      <w:r>
        <w:rPr>
          <w:lang w:val="nn-NO"/>
        </w:rPr>
        <w:t>Klimaendringar krev robuste nybygg og tilpassa vedlikehald. Staten skal unngå å bygge der risikoen er stor. Statlege eigedomsforvaltarar skal analysere behovet og legge planar for gjennomføring og finansiering av nødvendige klimatilpassingstiltak.</w:t>
      </w:r>
    </w:p>
    <w:p w14:paraId="11EBDE8E" w14:textId="77777777" w:rsidR="00EA7450" w:rsidRDefault="00EA7450" w:rsidP="00BE4B67">
      <w:pPr>
        <w:pStyle w:val="avsnitt-undertittel"/>
        <w:rPr>
          <w:lang w:val="nn-NO"/>
        </w:rPr>
      </w:pPr>
      <w:r>
        <w:rPr>
          <w:lang w:val="nn-NO"/>
        </w:rPr>
        <w:lastRenderedPageBreak/>
        <w:t>Delmål 13.2) Innarbeide tiltak mot klimaendringar i politikk, strategiar og planlegging på nasjonalt nivå</w:t>
      </w:r>
    </w:p>
    <w:p w14:paraId="20C5B30C" w14:textId="77777777" w:rsidR="00EA7450" w:rsidRDefault="00EA7450" w:rsidP="00BE4B67">
      <w:pPr>
        <w:rPr>
          <w:lang w:val="nn-NO"/>
        </w:rPr>
      </w:pPr>
      <w:r>
        <w:rPr>
          <w:lang w:val="nn-NO"/>
        </w:rPr>
        <w:t xml:space="preserve">Det er viktig for regjeringa at bustader og bygg skal vere sikre og berekraftige. Potensialet for å kutte utslepp frå byggeverksemd er stort, mellom anna ved bruk av klimavenlege materialar, ombruk av bygg og byggevarer og krav til behandling av avfall. Regjeringa har innført krav om klimagassrekneskap ved bygging av større bygg, og invitert bygge-, anleggs- og eigedomsnæringa til dialog om klimapartnarskapsavtale. </w:t>
      </w:r>
      <w:proofErr w:type="spellStart"/>
      <w:r>
        <w:rPr>
          <w:lang w:val="nn-NO"/>
        </w:rPr>
        <w:t>DiBK</w:t>
      </w:r>
      <w:proofErr w:type="spellEnd"/>
      <w:r>
        <w:rPr>
          <w:lang w:val="nn-NO"/>
        </w:rPr>
        <w:t xml:space="preserve"> skal fremje berekraftig byggeverksemd. I tillegg gir Husbanken lån til å </w:t>
      </w:r>
      <w:proofErr w:type="spellStart"/>
      <w:r>
        <w:rPr>
          <w:lang w:val="nn-NO"/>
        </w:rPr>
        <w:t>oppgradere</w:t>
      </w:r>
      <w:proofErr w:type="spellEnd"/>
      <w:r>
        <w:rPr>
          <w:lang w:val="nn-NO"/>
        </w:rPr>
        <w:t xml:space="preserve"> bustader og bygge miljøvenlege bustader.</w:t>
      </w:r>
    </w:p>
    <w:p w14:paraId="5B729572" w14:textId="77777777" w:rsidR="00EA7450" w:rsidRDefault="00EA7450" w:rsidP="00BE4B67">
      <w:pPr>
        <w:rPr>
          <w:lang w:val="nn-NO"/>
        </w:rPr>
      </w:pPr>
      <w:r>
        <w:rPr>
          <w:lang w:val="nn-NO"/>
        </w:rPr>
        <w:t>Staten skal vere ein pådrivar for ei grønare og meir klimavenleg næring. Statlege bygg og eigedommar skal ha låge klimagassutslepp, og staten skal gå føre for ei meir sirkulær bygge- og eigedomsnæring.</w:t>
      </w:r>
    </w:p>
    <w:p w14:paraId="55DC1832" w14:textId="77777777" w:rsidR="00EA7450" w:rsidRDefault="00EA7450" w:rsidP="00BE4B67">
      <w:pPr>
        <w:rPr>
          <w:lang w:val="nn-NO"/>
        </w:rPr>
      </w:pPr>
      <w:r>
        <w:rPr>
          <w:lang w:val="nn-NO"/>
        </w:rPr>
        <w:t xml:space="preserve">Gjennom planlegging etter plan- og bygningslova kan kommunane påverke utslepp frå mellom anna endra arealbruk og transport. Regjeringa slår i </w:t>
      </w:r>
      <w:proofErr w:type="spellStart"/>
      <w:r>
        <w:rPr>
          <w:lang w:val="nn-NO"/>
        </w:rPr>
        <w:t>Hurdalsplattforma</w:t>
      </w:r>
      <w:proofErr w:type="spellEnd"/>
      <w:r>
        <w:rPr>
          <w:lang w:val="nn-NO"/>
        </w:rPr>
        <w:t xml:space="preserve"> fast at omsynet til natur og klima skal bli varetatt i plan- og bygningslova. Departementet følgjer opp dette i rettleiings- og lovutviklingsarbeidet sitt.</w:t>
      </w:r>
    </w:p>
    <w:p w14:paraId="77991193" w14:textId="77777777" w:rsidR="00EA7450" w:rsidRDefault="00EA7450" w:rsidP="00BE4B67">
      <w:pPr>
        <w:rPr>
          <w:lang w:val="nn-NO"/>
        </w:rPr>
      </w:pPr>
      <w:r>
        <w:rPr>
          <w:lang w:val="nn-NO"/>
        </w:rPr>
        <w:t>Det blir vist til nærare omtale av departementet sitt arbeid med klima og miljø under pkt. 7 Klima- og miljørelevante saker, og i regjeringa sin klimastatus og -plan.</w:t>
      </w:r>
    </w:p>
    <w:p w14:paraId="46442552" w14:textId="77777777" w:rsidR="00EA7450" w:rsidRDefault="00EA7450" w:rsidP="00BE4B67">
      <w:pPr>
        <w:pStyle w:val="avsnitt-undertittel"/>
        <w:rPr>
          <w:lang w:val="nn-NO"/>
        </w:rPr>
      </w:pPr>
      <w:r>
        <w:rPr>
          <w:lang w:val="nn-NO"/>
        </w:rPr>
        <w:t>Delmål 13.3) Styrkje evna enkeltpersonar og institusjonar har til å redusere klimagassutslepp, tilpasse seg til og redusere konsekvensane av klimaendringar og varsle tidleg, og dessutan styrkje utdanninga og bevisstgjeringa om dette</w:t>
      </w:r>
    </w:p>
    <w:p w14:paraId="3F588A70" w14:textId="77777777" w:rsidR="00EA7450" w:rsidRDefault="00EA7450" w:rsidP="00BE4B67">
      <w:pPr>
        <w:rPr>
          <w:lang w:val="nn-NO"/>
        </w:rPr>
      </w:pPr>
      <w:r>
        <w:rPr>
          <w:lang w:val="nn-NO"/>
        </w:rPr>
        <w:t>Gjennom planlegging etter plan- og bygningslova kan kommunane påverke klimagassutslepp frå mellom anna endra arealbruk og transport. Departementet arbeider med å rettleie og legge til rette for at kommunane tar slikt omsyn i si planlegging, og arbeider med å betre verktøya kommunane har til å gjere dette arbeidet.</w:t>
      </w:r>
    </w:p>
    <w:p w14:paraId="42C3C7C0" w14:textId="77777777" w:rsidR="00EA7450" w:rsidRDefault="00EA7450" w:rsidP="00BE4B67">
      <w:pPr>
        <w:rPr>
          <w:lang w:val="nn-NO"/>
        </w:rPr>
      </w:pPr>
      <w:r>
        <w:rPr>
          <w:lang w:val="nn-NO"/>
        </w:rPr>
        <w:t>Partane i staten har i hovudtariffavtalane for 2022–2024 blitt einige om at dersom Noreg skal nå berekraftsmåla, må staten gå fremst, og alle statlege verksemder må bidra. Dette skal mellom anna skje ved at dei lokale partane må finne løysingar for å fremje berekraft og redusere miljøavtrykket i den enkelte verksemda. Dei sentrale partane i staten vil i tariffperioden kartlegge korleis dei lokale partane kan støttast i dette arbeidet. Ei slik kartlegging vil bli gjort av ei partssamansett gruppe.</w:t>
      </w:r>
    </w:p>
    <w:p w14:paraId="6BD2DB27" w14:textId="77777777" w:rsidR="00EA7450" w:rsidRDefault="00EA7450" w:rsidP="00BE4B67">
      <w:pPr>
        <w:pStyle w:val="avsnitt-undertittel"/>
        <w:rPr>
          <w:lang w:val="nn-NO"/>
        </w:rPr>
      </w:pPr>
      <w:r>
        <w:rPr>
          <w:lang w:val="nn-NO"/>
        </w:rPr>
        <w:t>Delmål 16.6) Utvikle effektive, ansvarlege og opne institusjonar på alle nivå</w:t>
      </w:r>
    </w:p>
    <w:p w14:paraId="132E4F2C" w14:textId="77777777" w:rsidR="00EA7450" w:rsidRDefault="00EA7450" w:rsidP="00BE4B67">
      <w:pPr>
        <w:rPr>
          <w:lang w:val="nn-NO"/>
        </w:rPr>
      </w:pPr>
      <w:r>
        <w:rPr>
          <w:lang w:val="nn-NO"/>
        </w:rPr>
        <w:t xml:space="preserve">Noreg var i 2010 éin av åtte initiativtakarar til Open </w:t>
      </w:r>
      <w:proofErr w:type="spellStart"/>
      <w:r>
        <w:rPr>
          <w:lang w:val="nn-NO"/>
        </w:rPr>
        <w:t>Government</w:t>
      </w:r>
      <w:proofErr w:type="spellEnd"/>
      <w:r>
        <w:rPr>
          <w:lang w:val="nn-NO"/>
        </w:rPr>
        <w:t xml:space="preserve"> </w:t>
      </w:r>
      <w:proofErr w:type="spellStart"/>
      <w:r>
        <w:rPr>
          <w:lang w:val="nn-NO"/>
        </w:rPr>
        <w:t>Partnership</w:t>
      </w:r>
      <w:proofErr w:type="spellEnd"/>
      <w:r>
        <w:rPr>
          <w:lang w:val="nn-NO"/>
        </w:rPr>
        <w:t xml:space="preserve"> (OGP). Målet med OGP er at offentleg sektor og det sivile samfunnet skal samarbeide om å skape ei meir open, velfungerande og brukarvenleg forvaltning. Det viktigaste verkemiddelet i OGP er dei nasjonale handlingsplanane som blir utarbeidde i samråd med det sivile samfunnet. Kommunal- og distriktsdepartementet er samordnar og pådrivar for OGP-arbeidet i Noreg. Eit eige OGP-råd skal gi regjeringa råd om arbeidet med openheit i forvaltninga. Noreg har starta arbeidet med ein ny handlingsplan som skal vare frå 2024 til 2027. Regjeringa ser mellom anna meir openheit om offentlege innkjøp, </w:t>
      </w:r>
      <w:proofErr w:type="spellStart"/>
      <w:r>
        <w:rPr>
          <w:lang w:val="nn-NO"/>
        </w:rPr>
        <w:t>antikorrupsjonsarbeid</w:t>
      </w:r>
      <w:proofErr w:type="spellEnd"/>
      <w:r>
        <w:rPr>
          <w:lang w:val="nn-NO"/>
        </w:rPr>
        <w:t xml:space="preserve">, digital </w:t>
      </w:r>
      <w:proofErr w:type="spellStart"/>
      <w:r>
        <w:rPr>
          <w:lang w:val="nn-NO"/>
        </w:rPr>
        <w:t>inkludering</w:t>
      </w:r>
      <w:proofErr w:type="spellEnd"/>
      <w:r>
        <w:rPr>
          <w:lang w:val="nn-NO"/>
        </w:rPr>
        <w:t xml:space="preserve"> og evaluering av e-innsyn som prioriterte område i denne planen. Det sivile samfunnet har kome med innspel </w:t>
      </w:r>
      <w:r>
        <w:rPr>
          <w:lang w:val="nn-NO"/>
        </w:rPr>
        <w:lastRenderedPageBreak/>
        <w:t>til forpliktingar i handlingsplanen både gjennom samskaping og gjennom høyringar. Allmenn høyring medverka til at alle, ikkje berre organiserte interesser, kunne kome med forslag til forpliktingar.</w:t>
      </w:r>
    </w:p>
    <w:p w14:paraId="72A002F4" w14:textId="77777777" w:rsidR="00EA7450" w:rsidRDefault="00EA7450" w:rsidP="00BE4B67">
      <w:pPr>
        <w:rPr>
          <w:lang w:val="nn-NO"/>
        </w:rPr>
      </w:pPr>
      <w:r>
        <w:rPr>
          <w:lang w:val="nn-NO"/>
        </w:rPr>
        <w:t>Noreg følgjer opp tilrådingar frå den internasjonale organisasjonen for økonomisk samarbeid og utvikling (OECD), som har undersøkt tillit til styresmaktene og tilhøyrande institusjonar i OECD-medlemsland. OECD har òg laga ein eigen landrapport for Noreg (</w:t>
      </w:r>
      <w:r>
        <w:rPr>
          <w:rStyle w:val="kursiv"/>
          <w:spacing w:val="-2"/>
          <w:sz w:val="21"/>
          <w:szCs w:val="21"/>
        </w:rPr>
        <w:t xml:space="preserve">Drivers </w:t>
      </w:r>
      <w:proofErr w:type="spellStart"/>
      <w:r>
        <w:rPr>
          <w:rStyle w:val="kursiv"/>
          <w:spacing w:val="-2"/>
          <w:sz w:val="21"/>
          <w:szCs w:val="21"/>
        </w:rPr>
        <w:t>of</w:t>
      </w:r>
      <w:proofErr w:type="spellEnd"/>
      <w:r>
        <w:rPr>
          <w:rStyle w:val="kursiv"/>
          <w:spacing w:val="-2"/>
          <w:sz w:val="21"/>
          <w:szCs w:val="21"/>
        </w:rPr>
        <w:t xml:space="preserve"> Trust in Public </w:t>
      </w:r>
      <w:proofErr w:type="spellStart"/>
      <w:r>
        <w:rPr>
          <w:rStyle w:val="kursiv"/>
          <w:spacing w:val="-2"/>
          <w:sz w:val="21"/>
          <w:szCs w:val="21"/>
        </w:rPr>
        <w:t>Institutions</w:t>
      </w:r>
      <w:proofErr w:type="spellEnd"/>
      <w:r>
        <w:rPr>
          <w:rStyle w:val="kursiv"/>
          <w:spacing w:val="-2"/>
          <w:sz w:val="21"/>
          <w:szCs w:val="21"/>
        </w:rPr>
        <w:t xml:space="preserve"> in Norway</w:t>
      </w:r>
      <w:r>
        <w:rPr>
          <w:lang w:val="nn-NO"/>
        </w:rPr>
        <w:t xml:space="preserve">, 2022). Mellom anna er Noreg eit av dei første fem landa som støtter opp under og finansierer </w:t>
      </w:r>
      <w:r>
        <w:rPr>
          <w:rStyle w:val="kursiv"/>
          <w:spacing w:val="-2"/>
          <w:sz w:val="21"/>
          <w:szCs w:val="21"/>
        </w:rPr>
        <w:t xml:space="preserve">OECD DIS/MIS Resource </w:t>
      </w:r>
      <w:proofErr w:type="spellStart"/>
      <w:r>
        <w:rPr>
          <w:rStyle w:val="kursiv"/>
          <w:spacing w:val="-2"/>
          <w:sz w:val="21"/>
          <w:szCs w:val="21"/>
        </w:rPr>
        <w:t>Hub</w:t>
      </w:r>
      <w:proofErr w:type="spellEnd"/>
      <w:r>
        <w:rPr>
          <w:lang w:val="nn-NO"/>
        </w:rPr>
        <w:t xml:space="preserve"> som skal bidra til å dele kunnskap om å kjempe mot </w:t>
      </w:r>
      <w:proofErr w:type="spellStart"/>
      <w:r>
        <w:rPr>
          <w:lang w:val="nn-NO"/>
        </w:rPr>
        <w:t>des</w:t>
      </w:r>
      <w:proofErr w:type="spellEnd"/>
      <w:r>
        <w:rPr>
          <w:lang w:val="nn-NO"/>
        </w:rPr>
        <w:t>- og feilinformasjon. Dette initiativet er òg ein del av oppfølginga av ei ministererklæring med mål om å bygge tillit og å styrkje demokratiet.</w:t>
      </w:r>
    </w:p>
    <w:p w14:paraId="7F9E3EC7" w14:textId="77777777" w:rsidR="00EA7450" w:rsidRDefault="00EA7450" w:rsidP="00BE4B67">
      <w:pPr>
        <w:rPr>
          <w:lang w:val="nn-NO"/>
        </w:rPr>
      </w:pPr>
      <w:r>
        <w:rPr>
          <w:lang w:val="nn-NO"/>
        </w:rPr>
        <w:t xml:space="preserve">Opne data er viktig for effektivisering og innovasjon, for næringsutvikling og for å fremje eit ope og demokratisk samfunn. I Meld. St. 22 (2020–2021) </w:t>
      </w:r>
      <w:r>
        <w:rPr>
          <w:rStyle w:val="kursiv"/>
          <w:spacing w:val="-2"/>
          <w:sz w:val="21"/>
          <w:szCs w:val="21"/>
        </w:rPr>
        <w:t>Data som ressurs</w:t>
      </w:r>
      <w:r>
        <w:rPr>
          <w:lang w:val="nn-NO"/>
        </w:rPr>
        <w:t xml:space="preserve">. </w:t>
      </w:r>
      <w:r>
        <w:rPr>
          <w:rStyle w:val="kursiv"/>
          <w:spacing w:val="-2"/>
          <w:sz w:val="21"/>
          <w:szCs w:val="21"/>
        </w:rPr>
        <w:t>Datadrevet økonomi og innovasjon</w:t>
      </w:r>
      <w:r>
        <w:rPr>
          <w:lang w:val="nn-NO"/>
        </w:rPr>
        <w:t xml:space="preserve"> løftast ambisjonen om at Noreg skal skape verdiar, fleire nye arbeidsplassar i heile landet og ein effektiv offentleg sektor basert på data. Opne data handlar om å gi næringsliv, forskarar og sivilsamfunn tilgang til data som offentleg forvaltning har, på ein slik måte at dei lett kan brukast i nye samanhengar. Digitaliseringsdirektoratet har ansvar for data.norge.no, som er Noregs offisielle nettstad for opne offentlege data. Her kan verksemdene registrere datasett som er gjorde tilgjengelege for vidare bruk, og finne rettleiingsmateriell og informasjon om Norsk lisens for offentlege data.</w:t>
      </w:r>
    </w:p>
    <w:p w14:paraId="74DB471C" w14:textId="77777777" w:rsidR="00EA7450" w:rsidRDefault="00EA7450" w:rsidP="00BE4B67">
      <w:pPr>
        <w:rPr>
          <w:lang w:val="nn-NO"/>
        </w:rPr>
      </w:pPr>
      <w:r>
        <w:rPr>
          <w:lang w:val="nn-NO"/>
        </w:rPr>
        <w:t>Innsynsløysinga eInnsyn.no i Digitaliseringsdirektoratet sørgjer for at innbyggarane får utøvd sin demokratiske rett til openheit og innsyn i offentleg forvaltning. Det er avgjerande for tilliten at institusjonane er velfungerande og opptrer rettferdig. Digitaliseringsdirektoratet arbeider òg for å styrkje informasjonssikkerheita i stat og kommune.</w:t>
      </w:r>
    </w:p>
    <w:p w14:paraId="1B43EFE4" w14:textId="77777777" w:rsidR="00EA7450" w:rsidRDefault="00EA7450" w:rsidP="00BE4B67">
      <w:pPr>
        <w:pStyle w:val="avsnitt-undertittel"/>
        <w:rPr>
          <w:lang w:val="nn-NO"/>
        </w:rPr>
      </w:pPr>
      <w:r>
        <w:rPr>
          <w:lang w:val="nn-NO"/>
        </w:rPr>
        <w:t>Delmål 16.7) Sikre lydhøyre, inkluderande, deltakingsbaserte og representative avgjerdsprosessar på alle nivå</w:t>
      </w:r>
    </w:p>
    <w:p w14:paraId="1856B4E7" w14:textId="77777777" w:rsidR="00EA7450" w:rsidRDefault="00EA7450" w:rsidP="00BE4B67">
      <w:pPr>
        <w:rPr>
          <w:lang w:val="nn-NO"/>
        </w:rPr>
      </w:pPr>
      <w:bookmarkStart w:id="143" w:name="RTF5f486c6b3131333030383932"/>
      <w:r>
        <w:rPr>
          <w:lang w:val="nn-NO"/>
        </w:rPr>
        <w:t>Moglegheita til å medverke i planprosessar styrkj</w:t>
      </w:r>
      <w:bookmarkEnd w:id="143"/>
      <w:r>
        <w:rPr>
          <w:lang w:val="nn-NO"/>
        </w:rPr>
        <w:t>er og utviklar lokaldemokratiet. Det sikrar at viktige omsyn kjem fram og gir den enkelte moglegheit til å påverke avgjerder om samfunnsutviklinga. Planprosessar som er opne og kan etterprøvast er dessutan viktig for tilliten mellom innbyggarar og styresmakter. Medverknad gir såleis betre planar, færre konfliktar og ei meir effektiv gjennomføring av vedtekne planar.</w:t>
      </w:r>
    </w:p>
    <w:p w14:paraId="5166C8CD" w14:textId="77777777" w:rsidR="00EA7450" w:rsidRDefault="00EA7450" w:rsidP="00BE4B67">
      <w:pPr>
        <w:rPr>
          <w:lang w:val="nn-NO"/>
        </w:rPr>
      </w:pPr>
      <w:r>
        <w:rPr>
          <w:lang w:val="nn-NO"/>
        </w:rPr>
        <w:t>For spørsmål som kan påverke samiske interesser, er det eigne reglar om konsultasjonar. Stortinget vedtok våren 2021 å lovfeste plikta til å konsultere Sametinget og samiske interesser i saker som gjeld dei. Lova, som vart sett i kraft 1. juli 2021, forankrar konsultasjonsplikta for alle forvaltningsnivå, òg kommunar og fylkeskommunar. Lova legg til rette for gode demokratiske prosessar og skal sikre at samiske interesser kjem tidleg inn i prosessane, slik at dei har moglegheit til å påverke avgjerdene.</w:t>
      </w:r>
    </w:p>
    <w:p w14:paraId="6F3233DE" w14:textId="77777777" w:rsidR="00EA7450" w:rsidRDefault="00EA7450" w:rsidP="00BE4B67">
      <w:pPr>
        <w:rPr>
          <w:lang w:val="nn-NO"/>
        </w:rPr>
      </w:pPr>
      <w:r>
        <w:rPr>
          <w:lang w:val="nn-NO"/>
        </w:rPr>
        <w:t>Myndigheitene bidrar til å styrkje organisasjonane til nasjonale minoritetar, mellom anna gjennom drifts- og prosjekttilskot, slik at dei sjølve kan delta og påverke i saker som angår dei. Dialogen mellom myndigheitene og organisasjonane skjer i Kontaktforum mellom nasjonale minoritetar og sentrale myndigheiter, gjennom årlege dialogmøte med organisasjonane enkeltvis og gjennom kontakt i konkrete spørsmål som organisasjonane er opptekne av.</w:t>
      </w:r>
    </w:p>
    <w:p w14:paraId="73FCABDB" w14:textId="77777777" w:rsidR="00EA7450" w:rsidRDefault="00EA7450" w:rsidP="00BE4B67">
      <w:pPr>
        <w:pStyle w:val="avsnitt-undertittel"/>
        <w:rPr>
          <w:lang w:val="nn-NO"/>
        </w:rPr>
      </w:pPr>
      <w:r>
        <w:rPr>
          <w:lang w:val="nn-NO"/>
        </w:rPr>
        <w:lastRenderedPageBreak/>
        <w:t xml:space="preserve">Delmål 17.17 </w:t>
      </w:r>
      <w:bookmarkStart w:id="144" w:name="RTF5f486c6b3134323535353938"/>
      <w:r>
        <w:rPr>
          <w:lang w:val="nn-NO"/>
        </w:rPr>
        <w:t>Stimulere til og fremje velfungerande pa</w:t>
      </w:r>
      <w:bookmarkEnd w:id="144"/>
      <w:r>
        <w:rPr>
          <w:lang w:val="nn-NO"/>
        </w:rPr>
        <w:t xml:space="preserve">rtnarskap i det offentlege, mellom det offentlege og det private og i det sivile samfunn som bygger på </w:t>
      </w:r>
      <w:proofErr w:type="spellStart"/>
      <w:r>
        <w:rPr>
          <w:lang w:val="nn-NO"/>
        </w:rPr>
        <w:t>partnerskapane</w:t>
      </w:r>
      <w:proofErr w:type="spellEnd"/>
      <w:r>
        <w:rPr>
          <w:lang w:val="nn-NO"/>
        </w:rPr>
        <w:t xml:space="preserve"> sine erfaringar og ressursstrategiar</w:t>
      </w:r>
    </w:p>
    <w:p w14:paraId="3F59D317" w14:textId="77777777" w:rsidR="00EA7450" w:rsidRDefault="00EA7450" w:rsidP="00BE4B67">
      <w:pPr>
        <w:rPr>
          <w:lang w:val="nn-NO"/>
        </w:rPr>
      </w:pPr>
      <w:r>
        <w:rPr>
          <w:lang w:val="nn-NO"/>
        </w:rPr>
        <w:t xml:space="preserve">Kommunane har ei nøkkelrolle og er ansvarlege for den praktiske gjennomføringa av bustadpolitikken. Husbanken støtter opp om kommunane sitt arbeid både med økonomiske verkemiddel og fagleg rådgiving. Brukar- og interesseorganisasjonar, bustadbyggelag og </w:t>
      </w:r>
      <w:proofErr w:type="spellStart"/>
      <w:r>
        <w:rPr>
          <w:lang w:val="nn-NO"/>
        </w:rPr>
        <w:t>utbyggarar</w:t>
      </w:r>
      <w:proofErr w:type="spellEnd"/>
      <w:r>
        <w:rPr>
          <w:lang w:val="nn-NO"/>
        </w:rPr>
        <w:t xml:space="preserve"> er viktige samarbeidspartnarar på det bustadsosiale området. I Nordland, Vestland og Rogaland har statsforvaltarane som eit treårig forsøk (fram til hausten 2024) tatt over ansvaret for rettleiing av kommunane i desse fylka på det bustadsosiale området.</w:t>
      </w:r>
    </w:p>
    <w:p w14:paraId="7403EDCC" w14:textId="77777777" w:rsidR="00EA7450" w:rsidRDefault="00EA7450" w:rsidP="00BE4B67">
      <w:pPr>
        <w:rPr>
          <w:lang w:val="nn-NO"/>
        </w:rPr>
      </w:pPr>
      <w:bookmarkStart w:id="145" w:name="RTF5f486c6b3134323535353934"/>
      <w:r>
        <w:rPr>
          <w:lang w:val="nn-NO"/>
        </w:rPr>
        <w:t>Digitaliseringsdirektoratet deltek i Digitalt Sa</w:t>
      </w:r>
      <w:bookmarkEnd w:id="145"/>
      <w:r>
        <w:rPr>
          <w:lang w:val="nn-NO"/>
        </w:rPr>
        <w:t xml:space="preserve">marbeid </w:t>
      </w:r>
      <w:proofErr w:type="spellStart"/>
      <w:r>
        <w:rPr>
          <w:lang w:val="nn-NO"/>
        </w:rPr>
        <w:t>Offentlig</w:t>
      </w:r>
      <w:proofErr w:type="spellEnd"/>
      <w:r>
        <w:rPr>
          <w:lang w:val="nn-NO"/>
        </w:rPr>
        <w:t xml:space="preserve"> Privat (DSOP) som er eit samarbeid mellom offentlege verksemder og finansnæringa. Gjennom DSOP samarbeider privat næringsliv og offentleg sektor om å utvikle innovative og kostnadseffektive digitale løysingar for innbyggarane.</w:t>
      </w:r>
    </w:p>
    <w:p w14:paraId="55C6A025" w14:textId="77777777" w:rsidR="00EA7450" w:rsidRDefault="00EA7450" w:rsidP="00BE4B67">
      <w:r>
        <w:t xml:space="preserve">Regjeringa etablerte i 2022 </w:t>
      </w:r>
      <w:proofErr w:type="spellStart"/>
      <w:r>
        <w:t>Toppleiarforum</w:t>
      </w:r>
      <w:proofErr w:type="spellEnd"/>
      <w:r>
        <w:t xml:space="preserve"> for </w:t>
      </w:r>
      <w:proofErr w:type="spellStart"/>
      <w:r>
        <w:t>berekraftsmåla</w:t>
      </w:r>
      <w:proofErr w:type="spellEnd"/>
      <w:r>
        <w:t xml:space="preserve">. Forumet </w:t>
      </w:r>
      <w:proofErr w:type="spellStart"/>
      <w:r>
        <w:t>samlar</w:t>
      </w:r>
      <w:proofErr w:type="spellEnd"/>
      <w:r>
        <w:t xml:space="preserve"> </w:t>
      </w:r>
      <w:proofErr w:type="spellStart"/>
      <w:r>
        <w:t>toppleiarar</w:t>
      </w:r>
      <w:proofErr w:type="spellEnd"/>
      <w:r>
        <w:t xml:space="preserve"> </w:t>
      </w:r>
      <w:proofErr w:type="spellStart"/>
      <w:r>
        <w:t>frå</w:t>
      </w:r>
      <w:proofErr w:type="spellEnd"/>
      <w:r>
        <w:t xml:space="preserve"> regjeringa, næringslivet, akademia, kommunesektoren, frivillig sektor og </w:t>
      </w:r>
      <w:proofErr w:type="spellStart"/>
      <w:r>
        <w:t>partane</w:t>
      </w:r>
      <w:proofErr w:type="spellEnd"/>
      <w:r>
        <w:t xml:space="preserve"> i arbeidslivet. </w:t>
      </w:r>
      <w:proofErr w:type="spellStart"/>
      <w:r>
        <w:t>Føremålet</w:t>
      </w:r>
      <w:proofErr w:type="spellEnd"/>
      <w:r>
        <w:t xml:space="preserve"> er å skape </w:t>
      </w:r>
      <w:proofErr w:type="spellStart"/>
      <w:r>
        <w:t>ein</w:t>
      </w:r>
      <w:proofErr w:type="spellEnd"/>
      <w:r>
        <w:t xml:space="preserve"> møteplass som </w:t>
      </w:r>
      <w:proofErr w:type="spellStart"/>
      <w:r>
        <w:t>legg</w:t>
      </w:r>
      <w:proofErr w:type="spellEnd"/>
      <w:r>
        <w:t xml:space="preserve"> til rette for samarbeid og for ei felles forståing av </w:t>
      </w:r>
      <w:proofErr w:type="spellStart"/>
      <w:r>
        <w:t>samanhengen</w:t>
      </w:r>
      <w:proofErr w:type="spellEnd"/>
      <w:r>
        <w:t xml:space="preserve"> mellom </w:t>
      </w:r>
      <w:proofErr w:type="spellStart"/>
      <w:r>
        <w:t>berekraftsmåla</w:t>
      </w:r>
      <w:proofErr w:type="spellEnd"/>
      <w:r>
        <w:t xml:space="preserve"> og </w:t>
      </w:r>
      <w:proofErr w:type="spellStart"/>
      <w:r>
        <w:t>dei</w:t>
      </w:r>
      <w:proofErr w:type="spellEnd"/>
      <w:r>
        <w:t xml:space="preserve"> dilemma, </w:t>
      </w:r>
      <w:proofErr w:type="spellStart"/>
      <w:r>
        <w:t>målkonfliktar</w:t>
      </w:r>
      <w:proofErr w:type="spellEnd"/>
      <w:r>
        <w:t xml:space="preserve"> og </w:t>
      </w:r>
      <w:proofErr w:type="spellStart"/>
      <w:r>
        <w:t>interessemotsetningar</w:t>
      </w:r>
      <w:proofErr w:type="spellEnd"/>
      <w:r>
        <w:t xml:space="preserve"> som ligg innebygd i Agenda 2030. Forumet er ei oppfølging av Meld. St. 40 (2020–2021) </w:t>
      </w:r>
      <w:r>
        <w:rPr>
          <w:rStyle w:val="kursiv"/>
          <w:sz w:val="21"/>
          <w:szCs w:val="21"/>
        </w:rPr>
        <w:t xml:space="preserve">Mål med mening. Norges handlingsplan for å nå </w:t>
      </w:r>
      <w:proofErr w:type="spellStart"/>
      <w:r>
        <w:rPr>
          <w:rStyle w:val="kursiv"/>
          <w:sz w:val="21"/>
          <w:szCs w:val="21"/>
        </w:rPr>
        <w:t>bærekraftsmålene</w:t>
      </w:r>
      <w:proofErr w:type="spellEnd"/>
      <w:r>
        <w:rPr>
          <w:rStyle w:val="kursiv"/>
          <w:sz w:val="21"/>
          <w:szCs w:val="21"/>
        </w:rPr>
        <w:t xml:space="preserve"> innen 2030</w:t>
      </w:r>
      <w:r>
        <w:t xml:space="preserve"> og blir leia av kommunal- og distriksministeren.</w:t>
      </w:r>
    </w:p>
    <w:p w14:paraId="3FFAA127" w14:textId="77777777" w:rsidR="00EA7450" w:rsidRDefault="00EA7450" w:rsidP="00BE4B67">
      <w:pPr>
        <w:pStyle w:val="Overskrift1"/>
        <w:rPr>
          <w:lang w:val="nn-NO"/>
        </w:rPr>
      </w:pPr>
      <w:r>
        <w:rPr>
          <w:lang w:val="nn-NO"/>
        </w:rPr>
        <w:t>Nordområdepolitikken</w:t>
      </w:r>
    </w:p>
    <w:p w14:paraId="0D053CB9" w14:textId="77777777" w:rsidR="00EA7450" w:rsidRDefault="00EA7450" w:rsidP="00BE4B67">
      <w:pPr>
        <w:rPr>
          <w:lang w:val="nn-NO"/>
        </w:rPr>
      </w:pPr>
      <w:bookmarkStart w:id="146" w:name="RTF5f486c6b3130343231333136"/>
      <w:proofErr w:type="spellStart"/>
      <w:r>
        <w:rPr>
          <w:lang w:val="nn-NO"/>
        </w:rPr>
        <w:t>Hurdalsplattforma</w:t>
      </w:r>
      <w:proofErr w:type="spellEnd"/>
      <w:r>
        <w:rPr>
          <w:lang w:val="nn-NO"/>
        </w:rPr>
        <w:t xml:space="preserve"> slår fast at nordområda er det vi</w:t>
      </w:r>
      <w:bookmarkEnd w:id="146"/>
      <w:r>
        <w:rPr>
          <w:lang w:val="nn-NO"/>
        </w:rPr>
        <w:t>ktigaste strategiske satsingsområdet for Noreg. Regjeringa sin nordområdepolitikk er omtalt i Meld. St. 27 (2022–2023</w:t>
      </w:r>
      <w:r>
        <w:rPr>
          <w:rStyle w:val="kursiv"/>
          <w:sz w:val="21"/>
          <w:szCs w:val="21"/>
        </w:rPr>
        <w:t xml:space="preserve">) </w:t>
      </w:r>
      <w:proofErr w:type="spellStart"/>
      <w:r>
        <w:rPr>
          <w:rStyle w:val="kursiv"/>
          <w:sz w:val="21"/>
          <w:szCs w:val="21"/>
        </w:rPr>
        <w:t>Eit</w:t>
      </w:r>
      <w:proofErr w:type="spellEnd"/>
      <w:r>
        <w:rPr>
          <w:rStyle w:val="kursiv"/>
          <w:sz w:val="21"/>
          <w:szCs w:val="21"/>
        </w:rPr>
        <w:t xml:space="preserve"> godt liv i heile </w:t>
      </w:r>
      <w:proofErr w:type="spellStart"/>
      <w:r>
        <w:rPr>
          <w:rStyle w:val="kursiv"/>
          <w:sz w:val="21"/>
          <w:szCs w:val="21"/>
        </w:rPr>
        <w:t>Noreg</w:t>
      </w:r>
      <w:proofErr w:type="spellEnd"/>
      <w:r>
        <w:rPr>
          <w:rStyle w:val="kursiv"/>
          <w:sz w:val="21"/>
          <w:szCs w:val="21"/>
        </w:rPr>
        <w:t xml:space="preserve"> – distriktspolitikk for framtida</w:t>
      </w:r>
      <w:r>
        <w:rPr>
          <w:lang w:val="nn-NO"/>
        </w:rPr>
        <w:t xml:space="preserve">. Regjeringa vil arbeide for ein ny giv i nordområdepolitikken gjennom innsats på fem </w:t>
      </w:r>
      <w:proofErr w:type="spellStart"/>
      <w:r>
        <w:rPr>
          <w:lang w:val="nn-NO"/>
        </w:rPr>
        <w:t>hovudstolpar</w:t>
      </w:r>
      <w:proofErr w:type="spellEnd"/>
      <w:r>
        <w:rPr>
          <w:lang w:val="nn-NO"/>
        </w:rPr>
        <w:t>:</w:t>
      </w:r>
    </w:p>
    <w:p w14:paraId="1CF739BC" w14:textId="77777777" w:rsidR="00EA7450" w:rsidRDefault="00EA7450" w:rsidP="00BE4B67">
      <w:pPr>
        <w:pStyle w:val="Liste"/>
        <w:rPr>
          <w:lang w:val="nn-NO"/>
        </w:rPr>
      </w:pPr>
      <w:r>
        <w:rPr>
          <w:lang w:val="nn-NO"/>
        </w:rPr>
        <w:t xml:space="preserve">Internasjonalt samarbeid og lågspenning i nord: Å ha regionalt og grenseoverskridande samarbeid, og forsvar (nærvær, balanse mellom avskrekking og </w:t>
      </w:r>
      <w:proofErr w:type="spellStart"/>
      <w:r>
        <w:rPr>
          <w:lang w:val="nn-NO"/>
        </w:rPr>
        <w:t>avdemping</w:t>
      </w:r>
      <w:proofErr w:type="spellEnd"/>
      <w:r>
        <w:rPr>
          <w:lang w:val="nn-NO"/>
        </w:rPr>
        <w:t>).</w:t>
      </w:r>
    </w:p>
    <w:p w14:paraId="536EA16F" w14:textId="77777777" w:rsidR="00EA7450" w:rsidRDefault="00EA7450" w:rsidP="00BE4B67">
      <w:pPr>
        <w:pStyle w:val="Liste"/>
        <w:rPr>
          <w:lang w:val="nn-NO"/>
        </w:rPr>
      </w:pPr>
      <w:r>
        <w:rPr>
          <w:lang w:val="nn-NO"/>
        </w:rPr>
        <w:t>Det grøne skiftet: Å gjere nordområda til sentrum for berekraftig energi, teknologi og mat (berekraftig økonomisk utvikling, arbeidsplassar).</w:t>
      </w:r>
    </w:p>
    <w:p w14:paraId="56340BBF" w14:textId="77777777" w:rsidR="00EA7450" w:rsidRDefault="00EA7450" w:rsidP="00BE4B67">
      <w:pPr>
        <w:pStyle w:val="Liste"/>
        <w:rPr>
          <w:lang w:val="nn-NO"/>
        </w:rPr>
      </w:pPr>
      <w:r>
        <w:rPr>
          <w:lang w:val="nn-NO"/>
        </w:rPr>
        <w:t>Kunnskap som nav i nordområdepolitikken (kompetanseutvikling, utdanning, forsking).</w:t>
      </w:r>
    </w:p>
    <w:p w14:paraId="25B371DC" w14:textId="77777777" w:rsidR="00EA7450" w:rsidRDefault="00EA7450" w:rsidP="00BE4B67">
      <w:pPr>
        <w:pStyle w:val="Liste"/>
        <w:rPr>
          <w:lang w:val="nn-NO"/>
        </w:rPr>
      </w:pPr>
      <w:r>
        <w:rPr>
          <w:lang w:val="nn-NO"/>
        </w:rPr>
        <w:t>Busetjing og tilhøyrsel: Å ha viktige tenester nærare folk, beredskap i nord og levande lokalsamfunn (kultur, idrett, desentralisering av arbeidsplassar).</w:t>
      </w:r>
    </w:p>
    <w:p w14:paraId="7023C5BB" w14:textId="77777777" w:rsidR="00EA7450" w:rsidRDefault="00EA7450" w:rsidP="00BE4B67">
      <w:pPr>
        <w:pStyle w:val="Liste"/>
        <w:rPr>
          <w:lang w:val="nn-NO"/>
        </w:rPr>
      </w:pPr>
      <w:r>
        <w:rPr>
          <w:lang w:val="nn-NO"/>
        </w:rPr>
        <w:t>Infrastruktur: Å knyte nordområda tettare saman (veg, bane, luft, digitalt).</w:t>
      </w:r>
    </w:p>
    <w:p w14:paraId="27659BB5" w14:textId="77777777" w:rsidR="00EA7450" w:rsidRDefault="00EA7450" w:rsidP="00BE4B67">
      <w:pPr>
        <w:rPr>
          <w:lang w:val="nn-NO"/>
        </w:rPr>
      </w:pPr>
      <w:r>
        <w:rPr>
          <w:lang w:val="nn-NO"/>
        </w:rPr>
        <w:t>Urfolksrettar og det samiske perspektivet er løfta fram som særskilt viktig.</w:t>
      </w:r>
    </w:p>
    <w:p w14:paraId="00134381" w14:textId="77777777" w:rsidR="00EA7450" w:rsidRDefault="00EA7450" w:rsidP="00BE4B67">
      <w:pPr>
        <w:rPr>
          <w:lang w:val="nn-NO"/>
        </w:rPr>
      </w:pPr>
      <w:r>
        <w:rPr>
          <w:lang w:val="nn-NO"/>
        </w:rPr>
        <w:t>Målet for nordområdepolitikken er å snu den negative befolkningsutviklinga, utnytte dei lokale verdiane til å skape vekst, gjere nordområda til sentrum for grøn omstilling og dessutan fremje nye initiativ for samarbeid med naboane våre. Ein ny giv i nordområda inneber ei kraftfull satsing på tvers av fleire sektorar, som utdanning og forsking, ressursforvaltning, næring og samferdsel.</w:t>
      </w:r>
    </w:p>
    <w:p w14:paraId="7E1149AE" w14:textId="77777777" w:rsidR="00EA7450" w:rsidRDefault="00EA7450" w:rsidP="00BE4B67">
      <w:pPr>
        <w:rPr>
          <w:lang w:val="nn-NO"/>
        </w:rPr>
      </w:pPr>
      <w:r>
        <w:rPr>
          <w:lang w:val="nn-NO"/>
        </w:rPr>
        <w:t xml:space="preserve">Kommunal- og distriktsdepartementet har hovudansvaret for koordineringa av nordområdepolitikken til regjeringa, i nært samarbeid med Utanriksdepartementet, som har ansvaret for Arktis </w:t>
      </w:r>
      <w:r>
        <w:rPr>
          <w:lang w:val="nn-NO"/>
        </w:rPr>
        <w:lastRenderedPageBreak/>
        <w:t>og den internasjonale dimensjonen av nordområdepolitikken til regjeringa. Elles bidreg heile departementsfellesskapet i nordområdearbeidet.</w:t>
      </w:r>
    </w:p>
    <w:p w14:paraId="7844A3A7" w14:textId="77777777" w:rsidR="00EA7450" w:rsidRDefault="00EA7450" w:rsidP="00BE4B67">
      <w:pPr>
        <w:rPr>
          <w:lang w:val="nn-NO"/>
        </w:rPr>
      </w:pPr>
      <w:r>
        <w:rPr>
          <w:lang w:val="nn-NO"/>
        </w:rPr>
        <w:t>Utanriks- og innanrikspolitikken er tett samanvovne i nord. Russlands aggresjon mot Ukraina har endra det sikkerheitspolitiske landskapet i Europa. Denne nye situasjonen understrekar den sikkerheitspolitiske betydninga av eit robust Nord-Noreg og busetjing i nord, og dessutan betydninga av ein heilskapleg nordområdepolitikk. Nabolanda våre Finland og Sverige har valt å søkje medlemskap i NATO. Noreg har saman med EU og allierte land innført historisk omfattande sanksjonar for å ramme russiske myndigheiter og listeførte personar. Sanksjonane har konsekvensar òg for norsk næringsliv, særleg i Aust-Finnmark. Regjeringa har innført fleire støttetiltak for at enkeltbedrifter og næringar som er spesielt hardt ramma, skal få rom til å tilpasse seg situasjonen.</w:t>
      </w:r>
    </w:p>
    <w:p w14:paraId="7C47267D" w14:textId="77777777" w:rsidR="00EA7450" w:rsidRDefault="00EA7450" w:rsidP="00BE4B67">
      <w:pPr>
        <w:pStyle w:val="avsnitt-undertittel"/>
        <w:rPr>
          <w:lang w:val="nn-NO"/>
        </w:rPr>
      </w:pPr>
      <w:r>
        <w:rPr>
          <w:lang w:val="nn-NO"/>
        </w:rPr>
        <w:t>Internasjonalt samarbeid i nord</w:t>
      </w:r>
    </w:p>
    <w:p w14:paraId="509C8E1C" w14:textId="77777777" w:rsidR="00EA7450" w:rsidRDefault="00EA7450" w:rsidP="00BE4B67">
      <w:pPr>
        <w:rPr>
          <w:lang w:val="nn-NO"/>
        </w:rPr>
      </w:pPr>
      <w:r>
        <w:rPr>
          <w:lang w:val="nn-NO"/>
        </w:rPr>
        <w:t>Arktis og nordområda har i hovudsak vore ein fredeleg og stabil region, prega av samarbeid og respekt for internasjonal rett. Samstundes legg store og til dels nye aktørar tydelegare og aukande vekt på interessene sine i Arktis. Denne utviklinga kopla med den endra sikkerheitspolitiske situasjonen i Europa krev aktivt diplomati og engasjement for å sikre forståing og respekt for norske synspunkt og interesser i nord.</w:t>
      </w:r>
    </w:p>
    <w:p w14:paraId="21049606" w14:textId="77777777" w:rsidR="00EA7450" w:rsidRDefault="00EA7450" w:rsidP="00BE4B67">
      <w:pPr>
        <w:rPr>
          <w:lang w:val="nn-NO"/>
        </w:rPr>
      </w:pPr>
      <w:r>
        <w:rPr>
          <w:lang w:val="nn-NO"/>
        </w:rPr>
        <w:t>Russlands angrepskrig mot Ukraina har endra føresetnadene for det regionale samarbeidet i nord og for det bilaterale forholdet mellom Noreg og Russland. Kontakten med russiske myndigheiter er redusert til eit minimum. Berre nødvendig myndigheitskontakt om kritiske samfunnsfunksjonar og berekraftig ressursforvaltning i nord held fram. Samtidig kan ikkje Noreg velje geografisk plassering. Russland held fram med å vere naboen vår og den største arktiske staten.</w:t>
      </w:r>
    </w:p>
    <w:p w14:paraId="47FC3374" w14:textId="77777777" w:rsidR="00EA7450" w:rsidRDefault="00EA7450" w:rsidP="00BE4B67">
      <w:pPr>
        <w:rPr>
          <w:lang w:val="nn-NO"/>
        </w:rPr>
      </w:pPr>
      <w:r>
        <w:rPr>
          <w:lang w:val="nn-NO"/>
        </w:rPr>
        <w:t>Noreg leier Arktisk råd i perioden 2023–2025. Dette er den viktigaste utanrikspolitiske nordområdesatsinga i denne perioden. Dei fire hovudprioriteringane for den norske leiarskapen er hav, klima og miljø, berekraftig økonomisk utvikling og folk i nord. I tillegg vil Noreg gi spesiell merksemd til arktisk ungdom og urfolk i Arktis. Leiarskapen genererer nye prosjekt og satsingar og involverer miljø i heile landet, særskilt i dei nordlegaste områda. Det viktigaste målet med leiarskapen for regjeringa vil vere å sikre at Arktisk råd overlever som det viktigaste multilaterale forumet for arktiske spørsmål.</w:t>
      </w:r>
    </w:p>
    <w:p w14:paraId="314EC9B9" w14:textId="77777777" w:rsidR="00EA7450" w:rsidRDefault="00EA7450" w:rsidP="00BE4B67">
      <w:pPr>
        <w:rPr>
          <w:lang w:val="nn-NO"/>
        </w:rPr>
      </w:pPr>
      <w:bookmarkStart w:id="147" w:name="RTF5f486c6b3131313831323736"/>
      <w:r>
        <w:rPr>
          <w:lang w:val="nn-NO"/>
        </w:rPr>
        <w:t xml:space="preserve">Regionale strukturar som Arktisk råd og </w:t>
      </w:r>
      <w:proofErr w:type="spellStart"/>
      <w:r>
        <w:rPr>
          <w:lang w:val="nn-NO"/>
        </w:rPr>
        <w:t>Ba</w:t>
      </w:r>
      <w:bookmarkEnd w:id="147"/>
      <w:r>
        <w:rPr>
          <w:lang w:val="nn-NO"/>
        </w:rPr>
        <w:t>rentsrådet</w:t>
      </w:r>
      <w:proofErr w:type="spellEnd"/>
      <w:r>
        <w:rPr>
          <w:lang w:val="nn-NO"/>
        </w:rPr>
        <w:t xml:space="preserve"> har over tid vore viktige for tillitsbyggande kontakt og prosjektsamarbeid i nord. Det er viktig for Noreg og norske interesser å oppretthalde internasjonale samarbeidsforum i nord. Grensekryssande utfordringar innanfor klima, miljø og biologisk mangfald må framleis handterast, og vi må sikre samarbeidsstrukturar og faglege og kulturelle nettverk som er bygde opp over fleire tiår. Dette gjeld òg for regionalpolitisk samarbeid over landegrensene i nord og deltakinga vår i EU-program for regionalt samarbeid: Interreg </w:t>
      </w:r>
      <w:proofErr w:type="spellStart"/>
      <w:r>
        <w:rPr>
          <w:lang w:val="nn-NO"/>
        </w:rPr>
        <w:t>Nordlig</w:t>
      </w:r>
      <w:proofErr w:type="spellEnd"/>
      <w:r>
        <w:rPr>
          <w:lang w:val="nn-NO"/>
        </w:rPr>
        <w:t xml:space="preserve"> Periferi og Arktis og Interreg Aurora. Programma bidrar mellom anna til det grøne skiftet, kapasitetsbygging og utvikling av lokalsamfunn i nordområda.</w:t>
      </w:r>
    </w:p>
    <w:p w14:paraId="369D9D38" w14:textId="77777777" w:rsidR="00EA7450" w:rsidRDefault="00EA7450" w:rsidP="00BE4B67">
      <w:pPr>
        <w:rPr>
          <w:lang w:val="nn-NO"/>
        </w:rPr>
      </w:pPr>
      <w:r>
        <w:rPr>
          <w:lang w:val="nn-NO"/>
        </w:rPr>
        <w:t xml:space="preserve">Ansvaret for det norske </w:t>
      </w:r>
      <w:proofErr w:type="spellStart"/>
      <w:r>
        <w:rPr>
          <w:lang w:val="nn-NO"/>
        </w:rPr>
        <w:t>Barentssekretariatet</w:t>
      </w:r>
      <w:proofErr w:type="spellEnd"/>
      <w:r>
        <w:rPr>
          <w:lang w:val="nn-NO"/>
        </w:rPr>
        <w:t xml:space="preserve"> skal overførast frå Utanriksdepartementet til Kommunal- og distriktsdepartementet frå 1. januar 2024. Det norske </w:t>
      </w:r>
      <w:proofErr w:type="spellStart"/>
      <w:r>
        <w:rPr>
          <w:lang w:val="nn-NO"/>
        </w:rPr>
        <w:t>Barentssekretariatet</w:t>
      </w:r>
      <w:proofErr w:type="spellEnd"/>
      <w:r>
        <w:rPr>
          <w:lang w:val="nn-NO"/>
        </w:rPr>
        <w:t xml:space="preserve"> skal framleis støtte folk-til-folk-samarbeidet med Russland i den grad det er mogleg. Oppgåvene til </w:t>
      </w:r>
      <w:r>
        <w:rPr>
          <w:lang w:val="nn-NO"/>
        </w:rPr>
        <w:lastRenderedPageBreak/>
        <w:t xml:space="preserve">sekretariatet vil – i dialog med fylkeskommunane i Nord-Noreg, som eig sekretariatet – dreiast meir over på grensekryssande samarbeid mellom aktørar i nordlege delar av Noreg, Finland og Sverige og urfolkssamarbeid i regionen, utanom Russland. Endringa vil bli sett i samanheng med eksisterande samarbeid i europeiske og nordiske forum. Område som kan fremje god samfunnsutvikling i Nord-Noreg, vil òg bli vurderte. Ytterlegare konkretisering vil skje i samarbeid med dei aktuelle fylkeskommunane i nord, </w:t>
      </w:r>
      <w:proofErr w:type="spellStart"/>
      <w:r>
        <w:rPr>
          <w:lang w:val="nn-NO"/>
        </w:rPr>
        <w:t>Barentssekretariatet</w:t>
      </w:r>
      <w:proofErr w:type="spellEnd"/>
      <w:r>
        <w:rPr>
          <w:lang w:val="nn-NO"/>
        </w:rPr>
        <w:t>, Utanriksdepartementet, Kommunal- og distriktsdepartementet og andre relevante aktørar.</w:t>
      </w:r>
    </w:p>
    <w:p w14:paraId="57A52D1B" w14:textId="77777777" w:rsidR="00EA7450" w:rsidRDefault="00EA7450" w:rsidP="00BE4B67">
      <w:pPr>
        <w:rPr>
          <w:lang w:val="nn-NO"/>
        </w:rPr>
      </w:pPr>
      <w:r>
        <w:rPr>
          <w:lang w:val="nn-NO"/>
        </w:rPr>
        <w:t>Regjeringa foreslår i statsbudsjettet for 2024 å auke tildelinga til Utanriksdepartementets nordområde- og Russlandstiltak med 10 mill. kroner, til styrking av leiarskapen i Arktisk råd, styrking av internasjonalt kultursamarbeid i nord og dessutan støtte til russiske menneskerettsforkjemparar i eksil. Desse nordområdetiltaka vil støtte opp under Noregs posisjon som sentral og ansvarleg aktør i Arktis i ei krevjande tid for det internasjonale samarbeidet i nord. Det gjer òg satsingar støtta av Utanriksdepartementets tilskotsordning Arktis 2030.</w:t>
      </w:r>
    </w:p>
    <w:p w14:paraId="76C054C0" w14:textId="77777777" w:rsidR="00EA7450" w:rsidRDefault="00EA7450" w:rsidP="00BE4B67">
      <w:pPr>
        <w:pStyle w:val="avsnitt-undertittel"/>
        <w:rPr>
          <w:lang w:val="nn-NO"/>
        </w:rPr>
      </w:pPr>
      <w:r>
        <w:rPr>
          <w:lang w:val="nn-NO"/>
        </w:rPr>
        <w:t>Forsvar og beredskap</w:t>
      </w:r>
    </w:p>
    <w:p w14:paraId="4B8031D3" w14:textId="77777777" w:rsidR="00EA7450" w:rsidRDefault="00EA7450" w:rsidP="00BE4B67">
      <w:pPr>
        <w:rPr>
          <w:lang w:val="nn-NO"/>
        </w:rPr>
      </w:pPr>
      <w:r>
        <w:rPr>
          <w:lang w:val="nn-NO"/>
        </w:rPr>
        <w:t xml:space="preserve">Forsvarets nærvær og aktivitet held fram med å vere ein viktig del av satsinga til regjeringa i nord. Synleg norsk og alliert militært nærvær sender viktige signal om evne og vilje til å sikre norske interesser og forsvar av landet, og det bidrar til </w:t>
      </w:r>
      <w:proofErr w:type="spellStart"/>
      <w:r>
        <w:rPr>
          <w:lang w:val="nn-NO"/>
        </w:rPr>
        <w:t>føreseielegheit</w:t>
      </w:r>
      <w:proofErr w:type="spellEnd"/>
      <w:r>
        <w:rPr>
          <w:lang w:val="nn-NO"/>
        </w:rPr>
        <w:t xml:space="preserve"> og stabilitet. Øvinga Nordic Response 2024 vil vere den viktigaste arenaen for samtrening med allierte og øving av totalforsvaret i 2024. Fokus for øvinga er forsterking av Noreg og heile den skandinaviske halvøya, og det vil krevje betydeleg involvering av kapasitetar innan ramma av totalforsvaret. Øvinga er òg viktig for å vidareutvikle det nordiske forsvarssamarbeidet innanfor ramma av NATO med Finland som medlem i alliansen og ein snarleg svensk medlemskap. Utbygginga av Evenes flystasjon held fram for å kunne operere nye P-8 maritime patruljefly og fungere som førande base for F-35-kampflya. I 2024 legg regjeringa fram ein ny langtidsplan for forsvarssektoren. Arbeidet med å styrkje Noregs evne til alliert mottak i nord, ved mellom anna å føre vidare og styrkje vedlikehaldet av kritisk infrastruktur på relevante lokasjonar i Luftforsvaret, held òg fram i åra framover. Det blir sett av midlar for å oppretthalde operativ infrastruktur på Andøya og Bodø og til tiltak knytte til sikkerheit for Andøya Space for militære behov.</w:t>
      </w:r>
    </w:p>
    <w:p w14:paraId="10045109" w14:textId="77777777" w:rsidR="00EA7450" w:rsidRDefault="00EA7450" w:rsidP="00BE4B67">
      <w:pPr>
        <w:rPr>
          <w:lang w:val="nn-NO"/>
        </w:rPr>
      </w:pPr>
      <w:r>
        <w:rPr>
          <w:lang w:val="nn-NO"/>
        </w:rPr>
        <w:t>I dagens krevjande sikkerheitspolitiske situasjon er forsvaret av Noreg blitt meir avhengig av eit moderne og effektivt totalforsvar, som kvar dag styrkar Noregs motstandskraft og seigheit, minskar sårbarheitene mot samansette truslar eller andre sikkerheitstruande verksemder, samt bidreg til å understøtte nasjonal og alliert forsvarsinnsats i heile krisespekteret.</w:t>
      </w:r>
    </w:p>
    <w:p w14:paraId="10A57088" w14:textId="77777777" w:rsidR="00EA7450" w:rsidRDefault="00EA7450" w:rsidP="00BE4B67">
      <w:pPr>
        <w:rPr>
          <w:lang w:val="nn-NO"/>
        </w:rPr>
      </w:pPr>
      <w:r>
        <w:rPr>
          <w:lang w:val="nn-NO"/>
        </w:rPr>
        <w:t xml:space="preserve">Endringane i den sikkerheitspolitiske situasjonen har konsekvensar for den sivile beredskapen. På bakgrunn av regjeringas forslag i </w:t>
      </w:r>
      <w:proofErr w:type="spellStart"/>
      <w:r>
        <w:rPr>
          <w:lang w:val="nn-NO"/>
        </w:rPr>
        <w:t>Prop</w:t>
      </w:r>
      <w:proofErr w:type="spellEnd"/>
      <w:r>
        <w:rPr>
          <w:lang w:val="nn-NO"/>
        </w:rPr>
        <w:t>. 78 S (2021–2022) vart kapasiteten i politiet og Politiets tryggingsteneste (PST) styrkt til å avdekke samansette truslar og etterretning i Noreg, med særleg innsats i dei nordlegaste fylka våre. Tiltaka har som formål å styrkje samarbeidet mellom politiet og PST om samansette truslar og kontraetterretning, og å auke nærværet i Nord-Noreg. Løyvingane er vidareført som ein varig budsjettauke for politiet og PST.</w:t>
      </w:r>
    </w:p>
    <w:p w14:paraId="35DAD5F7" w14:textId="77777777" w:rsidR="00EA7450" w:rsidRDefault="00EA7450" w:rsidP="00BE4B67">
      <w:pPr>
        <w:rPr>
          <w:lang w:val="nn-NO"/>
        </w:rPr>
      </w:pPr>
      <w:r>
        <w:rPr>
          <w:lang w:val="nn-NO"/>
        </w:rPr>
        <w:t xml:space="preserve">Det er særleg viktig at politiet i Finnmark er stabilt og har god rekruttering. Sikkerheita i samfunnet vårt startar i nærmiljø og lokalsamfunn. Det er viktig at politiet har god lokal forståing og er der når folk treng det. Regjeringa vil sikre tilgjengelege tenester for folk i heile landet, og </w:t>
      </w:r>
      <w:r>
        <w:rPr>
          <w:lang w:val="nn-NO"/>
        </w:rPr>
        <w:lastRenderedPageBreak/>
        <w:t>pilotforsøket med desentralisert politiutdanning i Alta er ein del av lokalpolitiplanen til regjeringa, som vil leggast fram i løpet av 2023.</w:t>
      </w:r>
    </w:p>
    <w:p w14:paraId="274F464A" w14:textId="77777777" w:rsidR="00EA7450" w:rsidRDefault="00EA7450" w:rsidP="00BE4B67">
      <w:pPr>
        <w:rPr>
          <w:lang w:val="nn-NO"/>
        </w:rPr>
      </w:pPr>
      <w:r>
        <w:rPr>
          <w:lang w:val="nn-NO"/>
        </w:rPr>
        <w:t xml:space="preserve">Hovudredningssentralen har ansvaret for å koordinere og leie redningsaksjonar i Noreg. Store delar av nordområda består av hav nord for polarsirkelen. Noreg er ein leiande rednings- og beredskapsaktør i desse havområda. Hovudredningssentralen opplever press i nord med eit stort ansvarsområde for søk og redning som strekker seg heilt til </w:t>
      </w:r>
      <w:proofErr w:type="spellStart"/>
      <w:r>
        <w:rPr>
          <w:lang w:val="nn-NO"/>
        </w:rPr>
        <w:t>polpunktet</w:t>
      </w:r>
      <w:proofErr w:type="spellEnd"/>
      <w:r>
        <w:rPr>
          <w:lang w:val="nn-NO"/>
        </w:rPr>
        <w:t>, i kombinasjon med minkande sjøis, aukande militær og sivil maritim trafikk og stadig meir cruisetrafikk der sesongen startar tidlegare og sluttar seinare. Regjeringa har derfor auka grunnbemanninga til Hovudredningssentralen ved avdelinga i Bodø og på Sola i 2023 slik at det kan vere tre redningsleiarar på vakt til kvar tid, mot to tidlegare. Ei styrkt grunnbemanning vil dekke behovet for å handtere fleire redningsaksjonar, å møte risikoen knytt til klimaendringar og aukande maritim trafikk og å handtere komplekse hendingar, noko som er vanskeleg med berre to redningsleiarar på vakt.</w:t>
      </w:r>
    </w:p>
    <w:p w14:paraId="27484B64" w14:textId="77777777" w:rsidR="00EA7450" w:rsidRDefault="00EA7450" w:rsidP="00BE4B67">
      <w:pPr>
        <w:rPr>
          <w:lang w:val="nn-NO"/>
        </w:rPr>
      </w:pPr>
      <w:r>
        <w:rPr>
          <w:lang w:val="nn-NO"/>
        </w:rPr>
        <w:t xml:space="preserve">Regjeringa er opptatt av å styrke forsvarsevna i nord. </w:t>
      </w:r>
      <w:proofErr w:type="spellStart"/>
      <w:r>
        <w:rPr>
          <w:lang w:val="nn-NO"/>
        </w:rPr>
        <w:t>Hurdalsplattforma</w:t>
      </w:r>
      <w:proofErr w:type="spellEnd"/>
      <w:r>
        <w:rPr>
          <w:lang w:val="nn-NO"/>
        </w:rPr>
        <w:t xml:space="preserve"> vil legge til rette for eit tettare samarbeid mellom Forsvaret og resten av samfunnet for å styrkje forsvarsevna og totalforsvaret. Eit godt næringspolitisk grunnlag, busetting i distrikta og levedyktige lokalsamfunn er sentralt for at totalforsvaret skal fungere.</w:t>
      </w:r>
    </w:p>
    <w:p w14:paraId="1B81123F" w14:textId="77777777" w:rsidR="00EA7450" w:rsidRDefault="00EA7450" w:rsidP="00BE4B67">
      <w:pPr>
        <w:rPr>
          <w:lang w:val="nn-NO"/>
        </w:rPr>
      </w:pPr>
      <w:r>
        <w:rPr>
          <w:lang w:val="nn-NO"/>
        </w:rPr>
        <w:t>Derfor har regjeringa lagt vekt på at næringslivet si samhandling med forsvarssektoren i Nord-Noreg skal bli enklare, og at anskaffingar så langt som mogleg skal aukast frå lokale og regionale bedrifter. Slik kan det i større grad sikrast eit velfungerande næringsliv tross spreidd befolkning og infrastruktur og lange avstandar, på dei stadane Forsvaret er til stede.</w:t>
      </w:r>
    </w:p>
    <w:p w14:paraId="41A5C956" w14:textId="77777777" w:rsidR="00EA7450" w:rsidRDefault="00EA7450" w:rsidP="00BE4B67">
      <w:pPr>
        <w:rPr>
          <w:lang w:val="nn-NO"/>
        </w:rPr>
      </w:pPr>
      <w:r>
        <w:rPr>
          <w:lang w:val="nn-NO"/>
        </w:rPr>
        <w:t>Samhandling mellom næringslivet og forskings- og utviklingsmiljøa i nord i form av klyngjesamarbeid er oppmuntra for å drive fram utvikling i lokalmiljøa, og her vil sivilt-militært samarbeid vere ein drivande faktor for å utvikle velfungerande samarbeid og innovasjon i Nord. Heilskapleg innovasjonssatsing i Nord-Noreg, som inkluderer sivilt-militært samarbeid og moglege arenaer for dette, blir ein del av vurderingane i komande Langtidsplan frå 2024.</w:t>
      </w:r>
    </w:p>
    <w:p w14:paraId="1029C8E7" w14:textId="77777777" w:rsidR="00EA7450" w:rsidRDefault="00EA7450" w:rsidP="00BE4B67">
      <w:pPr>
        <w:pStyle w:val="avsnitt-undertittel"/>
        <w:rPr>
          <w:lang w:val="nn-NO"/>
        </w:rPr>
      </w:pPr>
      <w:r>
        <w:rPr>
          <w:lang w:val="nn-NO"/>
        </w:rPr>
        <w:t>Det grøne skiftet: Nordområda skal bli sentrum for berekraftig energi, teknologi og mat</w:t>
      </w:r>
    </w:p>
    <w:p w14:paraId="2E0D0589" w14:textId="77777777" w:rsidR="00EA7450" w:rsidRDefault="00EA7450" w:rsidP="00BE4B67">
      <w:pPr>
        <w:rPr>
          <w:lang w:val="nn-NO"/>
        </w:rPr>
      </w:pPr>
      <w:r>
        <w:rPr>
          <w:lang w:val="nn-NO"/>
        </w:rPr>
        <w:t>Nordområda skal bli sentrum for berekraftig energi, teknologi og mat. Det ligg store moglegheiter for norsk næringsliv i det grøne skiftet. Verda etterspør varer og tenester som Noreg har alle føresetnader for å kunne levere. Fram mot 2030 skal vi kutte utsleppa med 55 pst. og auke fastlandseksporten med 50 pst.</w:t>
      </w:r>
    </w:p>
    <w:p w14:paraId="449A146A" w14:textId="77777777" w:rsidR="00EA7450" w:rsidRDefault="00EA7450" w:rsidP="00BE4B67">
      <w:pPr>
        <w:rPr>
          <w:lang w:val="nn-NO"/>
        </w:rPr>
      </w:pPr>
      <w:r>
        <w:rPr>
          <w:lang w:val="nn-NO"/>
        </w:rPr>
        <w:t>Derfor er det viktig med eit grønt industriløft som skal sikre at Noreg blir ein grøn industri- og energinasjon. Noreg skal nå måla gjennom ein rettferdig klimapolitikk. Det krev politisk styring, ein aktiv energipolitikk og tydelege mål, og det krev at vi er betre på å sikre naturomsyn og urfolksrettar enn vi har vore til no. Noreg må utnytte eksisterande kompetanse og legge til rette for nødvendig vidareutvikling og omskolering.</w:t>
      </w:r>
    </w:p>
    <w:p w14:paraId="660DF076" w14:textId="77777777" w:rsidR="00EA7450" w:rsidRDefault="00EA7450" w:rsidP="00BE4B67">
      <w:pPr>
        <w:rPr>
          <w:lang w:val="nn-NO"/>
        </w:rPr>
      </w:pPr>
      <w:r>
        <w:rPr>
          <w:lang w:val="nn-NO"/>
        </w:rPr>
        <w:t>Noreg skal styrkje fastlandsinvesteringane og skape fleire nye grøne arbeidsplassar. For å lykkast med det treng vi mykje ny kraft. Sjølv om Noreg har eit heilt fornybart kraftsystem, kjem omtrent halvparten av energien vi bruker frå fossile kjelder. Det er derfor viktig å få til omstillinga frå fossilt til fornybart. Noreg skal elektrifisere transport, industri og verksemda på sok</w:t>
      </w:r>
      <w:r>
        <w:rPr>
          <w:lang w:val="nn-NO"/>
        </w:rPr>
        <w:lastRenderedPageBreak/>
        <w:t xml:space="preserve">kelen. Norsk næringsliv og industri har nokre av dei beste føresetnadene i verda for å lykkast i det grøne skiftet. Ei rekke næringar i nord har eit stort potensial. Etterspurnaden etter både oppdrettsfisk og villfisk aukar. </w:t>
      </w:r>
      <w:bookmarkStart w:id="148" w:name="RTF5f486c6b3131313130343138"/>
      <w:r>
        <w:rPr>
          <w:lang w:val="nn-NO"/>
        </w:rPr>
        <w:t>Det finst òg sterke in</w:t>
      </w:r>
      <w:bookmarkEnd w:id="148"/>
      <w:r>
        <w:rPr>
          <w:lang w:val="nn-NO"/>
        </w:rPr>
        <w:t>dustrielle miljø i Nord-Noreg, til dømes prosessindustrien, som er baserte på fornybar kraft.</w:t>
      </w:r>
    </w:p>
    <w:p w14:paraId="3FCEC36C" w14:textId="77777777" w:rsidR="00EA7450" w:rsidRDefault="00EA7450" w:rsidP="00BE4B67">
      <w:pPr>
        <w:rPr>
          <w:lang w:val="nn-NO"/>
        </w:rPr>
      </w:pPr>
      <w:r>
        <w:rPr>
          <w:lang w:val="nn-NO"/>
        </w:rPr>
        <w:t>Regjeringa har store planar for havvind, og ny fornybar kraftproduksjon vil bidra til ny vekst og utvikling i nord. Det er nødvendig å bygge ut meir kraft og forbetre straumnettet, samstundes som vi blir meir energieffektive.</w:t>
      </w:r>
    </w:p>
    <w:p w14:paraId="7A2BD6EE" w14:textId="77777777" w:rsidR="00EA7450" w:rsidRDefault="00EA7450" w:rsidP="00BE4B67">
      <w:pPr>
        <w:rPr>
          <w:lang w:val="nn-NO"/>
        </w:rPr>
      </w:pPr>
      <w:r>
        <w:rPr>
          <w:lang w:val="nn-NO"/>
        </w:rPr>
        <w:t>Regjeringa har vedteke at det skal gjennomførast eit kraft- og industriløft i Finnmark. Elektrifiseringa av Melkøya er eit viktig klimatiltak samstundes som det legg til rette for store ringverknader i fylket. Ein føresetnad for vidare vekst i Finnmark er meir kraft, som gjer at vi kan skape nye næringar og fleire arbeidsplassar. Kraft- og industriløftet vil bidra til å vidareutvikle det største industrianlegget i Finnmark, samstundes som vi legg til rette for nye etableringar. Å få meir kraft og betre kraftforsyning i dette området er òg ein viktig del av totalberedskapen, og den nasjonale sikkerheita vår. Ved utbygging av straumnett og ny kraftproduksjon er regjeringa opptatt av å ta vare på interessene til reindrifta og legge til rette for å sikre driftsgrunnlaget til reindrifta. Regjeringa vil i løpet av hausten 2023 legge fram nye tiltak for å redusere arealkonfliktane med reindrifta i samband med utbygging av straumnett og ny kraftproduksjon. Prosjekt for nett og kraft skal ikkje gå på kostnad av rettane til reindrifta etter artikkel 27 i konvensjonen om sivile og politiske rettar.</w:t>
      </w:r>
    </w:p>
    <w:p w14:paraId="7EE15A59" w14:textId="77777777" w:rsidR="00EA7450" w:rsidRDefault="00EA7450" w:rsidP="00BE4B67">
      <w:pPr>
        <w:rPr>
          <w:lang w:val="nn-NO"/>
        </w:rPr>
      </w:pPr>
      <w:r>
        <w:rPr>
          <w:lang w:val="nn-NO"/>
        </w:rPr>
        <w:t xml:space="preserve">Regjeringa er oppteken av gode vekstvilkår for næringslivet i Nord-Noreg og at bedrifter har tilgang på kapital for å skape verdiar og arbeidsplassar. I samband med revidert nasjonalbudsjett for 2021 vart det løyvd 200 mill. kroner til eit nytt investeringsfond for Nord-Noreg. Det var likevel ikkje nok privat investeringsvilje til å etablere fondet. Derfor vart det i samband med revidert nasjonalbudsjett for 2023 vedtatt å omdisponere desse midlane til </w:t>
      </w:r>
      <w:proofErr w:type="spellStart"/>
      <w:r>
        <w:rPr>
          <w:lang w:val="nn-NO"/>
        </w:rPr>
        <w:t>Investinors</w:t>
      </w:r>
      <w:proofErr w:type="spellEnd"/>
      <w:r>
        <w:rPr>
          <w:lang w:val="nn-NO"/>
        </w:rPr>
        <w:t xml:space="preserve"> fonds- og </w:t>
      </w:r>
      <w:proofErr w:type="spellStart"/>
      <w:r>
        <w:rPr>
          <w:lang w:val="nn-NO"/>
        </w:rPr>
        <w:t>matchingmandat</w:t>
      </w:r>
      <w:proofErr w:type="spellEnd"/>
      <w:r>
        <w:rPr>
          <w:lang w:val="nn-NO"/>
        </w:rPr>
        <w:t xml:space="preserve">, øyremerkt til forvaltningsmiljø og prosjekt i Nord-Noreg. Innanfor dette mandatet kan </w:t>
      </w:r>
      <w:proofErr w:type="spellStart"/>
      <w:r>
        <w:rPr>
          <w:lang w:val="nn-NO"/>
        </w:rPr>
        <w:t>Investinor</w:t>
      </w:r>
      <w:proofErr w:type="spellEnd"/>
      <w:r>
        <w:rPr>
          <w:lang w:val="nn-NO"/>
        </w:rPr>
        <w:t xml:space="preserve"> investere i fond, gjennom </w:t>
      </w:r>
      <w:proofErr w:type="spellStart"/>
      <w:r>
        <w:rPr>
          <w:lang w:val="nn-NO"/>
        </w:rPr>
        <w:t>syndikerte</w:t>
      </w:r>
      <w:proofErr w:type="spellEnd"/>
      <w:r>
        <w:rPr>
          <w:lang w:val="nn-NO"/>
        </w:rPr>
        <w:t xml:space="preserve"> strukturar og ved </w:t>
      </w:r>
      <w:proofErr w:type="spellStart"/>
      <w:r>
        <w:rPr>
          <w:lang w:val="nn-NO"/>
        </w:rPr>
        <w:t>matching</w:t>
      </w:r>
      <w:proofErr w:type="spellEnd"/>
      <w:r>
        <w:rPr>
          <w:lang w:val="nn-NO"/>
        </w:rPr>
        <w:t xml:space="preserve"> av private investorar. Investeringane skal rettast mot bedrifter i venturefasen og tidlegare utviklingsfasar. Dei private forvaltarane eller investorane skal stå for utveljinga og oppfølginga av investeringsobjekta. Frå før har </w:t>
      </w:r>
      <w:proofErr w:type="spellStart"/>
      <w:r>
        <w:rPr>
          <w:lang w:val="nn-NO"/>
        </w:rPr>
        <w:t>Investinor</w:t>
      </w:r>
      <w:proofErr w:type="spellEnd"/>
      <w:r>
        <w:rPr>
          <w:lang w:val="nn-NO"/>
        </w:rPr>
        <w:t xml:space="preserve"> ordninga «</w:t>
      </w:r>
      <w:proofErr w:type="spellStart"/>
      <w:r>
        <w:rPr>
          <w:lang w:val="nn-NO"/>
        </w:rPr>
        <w:t>Koinvesteringsfondet</w:t>
      </w:r>
      <w:proofErr w:type="spellEnd"/>
      <w:r>
        <w:rPr>
          <w:lang w:val="nn-NO"/>
        </w:rPr>
        <w:t xml:space="preserve"> for Nord-Norge», der selskapet godkjenner investorar som kan få matcha investeringa si i enkeltbedrifter i Nord-Noreg.</w:t>
      </w:r>
    </w:p>
    <w:p w14:paraId="26540C22" w14:textId="77777777" w:rsidR="00EA7450" w:rsidRDefault="00EA7450" w:rsidP="00BE4B67">
      <w:pPr>
        <w:rPr>
          <w:lang w:val="nn-NO"/>
        </w:rPr>
      </w:pPr>
      <w:bookmarkStart w:id="149" w:name="RTF5f486c6b3131313130353435"/>
      <w:r>
        <w:rPr>
          <w:lang w:val="nn-NO"/>
        </w:rPr>
        <w:t>I samband med revidert nasjonalbudsjett for 20</w:t>
      </w:r>
      <w:bookmarkEnd w:id="149"/>
      <w:r>
        <w:rPr>
          <w:lang w:val="nn-NO"/>
        </w:rPr>
        <w:t>23 vart det vedteke at Investeringsfondet for Nordvest-Russland og Aust-Europa skal avviklast. Innovasjon Noreg forvaltar eigarskapen til staten i fondet og står for avviklinga. Det blir arbeidd med ein plan for den vidare avviklingsprosessen. Det skal leggast til rette for ein prosess som varetek og følgjer opp etablerte engasjement på ein forsvarleg måte. Regjeringa vil vurdera moglegheita for å overføra midlane til andre kapitalverkemiddel eller fond og vil kome tilbake med forslag om budsjettmessige konsekvensar så snart dette er tilrådeleg.</w:t>
      </w:r>
    </w:p>
    <w:p w14:paraId="01623B50" w14:textId="77777777" w:rsidR="00EA7450" w:rsidRDefault="00EA7450" w:rsidP="00BE4B67">
      <w:pPr>
        <w:rPr>
          <w:lang w:val="nn-NO"/>
        </w:rPr>
      </w:pPr>
      <w:r>
        <w:rPr>
          <w:lang w:val="nn-NO"/>
        </w:rPr>
        <w:t xml:space="preserve">Det overordna målet for reiselivspolitikken til regjeringa er å </w:t>
      </w:r>
      <w:bookmarkStart w:id="150" w:name="RTF5f486c6b3131333937313434"/>
      <w:r>
        <w:rPr>
          <w:lang w:val="nn-NO"/>
        </w:rPr>
        <w:t>legge til rette for ei konkurransedy</w:t>
      </w:r>
      <w:bookmarkEnd w:id="150"/>
      <w:r>
        <w:rPr>
          <w:lang w:val="nn-NO"/>
        </w:rPr>
        <w:t>ktig reiselivsnæring som både er meir berekraftig og meir lønsam enn før. Gjennom strategisk marknadsføring av Noreg som reisemål vil regjeringa bidra til å auke etterspurnaden og lønsemda i næringa i nordområda. Regjeringa vil òg legge fram ein handlingsplan for reise</w:t>
      </w:r>
      <w:r>
        <w:rPr>
          <w:lang w:val="nn-NO"/>
        </w:rPr>
        <w:lastRenderedPageBreak/>
        <w:t>livsnæringa i 2023. Potensialet for reiselivsnæringa i Nord-Noreg er enno ikkje utnytta fullt ut. Satsingane på reiselivsnæringa vil kome reiselivsbedriftene i Nord-Noreg til gode, og det vil bidra til fleire heilårlege arbeidsplassar, berekraftig utvikling av næringa i Nord-Noreg og auka inntekter til lokalsamfunn og landsdelen.</w:t>
      </w:r>
    </w:p>
    <w:p w14:paraId="308A2010" w14:textId="77777777" w:rsidR="00EA7450" w:rsidRDefault="00EA7450" w:rsidP="00BE4B67">
      <w:pPr>
        <w:rPr>
          <w:lang w:val="nn-NO"/>
        </w:rPr>
      </w:pPr>
      <w:r>
        <w:rPr>
          <w:lang w:val="nn-NO"/>
        </w:rPr>
        <w:t xml:space="preserve">Space Norway AS skal etablere eit satellittkommunikasjonssystem for nordområda og Arktis. Satellittane skal skytast opp i 2023 og gi døgnkontinuerleg breibanddekning i heile Arktis. Regjeringa vil satse på romindustrien og utnytte næringspotensialet i at Andøya </w:t>
      </w:r>
      <w:proofErr w:type="spellStart"/>
      <w:r>
        <w:rPr>
          <w:lang w:val="nn-NO"/>
        </w:rPr>
        <w:t>Spaceport</w:t>
      </w:r>
      <w:proofErr w:type="spellEnd"/>
      <w:r>
        <w:rPr>
          <w:lang w:val="nn-NO"/>
        </w:rPr>
        <w:t xml:space="preserve"> no blir realisert. Oppskytingsbasen gir positive ringverknader for befolkning, næringar og kunnskapsmiljø i nord. Satellittar er viktige verktøy for berekraftig nordområdeforvaltning, for å sikre norsk sikkerheit og for suverenitetshevdinga i nordområda og Arktis. Regjeringa vil finansiere utviklinga av eit satellittbasert system for havovervaking med totalt 450 mill. kroner i perioden 2023–2025, av desse er 150 mill. kroner løyvde for 2023. Utviklinga av systemet vil bidra til norsk eigenevne innanfor småsatellittar, styrkje kundegrunnlaget for Andøya </w:t>
      </w:r>
      <w:proofErr w:type="spellStart"/>
      <w:r>
        <w:rPr>
          <w:lang w:val="nn-NO"/>
        </w:rPr>
        <w:t>Spaceport</w:t>
      </w:r>
      <w:proofErr w:type="spellEnd"/>
      <w:r>
        <w:rPr>
          <w:lang w:val="nn-NO"/>
        </w:rPr>
        <w:t xml:space="preserve"> og betre overvakinga og kontrollen av havområda i nord. Luftfartstilsynet i Bodø er frå 2023 nasjonal tilsynsmyndigheit for romaktivitetar.</w:t>
      </w:r>
    </w:p>
    <w:p w14:paraId="3DFCE1E7" w14:textId="77777777" w:rsidR="00EA7450" w:rsidRDefault="00EA7450" w:rsidP="00BE4B67">
      <w:pPr>
        <w:rPr>
          <w:lang w:val="nn-NO"/>
        </w:rPr>
      </w:pPr>
      <w:bookmarkStart w:id="151" w:name="RTF5f486c6b3131313130343038"/>
      <w:r>
        <w:rPr>
          <w:lang w:val="nn-NO"/>
        </w:rPr>
        <w:t>Noreg har store mineralførekomstar som vil ve</w:t>
      </w:r>
      <w:bookmarkEnd w:id="151"/>
      <w:r>
        <w:rPr>
          <w:lang w:val="nn-NO"/>
        </w:rPr>
        <w:t xml:space="preserve">re viktige i det grøne skiftet. Regjeringa ønskjer å legge til rette for verdiskaping, lokal næringsutvikling, arbeidsplassar og vekst i mineralnæringa gjennom berekraftig utvikling. I 2023 la regjeringa fram Noregs mineralstrategi, som mellom anna legg vekt på arbeidet med sosial berekraft, under dette involvering og ivaretaking av lokalsamfunn og samiske interesser. Regjeringa har òg lagt fram Meld. St. 25 (2022–2023) </w:t>
      </w:r>
      <w:proofErr w:type="spellStart"/>
      <w:r>
        <w:rPr>
          <w:rStyle w:val="kursiv"/>
          <w:spacing w:val="-2"/>
          <w:sz w:val="21"/>
          <w:szCs w:val="21"/>
        </w:rPr>
        <w:t>Mineralverksemd</w:t>
      </w:r>
      <w:proofErr w:type="spellEnd"/>
      <w:r>
        <w:rPr>
          <w:rStyle w:val="kursiv"/>
          <w:spacing w:val="-2"/>
          <w:sz w:val="21"/>
          <w:szCs w:val="21"/>
        </w:rPr>
        <w:t xml:space="preserve"> på norsk kontinentalsokkel – </w:t>
      </w:r>
      <w:proofErr w:type="spellStart"/>
      <w:r>
        <w:rPr>
          <w:rStyle w:val="kursiv"/>
          <w:spacing w:val="-2"/>
          <w:sz w:val="21"/>
          <w:szCs w:val="21"/>
        </w:rPr>
        <w:t>opning</w:t>
      </w:r>
      <w:proofErr w:type="spellEnd"/>
      <w:r>
        <w:rPr>
          <w:rStyle w:val="kursiv"/>
          <w:spacing w:val="-2"/>
          <w:sz w:val="21"/>
          <w:szCs w:val="21"/>
        </w:rPr>
        <w:t xml:space="preserve"> av areal og strategi for forvaltning av </w:t>
      </w:r>
      <w:proofErr w:type="spellStart"/>
      <w:r>
        <w:rPr>
          <w:rStyle w:val="kursiv"/>
          <w:spacing w:val="-2"/>
          <w:sz w:val="21"/>
          <w:szCs w:val="21"/>
        </w:rPr>
        <w:t>ressursane</w:t>
      </w:r>
      <w:proofErr w:type="spellEnd"/>
      <w:r>
        <w:rPr>
          <w:rStyle w:val="kursiv"/>
          <w:spacing w:val="-2"/>
          <w:sz w:val="21"/>
          <w:szCs w:val="21"/>
        </w:rPr>
        <w:t xml:space="preserve">, </w:t>
      </w:r>
      <w:r>
        <w:rPr>
          <w:lang w:val="nn-NO"/>
        </w:rPr>
        <w:t>om opning av område på norsk kontinentalsokkel for mineralverksemd.</w:t>
      </w:r>
    </w:p>
    <w:p w14:paraId="297322F7" w14:textId="77777777" w:rsidR="00EA7450" w:rsidRDefault="00EA7450" w:rsidP="00BE4B67">
      <w:pPr>
        <w:rPr>
          <w:lang w:val="nn-NO"/>
        </w:rPr>
      </w:pPr>
      <w:r>
        <w:rPr>
          <w:lang w:val="nn-NO"/>
        </w:rPr>
        <w:t>I Nord-Noreg er store delar av den maritime næringa retta mot kysttransport og fiskeri- og havbruksflåten, og i aukande grad òg mot offshoreverksemd og maritime operasjonar under arktiske forhold. Regjeringa vil setje i gang arbeidet med næringsplanar for Nordsjøen, Norskehavet og Barentshavet. Målet er å legge til rette for ei heilskapleg utvikling av eksisterande og nye havnæringar og dessutan støtte opp om sysselsetjing og verdiskaping innanfor berekraftige rammer.</w:t>
      </w:r>
    </w:p>
    <w:p w14:paraId="411116D3" w14:textId="77777777" w:rsidR="00EA7450" w:rsidRDefault="00EA7450" w:rsidP="00BE4B67">
      <w:pPr>
        <w:rPr>
          <w:lang w:val="nn-NO"/>
        </w:rPr>
      </w:pPr>
      <w:r>
        <w:rPr>
          <w:lang w:val="nn-NO"/>
        </w:rPr>
        <w:t>Landbruk og landbruksbasert verksemd har mykje å seie for verdiskaping og sysselsetjing i mange kommunar i Nord-Noreg. I jordbruksoppgjeret 2022 vart det sett i gang ei særskild satsing for å mobilisere næring, kompetansemiljø og verkemiddelapparat. Formålet var å bremse den negative utviklinga i landbruket i nord og bidra til auka utnytting av regionale fortrinn og moglegheiter knytte til det arktiske landbruket. Satsinga er forvalta av Troms og Finnmark fylkeskommune i samarbeid med fleire regionale aktørar. Delar av satsinga omfattar òg FoU-tiltak i regi av Norsk institutt for bioøkonomi (NIBIO), som har fleire regionale avdelingar i landsdelen, inkludert ein stasjon i Aust-Finnmark (</w:t>
      </w:r>
      <w:proofErr w:type="spellStart"/>
      <w:r>
        <w:rPr>
          <w:lang w:val="nn-NO"/>
        </w:rPr>
        <w:t>Svanhovd</w:t>
      </w:r>
      <w:proofErr w:type="spellEnd"/>
      <w:r>
        <w:rPr>
          <w:lang w:val="nn-NO"/>
        </w:rPr>
        <w:t xml:space="preserve">). Som ei oppfølging av dette blir det mellom anna arbeidd med ei utgreiing av tiltak knytte til landbruk, auka matproduksjon og </w:t>
      </w:r>
      <w:proofErr w:type="spellStart"/>
      <w:r>
        <w:rPr>
          <w:lang w:val="nn-NO"/>
        </w:rPr>
        <w:t>bulyst</w:t>
      </w:r>
      <w:proofErr w:type="spellEnd"/>
      <w:r>
        <w:rPr>
          <w:lang w:val="nn-NO"/>
        </w:rPr>
        <w:t xml:space="preserve"> i Aust-Finnmark. I jordbruksoppgjeret i 2023 var det semje om å føre vidare den områderetta satsinga med 17 mill. kroner for 2024 for å utvikle potensialet for landbruk i nord med tilhøyrande verdikjede. Satsinga blir frå 2024 koordinert av Troms fylkeskommune i samarbeid med fylkeskommunane i Finnmark og Nordland og andre relevante regionale aktørar. Vidare la jordbruksoppgjeret i 2023 til rette for styrking av tilskot som direkte bidrar til å betre produsentøkonomien i landsdelen, og dessutan styrking av investeringsverkemidla for å stimulere til </w:t>
      </w:r>
      <w:r>
        <w:rPr>
          <w:lang w:val="nn-NO"/>
        </w:rPr>
        <w:lastRenderedPageBreak/>
        <w:t xml:space="preserve">nødvendig investering og omstilling på dei enkelte gardsbruka. Som ein del av aktivitetspakka for Aust-Finnmark, er det frå og med 2023 løyvd 3 mill. kroner til fleire FoU-arbeidsplassar ved </w:t>
      </w:r>
      <w:proofErr w:type="spellStart"/>
      <w:r>
        <w:rPr>
          <w:lang w:val="nn-NO"/>
        </w:rPr>
        <w:t>NIBIOs</w:t>
      </w:r>
      <w:proofErr w:type="spellEnd"/>
      <w:r>
        <w:rPr>
          <w:lang w:val="nn-NO"/>
        </w:rPr>
        <w:t xml:space="preserve"> eining i Pasvik.</w:t>
      </w:r>
    </w:p>
    <w:p w14:paraId="47A5863A" w14:textId="77777777" w:rsidR="00EA7450" w:rsidRDefault="00EA7450" w:rsidP="00BE4B67">
      <w:pPr>
        <w:rPr>
          <w:lang w:val="nn-NO"/>
        </w:rPr>
      </w:pPr>
      <w:r>
        <w:rPr>
          <w:lang w:val="nn-NO"/>
        </w:rPr>
        <w:t>Reindrifta er ein grunnleggande føresetnad for samisk kultur og samfunnsliv og ein viktig bidragsytar til levande lokalsamfunn i nordområda. Reindriftsavtala 2023/2024 har ei ramme på 200 mill. kroner og legg til rette for å styrkje rammevilkåra for dei reineigarane som har reindrift som hovudverksemd. Tilgang på tilstrekkelege areal er avgjerande for ei berekraftig reindrift. Regjeringa vil forsterke arbeidet med å sikre arealbruken til reindrifta, mellom anna gjennom å vidareføre arbeidet med å bygge opp eit fagmiljø for reindrift og arealforvaltning som kan bidra til å styrkje kompetansen om reindrift og arealforvaltning. Direktoratet skal, saman med statsforvaltarane, bidra til at kommunane har kompetanse om reindrift og kan vareta reindrifta i si arealplanlegging.</w:t>
      </w:r>
    </w:p>
    <w:p w14:paraId="341B364A" w14:textId="77777777" w:rsidR="00EA7450" w:rsidRDefault="00EA7450" w:rsidP="00BE4B67">
      <w:pPr>
        <w:rPr>
          <w:lang w:val="nn-NO"/>
        </w:rPr>
      </w:pPr>
      <w:r>
        <w:rPr>
          <w:lang w:val="nn-NO"/>
        </w:rPr>
        <w:t xml:space="preserve">Det er òg eit stort potensial for verdiskaping og arbeidsplassar frå olje- og gassverksemda i nord. Barentshavet er det havområdet der det er størst forventningar til </w:t>
      </w:r>
      <w:proofErr w:type="spellStart"/>
      <w:r>
        <w:rPr>
          <w:lang w:val="nn-NO"/>
        </w:rPr>
        <w:t>uoppdaga</w:t>
      </w:r>
      <w:proofErr w:type="spellEnd"/>
      <w:r>
        <w:rPr>
          <w:lang w:val="nn-NO"/>
        </w:rPr>
        <w:t xml:space="preserve"> gassressursar, men mangelen på ledig eksportkapasitet påverkar interessa til selskapa for å leite etter gass. Dette gjer det nødvendig å auke innsatsen for å finne meir gass i Barentshavet samstundes med at arbeidet med å realisere ein auka gasseksportkapasitet frå havområdet held fram. Utforsking av petroleums- og mineralressursar på kontinentalsokkelen i regi av Oljedirektoratet</w:t>
      </w:r>
      <w:r>
        <w:rPr>
          <w:vertAlign w:val="superscript"/>
          <w:lang w:val="nn-NO"/>
        </w:rPr>
        <w:footnoteReference w:id="19"/>
      </w:r>
      <w:r>
        <w:rPr>
          <w:lang w:val="nn-NO"/>
        </w:rPr>
        <w:t xml:space="preserve"> blir vidareført.</w:t>
      </w:r>
    </w:p>
    <w:p w14:paraId="12FE78D9" w14:textId="77777777" w:rsidR="00EA7450" w:rsidRDefault="00EA7450" w:rsidP="00BE4B67">
      <w:pPr>
        <w:pStyle w:val="avsnitt-undertittel"/>
        <w:rPr>
          <w:lang w:val="nn-NO"/>
        </w:rPr>
      </w:pPr>
      <w:r>
        <w:rPr>
          <w:lang w:val="nn-NO"/>
        </w:rPr>
        <w:t>Klima og miljø</w:t>
      </w:r>
    </w:p>
    <w:p w14:paraId="476EC6A4" w14:textId="77777777" w:rsidR="00EA7450" w:rsidRDefault="00EA7450" w:rsidP="00BE4B67">
      <w:pPr>
        <w:rPr>
          <w:lang w:val="nn-NO"/>
        </w:rPr>
      </w:pPr>
      <w:r>
        <w:rPr>
          <w:lang w:val="nn-NO"/>
        </w:rPr>
        <w:t>Nordområdepolitikken til regjeringa har som mål å gjere nordområda til sentrum for grøn omstilling. For å nå klimamåla er det avgjerande å få på plass tiltak for raske utsleppskutt. Økonomien må bli stadig meir fornybar, sirkulær og berekraftig. Den grøne omstillinga kan bli den nye motoren i nordområdepolitikken, basert på rein energi og berekraftig forvaltning av naturressursane i regionen. Nordområdepolitikken skal støtte opp om utviklinga av og arbeidet med grøn prosessindustri, karbonfangst, hydrogen, havvind, batteriproduksjon og berekraftig mat frå havet.</w:t>
      </w:r>
    </w:p>
    <w:p w14:paraId="7FC7690D" w14:textId="77777777" w:rsidR="00EA7450" w:rsidRDefault="00EA7450" w:rsidP="00BE4B67">
      <w:pPr>
        <w:rPr>
          <w:lang w:val="nn-NO"/>
        </w:rPr>
      </w:pPr>
      <w:r>
        <w:rPr>
          <w:lang w:val="nn-NO"/>
        </w:rPr>
        <w:t xml:space="preserve">Dei raskaste og mest omfattande klimaendringane forventar vi lengst nord. Det aukar risikoen og behovet for klimaførebygging og klimatilpassing. Kunnskap om klima- og miljøendringar er strategisk viktig for næringsliv, samfunnsutvikling og verdiskaping i nord, og for ei heilskapleg og berekraftig forvaltning av naturen og areala på land og i havet. Nord-Noreg har ein sterk posisjon innanfor nordområdeforsking og verdifull tradisjonsbasert kunnskap. Regjeringa vil føre vidare satsinga på </w:t>
      </w:r>
      <w:proofErr w:type="spellStart"/>
      <w:r>
        <w:rPr>
          <w:lang w:val="nn-NO"/>
        </w:rPr>
        <w:t>Framsenteret</w:t>
      </w:r>
      <w:proofErr w:type="spellEnd"/>
      <w:r>
        <w:rPr>
          <w:lang w:val="nn-NO"/>
        </w:rPr>
        <w:t xml:space="preserve"> – Nordområdesenter for klima- og miljøforsking i Tromsø.</w:t>
      </w:r>
    </w:p>
    <w:p w14:paraId="20161202" w14:textId="77777777" w:rsidR="00EA7450" w:rsidRDefault="00EA7450" w:rsidP="00BE4B67">
      <w:pPr>
        <w:rPr>
          <w:lang w:val="nn-NO"/>
        </w:rPr>
      </w:pPr>
      <w:r>
        <w:rPr>
          <w:lang w:val="nn-NO"/>
        </w:rPr>
        <w:t>Regjeringa legg stor vekt på miljøsamarbeidet innanfor Arktisk råd, som skaffar viktig kunnskapsgrunnlag om det arktiske miljøet, ikkje minst knytt til dei raske klimaendringane. Regjeringa ønskjer å føre vidare og støtte opp om samarbeidet om klima-, miljø- og havspørsmål i Arktis. Den norske leiarskapen for Arktisk råd vil legge vekt på konsekvensane av klimaendringane i Arktis, behovet for å tilpasse forvaltninga til klimaendringane og handteringa av miljøutfordringar knytte til auka menneskeleg aktivitet. Å styrkje det vitskaplege kunnskaps</w:t>
      </w:r>
      <w:r>
        <w:rPr>
          <w:lang w:val="nn-NO"/>
        </w:rPr>
        <w:lastRenderedPageBreak/>
        <w:t xml:space="preserve">grunnlaget for forvaltninga av miljø og aktivitetar i Arktis er ein grunnplanke i arbeidet til Arktisk råd. Noreg vil føre vidare denne satsinga og samstundes legge til rette for at lokal og tradisjonell kunnskap blir løfta fram og inkludert. Noreg har vore ein pådrivar for å få på plass ein regional handlingsplan mot marin forsøpling i Arktis – </w:t>
      </w:r>
      <w:r>
        <w:rPr>
          <w:rStyle w:val="kursiv"/>
          <w:sz w:val="21"/>
          <w:szCs w:val="21"/>
        </w:rPr>
        <w:t xml:space="preserve">Regional Action Plan </w:t>
      </w:r>
      <w:proofErr w:type="spellStart"/>
      <w:r>
        <w:rPr>
          <w:rStyle w:val="kursiv"/>
          <w:sz w:val="21"/>
          <w:szCs w:val="21"/>
        </w:rPr>
        <w:t>on</w:t>
      </w:r>
      <w:proofErr w:type="spellEnd"/>
      <w:r>
        <w:rPr>
          <w:rStyle w:val="kursiv"/>
          <w:sz w:val="21"/>
          <w:szCs w:val="21"/>
        </w:rPr>
        <w:t xml:space="preserve"> Marine </w:t>
      </w:r>
      <w:proofErr w:type="spellStart"/>
      <w:r>
        <w:rPr>
          <w:rStyle w:val="kursiv"/>
          <w:sz w:val="21"/>
          <w:szCs w:val="21"/>
        </w:rPr>
        <w:t>Litter</w:t>
      </w:r>
      <w:proofErr w:type="spellEnd"/>
      <w:r>
        <w:rPr>
          <w:rStyle w:val="kursiv"/>
          <w:sz w:val="21"/>
          <w:szCs w:val="21"/>
        </w:rPr>
        <w:t xml:space="preserve"> in </w:t>
      </w:r>
      <w:proofErr w:type="spellStart"/>
      <w:r>
        <w:rPr>
          <w:rStyle w:val="kursiv"/>
          <w:sz w:val="21"/>
          <w:szCs w:val="21"/>
        </w:rPr>
        <w:t>the</w:t>
      </w:r>
      <w:proofErr w:type="spellEnd"/>
      <w:r>
        <w:rPr>
          <w:rStyle w:val="kursiv"/>
          <w:sz w:val="21"/>
          <w:szCs w:val="21"/>
        </w:rPr>
        <w:t xml:space="preserve"> Arctic </w:t>
      </w:r>
      <w:r>
        <w:rPr>
          <w:lang w:val="nn-NO"/>
        </w:rPr>
        <w:t>(2021–2023). Regjeringa vil føre vidare det langsiktige felles arbeidet mot marin forsøpling og plast i havet, forsterke det arktiske samarbeidet om marin forsøpling og følgje opp Arktisk råds handlingsplan med konkrete samarbeidsprosjekt.</w:t>
      </w:r>
    </w:p>
    <w:p w14:paraId="09BD9AFD" w14:textId="77777777" w:rsidR="00EA7450" w:rsidRDefault="00EA7450" w:rsidP="00BE4B67">
      <w:pPr>
        <w:rPr>
          <w:lang w:val="nn-NO"/>
        </w:rPr>
      </w:pPr>
      <w:r>
        <w:rPr>
          <w:lang w:val="nn-NO"/>
        </w:rPr>
        <w:t xml:space="preserve">Det bilaterale miljøsamarbeidet med Russland er utsett. Utvalde aktivitetar som har særleg betydning for Noreg, som miljøovervaking, blir framleis </w:t>
      </w:r>
      <w:proofErr w:type="spellStart"/>
      <w:r>
        <w:rPr>
          <w:lang w:val="nn-NO"/>
        </w:rPr>
        <w:t>varetatte</w:t>
      </w:r>
      <w:proofErr w:type="spellEnd"/>
      <w:r>
        <w:rPr>
          <w:lang w:val="nn-NO"/>
        </w:rPr>
        <w:t xml:space="preserve"> nasjonalt og i andre </w:t>
      </w:r>
      <w:proofErr w:type="spellStart"/>
      <w:r>
        <w:rPr>
          <w:lang w:val="nn-NO"/>
        </w:rPr>
        <w:t>samarbeidsfora</w:t>
      </w:r>
      <w:proofErr w:type="spellEnd"/>
      <w:r>
        <w:rPr>
          <w:lang w:val="nn-NO"/>
        </w:rPr>
        <w:t>. Støtte til norske miljøorganisasjonar som samarbeider med russisk sivilsamfunn, er vidareført i 2023.</w:t>
      </w:r>
    </w:p>
    <w:p w14:paraId="49EFA198" w14:textId="77777777" w:rsidR="00EA7450" w:rsidRDefault="00EA7450" w:rsidP="00BE4B67">
      <w:pPr>
        <w:rPr>
          <w:lang w:val="nn-NO"/>
        </w:rPr>
      </w:pPr>
      <w:r>
        <w:rPr>
          <w:lang w:val="nn-NO"/>
        </w:rPr>
        <w:t xml:space="preserve">Regjeringa vil føre vidare miljøsamarbeidet i Barentsregionen mellom Noreg, Sverige og Finland, inkludert samarbeid i samanheng med </w:t>
      </w:r>
      <w:proofErr w:type="spellStart"/>
      <w:r>
        <w:rPr>
          <w:lang w:val="nn-NO"/>
        </w:rPr>
        <w:t>Barentsrådet</w:t>
      </w:r>
      <w:proofErr w:type="spellEnd"/>
      <w:r>
        <w:rPr>
          <w:lang w:val="nn-NO"/>
        </w:rPr>
        <w:t>.</w:t>
      </w:r>
    </w:p>
    <w:p w14:paraId="09171B37" w14:textId="77777777" w:rsidR="00EA7450" w:rsidRDefault="00EA7450" w:rsidP="00BE4B67">
      <w:pPr>
        <w:rPr>
          <w:lang w:val="nn-NO"/>
        </w:rPr>
      </w:pPr>
      <w:r>
        <w:rPr>
          <w:lang w:val="nn-NO"/>
        </w:rPr>
        <w:t xml:space="preserve">Forvaltningsplanane for norske havområde definerer grensa for iskantsona som eit særleg verdifullt og sårbart område i Barentshavet, og som geografisk ramme for petroleumsverksemda. Det kjem fram av </w:t>
      </w:r>
      <w:proofErr w:type="spellStart"/>
      <w:r>
        <w:rPr>
          <w:lang w:val="nn-NO"/>
        </w:rPr>
        <w:t>Hurdalsplattforma</w:t>
      </w:r>
      <w:proofErr w:type="spellEnd"/>
      <w:r>
        <w:rPr>
          <w:lang w:val="nn-NO"/>
        </w:rPr>
        <w:t xml:space="preserve"> at regjeringa vil «legge til grunn en definisjon av iskantsonen slik den er nedfelt i stortingets vedtak».</w:t>
      </w:r>
    </w:p>
    <w:p w14:paraId="567BBC09" w14:textId="77777777" w:rsidR="00EA7450" w:rsidRDefault="00EA7450" w:rsidP="00BE4B67">
      <w:pPr>
        <w:rPr>
          <w:lang w:val="nn-NO"/>
        </w:rPr>
      </w:pPr>
      <w:r>
        <w:rPr>
          <w:lang w:val="nn-NO"/>
        </w:rPr>
        <w:t>Regjeringa vil halde fram innsatsen for opprydding av forureina sjøbotn. Arbeidet med å rydde opp i Hammerfest hamn er forventa å vere ferdig i løpet av 2023.</w:t>
      </w:r>
    </w:p>
    <w:p w14:paraId="63E981CE" w14:textId="77777777" w:rsidR="00EA7450" w:rsidRDefault="00EA7450" w:rsidP="00BE4B67">
      <w:pPr>
        <w:rPr>
          <w:lang w:val="nn-NO"/>
        </w:rPr>
      </w:pPr>
      <w:r>
        <w:rPr>
          <w:lang w:val="nn-NO"/>
        </w:rPr>
        <w:t>Regjeringa vil etablere fasilitetar for testing, øving og teknologiutvikling for innsats mot akutt forureining på Fiskebøl i Hadsel kommune i Vesterålen. Regjeringa foreslår å føre vidare løyvinga på 25 mill. kroner i 2024 til vidare arbeid med forprosjektering.</w:t>
      </w:r>
    </w:p>
    <w:p w14:paraId="1025A231" w14:textId="77777777" w:rsidR="00EA7450" w:rsidRDefault="00EA7450" w:rsidP="00BE4B67">
      <w:pPr>
        <w:pStyle w:val="avsnitt-undertittel"/>
        <w:rPr>
          <w:lang w:val="nn-NO"/>
        </w:rPr>
      </w:pPr>
      <w:r>
        <w:rPr>
          <w:lang w:val="nn-NO"/>
        </w:rPr>
        <w:t>Kunnskap som nav i nordområdepolitikken</w:t>
      </w:r>
    </w:p>
    <w:p w14:paraId="0ECBE9ED" w14:textId="77777777" w:rsidR="00EA7450" w:rsidRDefault="00EA7450" w:rsidP="00BE4B67">
      <w:pPr>
        <w:rPr>
          <w:lang w:val="nn-NO"/>
        </w:rPr>
      </w:pPr>
      <w:r>
        <w:rPr>
          <w:lang w:val="nn-NO"/>
        </w:rPr>
        <w:t>Nord-Noreg har nokre av dei fremste kompetansemiljøa i landet innanfor mellom anna havforsking, klima- og miljøforsking, innovasjon og berekraftig havbasert næringsliv. Denne kompetansen, og kunnskap generelt, skal stå sentralt i nordområdepolitikken, og dette inneber ei satsing på kompetanseutvikling, utdanning, forsking og fleksibel og desentralisert utdanning. Noreg skal vere ein leiande kunnskapsleverandør om, for og i nordområda. Ressurs- og miljøforvaltning, næringsaktivitet og samfunnsutvikling i nordområda skal vere basert på eit godt, vitskapleg kunnskapsgrunnlag. Tilgangen til denne kompetansen er ein avgjerande føresetnad for å auke innovasjonsevna og verdiskapinga til næringslivet i nord.</w:t>
      </w:r>
    </w:p>
    <w:p w14:paraId="3FD9DE72" w14:textId="77777777" w:rsidR="00EA7450" w:rsidRDefault="00EA7450" w:rsidP="00BE4B67">
      <w:pPr>
        <w:rPr>
          <w:lang w:val="nn-NO"/>
        </w:rPr>
      </w:pPr>
      <w:bookmarkStart w:id="152" w:name="RTF5f486c6b3133353932313830"/>
      <w:r>
        <w:rPr>
          <w:lang w:val="nn-NO"/>
        </w:rPr>
        <w:t>I 2022 vedtok Stortinget startløyvingar til nytt Bl</w:t>
      </w:r>
      <w:bookmarkEnd w:id="152"/>
      <w:r>
        <w:rPr>
          <w:lang w:val="nn-NO"/>
        </w:rPr>
        <w:t xml:space="preserve">ått bygg ved Nord universitet og nytt samlokalisert bygg for Det samiske nasjonalteateret </w:t>
      </w:r>
      <w:proofErr w:type="spellStart"/>
      <w:r>
        <w:rPr>
          <w:lang w:val="nn-NO"/>
        </w:rPr>
        <w:t>Beaivváš</w:t>
      </w:r>
      <w:proofErr w:type="spellEnd"/>
      <w:r>
        <w:rPr>
          <w:lang w:val="nn-NO"/>
        </w:rPr>
        <w:t xml:space="preserve"> og Samisk vidaregåande skule og reindriftsskule i Kautokeino. Desse blir etter planen ferdige i høvesvis 2025 og 2024.</w:t>
      </w:r>
    </w:p>
    <w:p w14:paraId="2437A1D8" w14:textId="77777777" w:rsidR="00EA7450" w:rsidRDefault="00EA7450" w:rsidP="00BE4B67">
      <w:pPr>
        <w:rPr>
          <w:lang w:val="nn-NO"/>
        </w:rPr>
      </w:pPr>
      <w:r>
        <w:rPr>
          <w:lang w:val="nn-NO"/>
        </w:rPr>
        <w:t>Nordland kunst- og filmhøgskole, som tidlegare var eigd og finansiert av Nordland fylkeskommune, vart i 2022 ein del av UiT Noregs arktiske universitet. Løyvinga til universitetet vart auka med 6 mill. kroner i 2022 og ytterlegare 6 mill. kroner i 2023 for å føre vidare kunst- og filmhøgskolen.</w:t>
      </w:r>
    </w:p>
    <w:p w14:paraId="05489A90" w14:textId="77777777" w:rsidR="00EA7450" w:rsidRDefault="00EA7450" w:rsidP="00BE4B67">
      <w:pPr>
        <w:rPr>
          <w:lang w:val="nn-NO"/>
        </w:rPr>
      </w:pPr>
      <w:r>
        <w:rPr>
          <w:lang w:val="nn-NO"/>
        </w:rPr>
        <w:lastRenderedPageBreak/>
        <w:t>Regjeringa tildelte midlar til 15 nye studieplassar i medisin ved UiT i 2022, og til 30 studieplassar til i medisin i 2023.</w:t>
      </w:r>
    </w:p>
    <w:p w14:paraId="4D5E378A" w14:textId="77777777" w:rsidR="00EA7450" w:rsidRDefault="00EA7450" w:rsidP="00BE4B67">
      <w:pPr>
        <w:rPr>
          <w:lang w:val="nn-NO"/>
        </w:rPr>
      </w:pPr>
      <w:r>
        <w:rPr>
          <w:lang w:val="nn-NO"/>
        </w:rPr>
        <w:t xml:space="preserve">Regjeringa vil bidra til meir kunnskap og kartlegging av havet og kontinentalsokkelen lengst mot nord. Det blir lagt til rette for at Norsk polarinstitutt kan auke innsatsen sin for overvaking og kunnskapsinnhenting i dei djupe områda av Polhavet. Satsinga skal gi betre forståing for grunnleggande prosessar i klima- og økosystemet i lys av raske klimaendringar og redusert isdekke, og ho skal bidra til å styrkje norsk </w:t>
      </w:r>
      <w:proofErr w:type="spellStart"/>
      <w:r>
        <w:rPr>
          <w:lang w:val="nn-NO"/>
        </w:rPr>
        <w:t>synlegheit</w:t>
      </w:r>
      <w:proofErr w:type="spellEnd"/>
      <w:r>
        <w:rPr>
          <w:lang w:val="nn-NO"/>
        </w:rPr>
        <w:t xml:space="preserve">, nærvær og fagleg engasjement i Polhavet. I statsbudsjettet for 2024 foreslår regjeringa òg å føre vidare satsinga på forskingsprogrammet for </w:t>
      </w:r>
      <w:proofErr w:type="spellStart"/>
      <w:r>
        <w:rPr>
          <w:lang w:val="nn-NO"/>
        </w:rPr>
        <w:t>polhavet</w:t>
      </w:r>
      <w:proofErr w:type="spellEnd"/>
      <w:r>
        <w:rPr>
          <w:lang w:val="nn-NO"/>
        </w:rPr>
        <w:t xml:space="preserve"> «</w:t>
      </w:r>
      <w:proofErr w:type="spellStart"/>
      <w:r>
        <w:rPr>
          <w:lang w:val="nn-NO"/>
        </w:rPr>
        <w:t>GoNorth</w:t>
      </w:r>
      <w:proofErr w:type="spellEnd"/>
      <w:r>
        <w:rPr>
          <w:lang w:val="nn-NO"/>
        </w:rPr>
        <w:t xml:space="preserve">» innanfor Nærings- og fiskeridepartementets løyvingar med 11 mill. kroner. Programmet skal framleis bidra med kunnskap på område som er viktige for norsk havforvaltning, som geologi, geofysikk, biologi, oseanografi og teknologi. Det første </w:t>
      </w:r>
      <w:proofErr w:type="spellStart"/>
      <w:r>
        <w:rPr>
          <w:lang w:val="nn-NO"/>
        </w:rPr>
        <w:t>GoNorth</w:t>
      </w:r>
      <w:proofErr w:type="spellEnd"/>
      <w:r>
        <w:rPr>
          <w:lang w:val="nn-NO"/>
        </w:rPr>
        <w:t>-toktet til havområda nord for Svalbard vart gjennomført i 2022. I løpet av 2023 blir det òg gjennomført eit tokt med det nye kystgåande forskingsfartøyet «Prinsesse Ingrid Alexandra». Fartøyet har heimehamn i Tromsø, er drifta av Havforskingsinstituttet og skal brukast til forsking, overvaking og undervising i eit samarbeid mellom Havforskingsinstituttet og Nord universitet.</w:t>
      </w:r>
    </w:p>
    <w:p w14:paraId="32858FF0" w14:textId="77777777" w:rsidR="00EA7450" w:rsidRDefault="00EA7450" w:rsidP="00BE4B67">
      <w:pPr>
        <w:rPr>
          <w:lang w:val="nn-NO"/>
        </w:rPr>
      </w:pPr>
      <w:bookmarkStart w:id="153" w:name="RTF5f486c6b3133383036353735"/>
      <w:r>
        <w:rPr>
          <w:lang w:val="nn-NO"/>
        </w:rPr>
        <w:t>Regjeringa la våren 2023 fram Meld. St. 13 (2</w:t>
      </w:r>
      <w:bookmarkEnd w:id="153"/>
      <w:r>
        <w:rPr>
          <w:lang w:val="nn-NO"/>
        </w:rPr>
        <w:t xml:space="preserve">022–2023) </w:t>
      </w:r>
      <w:r>
        <w:rPr>
          <w:rStyle w:val="kursiv"/>
          <w:sz w:val="21"/>
          <w:szCs w:val="21"/>
        </w:rPr>
        <w:t>Samisk språk, kultur og samfunnsliv – Kompetanse og rekruttering i barnehage, grunnopplæring og høyere utdanning</w:t>
      </w:r>
      <w:r>
        <w:rPr>
          <w:lang w:val="nn-NO"/>
        </w:rPr>
        <w:t>. I meldinga blir det gjort greie for pågåande prosessar og prioriterte innsatsområde for å styrkje samisktilbodet på alle nivå, i barnehagar, på skular og i høgare utdanning, og for å styrkje fagmiljøa og rekruttere fleire til samiskspråkleg høgare utdanning og forsking.</w:t>
      </w:r>
    </w:p>
    <w:p w14:paraId="48EFA5C1" w14:textId="77777777" w:rsidR="00EA7450" w:rsidRDefault="00EA7450" w:rsidP="00BE4B67">
      <w:pPr>
        <w:rPr>
          <w:lang w:val="nn-NO"/>
        </w:rPr>
      </w:pPr>
      <w:r>
        <w:rPr>
          <w:lang w:val="nn-NO"/>
        </w:rPr>
        <w:t>I samsvar med budsjettforslaget frå Sametinget vart rammetilskotet til Sametinget i 2023 styrkt med 6,6 mill. kroner til tiltak for å auke kompetansen for tilsette i samiske barnehagetilbod. Regjeringa har òg auka tilskotet til opplæring i samisk språk i grunnopplæringa med 17,5 mill. kroner i 2023.</w:t>
      </w:r>
    </w:p>
    <w:p w14:paraId="2CB6C677" w14:textId="77777777" w:rsidR="00EA7450" w:rsidRDefault="00EA7450" w:rsidP="00BE4B67">
      <w:pPr>
        <w:pStyle w:val="avsnitt-undertittel"/>
        <w:rPr>
          <w:lang w:val="nn-NO"/>
        </w:rPr>
      </w:pPr>
      <w:r>
        <w:rPr>
          <w:lang w:val="nn-NO"/>
        </w:rPr>
        <w:t>Busetjing og tilhøyrsel: viktige tenester skal nærmare folk</w:t>
      </w:r>
    </w:p>
    <w:p w14:paraId="7AE8858A" w14:textId="77777777" w:rsidR="00EA7450" w:rsidRDefault="00EA7450" w:rsidP="00BE4B67">
      <w:pPr>
        <w:rPr>
          <w:lang w:val="nn-NO"/>
        </w:rPr>
      </w:pPr>
      <w:r>
        <w:rPr>
          <w:lang w:val="nn-NO"/>
        </w:rPr>
        <w:t xml:space="preserve">I distriktsmeldinga, </w:t>
      </w:r>
      <w:bookmarkStart w:id="154" w:name="RTF5f486c6b3134343839393532"/>
      <w:r>
        <w:rPr>
          <w:lang w:val="nn-NO"/>
        </w:rPr>
        <w:t>Meld. St. 27 (2022–23), viser re</w:t>
      </w:r>
      <w:bookmarkEnd w:id="154"/>
      <w:r>
        <w:rPr>
          <w:lang w:val="nn-NO"/>
        </w:rPr>
        <w:t>gjeringa retning for sin politikk for Distrikts-Noreg og Nord-Noreg spesielt. Regjeringa har som mål å snu den negative befolkningsveksten og utnytte dei lokale verdiane i nord til å skape vekst og grøn omstilling i nordområda. Å legge til rette for attraktive lokalsamfunn og ei positiv utvikling i Nord-Noreg handlar mellom anna om å skape fleire arbeidsplassar, sikre tilgang på kompetent arbeidskraft og legge til rette for gode tenester nær folk og god infrastruktur i heile regionen. Det handlar òg om å legge til rette for godt samarbeid over grensene i nord, for lokal og regional erfaringsutveksling og for kunnskapsutvikling om grenseoverskridande utfordringar.</w:t>
      </w:r>
    </w:p>
    <w:p w14:paraId="4557F5D2" w14:textId="77777777" w:rsidR="00EA7450" w:rsidRDefault="00EA7450" w:rsidP="00BE4B67">
      <w:pPr>
        <w:rPr>
          <w:lang w:val="nn-NO"/>
        </w:rPr>
      </w:pPr>
      <w:r>
        <w:rPr>
          <w:lang w:val="nn-NO"/>
        </w:rPr>
        <w:t xml:space="preserve">I 2023 vart det på bakgrunn av forslag frå regjeringa løyvd midlar til ei ny ordning for bustadtiltak i distrikta på kap. 581, Bustad- og </w:t>
      </w:r>
      <w:proofErr w:type="spellStart"/>
      <w:r>
        <w:rPr>
          <w:lang w:val="nn-NO"/>
        </w:rPr>
        <w:t>bumiljøtiltak</w:t>
      </w:r>
      <w:proofErr w:type="spellEnd"/>
      <w:r>
        <w:rPr>
          <w:lang w:val="nn-NO"/>
        </w:rPr>
        <w:t xml:space="preserve">, post 78 Bustadtiltak. Minst 6 mill. kroner skal gå til testing av nye bustadtiltak og til kunnskapsutvikling og innovasjon i kommunar i </w:t>
      </w:r>
      <w:proofErr w:type="spellStart"/>
      <w:r>
        <w:rPr>
          <w:lang w:val="nn-NO"/>
        </w:rPr>
        <w:t>sentralitetsklasse</w:t>
      </w:r>
      <w:proofErr w:type="spellEnd"/>
      <w:r>
        <w:rPr>
          <w:lang w:val="nn-NO"/>
        </w:rPr>
        <w:t xml:space="preserve"> 5 og 6. Føremålet er å auke tilgangen på eigna bustader, mellom anna i distriktskommunar i Nord-Noreg, gjennom å utvikle nye samarbeidsformer og forsøk med nye bustadkonsept og verkemiddel.</w:t>
      </w:r>
    </w:p>
    <w:p w14:paraId="5A7E4856" w14:textId="77777777" w:rsidR="00EA7450" w:rsidRDefault="00EA7450" w:rsidP="00BE4B67">
      <w:pPr>
        <w:rPr>
          <w:lang w:val="nn-NO"/>
        </w:rPr>
      </w:pPr>
      <w:r>
        <w:rPr>
          <w:lang w:val="nn-NO"/>
        </w:rPr>
        <w:lastRenderedPageBreak/>
        <w:t>Det har vidare blitt løyvd 3 mill. kroner til Troms og Finnmark fylkeskommune til utvikling av ein pilot for eit kystutviklingssenter i Kirkenes. Pilotprosjektet skal bidra til å styrkje omstillingsevna og bustadattraktiviteten i Aust-Finnmark.</w:t>
      </w:r>
    </w:p>
    <w:p w14:paraId="39A9FD49" w14:textId="77777777" w:rsidR="00EA7450" w:rsidRDefault="00EA7450" w:rsidP="00BE4B67">
      <w:pPr>
        <w:rPr>
          <w:lang w:val="nn-NO"/>
        </w:rPr>
      </w:pPr>
      <w:r>
        <w:rPr>
          <w:lang w:val="nn-NO"/>
        </w:rPr>
        <w:t>Regjeringa og Sosialistisk Venstreparti la fram ei aktivitetspakke for Aust-Finnmark på til saman 105 mill. kroner i samband med revidert nasjonalbudsjett for 2023. Den inneheld ei rekke tiltak som skal medverke til å styrkje næringslivet, halde på og utvikle nye arbeidsplassar, og gi eit godt tilbod for folk i Aust-Finnmark.</w:t>
      </w:r>
    </w:p>
    <w:p w14:paraId="49669E87" w14:textId="77777777" w:rsidR="00EA7450" w:rsidRDefault="00EA7450" w:rsidP="00BE4B67">
      <w:pPr>
        <w:pStyle w:val="avsnitt-undertittel"/>
        <w:rPr>
          <w:lang w:val="nn-NO"/>
        </w:rPr>
      </w:pPr>
      <w:bookmarkStart w:id="155" w:name="RTF5f486c6b3133363539333634"/>
      <w:r>
        <w:rPr>
          <w:lang w:val="nn-NO"/>
        </w:rPr>
        <w:t>Tiltakssona for Finnmark og Nord-Troms</w:t>
      </w:r>
      <w:bookmarkEnd w:id="155"/>
    </w:p>
    <w:p w14:paraId="00DC860D" w14:textId="77777777" w:rsidR="00EA7450" w:rsidRDefault="00EA7450" w:rsidP="00BE4B67">
      <w:pPr>
        <w:rPr>
          <w:lang w:val="nn-NO"/>
        </w:rPr>
      </w:pPr>
      <w:r>
        <w:rPr>
          <w:lang w:val="nn-NO"/>
        </w:rPr>
        <w:t>Målet med tiltakssona for Finnmark og Nord-Troms er å skape ein attraktiv region å bu, arbeide og drive næringsverksemd i. Evalueringa av dei personretta verkemidlane i tiltakssona i 2022, viste at dei eksisterande ordningane i tiltakssona ikkje er tilstrekkelege for å halde oppe busetjinga i Finnmark og Nord-Troms. Effektane er størst når tiltaka er retta mot unge (under 30 år), som er den mest mobile aldersgruppa. Ordningane med gjeldssletting av studielån og Finnmarks-frådraget blir rangerte som dei to viktigaste ordningane.</w:t>
      </w:r>
    </w:p>
    <w:p w14:paraId="270F4E81" w14:textId="77777777" w:rsidR="00EA7450" w:rsidRDefault="00EA7450" w:rsidP="00BE4B67">
      <w:pPr>
        <w:rPr>
          <w:lang w:val="nn-NO"/>
        </w:rPr>
      </w:pPr>
      <w:r>
        <w:rPr>
          <w:lang w:val="nn-NO"/>
        </w:rPr>
        <w:t>I distriktsmeldinga varslar regjeringa at det er nødvendig med tiltak som kan gi tilflytting og rekruttering av arbeidskraft til tiltakssona. Mangel på arbeidskraft hemmar vekstkrafta i næringslivet og gjer offentlege velferdstilbod og tenester sårbare. Det kan òg gå ut over sikkerheit og beredskap i nord. Regjeringa vil prioritere tiltak retta mot barnefamiliar og unge vaksne. Finnmarksfrådraget er auka frå 20 550 kroner i 2023 til 30 000 kroner i 2024. Samstundes foreslår regjeringa å likestille sats 3 i trinnskatten i tiltakssona med satsen i resten av landet. Satsane for gjeldslette av utdanningslån er auka i 2023, ordninga med ekstra gjeldslette av utdanningslån for grunnskulelærarar blir vidareført og det er innført gratis barnehage frå 1. august 2023. Ordninga med differensiert arbeidsgivaravgift er ikkje del av dei personretta verkemidla i tiltakssona, men like fullt eit viktig verkemiddel. I tiltakssona er det nullsats i arbeidsgivaravgifta.</w:t>
      </w:r>
    </w:p>
    <w:p w14:paraId="11438408" w14:textId="77777777" w:rsidR="00EA7450" w:rsidRDefault="00EA7450" w:rsidP="00BE4B67">
      <w:pPr>
        <w:pStyle w:val="avsnitt-undertittel"/>
        <w:rPr>
          <w:lang w:val="nn-NO"/>
        </w:rPr>
      </w:pPr>
      <w:r>
        <w:rPr>
          <w:lang w:val="nn-NO"/>
        </w:rPr>
        <w:t>Kultur</w:t>
      </w:r>
    </w:p>
    <w:p w14:paraId="662CEBBA" w14:textId="77777777" w:rsidR="00EA7450" w:rsidRDefault="00EA7450" w:rsidP="00BE4B67">
      <w:pPr>
        <w:rPr>
          <w:lang w:val="nn-NO"/>
        </w:rPr>
      </w:pPr>
      <w:r>
        <w:rPr>
          <w:lang w:val="nn-NO"/>
        </w:rPr>
        <w:t xml:space="preserve">Støtte til eit mangfaldig kulturliv er ein integrert del av nordområdesatsinga til regjeringa. Dette skal bidra til at kultur av høg kvalitet når ut til eit breitt publikum i nord. Støtta til kultursektoren har òg eit breiare nedslagsfelt. Kulturfeltet bidrar til samfunnsutvikling, eit aktivt sivilsamfunn og </w:t>
      </w:r>
      <w:proofErr w:type="spellStart"/>
      <w:r>
        <w:rPr>
          <w:lang w:val="nn-NO"/>
        </w:rPr>
        <w:t>buattraktivitet</w:t>
      </w:r>
      <w:proofErr w:type="spellEnd"/>
      <w:r>
        <w:rPr>
          <w:lang w:val="nn-NO"/>
        </w:rPr>
        <w:t>.</w:t>
      </w:r>
    </w:p>
    <w:p w14:paraId="645C2555" w14:textId="77777777" w:rsidR="00EA7450" w:rsidRDefault="00EA7450" w:rsidP="00BE4B67">
      <w:pPr>
        <w:rPr>
          <w:lang w:val="nn-NO"/>
        </w:rPr>
      </w:pPr>
      <w:r>
        <w:rPr>
          <w:lang w:val="nn-NO"/>
        </w:rPr>
        <w:t>Eit viktig tiltak er Bodø som europeisk kulturhovudstad 2024. Stortinget har gitt tilsegn om at staten i åra 2022–2024 skal bidra med ein tredel av utgiftene til planlegging og gjennomføring av prosjektet, avgrensa til 100 mill. kroner. Det vart sett av  33 mill. kroner til prosjektet over budsjettet til Kultur- og likestillingsdepartementet i 2023.</w:t>
      </w:r>
    </w:p>
    <w:p w14:paraId="3E111F78" w14:textId="77777777" w:rsidR="00EA7450" w:rsidRDefault="00EA7450" w:rsidP="00BE4B67">
      <w:pPr>
        <w:rPr>
          <w:lang w:val="nn-NO"/>
        </w:rPr>
      </w:pPr>
      <w:r>
        <w:rPr>
          <w:lang w:val="nn-NO"/>
        </w:rPr>
        <w:t>Støtte til utvikling og gjennomføring av kultursamarbeid på tvers av landegrensene støttar opp under og styrkjer det internasjonale samarbeidet og bidrar til gode og opne relasjonar mellom folka i Arktis. Pandemien bremsa dei internasjonale aktivitetane på kulturområdet, og Russlands krigføring i Ukraina har ført til at det bilaterale samarbeidet med russiske kulturaktørar i stor grad er avslutta. Situasjonen blir følgd og drøfta med samarbeidspartane i dei ulike nord</w:t>
      </w:r>
      <w:r>
        <w:rPr>
          <w:lang w:val="nn-NO"/>
        </w:rPr>
        <w:lastRenderedPageBreak/>
        <w:t xml:space="preserve">lege samarbeidsforuma. Det er likevel framleis eit stort internasjonalt engasjement i det nordnorske kulturfeltet som òg strekker seg ut over nærområda i nord. Det er ei aukande interesse for globale og </w:t>
      </w:r>
      <w:proofErr w:type="spellStart"/>
      <w:r>
        <w:rPr>
          <w:lang w:val="nn-NO"/>
        </w:rPr>
        <w:t>sirkumpolare</w:t>
      </w:r>
      <w:proofErr w:type="spellEnd"/>
      <w:r>
        <w:rPr>
          <w:lang w:val="nn-NO"/>
        </w:rPr>
        <w:t xml:space="preserve"> tema, til dømes engasjementet i den internasjonale kulturpolitiske arenaen Arctic Arts Summit, som inngår som ei satsing i det norske formannskapsprogrammet for Arktisk råd. Tiltaket er støtta av Kultur- og likestillingsdepartementet og Utanriksdepartementet. Eit anna døme er </w:t>
      </w:r>
      <w:proofErr w:type="spellStart"/>
      <w:r>
        <w:rPr>
          <w:lang w:val="nn-NO"/>
        </w:rPr>
        <w:t>Pikene</w:t>
      </w:r>
      <w:proofErr w:type="spellEnd"/>
      <w:r>
        <w:rPr>
          <w:lang w:val="nn-NO"/>
        </w:rPr>
        <w:t xml:space="preserve"> på </w:t>
      </w:r>
      <w:proofErr w:type="spellStart"/>
      <w:r>
        <w:rPr>
          <w:lang w:val="nn-NO"/>
        </w:rPr>
        <w:t>broen</w:t>
      </w:r>
      <w:proofErr w:type="spellEnd"/>
      <w:r>
        <w:rPr>
          <w:lang w:val="nn-NO"/>
        </w:rPr>
        <w:t xml:space="preserve"> i Kirkenes, som med residensprogrammet sitt mellom anna kan tilby russiske kunstnarar i eksil trygge opphalds- og arbeidsvilkår. Som ein del av aktivitetspakka for Aust-Finnmark har regjeringa støtta </w:t>
      </w:r>
      <w:proofErr w:type="spellStart"/>
      <w:r>
        <w:rPr>
          <w:lang w:val="nn-NO"/>
        </w:rPr>
        <w:t>Pikene</w:t>
      </w:r>
      <w:proofErr w:type="spellEnd"/>
      <w:r>
        <w:rPr>
          <w:lang w:val="nn-NO"/>
        </w:rPr>
        <w:t xml:space="preserve"> på </w:t>
      </w:r>
      <w:proofErr w:type="spellStart"/>
      <w:r>
        <w:rPr>
          <w:lang w:val="nn-NO"/>
        </w:rPr>
        <w:t>broen</w:t>
      </w:r>
      <w:proofErr w:type="spellEnd"/>
      <w:r>
        <w:rPr>
          <w:lang w:val="nn-NO"/>
        </w:rPr>
        <w:t xml:space="preserve"> med 2 mill. kroner i 2023.</w:t>
      </w:r>
    </w:p>
    <w:p w14:paraId="31F12685" w14:textId="77777777" w:rsidR="00EA7450" w:rsidRDefault="00EA7450" w:rsidP="00BE4B67">
      <w:pPr>
        <w:pStyle w:val="avsnitt-undertittel"/>
        <w:rPr>
          <w:lang w:val="nn-NO"/>
        </w:rPr>
      </w:pPr>
      <w:r>
        <w:rPr>
          <w:lang w:val="nn-NO"/>
        </w:rPr>
        <w:t>Helse</w:t>
      </w:r>
    </w:p>
    <w:p w14:paraId="0B5F93B0" w14:textId="77777777" w:rsidR="00EA7450" w:rsidRDefault="00EA7450" w:rsidP="00BE4B67">
      <w:pPr>
        <w:rPr>
          <w:lang w:val="nn-NO"/>
        </w:rPr>
      </w:pPr>
      <w:r>
        <w:rPr>
          <w:lang w:val="nn-NO"/>
        </w:rPr>
        <w:t>Regjeringa har sett i gang ei rekke tiltak som bidrar til å styrkje tenestene der folk bur, mellom anna tiltakspakke for allmennlegetenesta og styrking av psykisk helse- og rusområdet. Regjeringa har òg starta arbeidet med ei Bu trygt heime-reform og Nasjonal helse- og samhandlingsplan. Samhandling mellom kommunar og sjukehus vil vere eit viktig tema for å skape gode, saumlause pasientforløp og gode tenester nær der folk bur. Regjeringa vil òg legge fram ei helseberedskapsmelding hausten 2023. Eit nytt Barents helseprogram for perioden 2024–2027 med Sverige og Finland som partnarar vil fokusere på å bygge helsekompetanse og betre motstandsdyktigheit hos enkeltmenneske og lokalsamfunn i den nordiske Barentsregionen.</w:t>
      </w:r>
    </w:p>
    <w:p w14:paraId="6CB17278" w14:textId="77777777" w:rsidR="00EA7450" w:rsidRDefault="00EA7450" w:rsidP="00BE4B67">
      <w:pPr>
        <w:rPr>
          <w:lang w:val="nn-NO"/>
        </w:rPr>
      </w:pPr>
      <w:r>
        <w:rPr>
          <w:lang w:val="nn-NO"/>
        </w:rPr>
        <w:t xml:space="preserve">Stortingsmeldinga om samisk språk, kultur og samfunn for 2024 skal handle om folkehelse og levekår i samiske område. Utfordringane som er beskrivne i Meld. St. 15 (2022–2023) </w:t>
      </w:r>
      <w:r>
        <w:rPr>
          <w:rStyle w:val="kursiv"/>
          <w:sz w:val="21"/>
          <w:szCs w:val="21"/>
          <w:lang w:val="nn-NO"/>
        </w:rPr>
        <w:t>Folkehelsemeldinga</w:t>
      </w:r>
      <w:r>
        <w:rPr>
          <w:rStyle w:val="kursiv"/>
          <w:sz w:val="21"/>
          <w:szCs w:val="21"/>
        </w:rPr>
        <w:t xml:space="preserve"> – Nasjonal strategi for utjamning av sosiale </w:t>
      </w:r>
      <w:proofErr w:type="spellStart"/>
      <w:r>
        <w:rPr>
          <w:rStyle w:val="kursiv"/>
          <w:sz w:val="21"/>
          <w:szCs w:val="21"/>
        </w:rPr>
        <w:t>helseforskjellar</w:t>
      </w:r>
      <w:proofErr w:type="spellEnd"/>
      <w:r>
        <w:rPr>
          <w:rStyle w:val="kursiv"/>
          <w:sz w:val="21"/>
          <w:szCs w:val="21"/>
        </w:rPr>
        <w:t>,</w:t>
      </w:r>
      <w:r>
        <w:rPr>
          <w:lang w:val="nn-NO"/>
        </w:rPr>
        <w:t xml:space="preserve"> blir følgde opp i denne nye meldinga. Meldinga skal leggast fram av helse- og omsorgsministeren og blir utarbeidd i nært samarbeid mellom Kommunal- og distriktsdepartementet og fleire andre relevante departement.</w:t>
      </w:r>
    </w:p>
    <w:p w14:paraId="6E8153E3" w14:textId="77777777" w:rsidR="00EA7450" w:rsidRDefault="00EA7450" w:rsidP="00BE4B67">
      <w:pPr>
        <w:pStyle w:val="avsnitt-undertittel"/>
        <w:rPr>
          <w:lang w:val="nn-NO"/>
        </w:rPr>
      </w:pPr>
      <w:r>
        <w:rPr>
          <w:lang w:val="nn-NO"/>
        </w:rPr>
        <w:t>Infrastruktur: Nordområda skal knytast tettare saman</w:t>
      </w:r>
    </w:p>
    <w:p w14:paraId="727C13B0" w14:textId="77777777" w:rsidR="00EA7450" w:rsidRDefault="00EA7450" w:rsidP="00BE4B67">
      <w:pPr>
        <w:rPr>
          <w:lang w:val="nn-NO"/>
        </w:rPr>
      </w:pPr>
      <w:r>
        <w:rPr>
          <w:lang w:val="nn-NO"/>
        </w:rPr>
        <w:t>Veg, jernbane, hamner, ferjer, lufthamner, breiband og mobilnett bind Noreg saman og er heilt avgjerande for busetjing og arbeidsplassar i heile landet. Utvikling av infrastruktur og forbetringar av transportsystemet i nord er svært viktig for å nå dei ambisiøse måla om å snu ei negativ befolkningsutvikling, bidra til næringsutvikling og fremje grøn omstilling.</w:t>
      </w:r>
    </w:p>
    <w:p w14:paraId="1D0C3A41" w14:textId="77777777" w:rsidR="00EA7450" w:rsidRDefault="00EA7450" w:rsidP="00BE4B67">
      <w:pPr>
        <w:rPr>
          <w:lang w:val="nn-NO"/>
        </w:rPr>
      </w:pPr>
      <w:r>
        <w:rPr>
          <w:lang w:val="nn-NO"/>
        </w:rPr>
        <w:t xml:space="preserve">Regjeringa har i </w:t>
      </w:r>
      <w:proofErr w:type="spellStart"/>
      <w:r>
        <w:rPr>
          <w:lang w:val="nn-NO"/>
        </w:rPr>
        <w:t>Hurdalsplattforma</w:t>
      </w:r>
      <w:proofErr w:type="spellEnd"/>
      <w:r>
        <w:rPr>
          <w:lang w:val="nn-NO"/>
        </w:rPr>
        <w:t xml:space="preserve"> vist til at Noreg er heilt avhengig av det desentraliserte rutetilbodet for flytrafikk. Luftfartsstrategien som vart lagd fram for Stortinget i januar 2023, jf. Meld. St. 10 (2022–2023) </w:t>
      </w:r>
      <w:r>
        <w:rPr>
          <w:rStyle w:val="kursiv"/>
          <w:spacing w:val="-2"/>
          <w:sz w:val="21"/>
          <w:szCs w:val="21"/>
        </w:rPr>
        <w:t>Bærekraftig og sikker luftfart (Nasjonal luftfartsstrategi)</w:t>
      </w:r>
      <w:r>
        <w:rPr>
          <w:lang w:val="nn-NO"/>
        </w:rPr>
        <w:t xml:space="preserve">, gir ein heilskapleg gjennomgang av mål, verkemiddel og tiltak for ein berekraftig luftfart i klima- og miljømessig, sosial, geografisk og økonomisk forstand. For nordområda sin del er særleg den geografiske dimensjonen viktig. Regjeringa har i meldinga slått fast at dagens </w:t>
      </w:r>
      <w:proofErr w:type="spellStart"/>
      <w:r>
        <w:rPr>
          <w:lang w:val="nn-NO"/>
        </w:rPr>
        <w:t>lufthamnstruktur</w:t>
      </w:r>
      <w:proofErr w:type="spellEnd"/>
      <w:r>
        <w:rPr>
          <w:lang w:val="nn-NO"/>
        </w:rPr>
        <w:t xml:space="preserve"> skal førast vidare og styrkjast gjennom Avinor-modellen, og dessutan at alle delar av landet skal ha god tilgjengelegheit til lufthamner med eit tilstrekkeleg rutetilbod til ein overkommeleg pris. Bygginga av ei ny, større lufthamn ved Mo i Rana og flytting av lufthamna i Bodø skal vidare skje i tråd med eksisterande planar.</w:t>
      </w:r>
    </w:p>
    <w:p w14:paraId="79239811" w14:textId="77777777" w:rsidR="00EA7450" w:rsidRDefault="00EA7450" w:rsidP="00BE4B67">
      <w:pPr>
        <w:rPr>
          <w:lang w:val="nn-NO"/>
        </w:rPr>
      </w:pPr>
      <w:r>
        <w:rPr>
          <w:lang w:val="nn-NO"/>
        </w:rPr>
        <w:lastRenderedPageBreak/>
        <w:t>Etter at luftfartsstrategien vart lagd fram, har regjeringa gjennomført nye flyrutekjøp med avtaleoppstart 1. april 2024 for FOT</w:t>
      </w:r>
      <w:r>
        <w:rPr>
          <w:vertAlign w:val="superscript"/>
          <w:lang w:val="nn-NO"/>
        </w:rPr>
        <w:footnoteReference w:id="20"/>
      </w:r>
      <w:r>
        <w:rPr>
          <w:lang w:val="nn-NO"/>
        </w:rPr>
        <w:t>-rutene som er betente med fly, og 1. august 2024 for helikopterruta Værøy–Bodø. I desse er nivået på maksimalt tillatne billettprisar halvert og kapasiteten auka der etterspurnadsveksten er forventa å vere størst. I tillegg er mellom anna ruta Kirkenes–Tromsø no tatt inn i FOT-ordninga for å betre sambandet mellom Tromsø og Aust-Finnmark. På rutene mellom Helgeland og Bodø er rutetidskrava endra og eit nytt krav til korrespondanse fastsett til/frå Tromsø. Dette styrkjer sambanda nordover, noko pasientar som skal til Universitetssjukehuset i Tromsø kjem til å dra nytte av. Samla bidrar dei nemnde tiltaka til reduserte avstandskostnader og eit betre regionalt flyrutetilbod i Nord-Noreg.</w:t>
      </w:r>
    </w:p>
    <w:p w14:paraId="658DB6D0" w14:textId="77777777" w:rsidR="00EA7450" w:rsidRDefault="00EA7450" w:rsidP="00BE4B67">
      <w:pPr>
        <w:rPr>
          <w:lang w:val="nn-NO"/>
        </w:rPr>
      </w:pPr>
      <w:r>
        <w:rPr>
          <w:lang w:val="nn-NO"/>
        </w:rPr>
        <w:t xml:space="preserve">Transportverksemdene arbeider med å gjennomføre ei konseptvalutgreiing (KVU) som ser på utviklinga av det framtidige transportsystemet i Nord-Noreg. Utgreiinga ser dei ulike transportformene i samanheng, og skal vere ferdig hausten 2023. Statens vegvesen leier utgreiingsarbeidet. I </w:t>
      </w:r>
      <w:proofErr w:type="spellStart"/>
      <w:r>
        <w:rPr>
          <w:lang w:val="nn-NO"/>
        </w:rPr>
        <w:t>Hurdalsplattforma</w:t>
      </w:r>
      <w:proofErr w:type="spellEnd"/>
      <w:r>
        <w:rPr>
          <w:lang w:val="nn-NO"/>
        </w:rPr>
        <w:t xml:space="preserve"> fastsette regjeringa at det skal gjennomførast ei KVU med mål om å realisere Nord-</w:t>
      </w:r>
      <w:proofErr w:type="spellStart"/>
      <w:r>
        <w:rPr>
          <w:lang w:val="nn-NO"/>
        </w:rPr>
        <w:t>Noregbana</w:t>
      </w:r>
      <w:proofErr w:type="spellEnd"/>
      <w:r>
        <w:rPr>
          <w:lang w:val="nn-NO"/>
        </w:rPr>
        <w:t>. Gjennom konseptvalutgreiinga for Nord-</w:t>
      </w:r>
      <w:proofErr w:type="spellStart"/>
      <w:r>
        <w:rPr>
          <w:lang w:val="nn-NO"/>
        </w:rPr>
        <w:t>Noregbana</w:t>
      </w:r>
      <w:proofErr w:type="spellEnd"/>
      <w:r>
        <w:rPr>
          <w:lang w:val="nn-NO"/>
        </w:rPr>
        <w:t xml:space="preserve"> skal det utarbeidast ein analyse av kva jernbanekonsept mellom Fauske og Tromsø som det er mest aktuelt å gjennomføre. Konseptvalutgreiinga skal ferdigstillast hausten 2023.</w:t>
      </w:r>
    </w:p>
    <w:p w14:paraId="08AB4679" w14:textId="77777777" w:rsidR="00EA7450" w:rsidRDefault="00EA7450" w:rsidP="00BE4B67">
      <w:pPr>
        <w:rPr>
          <w:lang w:val="nn-NO"/>
        </w:rPr>
      </w:pPr>
      <w:r>
        <w:rPr>
          <w:lang w:val="nn-NO"/>
        </w:rPr>
        <w:t xml:space="preserve">For mange er ferja livsnerven i samfunnet. Regjeringa ønskjer at ferjesamband i distrikta med låg trafikk skal vere gratis. Regjeringa legg til rette for å gjennomføre målsettingane i </w:t>
      </w:r>
      <w:proofErr w:type="spellStart"/>
      <w:r>
        <w:rPr>
          <w:lang w:val="nn-NO"/>
        </w:rPr>
        <w:t>Hurdalsplattforma</w:t>
      </w:r>
      <w:proofErr w:type="spellEnd"/>
      <w:r>
        <w:rPr>
          <w:lang w:val="nn-NO"/>
        </w:rPr>
        <w:t xml:space="preserve"> om gratis ferjer og om å halvere takstane på dei andre ferjesambanda. Det betyr at regjeringa legg til rette for at alle ferjer som går til øyer og samfunn utan vegsamband til fastlandet, og som ikkje alt var blitt gratis 1. juli 2022, vart gratis frå 16. august 2023. Utvidinga gjeld ferjesamband med over 100 000 passasjerar i året. For ferjesamband med under 100 000 reisande er fylkeskommunane tidlegare tilført midlar som legg til rette for å kunne gjere sambanda gratis. Dette er eit landsomfattande tiltak, men ein stor del av dei aktuelle strekningane er i Nord-Noreg og vil ha mykje å seie for befolkning og næringsliv. I alt er det no 33 ferjesamband i Nord-Noreg som er gratis.</w:t>
      </w:r>
    </w:p>
    <w:p w14:paraId="2DBB3B91" w14:textId="77777777" w:rsidR="00EA7450" w:rsidRDefault="00EA7450" w:rsidP="00BE4B67">
      <w:pPr>
        <w:rPr>
          <w:lang w:val="nn-NO"/>
        </w:rPr>
      </w:pPr>
      <w:r>
        <w:rPr>
          <w:lang w:val="nn-NO"/>
        </w:rPr>
        <w:t>Fylkeskommunane får i 2023 fordelt meir enn 3 mrd. kroner av rammetilskotet til fylkesveg. Det er òg løyvd øyremerkte tilskot retta mot fylkesveg på til saman 827 mill. kroner. Regjeringa vil utarbeide ein heilskapleg og forpliktande plan for å redusere vedlikehaldsetterslepet på fylkesvegane og ta initiativ til at det saman med fylkeskommunane blir utarbeidd ein nasjonal gjennomføringsplan for ras- og skredsikring av alle riksvegar og fylkesvegar med høg eller middels skredfaktor.</w:t>
      </w:r>
    </w:p>
    <w:p w14:paraId="02E8F894" w14:textId="77777777" w:rsidR="00EA7450" w:rsidRDefault="00EA7450" w:rsidP="00BE4B67">
      <w:pPr>
        <w:rPr>
          <w:lang w:val="nn-NO"/>
        </w:rPr>
      </w:pPr>
      <w:r>
        <w:rPr>
          <w:lang w:val="nn-NO"/>
        </w:rPr>
        <w:t>Riksvegprosjektet E10/</w:t>
      </w:r>
      <w:proofErr w:type="spellStart"/>
      <w:r>
        <w:rPr>
          <w:lang w:val="nn-NO"/>
        </w:rPr>
        <w:t>rv</w:t>
      </w:r>
      <w:proofErr w:type="spellEnd"/>
      <w:r>
        <w:rPr>
          <w:lang w:val="nn-NO"/>
        </w:rPr>
        <w:t>. 85 Tjeldsund–Gullesfjordbotn–Langvassbukt i Nordland og Troms og Finnmark er Nord-Noregs største samferdselsprosjekt til no, og blir gjennomført med offentleg–privat samarbeid (OPS) som kontraktsform. Kontrakten vart inngått sommaren 2023, og anleggsarbeida har no starta opp. Prosjektet omfattar bygging av til saman 82 kilometer veg og vil redusere køyretida mellom Tjeldsund bru og Gullesfjordbotn med om lag 40 minutt.</w:t>
      </w:r>
    </w:p>
    <w:p w14:paraId="3E950382" w14:textId="77777777" w:rsidR="00EA7450" w:rsidRDefault="00EA7450" w:rsidP="00BE4B67">
      <w:pPr>
        <w:rPr>
          <w:lang w:val="nn-NO"/>
        </w:rPr>
      </w:pPr>
      <w:r>
        <w:rPr>
          <w:lang w:val="nn-NO"/>
        </w:rPr>
        <w:t>Regjeringa har varsla at det skal setjast av midlar i 2024-budsjettet til å starte opp prosjektet E6 Megården–</w:t>
      </w:r>
      <w:proofErr w:type="spellStart"/>
      <w:r>
        <w:rPr>
          <w:lang w:val="nn-NO"/>
        </w:rPr>
        <w:t>Sommerset</w:t>
      </w:r>
      <w:proofErr w:type="spellEnd"/>
      <w:r>
        <w:rPr>
          <w:lang w:val="nn-NO"/>
        </w:rPr>
        <w:t xml:space="preserve">. Dette er ei delstrekning av prosjektet E6 Megården–Mørsvikbotn. Regjeringa ønskjer å splitte opp prosjektet, ved å starte i sør i Megården og bygge vidare nordover </w:t>
      </w:r>
      <w:r>
        <w:rPr>
          <w:lang w:val="nn-NO"/>
        </w:rPr>
        <w:lastRenderedPageBreak/>
        <w:t xml:space="preserve">til </w:t>
      </w:r>
      <w:proofErr w:type="spellStart"/>
      <w:r>
        <w:rPr>
          <w:lang w:val="nn-NO"/>
        </w:rPr>
        <w:t>Sommerset</w:t>
      </w:r>
      <w:proofErr w:type="spellEnd"/>
      <w:r>
        <w:rPr>
          <w:lang w:val="nn-NO"/>
        </w:rPr>
        <w:t xml:space="preserve">. </w:t>
      </w:r>
      <w:proofErr w:type="spellStart"/>
      <w:r>
        <w:rPr>
          <w:lang w:val="nn-NO"/>
        </w:rPr>
        <w:t>Sommerset</w:t>
      </w:r>
      <w:proofErr w:type="spellEnd"/>
      <w:r>
        <w:rPr>
          <w:lang w:val="nn-NO"/>
        </w:rPr>
        <w:t>–Mørsvikbotn blir eit eige prosjekt, der framdrift og prioritering blir vurdert i arbeidet med Nasjonal transportplan 2025–2036 som etter planen blir lagt fram våren 2024. Samferdselsdepartementet vil kome tilbake til Stortinget med forslag til kostnadsramme.</w:t>
      </w:r>
    </w:p>
    <w:p w14:paraId="75B45F7A" w14:textId="77777777" w:rsidR="00EA7450" w:rsidRDefault="00EA7450" w:rsidP="00BE4B67">
      <w:pPr>
        <w:rPr>
          <w:lang w:val="nn-NO"/>
        </w:rPr>
      </w:pPr>
      <w:bookmarkStart w:id="156" w:name="RTF5f486c6b3131333335333632"/>
      <w:r>
        <w:rPr>
          <w:lang w:val="nn-NO"/>
        </w:rPr>
        <w:t>Dersom forhandlingane fører fram, er regjeri</w:t>
      </w:r>
      <w:bookmarkEnd w:id="156"/>
      <w:r>
        <w:rPr>
          <w:lang w:val="nn-NO"/>
        </w:rPr>
        <w:t>nga innstilt på å inngå ein byvekstavtale med Tromsø.</w:t>
      </w:r>
    </w:p>
    <w:p w14:paraId="23BFC694" w14:textId="77777777" w:rsidR="00EA7450" w:rsidRDefault="00EA7450" w:rsidP="00BE4B67">
      <w:pPr>
        <w:rPr>
          <w:lang w:val="nn-NO"/>
        </w:rPr>
      </w:pPr>
      <w:r>
        <w:rPr>
          <w:lang w:val="nn-NO"/>
        </w:rPr>
        <w:t>Å utvikle ny infrastruktur for energi, transport og industri vil bety inngrep i naturen. I denne samanhengen er ikkje minst dei samiske interessene og reindrifta viktig. Både FNs klimapanel og FNs naturpanel understrekar at intakt natur som skog og myr både tar opp og lagrar store mengder CO2 og toler klimaendringane betre. Å avgrense nedbygging og oppstykking av natur på ein måte som også sikrar rettane og kunnskapen til urfolk, blir derfor viktig ved utvikling av infrastruktur i nordområda. Her jobbar regjeringa med fleire nye verkemiddel, blant anna ein nasjonal naturrekneskap.</w:t>
      </w:r>
    </w:p>
    <w:p w14:paraId="0F31EDF7" w14:textId="77777777" w:rsidR="00EA7450" w:rsidRDefault="00EA7450" w:rsidP="00BE4B67">
      <w:pPr>
        <w:rPr>
          <w:lang w:val="nn-NO"/>
        </w:rPr>
      </w:pPr>
      <w:r>
        <w:rPr>
          <w:lang w:val="nn-NO"/>
        </w:rPr>
        <w:t>Regjeringa vil i 2024 starte arbeid i følgande fiskerihamner:</w:t>
      </w:r>
    </w:p>
    <w:p w14:paraId="0982DA2D" w14:textId="77777777" w:rsidR="00EA7450" w:rsidRDefault="00EA7450" w:rsidP="00BE4B67">
      <w:pPr>
        <w:pStyle w:val="Liste"/>
        <w:rPr>
          <w:lang w:val="nn-NO"/>
        </w:rPr>
      </w:pPr>
      <w:r>
        <w:rPr>
          <w:lang w:val="nn-NO"/>
        </w:rPr>
        <w:t>Mehamn fiskerihamn i Gamvik kommune – ferdigstillast i 2025.</w:t>
      </w:r>
    </w:p>
    <w:p w14:paraId="7BF8A1B9" w14:textId="77777777" w:rsidR="00EA7450" w:rsidRDefault="00EA7450" w:rsidP="00BE4B67">
      <w:pPr>
        <w:pStyle w:val="Liste"/>
        <w:rPr>
          <w:lang w:val="nn-NO"/>
        </w:rPr>
      </w:pPr>
      <w:r>
        <w:rPr>
          <w:lang w:val="nn-NO"/>
        </w:rPr>
        <w:t>Husøy Fiskerihamn i Senja kommune – ferdigstillast i 2025.</w:t>
      </w:r>
    </w:p>
    <w:p w14:paraId="0C612AF3" w14:textId="77777777" w:rsidR="00EA7450" w:rsidRDefault="00EA7450" w:rsidP="00BE4B67">
      <w:pPr>
        <w:pStyle w:val="Liste"/>
        <w:rPr>
          <w:lang w:val="nn-NO"/>
        </w:rPr>
      </w:pPr>
      <w:r>
        <w:rPr>
          <w:lang w:val="nn-NO"/>
        </w:rPr>
        <w:t>Kjøllefjord i Lebesby kommune – ferdigstillast i 2026.</w:t>
      </w:r>
    </w:p>
    <w:p w14:paraId="06B95FC2" w14:textId="77777777" w:rsidR="00EA7450" w:rsidRDefault="00EA7450" w:rsidP="00BE4B67">
      <w:pPr>
        <w:rPr>
          <w:lang w:val="nn-NO"/>
        </w:rPr>
      </w:pPr>
      <w:proofErr w:type="spellStart"/>
      <w:r>
        <w:rPr>
          <w:lang w:val="nn-NO"/>
        </w:rPr>
        <w:t>Farvatnsprosjektet</w:t>
      </w:r>
      <w:proofErr w:type="spellEnd"/>
      <w:r>
        <w:rPr>
          <w:lang w:val="nn-NO"/>
        </w:rPr>
        <w:t xml:space="preserve"> innsegling Mo i Rana i Rana kommune i Nordland vart starta i 2023 etter løyving i samband med revidert nasjonalbudsjett. Prosjektet blir vidareført i 2024 og etter planen </w:t>
      </w:r>
      <w:proofErr w:type="spellStart"/>
      <w:r>
        <w:rPr>
          <w:lang w:val="nn-NO"/>
        </w:rPr>
        <w:t>ferdigstilt</w:t>
      </w:r>
      <w:proofErr w:type="spellEnd"/>
      <w:r>
        <w:rPr>
          <w:lang w:val="nn-NO"/>
        </w:rPr>
        <w:t xml:space="preserve"> i 2026.</w:t>
      </w:r>
    </w:p>
    <w:p w14:paraId="109B40CA" w14:textId="77777777" w:rsidR="00EA7450" w:rsidRDefault="00EA7450" w:rsidP="00BE4B67">
      <w:pPr>
        <w:pStyle w:val="avsnitt-undertittel"/>
        <w:rPr>
          <w:lang w:val="nn-NO"/>
        </w:rPr>
      </w:pPr>
      <w:r>
        <w:rPr>
          <w:lang w:val="nn-NO"/>
        </w:rPr>
        <w:t>Svalbard</w:t>
      </w:r>
    </w:p>
    <w:p w14:paraId="2F113869" w14:textId="77777777" w:rsidR="00EA7450" w:rsidRDefault="00EA7450" w:rsidP="00BE4B67">
      <w:pPr>
        <w:rPr>
          <w:lang w:val="nn-NO"/>
        </w:rPr>
      </w:pPr>
      <w:r>
        <w:rPr>
          <w:lang w:val="nn-NO"/>
        </w:rPr>
        <w:t xml:space="preserve">Regjeringa skal legge fram ei stortingsmelding om Svalbard i 2024. Arbeidet med ei ny stortingsmelding om Svalbard skal legge grunnlag for føringar for aktivitet og forvaltning på øygruppa i tida framover, og dei heilskaplege gjennomgangane bidrar til ei balansert utvikling innanfor måla for svalbardpolitikken. Stortingets behandling av Meld. St. 32 (2015–2016) </w:t>
      </w:r>
      <w:r>
        <w:rPr>
          <w:rStyle w:val="kursiv"/>
          <w:sz w:val="21"/>
          <w:szCs w:val="21"/>
        </w:rPr>
        <w:t>Svalbard,</w:t>
      </w:r>
      <w:r>
        <w:rPr>
          <w:lang w:val="nn-NO"/>
        </w:rPr>
        <w:t xml:space="preserve"> jf. </w:t>
      </w:r>
      <w:proofErr w:type="spellStart"/>
      <w:r>
        <w:rPr>
          <w:lang w:val="nn-NO"/>
        </w:rPr>
        <w:t>Innst</w:t>
      </w:r>
      <w:proofErr w:type="spellEnd"/>
      <w:r>
        <w:rPr>
          <w:lang w:val="nn-NO"/>
        </w:rPr>
        <w:t>. 88 S (2016–2017), reflekterte at dei overordna måla for svalbardpolitikken ligg fast:</w:t>
      </w:r>
      <w:bookmarkStart w:id="157" w:name="RTF5f486c6b3130313936323338"/>
    </w:p>
    <w:bookmarkEnd w:id="157"/>
    <w:p w14:paraId="42ADE25F" w14:textId="77777777" w:rsidR="00EA7450" w:rsidRDefault="00EA7450" w:rsidP="00BE4B67">
      <w:pPr>
        <w:pStyle w:val="Liste"/>
        <w:rPr>
          <w:lang w:val="nn-NO"/>
        </w:rPr>
      </w:pPr>
      <w:r>
        <w:rPr>
          <w:lang w:val="nn-NO"/>
        </w:rPr>
        <w:t>Å handheve suvereniteten konsekvent og fast.</w:t>
      </w:r>
    </w:p>
    <w:p w14:paraId="23D22244" w14:textId="77777777" w:rsidR="00EA7450" w:rsidRDefault="00EA7450" w:rsidP="00BE4B67">
      <w:pPr>
        <w:pStyle w:val="Liste"/>
        <w:rPr>
          <w:lang w:val="nn-NO"/>
        </w:rPr>
      </w:pPr>
      <w:r>
        <w:rPr>
          <w:lang w:val="nn-NO"/>
        </w:rPr>
        <w:t>Å overhalde Svalbardtraktaten på korrekt måte og føre kontroll med at traktaten blir etterlevd.</w:t>
      </w:r>
    </w:p>
    <w:p w14:paraId="4F7956AE" w14:textId="77777777" w:rsidR="00EA7450" w:rsidRDefault="00EA7450" w:rsidP="00BE4B67">
      <w:pPr>
        <w:pStyle w:val="Liste"/>
        <w:rPr>
          <w:lang w:val="nn-NO"/>
        </w:rPr>
      </w:pPr>
      <w:r>
        <w:rPr>
          <w:lang w:val="nn-NO"/>
        </w:rPr>
        <w:t>Å bevare ro og stabilitet i området.</w:t>
      </w:r>
    </w:p>
    <w:p w14:paraId="7CFF3217" w14:textId="77777777" w:rsidR="00EA7450" w:rsidRDefault="00EA7450" w:rsidP="00BE4B67">
      <w:pPr>
        <w:pStyle w:val="Liste"/>
        <w:rPr>
          <w:lang w:val="nn-NO"/>
        </w:rPr>
      </w:pPr>
      <w:r>
        <w:rPr>
          <w:lang w:val="nn-NO"/>
        </w:rPr>
        <w:t>Å bevare den særeigne villmarksnaturen i området.</w:t>
      </w:r>
    </w:p>
    <w:p w14:paraId="6531973C" w14:textId="77777777" w:rsidR="00EA7450" w:rsidRDefault="00EA7450" w:rsidP="00BE4B67">
      <w:pPr>
        <w:pStyle w:val="Liste"/>
        <w:rPr>
          <w:lang w:val="nn-NO"/>
        </w:rPr>
      </w:pPr>
      <w:r>
        <w:rPr>
          <w:lang w:val="nn-NO"/>
        </w:rPr>
        <w:t>Å halde oppe norske samfunn på øygruppa.</w:t>
      </w:r>
    </w:p>
    <w:p w14:paraId="3A83D4CE" w14:textId="77777777" w:rsidR="00EA7450" w:rsidRDefault="00EA7450" w:rsidP="00BE4B67">
      <w:pPr>
        <w:rPr>
          <w:lang w:val="nn-NO"/>
        </w:rPr>
      </w:pPr>
      <w:r>
        <w:rPr>
          <w:lang w:val="nn-NO"/>
        </w:rPr>
        <w:t>Det er lang tradisjon for brei politisk semje om hovudlinjene i svalbardpolitikken. Langsiktig forvaltning av Svalbard, i tråd med dei stortingsforankra måla, medverkar til sikkerheit for folk i Longyearbyen, og til stabilitet og ei føreseieleg utvikling i regionen. Regjeringa legg vekt på å føre vidare dei lange linjene i forvaltninga av øygruppa. Innanfor dei stortingsforankra måla vil regjeringa vidareutvikle svalbardpolitikken på ein måte som sikrar norske interesser og norsk busetjing.</w:t>
      </w:r>
    </w:p>
    <w:p w14:paraId="6E87ADE9" w14:textId="77777777" w:rsidR="00EA7450" w:rsidRPr="00E750D9" w:rsidRDefault="00EA7450" w:rsidP="00BE4B67">
      <w:pPr>
        <w:pStyle w:val="avsnitt-undertittel"/>
      </w:pPr>
      <w:r w:rsidRPr="00E750D9">
        <w:lastRenderedPageBreak/>
        <w:t>Jan Mayen</w:t>
      </w:r>
    </w:p>
    <w:p w14:paraId="6627C3FF" w14:textId="77777777" w:rsidR="00EA7450" w:rsidRDefault="00EA7450" w:rsidP="00BE4B67">
      <w:pPr>
        <w:rPr>
          <w:lang w:val="nn-NO"/>
        </w:rPr>
      </w:pPr>
      <w:r>
        <w:rPr>
          <w:lang w:val="nn-NO"/>
        </w:rPr>
        <w:t>Det norske nærværet på Jan Mayen blir oppretthalde. Verksemda på Jan Mayen gir viktige bidrag til norsk nordområdepolitikk på fleire område, mellom anna innanfor meteorologi- og kommunikasjonstenester. Plasseringa gjer øya godt eigna for referansestasjonar for satellittbaserte navigasjonssystem.</w:t>
      </w:r>
    </w:p>
    <w:p w14:paraId="1E96ED53" w14:textId="77777777" w:rsidR="00EA7450" w:rsidRDefault="00EA7450" w:rsidP="00BE4B67">
      <w:pPr>
        <w:pStyle w:val="Overskrift1"/>
        <w:rPr>
          <w:lang w:val="nn-NO"/>
        </w:rPr>
      </w:pPr>
      <w:r>
        <w:rPr>
          <w:lang w:val="nn-NO"/>
        </w:rPr>
        <w:t>Lønsvilkår o.a. til leiarar i heileigde statlege verksemder</w:t>
      </w:r>
    </w:p>
    <w:p w14:paraId="1F1B3AE8" w14:textId="77777777" w:rsidR="00EA7450" w:rsidRDefault="00EA7450" w:rsidP="00BE4B67">
      <w:pPr>
        <w:pStyle w:val="avsnitt-tittel"/>
        <w:rPr>
          <w:lang w:val="nn-NO"/>
        </w:rPr>
      </w:pPr>
      <w:r>
        <w:rPr>
          <w:lang w:val="nn-NO"/>
        </w:rPr>
        <w:t>Electronic Chart Centre AS</w:t>
      </w:r>
    </w:p>
    <w:p w14:paraId="72AFA122" w14:textId="77777777" w:rsidR="00EA7450" w:rsidRDefault="00EA7450" w:rsidP="00BE4B67">
      <w:pPr>
        <w:rPr>
          <w:lang w:val="nn-NO"/>
        </w:rPr>
      </w:pPr>
      <w:r>
        <w:rPr>
          <w:lang w:val="nn-NO"/>
        </w:rPr>
        <w:t>Lønskostnaden for administrerande direktør utgjorde 1 231 880 kroner i 2022. Andre ytingar utgjorde 10 309 kroner medan pensjonskostnaden var 134 029 kroner. Pensjonsordninga er sikra gjennom Statens Pensjonskasse. Det er ikkje avtalt noko etterlønsordning for administrerande direktør.</w:t>
      </w:r>
    </w:p>
    <w:p w14:paraId="56C580CC" w14:textId="77777777" w:rsidR="00EA7450" w:rsidRDefault="00EA7450" w:rsidP="00BE4B67">
      <w:pPr>
        <w:pStyle w:val="avsnitt-tittel"/>
        <w:rPr>
          <w:lang w:val="nn-NO"/>
        </w:rPr>
      </w:pPr>
      <w:r>
        <w:rPr>
          <w:lang w:val="nn-NO"/>
        </w:rPr>
        <w:t>Kommunalbanken AS</w:t>
      </w:r>
    </w:p>
    <w:p w14:paraId="71EAFE3A" w14:textId="77777777" w:rsidR="00EA7450" w:rsidRDefault="00EA7450" w:rsidP="00BE4B67">
      <w:pPr>
        <w:rPr>
          <w:lang w:val="nn-NO"/>
        </w:rPr>
      </w:pPr>
      <w:r>
        <w:rPr>
          <w:lang w:val="nn-NO"/>
        </w:rPr>
        <w:t>Administrerande direktør tok imot 3 406 000 kroner i fastløn for 2022. Andre ytingar utgjorde 67 000 kroner. Pensjonskostnaden var 203 000 kroner. Administrerande direktør har som andre tilsette ei innskotsbasert pensjonsordning inntil 12 G, og er omfatta av den same ordninga for resultatbasert variabel løn som andre tilsette. Ordninga er avgrensa til 1,5 månadsløner og føreset at styrefastsette måltal er nådde. Det vart ikkje opptent variabel løn i 2022.</w:t>
      </w:r>
    </w:p>
    <w:p w14:paraId="5F27FB64" w14:textId="77777777" w:rsidR="00EA7450" w:rsidRDefault="00EA7450" w:rsidP="00BE4B67">
      <w:pPr>
        <w:rPr>
          <w:lang w:val="nn-NO"/>
        </w:rPr>
      </w:pPr>
      <w:r>
        <w:rPr>
          <w:lang w:val="nn-NO"/>
        </w:rPr>
        <w:t>Administrerande direktør har ei etterlønsavtale tilsvarande eitt års fastløn som blir utløyst etter særskilde vilkår. Opplysningar om godtgjersle til administrerande direktør går fram av Kommunalbankens årsmelding for 2022.</w:t>
      </w:r>
    </w:p>
    <w:p w14:paraId="1BE42324" w14:textId="77777777" w:rsidR="00EA7450" w:rsidRDefault="00EA7450" w:rsidP="00BE4B67">
      <w:pPr>
        <w:pStyle w:val="avsnitt-tittel"/>
        <w:rPr>
          <w:lang w:val="nn-NO"/>
        </w:rPr>
      </w:pPr>
      <w:r>
        <w:rPr>
          <w:lang w:val="nn-NO"/>
        </w:rPr>
        <w:t>Norid AS</w:t>
      </w:r>
    </w:p>
    <w:p w14:paraId="1A24E091" w14:textId="77777777" w:rsidR="00EA7450" w:rsidRDefault="00EA7450" w:rsidP="00BE4B67">
      <w:pPr>
        <w:rPr>
          <w:lang w:val="nn-NO"/>
        </w:rPr>
      </w:pPr>
      <w:r>
        <w:rPr>
          <w:lang w:val="nn-NO"/>
        </w:rPr>
        <w:t>Dagleg leiar tok imot 1 216 154 kroner i fastløn for 2022. Andre ytingar utgjorde 36 859 kroner. Pensjonskostnaden var 171 247 kroner. Leiande tilsette er med i den kollektive pensjonsordninga til verksemda på lik linje med andre tilsette. Pensjonsordninga er ei innskotsbasert ordning på inntil 12 G. Det er ikkje avtalt etterlønnsordning for dagleg leiar. Norid AS nyttar ikkje variabel løn og heller inga form for opsjonsprogram eller bonusutbetalingar.</w:t>
      </w:r>
    </w:p>
    <w:p w14:paraId="13C7CEE7" w14:textId="77777777" w:rsidR="00EA7450" w:rsidRDefault="00EA7450" w:rsidP="00BE4B67">
      <w:pPr>
        <w:pStyle w:val="Overskrift1"/>
        <w:rPr>
          <w:lang w:val="nn-NO"/>
        </w:rPr>
      </w:pPr>
      <w:r>
        <w:rPr>
          <w:lang w:val="nn-NO"/>
        </w:rPr>
        <w:t>Likestilling</w:t>
      </w:r>
    </w:p>
    <w:p w14:paraId="73593E8B" w14:textId="77777777" w:rsidR="00EA7450" w:rsidRDefault="00EA7450" w:rsidP="00BE4B67">
      <w:pPr>
        <w:pStyle w:val="Overskrift2"/>
        <w:rPr>
          <w:lang w:val="nn-NO"/>
        </w:rPr>
      </w:pPr>
      <w:r>
        <w:rPr>
          <w:lang w:val="nn-NO"/>
        </w:rPr>
        <w:t>Likestilling i staten</w:t>
      </w:r>
    </w:p>
    <w:p w14:paraId="41C15767" w14:textId="77777777" w:rsidR="00EA7450" w:rsidRDefault="00EA7450" w:rsidP="00BE4B67">
      <w:pPr>
        <w:rPr>
          <w:lang w:val="nn-NO"/>
        </w:rPr>
      </w:pPr>
      <w:r>
        <w:rPr>
          <w:lang w:val="nn-NO"/>
        </w:rPr>
        <w:t>Likestilling inneber at alle personar skal ha like rettar og moglegheiter i samfunnet, uavhengig av mellom anna kjønn, funksjonsevne, seksuell orientering, alder, etnisitet og religion.</w:t>
      </w:r>
    </w:p>
    <w:p w14:paraId="3142DC77" w14:textId="77777777" w:rsidR="00EA7450" w:rsidRDefault="00EA7450" w:rsidP="00BE4B67">
      <w:pPr>
        <w:pStyle w:val="avsnitt-undertittel"/>
        <w:rPr>
          <w:lang w:val="nn-NO"/>
        </w:rPr>
      </w:pPr>
      <w:r>
        <w:rPr>
          <w:lang w:val="nn-NO"/>
        </w:rPr>
        <w:lastRenderedPageBreak/>
        <w:t>Likestilling i det statlege tariffområdet</w:t>
      </w:r>
    </w:p>
    <w:p w14:paraId="6D109719" w14:textId="77777777" w:rsidR="00EA7450" w:rsidRDefault="00EA7450" w:rsidP="00BE4B67">
      <w:pPr>
        <w:rPr>
          <w:lang w:val="nn-NO"/>
        </w:rPr>
      </w:pPr>
      <w:r>
        <w:rPr>
          <w:lang w:val="nn-NO"/>
        </w:rPr>
        <w:t>Kommunal- og distriktsdepartementet har ansvaret for staten sin sentrale arbeidsgivarfunksjon og er tariffpart i det statlege tariffområdet. Departementet har i kraft av denne rolla eit særleg ansvar for å legge til rette for at den statlege personalpolitikken bidrar til likestilling og hindrar diskriminering, mellom anna når det gjeld rekruttering, løns- og arbeidsvilkår, forfremming, utviklingsmoglegheiter og tilrettelegging for å kombinere arbeid og familieliv. Det å legge til rette for at alle får like moglegheiter i arbeidslivet, er ein viktig føresetnad for likestilling.</w:t>
      </w:r>
    </w:p>
    <w:p w14:paraId="30817A11" w14:textId="77777777" w:rsidR="00EA7450" w:rsidRDefault="00EA7450" w:rsidP="00BE4B67">
      <w:pPr>
        <w:pStyle w:val="avsnitt-under-undertittel"/>
        <w:rPr>
          <w:lang w:val="nn-NO"/>
        </w:rPr>
      </w:pPr>
      <w:r>
        <w:rPr>
          <w:lang w:val="nn-NO"/>
        </w:rPr>
        <w:t xml:space="preserve">Mangfald og </w:t>
      </w:r>
      <w:proofErr w:type="spellStart"/>
      <w:r>
        <w:rPr>
          <w:lang w:val="nn-NO"/>
        </w:rPr>
        <w:t>inkludering</w:t>
      </w:r>
      <w:proofErr w:type="spellEnd"/>
    </w:p>
    <w:p w14:paraId="7234ABE0" w14:textId="77777777" w:rsidR="00EA7450" w:rsidRDefault="00EA7450" w:rsidP="00BE4B67">
      <w:pPr>
        <w:rPr>
          <w:lang w:val="nn-NO"/>
        </w:rPr>
      </w:pPr>
      <w:r>
        <w:rPr>
          <w:lang w:val="nn-NO"/>
        </w:rPr>
        <w:t xml:space="preserve">Regjeringa har høge ambisjonar når det gjeld mangfald og </w:t>
      </w:r>
      <w:proofErr w:type="spellStart"/>
      <w:r>
        <w:rPr>
          <w:lang w:val="nn-NO"/>
        </w:rPr>
        <w:t>inkludering</w:t>
      </w:r>
      <w:proofErr w:type="spellEnd"/>
      <w:r>
        <w:rPr>
          <w:lang w:val="nn-NO"/>
        </w:rPr>
        <w:t xml:space="preserve">. Alle som kan og vil jobba, skal få høve til det. I </w:t>
      </w:r>
      <w:proofErr w:type="spellStart"/>
      <w:r>
        <w:rPr>
          <w:lang w:val="nn-NO"/>
        </w:rPr>
        <w:t>Hurdalsplattforma</w:t>
      </w:r>
      <w:proofErr w:type="spellEnd"/>
      <w:r>
        <w:rPr>
          <w:lang w:val="nn-NO"/>
        </w:rPr>
        <w:t xml:space="preserve"> er det tydeleg uttrykt at folk med nedsett funksjonsevne og helsemessige utfordringar skal møte eit arbeidsliv som er ope og inkluderande. Innvandrarar skal få bidra med sine ressursar. Kvinner og menn skal ha dei same moglegheitene, og ingen skal bli utsette for trakassering eller vald i arbeidslivet.</w:t>
      </w:r>
    </w:p>
    <w:p w14:paraId="69B29813" w14:textId="77777777" w:rsidR="00EA7450" w:rsidRDefault="00EA7450" w:rsidP="00BE4B67">
      <w:pPr>
        <w:rPr>
          <w:lang w:val="nn-NO"/>
        </w:rPr>
      </w:pPr>
      <w:r>
        <w:rPr>
          <w:lang w:val="nn-NO"/>
        </w:rPr>
        <w:t xml:space="preserve">Den enkelte statlege verksemda har ansvaret for å bidra til auka mangfald og </w:t>
      </w:r>
      <w:proofErr w:type="spellStart"/>
      <w:r>
        <w:rPr>
          <w:lang w:val="nn-NO"/>
        </w:rPr>
        <w:t>inkludering</w:t>
      </w:r>
      <w:proofErr w:type="spellEnd"/>
      <w:r>
        <w:rPr>
          <w:lang w:val="nn-NO"/>
        </w:rPr>
        <w:t xml:space="preserve"> hos seg sjølv. Samstundes brukar Kommunal- og distriktsdepartementet, som pådrivar på dette feltet, fleire verkemiddel for å bidra til auka likestilling på tvers av verksemder og sektorar:</w:t>
      </w:r>
    </w:p>
    <w:p w14:paraId="0380F9BB" w14:textId="77777777" w:rsidR="00EA7450" w:rsidRDefault="00EA7450" w:rsidP="00BE4B67">
      <w:pPr>
        <w:pStyle w:val="Liste"/>
        <w:rPr>
          <w:lang w:val="nn-NO"/>
        </w:rPr>
      </w:pPr>
      <w:r>
        <w:rPr>
          <w:lang w:val="nn-NO"/>
        </w:rPr>
        <w:t xml:space="preserve">Eit eige traineeprogram er ein del av staten si satsing for å inkludere personar med nedsett funksjonsevne eller hol i CV-en og som har høgare utdanning, i arbeidsmarknaden. Programmet skal sørgje for nye ressursar og styrkja mangfald i statlege verksemder, og forbetre rekrutteringsarbeidet i verksemdene, slik at eit </w:t>
      </w:r>
      <w:proofErr w:type="spellStart"/>
      <w:r>
        <w:rPr>
          <w:lang w:val="nn-NO"/>
        </w:rPr>
        <w:t>inkluderings</w:t>
      </w:r>
      <w:proofErr w:type="spellEnd"/>
      <w:r>
        <w:rPr>
          <w:lang w:val="nn-NO"/>
        </w:rPr>
        <w:t>- og mangfaldsperspektiv er integrert i alle rekrutteringsprosessar i staten.</w:t>
      </w:r>
    </w:p>
    <w:p w14:paraId="05F932D5" w14:textId="77777777" w:rsidR="00EA7450" w:rsidRDefault="00EA7450" w:rsidP="00BE4B67">
      <w:pPr>
        <w:pStyle w:val="Liste"/>
        <w:rPr>
          <w:lang w:val="nn-NO"/>
        </w:rPr>
      </w:pPr>
      <w:r>
        <w:rPr>
          <w:lang w:val="nn-NO"/>
        </w:rPr>
        <w:t>Statlege verksemder skal kalle inn minst ein kvalifisert søkjar med nedsett funksjonsevne, og minst ein kvalifisert søkjar med fråvær frå arbeid, utdanning eller opplæring («hol i CV-en») til intervju. Dette er det gitt reglar om i forskrifta til statstilsettelova. Etter forskrifta er det òg høve, men ikkje plikt, til å tilsetje ein søkjar med funksjonsnedsetjing eller hol i CV-en dersom vedkomande er noko nær like godt kvalifisert som den best kvalifiserte søkjaren (moderat kvotering). I 2022 vart forskrifta til statstilsettelova endra, og det er no gitt høve til å tilsetje personar med nedsett funksjonsevne eller hol i CV-en, og som har førebels lønstilskot, i inntil to år utan offentleg utlysing. Dette skal gjere det enklare for statlege verksemder å ta i bruk kompetansen og arbeidskrafta til personane som er i målgruppa for denne ordninga.</w:t>
      </w:r>
    </w:p>
    <w:p w14:paraId="441FDC30" w14:textId="77777777" w:rsidR="00EA7450" w:rsidRDefault="00EA7450" w:rsidP="00BE4B67">
      <w:pPr>
        <w:pStyle w:val="Liste"/>
        <w:rPr>
          <w:lang w:val="nn-NO"/>
        </w:rPr>
      </w:pPr>
      <w:r>
        <w:rPr>
          <w:lang w:val="nn-NO"/>
        </w:rPr>
        <w:t>Rekruttering av personar med innvandrarbakgrunn er viktig i eit mangfaldsperspektiv. Det følgjer av forskrifta til statstilsettelova at statlege verksemder skal innkalle minst éin kvalifisert søkjar som er innvandrar eller som er norskfødd og der begge foreldra er utanlandskfødde, til intervju.</w:t>
      </w:r>
    </w:p>
    <w:p w14:paraId="154EE9DE" w14:textId="77777777" w:rsidR="00EA7450" w:rsidRDefault="00EA7450" w:rsidP="00BE4B67">
      <w:pPr>
        <w:pStyle w:val="Liste"/>
        <w:rPr>
          <w:lang w:val="nn-NO"/>
        </w:rPr>
      </w:pPr>
      <w:r>
        <w:rPr>
          <w:lang w:val="nn-NO"/>
        </w:rPr>
        <w:t xml:space="preserve">Kommunal- og distriktsdepartementet gjennomfører regelmessig prosjekt som tar for seg ulike sider av temaet mangfald og </w:t>
      </w:r>
      <w:proofErr w:type="spellStart"/>
      <w:r>
        <w:rPr>
          <w:lang w:val="nn-NO"/>
        </w:rPr>
        <w:t>inkludering</w:t>
      </w:r>
      <w:proofErr w:type="spellEnd"/>
      <w:r>
        <w:rPr>
          <w:lang w:val="nn-NO"/>
        </w:rPr>
        <w:t>. I 2022/2023 har departementet og partane mellom anna sett i gang eit prosjekt om korleis behalde seniorar lengst mogleg i statleg tariffområde og eit prosjekt om rekruttering av personar med førebels lønstilskot til mellombels stillingar.</w:t>
      </w:r>
    </w:p>
    <w:p w14:paraId="0F6EA79E" w14:textId="77777777" w:rsidR="00EA7450" w:rsidRDefault="00EA7450" w:rsidP="00BE4B67">
      <w:pPr>
        <w:pStyle w:val="avsnitt-under-undertittel"/>
        <w:rPr>
          <w:lang w:val="nn-NO"/>
        </w:rPr>
      </w:pPr>
      <w:r>
        <w:rPr>
          <w:lang w:val="nn-NO"/>
        </w:rPr>
        <w:t>Kjønnslikestilling i det statlege tariffområdet</w:t>
      </w:r>
    </w:p>
    <w:p w14:paraId="23211431" w14:textId="77777777" w:rsidR="00EA7450" w:rsidRDefault="00EA7450" w:rsidP="00BE4B67">
      <w:pPr>
        <w:rPr>
          <w:lang w:val="nn-NO"/>
        </w:rPr>
      </w:pPr>
      <w:r>
        <w:rPr>
          <w:lang w:val="nn-NO"/>
        </w:rPr>
        <w:t xml:space="preserve">I tråd med likestillings- og diskrimineringslova § 26 a skal det gjerast greie for den faktiske tilstanden når det gjeld likestilling mellom kjønna. I tabell 11.1 er det gjort greie for delen </w:t>
      </w:r>
      <w:r>
        <w:rPr>
          <w:lang w:val="nn-NO"/>
        </w:rPr>
        <w:lastRenderedPageBreak/>
        <w:t>kvinner og menn som er leiarar i staten. Til sist gjer vi greie for delen kvinner og menn som arbeider deltid innanfor det statlege tariffområdet.</w:t>
      </w:r>
    </w:p>
    <w:p w14:paraId="0289F09F" w14:textId="00E0B43F" w:rsidR="00282090" w:rsidRDefault="00282090" w:rsidP="00282090">
      <w:pPr>
        <w:pStyle w:val="tabell-tittel"/>
        <w:rPr>
          <w:lang w:val="nn-NO"/>
        </w:rPr>
      </w:pPr>
      <w:r>
        <w:t xml:space="preserve">Prosentdelen kvinner og menn i alle </w:t>
      </w:r>
      <w:proofErr w:type="spellStart"/>
      <w:r>
        <w:t>leiarstillingar</w:t>
      </w:r>
      <w:proofErr w:type="spellEnd"/>
      <w:r>
        <w:t xml:space="preserve"> og </w:t>
      </w:r>
      <w:proofErr w:type="spellStart"/>
      <w:r>
        <w:t>toppleiarstillingar</w:t>
      </w:r>
      <w:proofErr w:type="spellEnd"/>
      <w:r>
        <w:t xml:space="preserve"> i </w:t>
      </w:r>
      <w:proofErr w:type="spellStart"/>
      <w:r>
        <w:t>statleg</w:t>
      </w:r>
      <w:proofErr w:type="spellEnd"/>
      <w:r>
        <w:t xml:space="preserve"> sektor 2018–2022</w:t>
      </w:r>
    </w:p>
    <w:p w14:paraId="471073B1" w14:textId="77777777" w:rsidR="00EA7450" w:rsidRDefault="00EA7450" w:rsidP="00BE4B67">
      <w:pPr>
        <w:pStyle w:val="Tabellnavn"/>
      </w:pPr>
      <w:r>
        <w:t>07J1xt2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341FB7" w14:paraId="3F837D25"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D38288" w14:textId="77777777" w:rsidR="00EA7450" w:rsidRDefault="00EA7450" w:rsidP="00BE4B67">
            <w:proofErr w:type="spellStart"/>
            <w:r>
              <w:t>Leiargrupper</w:t>
            </w:r>
            <w:proofErr w:type="spellEnd"/>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4375FE" w14:textId="77777777" w:rsidR="00EA7450" w:rsidRDefault="00EA7450" w:rsidP="00BE4B67">
            <w:r>
              <w:t>Kjønn</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128243" w14:textId="77777777" w:rsidR="00EA7450" w:rsidRDefault="00EA7450" w:rsidP="00BE4B67">
            <w:r>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1C413F" w14:textId="77777777" w:rsidR="00EA7450" w:rsidRDefault="00EA7450" w:rsidP="00BE4B67">
            <w:r>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FFDFEF" w14:textId="77777777" w:rsidR="00EA7450" w:rsidRDefault="00EA7450" w:rsidP="00BE4B67">
            <w:r>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3EA9B1" w14:textId="77777777" w:rsidR="00EA7450" w:rsidRDefault="00EA7450" w:rsidP="00BE4B67">
            <w:r>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00CB49" w14:textId="77777777" w:rsidR="00EA7450" w:rsidRDefault="00EA7450" w:rsidP="00BE4B67">
            <w:r>
              <w:t>2022</w:t>
            </w:r>
          </w:p>
        </w:tc>
      </w:tr>
      <w:tr w:rsidR="00341FB7" w14:paraId="3D7F763D"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3264D52D" w14:textId="77777777" w:rsidR="00EA7450" w:rsidRDefault="00EA7450" w:rsidP="00BE4B67">
            <w:r>
              <w:t xml:space="preserve">Alle </w:t>
            </w:r>
            <w:proofErr w:type="spellStart"/>
            <w:r>
              <w:t>leiarar</w:t>
            </w:r>
            <w:proofErr w:type="spellEnd"/>
            <w:r>
              <w:t xml:space="preserve"> i staten</w:t>
            </w:r>
            <w:r>
              <w:rPr>
                <w:rStyle w:val="skrift-hevet"/>
                <w:sz w:val="21"/>
                <w:szCs w:val="21"/>
              </w:rPr>
              <w:t>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152E5EE" w14:textId="77777777" w:rsidR="00EA7450" w:rsidRDefault="00EA7450" w:rsidP="00BE4B67">
            <w:r>
              <w:t>Kvinner</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44BB959" w14:textId="77777777" w:rsidR="00EA7450" w:rsidRDefault="00EA7450" w:rsidP="00BE4B67">
            <w:r>
              <w:t>49 %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81255AA" w14:textId="77777777" w:rsidR="00EA7450" w:rsidRDefault="00EA7450" w:rsidP="00BE4B67">
            <w:r>
              <w:t>49 %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26D156D" w14:textId="77777777" w:rsidR="00EA7450" w:rsidRDefault="00EA7450" w:rsidP="00BE4B67">
            <w:r>
              <w:t>51 %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DDBD90F" w14:textId="77777777" w:rsidR="00EA7450" w:rsidRDefault="00EA7450" w:rsidP="00BE4B67">
            <w:r>
              <w:t>51 %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622BB7D" w14:textId="77777777" w:rsidR="00EA7450" w:rsidRDefault="00EA7450" w:rsidP="00BE4B67">
            <w:r>
              <w:t>47 %</w:t>
            </w:r>
          </w:p>
        </w:tc>
      </w:tr>
      <w:tr w:rsidR="00341FB7" w14:paraId="0F7D7E60" w14:textId="77777777">
        <w:trPr>
          <w:trHeight w:val="380"/>
        </w:trPr>
        <w:tc>
          <w:tcPr>
            <w:tcW w:w="4460" w:type="dxa"/>
            <w:tcBorders>
              <w:top w:val="nil"/>
              <w:left w:val="nil"/>
              <w:bottom w:val="nil"/>
              <w:right w:val="nil"/>
            </w:tcBorders>
            <w:tcMar>
              <w:top w:w="128" w:type="dxa"/>
              <w:left w:w="43" w:type="dxa"/>
              <w:bottom w:w="43" w:type="dxa"/>
              <w:right w:w="43" w:type="dxa"/>
            </w:tcMar>
          </w:tcPr>
          <w:p w14:paraId="5DE7D51B" w14:textId="77777777" w:rsidR="00EA7450" w:rsidRDefault="00EA7450" w:rsidP="00BE4B67"/>
        </w:tc>
        <w:tc>
          <w:tcPr>
            <w:tcW w:w="840" w:type="dxa"/>
            <w:tcBorders>
              <w:top w:val="nil"/>
              <w:left w:val="nil"/>
              <w:bottom w:val="nil"/>
              <w:right w:val="nil"/>
            </w:tcBorders>
            <w:tcMar>
              <w:top w:w="128" w:type="dxa"/>
              <w:left w:w="43" w:type="dxa"/>
              <w:bottom w:w="43" w:type="dxa"/>
              <w:right w:w="43" w:type="dxa"/>
            </w:tcMar>
            <w:vAlign w:val="bottom"/>
          </w:tcPr>
          <w:p w14:paraId="21E74992" w14:textId="77777777" w:rsidR="00EA7450" w:rsidRDefault="00EA7450" w:rsidP="00BE4B67">
            <w:r>
              <w:t>Menn</w:t>
            </w:r>
          </w:p>
        </w:tc>
        <w:tc>
          <w:tcPr>
            <w:tcW w:w="840" w:type="dxa"/>
            <w:tcBorders>
              <w:top w:val="nil"/>
              <w:left w:val="nil"/>
              <w:bottom w:val="nil"/>
              <w:right w:val="nil"/>
            </w:tcBorders>
            <w:tcMar>
              <w:top w:w="128" w:type="dxa"/>
              <w:left w:w="43" w:type="dxa"/>
              <w:bottom w:w="43" w:type="dxa"/>
              <w:right w:w="43" w:type="dxa"/>
            </w:tcMar>
            <w:vAlign w:val="bottom"/>
          </w:tcPr>
          <w:p w14:paraId="40FE3AEF" w14:textId="77777777" w:rsidR="00EA7450" w:rsidRDefault="00EA7450" w:rsidP="00BE4B67">
            <w:r>
              <w:t>51 %</w:t>
            </w:r>
          </w:p>
        </w:tc>
        <w:tc>
          <w:tcPr>
            <w:tcW w:w="840" w:type="dxa"/>
            <w:tcBorders>
              <w:top w:val="nil"/>
              <w:left w:val="nil"/>
              <w:bottom w:val="nil"/>
              <w:right w:val="nil"/>
            </w:tcBorders>
            <w:tcMar>
              <w:top w:w="128" w:type="dxa"/>
              <w:left w:w="43" w:type="dxa"/>
              <w:bottom w:w="43" w:type="dxa"/>
              <w:right w:w="43" w:type="dxa"/>
            </w:tcMar>
            <w:vAlign w:val="bottom"/>
          </w:tcPr>
          <w:p w14:paraId="7427B4F1" w14:textId="77777777" w:rsidR="00EA7450" w:rsidRDefault="00EA7450" w:rsidP="00BE4B67">
            <w:r>
              <w:t>51 %</w:t>
            </w:r>
          </w:p>
        </w:tc>
        <w:tc>
          <w:tcPr>
            <w:tcW w:w="840" w:type="dxa"/>
            <w:tcBorders>
              <w:top w:val="nil"/>
              <w:left w:val="nil"/>
              <w:bottom w:val="nil"/>
              <w:right w:val="nil"/>
            </w:tcBorders>
            <w:tcMar>
              <w:top w:w="128" w:type="dxa"/>
              <w:left w:w="43" w:type="dxa"/>
              <w:bottom w:w="43" w:type="dxa"/>
              <w:right w:w="43" w:type="dxa"/>
            </w:tcMar>
            <w:vAlign w:val="bottom"/>
          </w:tcPr>
          <w:p w14:paraId="325584C0" w14:textId="77777777" w:rsidR="00EA7450" w:rsidRDefault="00EA7450" w:rsidP="00BE4B67">
            <w:r>
              <w:t>49 %</w:t>
            </w:r>
          </w:p>
        </w:tc>
        <w:tc>
          <w:tcPr>
            <w:tcW w:w="840" w:type="dxa"/>
            <w:tcBorders>
              <w:top w:val="nil"/>
              <w:left w:val="nil"/>
              <w:bottom w:val="nil"/>
              <w:right w:val="nil"/>
            </w:tcBorders>
            <w:tcMar>
              <w:top w:w="128" w:type="dxa"/>
              <w:left w:w="43" w:type="dxa"/>
              <w:bottom w:w="43" w:type="dxa"/>
              <w:right w:w="43" w:type="dxa"/>
            </w:tcMar>
            <w:vAlign w:val="bottom"/>
          </w:tcPr>
          <w:p w14:paraId="15D295B1" w14:textId="77777777" w:rsidR="00EA7450" w:rsidRDefault="00EA7450" w:rsidP="00BE4B67">
            <w:r>
              <w:t>49 %</w:t>
            </w:r>
          </w:p>
        </w:tc>
        <w:tc>
          <w:tcPr>
            <w:tcW w:w="840" w:type="dxa"/>
            <w:tcBorders>
              <w:top w:val="nil"/>
              <w:left w:val="nil"/>
              <w:bottom w:val="nil"/>
              <w:right w:val="nil"/>
            </w:tcBorders>
            <w:tcMar>
              <w:top w:w="128" w:type="dxa"/>
              <w:left w:w="43" w:type="dxa"/>
              <w:bottom w:w="43" w:type="dxa"/>
              <w:right w:w="43" w:type="dxa"/>
            </w:tcMar>
            <w:vAlign w:val="bottom"/>
          </w:tcPr>
          <w:p w14:paraId="4AC555E8" w14:textId="77777777" w:rsidR="00EA7450" w:rsidRDefault="00EA7450" w:rsidP="00BE4B67">
            <w:r>
              <w:t>53 %</w:t>
            </w:r>
          </w:p>
        </w:tc>
      </w:tr>
      <w:tr w:rsidR="00341FB7" w14:paraId="0E5FE4F2" w14:textId="77777777">
        <w:trPr>
          <w:trHeight w:val="380"/>
        </w:trPr>
        <w:tc>
          <w:tcPr>
            <w:tcW w:w="4460" w:type="dxa"/>
            <w:tcBorders>
              <w:top w:val="nil"/>
              <w:left w:val="nil"/>
              <w:bottom w:val="nil"/>
              <w:right w:val="nil"/>
            </w:tcBorders>
            <w:tcMar>
              <w:top w:w="128" w:type="dxa"/>
              <w:left w:w="43" w:type="dxa"/>
              <w:bottom w:w="43" w:type="dxa"/>
              <w:right w:w="43" w:type="dxa"/>
            </w:tcMar>
          </w:tcPr>
          <w:p w14:paraId="5C65DB3A" w14:textId="77777777" w:rsidR="00EA7450" w:rsidRDefault="00EA7450" w:rsidP="00BE4B67"/>
        </w:tc>
        <w:tc>
          <w:tcPr>
            <w:tcW w:w="840" w:type="dxa"/>
            <w:tcBorders>
              <w:top w:val="nil"/>
              <w:left w:val="nil"/>
              <w:bottom w:val="nil"/>
              <w:right w:val="nil"/>
            </w:tcBorders>
            <w:tcMar>
              <w:top w:w="128" w:type="dxa"/>
              <w:left w:w="43" w:type="dxa"/>
              <w:bottom w:w="43" w:type="dxa"/>
              <w:right w:w="43" w:type="dxa"/>
            </w:tcMar>
            <w:vAlign w:val="bottom"/>
          </w:tcPr>
          <w:p w14:paraId="4A981C4F" w14:textId="77777777" w:rsidR="00EA7450" w:rsidRDefault="00EA7450" w:rsidP="00BE4B67">
            <w:r>
              <w:t>Totalt</w:t>
            </w:r>
          </w:p>
        </w:tc>
        <w:tc>
          <w:tcPr>
            <w:tcW w:w="840" w:type="dxa"/>
            <w:tcBorders>
              <w:top w:val="nil"/>
              <w:left w:val="nil"/>
              <w:bottom w:val="nil"/>
              <w:right w:val="nil"/>
            </w:tcBorders>
            <w:tcMar>
              <w:top w:w="128" w:type="dxa"/>
              <w:left w:w="43" w:type="dxa"/>
              <w:bottom w:w="43" w:type="dxa"/>
              <w:right w:w="43" w:type="dxa"/>
            </w:tcMar>
            <w:vAlign w:val="bottom"/>
          </w:tcPr>
          <w:p w14:paraId="4882CD2E" w14:textId="77777777" w:rsidR="00EA7450" w:rsidRDefault="00EA7450" w:rsidP="00BE4B67">
            <w:r>
              <w:t>10 323</w:t>
            </w:r>
          </w:p>
        </w:tc>
        <w:tc>
          <w:tcPr>
            <w:tcW w:w="840" w:type="dxa"/>
            <w:tcBorders>
              <w:top w:val="nil"/>
              <w:left w:val="nil"/>
              <w:bottom w:val="nil"/>
              <w:right w:val="nil"/>
            </w:tcBorders>
            <w:tcMar>
              <w:top w:w="128" w:type="dxa"/>
              <w:left w:w="43" w:type="dxa"/>
              <w:bottom w:w="43" w:type="dxa"/>
              <w:right w:w="43" w:type="dxa"/>
            </w:tcMar>
            <w:vAlign w:val="bottom"/>
          </w:tcPr>
          <w:p w14:paraId="5D062651" w14:textId="77777777" w:rsidR="00EA7450" w:rsidRDefault="00EA7450" w:rsidP="00BE4B67">
            <w:r>
              <w:t>10 310</w:t>
            </w:r>
          </w:p>
        </w:tc>
        <w:tc>
          <w:tcPr>
            <w:tcW w:w="840" w:type="dxa"/>
            <w:tcBorders>
              <w:top w:val="nil"/>
              <w:left w:val="nil"/>
              <w:bottom w:val="nil"/>
              <w:right w:val="nil"/>
            </w:tcBorders>
            <w:tcMar>
              <w:top w:w="128" w:type="dxa"/>
              <w:left w:w="43" w:type="dxa"/>
              <w:bottom w:w="43" w:type="dxa"/>
              <w:right w:w="43" w:type="dxa"/>
            </w:tcMar>
            <w:vAlign w:val="bottom"/>
          </w:tcPr>
          <w:p w14:paraId="4FF8CBA4" w14:textId="77777777" w:rsidR="00EA7450" w:rsidRDefault="00EA7450" w:rsidP="00BE4B67">
            <w:r>
              <w:t>9 958</w:t>
            </w:r>
          </w:p>
        </w:tc>
        <w:tc>
          <w:tcPr>
            <w:tcW w:w="840" w:type="dxa"/>
            <w:tcBorders>
              <w:top w:val="nil"/>
              <w:left w:val="nil"/>
              <w:bottom w:val="nil"/>
              <w:right w:val="nil"/>
            </w:tcBorders>
            <w:tcMar>
              <w:top w:w="128" w:type="dxa"/>
              <w:left w:w="43" w:type="dxa"/>
              <w:bottom w:w="43" w:type="dxa"/>
              <w:right w:w="43" w:type="dxa"/>
            </w:tcMar>
            <w:vAlign w:val="bottom"/>
          </w:tcPr>
          <w:p w14:paraId="16A920BB" w14:textId="77777777" w:rsidR="00EA7450" w:rsidRDefault="00EA7450" w:rsidP="00BE4B67">
            <w:r>
              <w:t>10 114</w:t>
            </w:r>
          </w:p>
        </w:tc>
        <w:tc>
          <w:tcPr>
            <w:tcW w:w="840" w:type="dxa"/>
            <w:tcBorders>
              <w:top w:val="nil"/>
              <w:left w:val="nil"/>
              <w:bottom w:val="nil"/>
              <w:right w:val="nil"/>
            </w:tcBorders>
            <w:tcMar>
              <w:top w:w="128" w:type="dxa"/>
              <w:left w:w="43" w:type="dxa"/>
              <w:bottom w:w="43" w:type="dxa"/>
              <w:right w:w="43" w:type="dxa"/>
            </w:tcMar>
            <w:vAlign w:val="bottom"/>
          </w:tcPr>
          <w:p w14:paraId="71596AB7" w14:textId="77777777" w:rsidR="00EA7450" w:rsidRDefault="00EA7450" w:rsidP="00BE4B67">
            <w:r>
              <w:t>10 116</w:t>
            </w:r>
          </w:p>
        </w:tc>
      </w:tr>
      <w:tr w:rsidR="00341FB7" w14:paraId="081E5B10" w14:textId="77777777">
        <w:trPr>
          <w:trHeight w:val="380"/>
        </w:trPr>
        <w:tc>
          <w:tcPr>
            <w:tcW w:w="4460" w:type="dxa"/>
            <w:tcBorders>
              <w:top w:val="nil"/>
              <w:left w:val="nil"/>
              <w:bottom w:val="nil"/>
              <w:right w:val="nil"/>
            </w:tcBorders>
            <w:tcMar>
              <w:top w:w="128" w:type="dxa"/>
              <w:left w:w="43" w:type="dxa"/>
              <w:bottom w:w="43" w:type="dxa"/>
              <w:right w:w="43" w:type="dxa"/>
            </w:tcMar>
          </w:tcPr>
          <w:p w14:paraId="0FDED223" w14:textId="77777777" w:rsidR="00EA7450" w:rsidRDefault="00EA7450" w:rsidP="00BE4B67">
            <w:proofErr w:type="spellStart"/>
            <w:r>
              <w:t>Leiarar</w:t>
            </w:r>
            <w:proofErr w:type="spellEnd"/>
            <w:r>
              <w:t xml:space="preserve"> som er omfatta av </w:t>
            </w:r>
            <w:proofErr w:type="spellStart"/>
            <w:r>
              <w:t>leiarlønssystemet</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7230415C" w14:textId="77777777" w:rsidR="00EA7450" w:rsidRDefault="00EA7450" w:rsidP="00BE4B67">
            <w:r>
              <w:t>Kvinner</w:t>
            </w:r>
          </w:p>
        </w:tc>
        <w:tc>
          <w:tcPr>
            <w:tcW w:w="840" w:type="dxa"/>
            <w:tcBorders>
              <w:top w:val="nil"/>
              <w:left w:val="nil"/>
              <w:bottom w:val="nil"/>
              <w:right w:val="nil"/>
            </w:tcBorders>
            <w:tcMar>
              <w:top w:w="128" w:type="dxa"/>
              <w:left w:w="43" w:type="dxa"/>
              <w:bottom w:w="43" w:type="dxa"/>
              <w:right w:w="43" w:type="dxa"/>
            </w:tcMar>
            <w:vAlign w:val="bottom"/>
          </w:tcPr>
          <w:p w14:paraId="40484C8D" w14:textId="77777777" w:rsidR="00EA7450" w:rsidRDefault="00EA7450" w:rsidP="00BE4B67">
            <w:r>
              <w:t>37 %</w:t>
            </w:r>
          </w:p>
        </w:tc>
        <w:tc>
          <w:tcPr>
            <w:tcW w:w="840" w:type="dxa"/>
            <w:tcBorders>
              <w:top w:val="nil"/>
              <w:left w:val="nil"/>
              <w:bottom w:val="nil"/>
              <w:right w:val="nil"/>
            </w:tcBorders>
            <w:tcMar>
              <w:top w:w="128" w:type="dxa"/>
              <w:left w:w="43" w:type="dxa"/>
              <w:bottom w:w="43" w:type="dxa"/>
              <w:right w:w="43" w:type="dxa"/>
            </w:tcMar>
            <w:vAlign w:val="bottom"/>
          </w:tcPr>
          <w:p w14:paraId="30AD86E1" w14:textId="77777777" w:rsidR="00EA7450" w:rsidRDefault="00EA7450" w:rsidP="00BE4B67">
            <w:r>
              <w:t>38 %</w:t>
            </w:r>
          </w:p>
        </w:tc>
        <w:tc>
          <w:tcPr>
            <w:tcW w:w="840" w:type="dxa"/>
            <w:tcBorders>
              <w:top w:val="nil"/>
              <w:left w:val="nil"/>
              <w:bottom w:val="nil"/>
              <w:right w:val="nil"/>
            </w:tcBorders>
            <w:tcMar>
              <w:top w:w="128" w:type="dxa"/>
              <w:left w:w="43" w:type="dxa"/>
              <w:bottom w:w="43" w:type="dxa"/>
              <w:right w:w="43" w:type="dxa"/>
            </w:tcMar>
            <w:vAlign w:val="bottom"/>
          </w:tcPr>
          <w:p w14:paraId="0C1C2E6C" w14:textId="77777777" w:rsidR="00EA7450" w:rsidRDefault="00EA7450" w:rsidP="00BE4B67">
            <w:r>
              <w:t>39 %</w:t>
            </w:r>
          </w:p>
        </w:tc>
        <w:tc>
          <w:tcPr>
            <w:tcW w:w="840" w:type="dxa"/>
            <w:tcBorders>
              <w:top w:val="nil"/>
              <w:left w:val="nil"/>
              <w:bottom w:val="nil"/>
              <w:right w:val="nil"/>
            </w:tcBorders>
            <w:tcMar>
              <w:top w:w="128" w:type="dxa"/>
              <w:left w:w="43" w:type="dxa"/>
              <w:bottom w:w="43" w:type="dxa"/>
              <w:right w:w="43" w:type="dxa"/>
            </w:tcMar>
            <w:vAlign w:val="bottom"/>
          </w:tcPr>
          <w:p w14:paraId="302DA00E" w14:textId="77777777" w:rsidR="00EA7450" w:rsidRDefault="00EA7450" w:rsidP="00BE4B67">
            <w:r>
              <w:t>39 %</w:t>
            </w:r>
          </w:p>
        </w:tc>
        <w:tc>
          <w:tcPr>
            <w:tcW w:w="840" w:type="dxa"/>
            <w:tcBorders>
              <w:top w:val="nil"/>
              <w:left w:val="nil"/>
              <w:bottom w:val="nil"/>
              <w:right w:val="nil"/>
            </w:tcBorders>
            <w:tcMar>
              <w:top w:w="128" w:type="dxa"/>
              <w:left w:w="43" w:type="dxa"/>
              <w:bottom w:w="43" w:type="dxa"/>
              <w:right w:w="43" w:type="dxa"/>
            </w:tcMar>
            <w:vAlign w:val="bottom"/>
          </w:tcPr>
          <w:p w14:paraId="6162031D" w14:textId="77777777" w:rsidR="00EA7450" w:rsidRDefault="00EA7450" w:rsidP="00BE4B67">
            <w:r>
              <w:t>42 %</w:t>
            </w:r>
          </w:p>
        </w:tc>
      </w:tr>
      <w:tr w:rsidR="00341FB7" w14:paraId="2F03C217" w14:textId="77777777">
        <w:trPr>
          <w:trHeight w:val="380"/>
        </w:trPr>
        <w:tc>
          <w:tcPr>
            <w:tcW w:w="4460" w:type="dxa"/>
            <w:tcBorders>
              <w:top w:val="nil"/>
              <w:left w:val="nil"/>
              <w:bottom w:val="nil"/>
              <w:right w:val="nil"/>
            </w:tcBorders>
            <w:tcMar>
              <w:top w:w="128" w:type="dxa"/>
              <w:left w:w="43" w:type="dxa"/>
              <w:bottom w:w="43" w:type="dxa"/>
              <w:right w:w="43" w:type="dxa"/>
            </w:tcMar>
          </w:tcPr>
          <w:p w14:paraId="0F981B07" w14:textId="77777777" w:rsidR="00EA7450" w:rsidRDefault="00EA7450" w:rsidP="00BE4B67"/>
        </w:tc>
        <w:tc>
          <w:tcPr>
            <w:tcW w:w="840" w:type="dxa"/>
            <w:tcBorders>
              <w:top w:val="nil"/>
              <w:left w:val="nil"/>
              <w:bottom w:val="nil"/>
              <w:right w:val="nil"/>
            </w:tcBorders>
            <w:tcMar>
              <w:top w:w="128" w:type="dxa"/>
              <w:left w:w="43" w:type="dxa"/>
              <w:bottom w:w="43" w:type="dxa"/>
              <w:right w:w="43" w:type="dxa"/>
            </w:tcMar>
            <w:vAlign w:val="bottom"/>
          </w:tcPr>
          <w:p w14:paraId="5951A772" w14:textId="77777777" w:rsidR="00EA7450" w:rsidRDefault="00EA7450" w:rsidP="00BE4B67">
            <w:r>
              <w:t>Menn</w:t>
            </w:r>
          </w:p>
        </w:tc>
        <w:tc>
          <w:tcPr>
            <w:tcW w:w="840" w:type="dxa"/>
            <w:tcBorders>
              <w:top w:val="nil"/>
              <w:left w:val="nil"/>
              <w:bottom w:val="nil"/>
              <w:right w:val="nil"/>
            </w:tcBorders>
            <w:tcMar>
              <w:top w:w="128" w:type="dxa"/>
              <w:left w:w="43" w:type="dxa"/>
              <w:bottom w:w="43" w:type="dxa"/>
              <w:right w:w="43" w:type="dxa"/>
            </w:tcMar>
            <w:vAlign w:val="bottom"/>
          </w:tcPr>
          <w:p w14:paraId="2C919A54" w14:textId="77777777" w:rsidR="00EA7450" w:rsidRDefault="00EA7450" w:rsidP="00BE4B67">
            <w:r>
              <w:t>63 %</w:t>
            </w:r>
          </w:p>
        </w:tc>
        <w:tc>
          <w:tcPr>
            <w:tcW w:w="840" w:type="dxa"/>
            <w:tcBorders>
              <w:top w:val="nil"/>
              <w:left w:val="nil"/>
              <w:bottom w:val="nil"/>
              <w:right w:val="nil"/>
            </w:tcBorders>
            <w:tcMar>
              <w:top w:w="128" w:type="dxa"/>
              <w:left w:w="43" w:type="dxa"/>
              <w:bottom w:w="43" w:type="dxa"/>
              <w:right w:w="43" w:type="dxa"/>
            </w:tcMar>
            <w:vAlign w:val="bottom"/>
          </w:tcPr>
          <w:p w14:paraId="68DA6127" w14:textId="77777777" w:rsidR="00EA7450" w:rsidRDefault="00EA7450" w:rsidP="00BE4B67">
            <w:r>
              <w:t>62 %</w:t>
            </w:r>
          </w:p>
        </w:tc>
        <w:tc>
          <w:tcPr>
            <w:tcW w:w="840" w:type="dxa"/>
            <w:tcBorders>
              <w:top w:val="nil"/>
              <w:left w:val="nil"/>
              <w:bottom w:val="nil"/>
              <w:right w:val="nil"/>
            </w:tcBorders>
            <w:tcMar>
              <w:top w:w="128" w:type="dxa"/>
              <w:left w:w="43" w:type="dxa"/>
              <w:bottom w:w="43" w:type="dxa"/>
              <w:right w:w="43" w:type="dxa"/>
            </w:tcMar>
            <w:vAlign w:val="bottom"/>
          </w:tcPr>
          <w:p w14:paraId="1CCE10CD" w14:textId="77777777" w:rsidR="00EA7450" w:rsidRDefault="00EA7450" w:rsidP="00BE4B67">
            <w:r>
              <w:t>61 %</w:t>
            </w:r>
          </w:p>
        </w:tc>
        <w:tc>
          <w:tcPr>
            <w:tcW w:w="840" w:type="dxa"/>
            <w:tcBorders>
              <w:top w:val="nil"/>
              <w:left w:val="nil"/>
              <w:bottom w:val="nil"/>
              <w:right w:val="nil"/>
            </w:tcBorders>
            <w:tcMar>
              <w:top w:w="128" w:type="dxa"/>
              <w:left w:w="43" w:type="dxa"/>
              <w:bottom w:w="43" w:type="dxa"/>
              <w:right w:w="43" w:type="dxa"/>
            </w:tcMar>
            <w:vAlign w:val="bottom"/>
          </w:tcPr>
          <w:p w14:paraId="28675713" w14:textId="77777777" w:rsidR="00EA7450" w:rsidRDefault="00EA7450" w:rsidP="00BE4B67">
            <w:r>
              <w:t>61 %</w:t>
            </w:r>
          </w:p>
        </w:tc>
        <w:tc>
          <w:tcPr>
            <w:tcW w:w="840" w:type="dxa"/>
            <w:tcBorders>
              <w:top w:val="nil"/>
              <w:left w:val="nil"/>
              <w:bottom w:val="nil"/>
              <w:right w:val="nil"/>
            </w:tcBorders>
            <w:tcMar>
              <w:top w:w="128" w:type="dxa"/>
              <w:left w:w="43" w:type="dxa"/>
              <w:bottom w:w="43" w:type="dxa"/>
              <w:right w:w="43" w:type="dxa"/>
            </w:tcMar>
            <w:vAlign w:val="bottom"/>
          </w:tcPr>
          <w:p w14:paraId="1F843C23" w14:textId="77777777" w:rsidR="00EA7450" w:rsidRDefault="00EA7450" w:rsidP="00BE4B67">
            <w:r>
              <w:t>58 %</w:t>
            </w:r>
          </w:p>
        </w:tc>
      </w:tr>
      <w:tr w:rsidR="00341FB7" w14:paraId="28C666BB" w14:textId="77777777">
        <w:trPr>
          <w:trHeight w:val="380"/>
        </w:trPr>
        <w:tc>
          <w:tcPr>
            <w:tcW w:w="4460" w:type="dxa"/>
            <w:tcBorders>
              <w:top w:val="nil"/>
              <w:left w:val="nil"/>
              <w:bottom w:val="nil"/>
              <w:right w:val="nil"/>
            </w:tcBorders>
            <w:tcMar>
              <w:top w:w="128" w:type="dxa"/>
              <w:left w:w="43" w:type="dxa"/>
              <w:bottom w:w="43" w:type="dxa"/>
              <w:right w:w="43" w:type="dxa"/>
            </w:tcMar>
          </w:tcPr>
          <w:p w14:paraId="3E39A8C0" w14:textId="77777777" w:rsidR="00EA7450" w:rsidRDefault="00EA7450" w:rsidP="00BE4B67"/>
        </w:tc>
        <w:tc>
          <w:tcPr>
            <w:tcW w:w="840" w:type="dxa"/>
            <w:tcBorders>
              <w:top w:val="nil"/>
              <w:left w:val="nil"/>
              <w:bottom w:val="nil"/>
              <w:right w:val="nil"/>
            </w:tcBorders>
            <w:tcMar>
              <w:top w:w="128" w:type="dxa"/>
              <w:left w:w="43" w:type="dxa"/>
              <w:bottom w:w="43" w:type="dxa"/>
              <w:right w:w="43" w:type="dxa"/>
            </w:tcMar>
            <w:vAlign w:val="bottom"/>
          </w:tcPr>
          <w:p w14:paraId="450B90A9" w14:textId="77777777" w:rsidR="00EA7450" w:rsidRDefault="00EA7450" w:rsidP="00BE4B67">
            <w:r>
              <w:t>Totalt</w:t>
            </w:r>
          </w:p>
        </w:tc>
        <w:tc>
          <w:tcPr>
            <w:tcW w:w="840" w:type="dxa"/>
            <w:tcBorders>
              <w:top w:val="nil"/>
              <w:left w:val="nil"/>
              <w:bottom w:val="nil"/>
              <w:right w:val="nil"/>
            </w:tcBorders>
            <w:tcMar>
              <w:top w:w="128" w:type="dxa"/>
              <w:left w:w="43" w:type="dxa"/>
              <w:bottom w:w="43" w:type="dxa"/>
              <w:right w:w="43" w:type="dxa"/>
            </w:tcMar>
            <w:vAlign w:val="bottom"/>
          </w:tcPr>
          <w:p w14:paraId="67B98519" w14:textId="77777777" w:rsidR="00EA7450" w:rsidRDefault="00EA7450" w:rsidP="00BE4B67">
            <w:r>
              <w:t>242</w:t>
            </w:r>
          </w:p>
        </w:tc>
        <w:tc>
          <w:tcPr>
            <w:tcW w:w="840" w:type="dxa"/>
            <w:tcBorders>
              <w:top w:val="nil"/>
              <w:left w:val="nil"/>
              <w:bottom w:val="nil"/>
              <w:right w:val="nil"/>
            </w:tcBorders>
            <w:tcMar>
              <w:top w:w="128" w:type="dxa"/>
              <w:left w:w="43" w:type="dxa"/>
              <w:bottom w:w="43" w:type="dxa"/>
              <w:right w:w="43" w:type="dxa"/>
            </w:tcMar>
            <w:vAlign w:val="bottom"/>
          </w:tcPr>
          <w:p w14:paraId="53340AE3" w14:textId="77777777" w:rsidR="00EA7450" w:rsidRDefault="00EA7450" w:rsidP="00BE4B67">
            <w:r>
              <w:t>234</w:t>
            </w:r>
          </w:p>
        </w:tc>
        <w:tc>
          <w:tcPr>
            <w:tcW w:w="840" w:type="dxa"/>
            <w:tcBorders>
              <w:top w:val="nil"/>
              <w:left w:val="nil"/>
              <w:bottom w:val="nil"/>
              <w:right w:val="nil"/>
            </w:tcBorders>
            <w:tcMar>
              <w:top w:w="128" w:type="dxa"/>
              <w:left w:w="43" w:type="dxa"/>
              <w:bottom w:w="43" w:type="dxa"/>
              <w:right w:w="43" w:type="dxa"/>
            </w:tcMar>
            <w:vAlign w:val="bottom"/>
          </w:tcPr>
          <w:p w14:paraId="0E929B82" w14:textId="77777777" w:rsidR="00EA7450" w:rsidRDefault="00EA7450" w:rsidP="00BE4B67">
            <w:r>
              <w:t>232</w:t>
            </w:r>
          </w:p>
        </w:tc>
        <w:tc>
          <w:tcPr>
            <w:tcW w:w="840" w:type="dxa"/>
            <w:tcBorders>
              <w:top w:val="nil"/>
              <w:left w:val="nil"/>
              <w:bottom w:val="nil"/>
              <w:right w:val="nil"/>
            </w:tcBorders>
            <w:tcMar>
              <w:top w:w="128" w:type="dxa"/>
              <w:left w:w="43" w:type="dxa"/>
              <w:bottom w:w="43" w:type="dxa"/>
              <w:right w:w="43" w:type="dxa"/>
            </w:tcMar>
            <w:vAlign w:val="bottom"/>
          </w:tcPr>
          <w:p w14:paraId="29647310" w14:textId="77777777" w:rsidR="00EA7450" w:rsidRDefault="00EA7450" w:rsidP="00BE4B67">
            <w:r>
              <w:t>224</w:t>
            </w:r>
          </w:p>
        </w:tc>
        <w:tc>
          <w:tcPr>
            <w:tcW w:w="840" w:type="dxa"/>
            <w:tcBorders>
              <w:top w:val="nil"/>
              <w:left w:val="nil"/>
              <w:bottom w:val="nil"/>
              <w:right w:val="nil"/>
            </w:tcBorders>
            <w:tcMar>
              <w:top w:w="128" w:type="dxa"/>
              <w:left w:w="43" w:type="dxa"/>
              <w:bottom w:w="43" w:type="dxa"/>
              <w:right w:w="43" w:type="dxa"/>
            </w:tcMar>
            <w:vAlign w:val="bottom"/>
          </w:tcPr>
          <w:p w14:paraId="0D9F066E" w14:textId="77777777" w:rsidR="00EA7450" w:rsidRDefault="00EA7450" w:rsidP="00BE4B67">
            <w:r>
              <w:t>224</w:t>
            </w:r>
          </w:p>
        </w:tc>
      </w:tr>
      <w:tr w:rsidR="00341FB7" w14:paraId="4DDDA6FF" w14:textId="77777777">
        <w:trPr>
          <w:trHeight w:val="380"/>
        </w:trPr>
        <w:tc>
          <w:tcPr>
            <w:tcW w:w="4460" w:type="dxa"/>
            <w:tcBorders>
              <w:top w:val="nil"/>
              <w:left w:val="nil"/>
              <w:bottom w:val="nil"/>
              <w:right w:val="nil"/>
            </w:tcBorders>
            <w:tcMar>
              <w:top w:w="128" w:type="dxa"/>
              <w:left w:w="43" w:type="dxa"/>
              <w:bottom w:w="43" w:type="dxa"/>
              <w:right w:w="43" w:type="dxa"/>
            </w:tcMar>
          </w:tcPr>
          <w:p w14:paraId="5E5FD352" w14:textId="77777777" w:rsidR="00EA7450" w:rsidRDefault="00EA7450" w:rsidP="00BE4B67">
            <w:proofErr w:type="spellStart"/>
            <w:r>
              <w:t>Leiarar</w:t>
            </w:r>
            <w:proofErr w:type="spellEnd"/>
            <w:r>
              <w:t xml:space="preserve"> som er omfatta av </w:t>
            </w:r>
            <w:proofErr w:type="spellStart"/>
            <w:r>
              <w:t>hovudtariffavtalane</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1D3AE442" w14:textId="77777777" w:rsidR="00EA7450" w:rsidRDefault="00EA7450" w:rsidP="00BE4B67">
            <w:r>
              <w:t>Kvinner</w:t>
            </w:r>
          </w:p>
        </w:tc>
        <w:tc>
          <w:tcPr>
            <w:tcW w:w="840" w:type="dxa"/>
            <w:tcBorders>
              <w:top w:val="nil"/>
              <w:left w:val="nil"/>
              <w:bottom w:val="nil"/>
              <w:right w:val="nil"/>
            </w:tcBorders>
            <w:tcMar>
              <w:top w:w="128" w:type="dxa"/>
              <w:left w:w="43" w:type="dxa"/>
              <w:bottom w:w="43" w:type="dxa"/>
              <w:right w:w="43" w:type="dxa"/>
            </w:tcMar>
            <w:vAlign w:val="bottom"/>
          </w:tcPr>
          <w:p w14:paraId="775367ED" w14:textId="77777777" w:rsidR="00EA7450" w:rsidRDefault="00EA7450" w:rsidP="00BE4B67">
            <w:r>
              <w:t>49 %</w:t>
            </w:r>
          </w:p>
        </w:tc>
        <w:tc>
          <w:tcPr>
            <w:tcW w:w="840" w:type="dxa"/>
            <w:tcBorders>
              <w:top w:val="nil"/>
              <w:left w:val="nil"/>
              <w:bottom w:val="nil"/>
              <w:right w:val="nil"/>
            </w:tcBorders>
            <w:tcMar>
              <w:top w:w="128" w:type="dxa"/>
              <w:left w:w="43" w:type="dxa"/>
              <w:bottom w:w="43" w:type="dxa"/>
              <w:right w:w="43" w:type="dxa"/>
            </w:tcMar>
            <w:vAlign w:val="bottom"/>
          </w:tcPr>
          <w:p w14:paraId="55C6F8E4" w14:textId="77777777" w:rsidR="00EA7450" w:rsidRDefault="00EA7450" w:rsidP="00BE4B67">
            <w:r>
              <w:t>50 %</w:t>
            </w:r>
          </w:p>
        </w:tc>
        <w:tc>
          <w:tcPr>
            <w:tcW w:w="840" w:type="dxa"/>
            <w:tcBorders>
              <w:top w:val="nil"/>
              <w:left w:val="nil"/>
              <w:bottom w:val="nil"/>
              <w:right w:val="nil"/>
            </w:tcBorders>
            <w:tcMar>
              <w:top w:w="128" w:type="dxa"/>
              <w:left w:w="43" w:type="dxa"/>
              <w:bottom w:w="43" w:type="dxa"/>
              <w:right w:w="43" w:type="dxa"/>
            </w:tcMar>
            <w:vAlign w:val="bottom"/>
          </w:tcPr>
          <w:p w14:paraId="4D471E2A" w14:textId="77777777" w:rsidR="00EA7450" w:rsidRDefault="00EA7450" w:rsidP="00BE4B67">
            <w:r>
              <w:t>51 %</w:t>
            </w:r>
          </w:p>
        </w:tc>
        <w:tc>
          <w:tcPr>
            <w:tcW w:w="840" w:type="dxa"/>
            <w:tcBorders>
              <w:top w:val="nil"/>
              <w:left w:val="nil"/>
              <w:bottom w:val="nil"/>
              <w:right w:val="nil"/>
            </w:tcBorders>
            <w:tcMar>
              <w:top w:w="128" w:type="dxa"/>
              <w:left w:w="43" w:type="dxa"/>
              <w:bottom w:w="43" w:type="dxa"/>
              <w:right w:w="43" w:type="dxa"/>
            </w:tcMar>
            <w:vAlign w:val="bottom"/>
          </w:tcPr>
          <w:p w14:paraId="3C5D1B35" w14:textId="77777777" w:rsidR="00EA7450" w:rsidRDefault="00EA7450" w:rsidP="00BE4B67">
            <w:r>
              <w:t>52 %</w:t>
            </w:r>
          </w:p>
        </w:tc>
        <w:tc>
          <w:tcPr>
            <w:tcW w:w="840" w:type="dxa"/>
            <w:tcBorders>
              <w:top w:val="nil"/>
              <w:left w:val="nil"/>
              <w:bottom w:val="nil"/>
              <w:right w:val="nil"/>
            </w:tcBorders>
            <w:tcMar>
              <w:top w:w="128" w:type="dxa"/>
              <w:left w:w="43" w:type="dxa"/>
              <w:bottom w:w="43" w:type="dxa"/>
              <w:right w:w="43" w:type="dxa"/>
            </w:tcMar>
            <w:vAlign w:val="bottom"/>
          </w:tcPr>
          <w:p w14:paraId="5AE993F3" w14:textId="77777777" w:rsidR="00EA7450" w:rsidRDefault="00EA7450" w:rsidP="00BE4B67">
            <w:r>
              <w:t>53 %</w:t>
            </w:r>
          </w:p>
        </w:tc>
      </w:tr>
      <w:tr w:rsidR="00341FB7" w14:paraId="524D5369" w14:textId="77777777">
        <w:trPr>
          <w:trHeight w:val="380"/>
        </w:trPr>
        <w:tc>
          <w:tcPr>
            <w:tcW w:w="4460" w:type="dxa"/>
            <w:tcBorders>
              <w:top w:val="nil"/>
              <w:left w:val="nil"/>
              <w:bottom w:val="nil"/>
              <w:right w:val="nil"/>
            </w:tcBorders>
            <w:tcMar>
              <w:top w:w="128" w:type="dxa"/>
              <w:left w:w="43" w:type="dxa"/>
              <w:bottom w:w="43" w:type="dxa"/>
              <w:right w:w="43" w:type="dxa"/>
            </w:tcMar>
          </w:tcPr>
          <w:p w14:paraId="4B5C56AF" w14:textId="77777777" w:rsidR="00EA7450" w:rsidRDefault="00EA7450" w:rsidP="00BE4B67"/>
        </w:tc>
        <w:tc>
          <w:tcPr>
            <w:tcW w:w="840" w:type="dxa"/>
            <w:tcBorders>
              <w:top w:val="nil"/>
              <w:left w:val="nil"/>
              <w:bottom w:val="nil"/>
              <w:right w:val="nil"/>
            </w:tcBorders>
            <w:tcMar>
              <w:top w:w="128" w:type="dxa"/>
              <w:left w:w="43" w:type="dxa"/>
              <w:bottom w:w="43" w:type="dxa"/>
              <w:right w:w="43" w:type="dxa"/>
            </w:tcMar>
            <w:vAlign w:val="bottom"/>
          </w:tcPr>
          <w:p w14:paraId="30764D71" w14:textId="77777777" w:rsidR="00EA7450" w:rsidRDefault="00EA7450" w:rsidP="00BE4B67">
            <w:r>
              <w:t xml:space="preserve">Menn </w:t>
            </w:r>
          </w:p>
        </w:tc>
        <w:tc>
          <w:tcPr>
            <w:tcW w:w="840" w:type="dxa"/>
            <w:tcBorders>
              <w:top w:val="nil"/>
              <w:left w:val="nil"/>
              <w:bottom w:val="nil"/>
              <w:right w:val="nil"/>
            </w:tcBorders>
            <w:tcMar>
              <w:top w:w="128" w:type="dxa"/>
              <w:left w:w="43" w:type="dxa"/>
              <w:bottom w:w="43" w:type="dxa"/>
              <w:right w:w="43" w:type="dxa"/>
            </w:tcMar>
            <w:vAlign w:val="bottom"/>
          </w:tcPr>
          <w:p w14:paraId="4585C809" w14:textId="77777777" w:rsidR="00EA7450" w:rsidRDefault="00EA7450" w:rsidP="00BE4B67">
            <w:r>
              <w:t>51 %</w:t>
            </w:r>
          </w:p>
        </w:tc>
        <w:tc>
          <w:tcPr>
            <w:tcW w:w="840" w:type="dxa"/>
            <w:tcBorders>
              <w:top w:val="nil"/>
              <w:left w:val="nil"/>
              <w:bottom w:val="nil"/>
              <w:right w:val="nil"/>
            </w:tcBorders>
            <w:tcMar>
              <w:top w:w="128" w:type="dxa"/>
              <w:left w:w="43" w:type="dxa"/>
              <w:bottom w:w="43" w:type="dxa"/>
              <w:right w:w="43" w:type="dxa"/>
            </w:tcMar>
            <w:vAlign w:val="bottom"/>
          </w:tcPr>
          <w:p w14:paraId="3857CEE5" w14:textId="77777777" w:rsidR="00EA7450" w:rsidRDefault="00EA7450" w:rsidP="00BE4B67">
            <w:r>
              <w:t>50 %</w:t>
            </w:r>
          </w:p>
        </w:tc>
        <w:tc>
          <w:tcPr>
            <w:tcW w:w="840" w:type="dxa"/>
            <w:tcBorders>
              <w:top w:val="nil"/>
              <w:left w:val="nil"/>
              <w:bottom w:val="nil"/>
              <w:right w:val="nil"/>
            </w:tcBorders>
            <w:tcMar>
              <w:top w:w="128" w:type="dxa"/>
              <w:left w:w="43" w:type="dxa"/>
              <w:bottom w:w="43" w:type="dxa"/>
              <w:right w:w="43" w:type="dxa"/>
            </w:tcMar>
            <w:vAlign w:val="bottom"/>
          </w:tcPr>
          <w:p w14:paraId="1BA907ED" w14:textId="77777777" w:rsidR="00EA7450" w:rsidRDefault="00EA7450" w:rsidP="00BE4B67">
            <w:r>
              <w:t>49 %</w:t>
            </w:r>
          </w:p>
        </w:tc>
        <w:tc>
          <w:tcPr>
            <w:tcW w:w="840" w:type="dxa"/>
            <w:tcBorders>
              <w:top w:val="nil"/>
              <w:left w:val="nil"/>
              <w:bottom w:val="nil"/>
              <w:right w:val="nil"/>
            </w:tcBorders>
            <w:tcMar>
              <w:top w:w="128" w:type="dxa"/>
              <w:left w:w="43" w:type="dxa"/>
              <w:bottom w:w="43" w:type="dxa"/>
              <w:right w:w="43" w:type="dxa"/>
            </w:tcMar>
            <w:vAlign w:val="bottom"/>
          </w:tcPr>
          <w:p w14:paraId="3EA1D5AE" w14:textId="77777777" w:rsidR="00EA7450" w:rsidRDefault="00EA7450" w:rsidP="00BE4B67">
            <w:r>
              <w:t>48 %</w:t>
            </w:r>
          </w:p>
        </w:tc>
        <w:tc>
          <w:tcPr>
            <w:tcW w:w="840" w:type="dxa"/>
            <w:tcBorders>
              <w:top w:val="nil"/>
              <w:left w:val="nil"/>
              <w:bottom w:val="nil"/>
              <w:right w:val="nil"/>
            </w:tcBorders>
            <w:tcMar>
              <w:top w:w="128" w:type="dxa"/>
              <w:left w:w="43" w:type="dxa"/>
              <w:bottom w:w="43" w:type="dxa"/>
              <w:right w:w="43" w:type="dxa"/>
            </w:tcMar>
            <w:vAlign w:val="bottom"/>
          </w:tcPr>
          <w:p w14:paraId="618F5218" w14:textId="77777777" w:rsidR="00EA7450" w:rsidRDefault="00EA7450" w:rsidP="00BE4B67">
            <w:r>
              <w:t>47 %</w:t>
            </w:r>
          </w:p>
        </w:tc>
      </w:tr>
      <w:tr w:rsidR="00341FB7" w14:paraId="51E7D082" w14:textId="77777777">
        <w:trPr>
          <w:trHeight w:val="380"/>
        </w:trPr>
        <w:tc>
          <w:tcPr>
            <w:tcW w:w="4460" w:type="dxa"/>
            <w:tcBorders>
              <w:top w:val="nil"/>
              <w:left w:val="nil"/>
              <w:bottom w:val="nil"/>
              <w:right w:val="nil"/>
            </w:tcBorders>
            <w:tcMar>
              <w:top w:w="128" w:type="dxa"/>
              <w:left w:w="43" w:type="dxa"/>
              <w:bottom w:w="43" w:type="dxa"/>
              <w:right w:w="43" w:type="dxa"/>
            </w:tcMar>
          </w:tcPr>
          <w:p w14:paraId="7B85C42C" w14:textId="77777777" w:rsidR="00EA7450" w:rsidRDefault="00EA7450" w:rsidP="00BE4B67"/>
        </w:tc>
        <w:tc>
          <w:tcPr>
            <w:tcW w:w="840" w:type="dxa"/>
            <w:tcBorders>
              <w:top w:val="nil"/>
              <w:left w:val="nil"/>
              <w:bottom w:val="nil"/>
              <w:right w:val="nil"/>
            </w:tcBorders>
            <w:tcMar>
              <w:top w:w="128" w:type="dxa"/>
              <w:left w:w="43" w:type="dxa"/>
              <w:bottom w:w="43" w:type="dxa"/>
              <w:right w:w="43" w:type="dxa"/>
            </w:tcMar>
            <w:vAlign w:val="bottom"/>
          </w:tcPr>
          <w:p w14:paraId="55C3D4CD" w14:textId="77777777" w:rsidR="00EA7450" w:rsidRDefault="00EA7450" w:rsidP="00BE4B67">
            <w:r>
              <w:t>Totalt</w:t>
            </w:r>
          </w:p>
        </w:tc>
        <w:tc>
          <w:tcPr>
            <w:tcW w:w="840" w:type="dxa"/>
            <w:tcBorders>
              <w:top w:val="nil"/>
              <w:left w:val="nil"/>
              <w:bottom w:val="nil"/>
              <w:right w:val="nil"/>
            </w:tcBorders>
            <w:tcMar>
              <w:top w:w="128" w:type="dxa"/>
              <w:left w:w="43" w:type="dxa"/>
              <w:bottom w:w="43" w:type="dxa"/>
              <w:right w:w="43" w:type="dxa"/>
            </w:tcMar>
            <w:vAlign w:val="bottom"/>
          </w:tcPr>
          <w:p w14:paraId="54C7B063" w14:textId="77777777" w:rsidR="00EA7450" w:rsidRDefault="00EA7450" w:rsidP="00BE4B67">
            <w:r>
              <w:t>10 081</w:t>
            </w:r>
          </w:p>
        </w:tc>
        <w:tc>
          <w:tcPr>
            <w:tcW w:w="840" w:type="dxa"/>
            <w:tcBorders>
              <w:top w:val="nil"/>
              <w:left w:val="nil"/>
              <w:bottom w:val="nil"/>
              <w:right w:val="nil"/>
            </w:tcBorders>
            <w:tcMar>
              <w:top w:w="128" w:type="dxa"/>
              <w:left w:w="43" w:type="dxa"/>
              <w:bottom w:w="43" w:type="dxa"/>
              <w:right w:w="43" w:type="dxa"/>
            </w:tcMar>
            <w:vAlign w:val="bottom"/>
          </w:tcPr>
          <w:p w14:paraId="0BC69FBC" w14:textId="77777777" w:rsidR="00EA7450" w:rsidRDefault="00EA7450" w:rsidP="00BE4B67">
            <w:r>
              <w:t>10 076</w:t>
            </w:r>
          </w:p>
        </w:tc>
        <w:tc>
          <w:tcPr>
            <w:tcW w:w="840" w:type="dxa"/>
            <w:tcBorders>
              <w:top w:val="nil"/>
              <w:left w:val="nil"/>
              <w:bottom w:val="nil"/>
              <w:right w:val="nil"/>
            </w:tcBorders>
            <w:tcMar>
              <w:top w:w="128" w:type="dxa"/>
              <w:left w:w="43" w:type="dxa"/>
              <w:bottom w:w="43" w:type="dxa"/>
              <w:right w:w="43" w:type="dxa"/>
            </w:tcMar>
            <w:vAlign w:val="bottom"/>
          </w:tcPr>
          <w:p w14:paraId="5DEA93A3" w14:textId="77777777" w:rsidR="00EA7450" w:rsidRDefault="00EA7450" w:rsidP="00BE4B67">
            <w:r>
              <w:t>9 726</w:t>
            </w:r>
          </w:p>
        </w:tc>
        <w:tc>
          <w:tcPr>
            <w:tcW w:w="840" w:type="dxa"/>
            <w:tcBorders>
              <w:top w:val="nil"/>
              <w:left w:val="nil"/>
              <w:bottom w:val="nil"/>
              <w:right w:val="nil"/>
            </w:tcBorders>
            <w:tcMar>
              <w:top w:w="128" w:type="dxa"/>
              <w:left w:w="43" w:type="dxa"/>
              <w:bottom w:w="43" w:type="dxa"/>
              <w:right w:w="43" w:type="dxa"/>
            </w:tcMar>
            <w:vAlign w:val="bottom"/>
          </w:tcPr>
          <w:p w14:paraId="0B2EB1BB" w14:textId="77777777" w:rsidR="00EA7450" w:rsidRDefault="00EA7450" w:rsidP="00BE4B67">
            <w:r>
              <w:t>9 890</w:t>
            </w:r>
          </w:p>
        </w:tc>
        <w:tc>
          <w:tcPr>
            <w:tcW w:w="840" w:type="dxa"/>
            <w:tcBorders>
              <w:top w:val="nil"/>
              <w:left w:val="nil"/>
              <w:bottom w:val="nil"/>
              <w:right w:val="nil"/>
            </w:tcBorders>
            <w:tcMar>
              <w:top w:w="128" w:type="dxa"/>
              <w:left w:w="43" w:type="dxa"/>
              <w:bottom w:w="43" w:type="dxa"/>
              <w:right w:w="43" w:type="dxa"/>
            </w:tcMar>
            <w:vAlign w:val="bottom"/>
          </w:tcPr>
          <w:p w14:paraId="1964FA6C" w14:textId="77777777" w:rsidR="00EA7450" w:rsidRDefault="00EA7450" w:rsidP="00BE4B67">
            <w:r>
              <w:t>10 116</w:t>
            </w:r>
          </w:p>
        </w:tc>
      </w:tr>
      <w:tr w:rsidR="00341FB7" w14:paraId="1D2401E2" w14:textId="77777777">
        <w:trPr>
          <w:trHeight w:val="380"/>
        </w:trPr>
        <w:tc>
          <w:tcPr>
            <w:tcW w:w="4460" w:type="dxa"/>
            <w:tcBorders>
              <w:top w:val="nil"/>
              <w:left w:val="nil"/>
              <w:bottom w:val="nil"/>
              <w:right w:val="nil"/>
            </w:tcBorders>
            <w:tcMar>
              <w:top w:w="128" w:type="dxa"/>
              <w:left w:w="43" w:type="dxa"/>
              <w:bottom w:w="43" w:type="dxa"/>
              <w:right w:w="43" w:type="dxa"/>
            </w:tcMar>
          </w:tcPr>
          <w:p w14:paraId="4536EBCF" w14:textId="77777777" w:rsidR="00EA7450" w:rsidRDefault="00EA7450" w:rsidP="00BE4B67">
            <w:r>
              <w:t xml:space="preserve">Øvste </w:t>
            </w:r>
            <w:proofErr w:type="spellStart"/>
            <w:r>
              <w:t>leiar</w:t>
            </w:r>
            <w:proofErr w:type="spellEnd"/>
            <w:r>
              <w:t xml:space="preserve"> av </w:t>
            </w:r>
            <w:proofErr w:type="spellStart"/>
            <w:r>
              <w:t>verksemd</w:t>
            </w:r>
            <w:proofErr w:type="spellEnd"/>
            <w:r>
              <w:t>, («</w:t>
            </w:r>
            <w:proofErr w:type="spellStart"/>
            <w:r>
              <w:t>toppleiarar</w:t>
            </w:r>
            <w:proofErr w:type="spellEnd"/>
            <w:r>
              <w:t xml:space="preserve"> i staten»)</w:t>
            </w:r>
            <w:r>
              <w:rPr>
                <w:rStyle w:val="skrift-hevet"/>
                <w:spacing w:val="-2"/>
                <w:sz w:val="21"/>
                <w:szCs w:val="21"/>
              </w:rPr>
              <w:t>1</w:t>
            </w:r>
          </w:p>
        </w:tc>
        <w:tc>
          <w:tcPr>
            <w:tcW w:w="840" w:type="dxa"/>
            <w:tcBorders>
              <w:top w:val="nil"/>
              <w:left w:val="nil"/>
              <w:bottom w:val="nil"/>
              <w:right w:val="nil"/>
            </w:tcBorders>
            <w:tcMar>
              <w:top w:w="128" w:type="dxa"/>
              <w:left w:w="43" w:type="dxa"/>
              <w:bottom w:w="43" w:type="dxa"/>
              <w:right w:w="43" w:type="dxa"/>
            </w:tcMar>
            <w:vAlign w:val="bottom"/>
          </w:tcPr>
          <w:p w14:paraId="67014335" w14:textId="77777777" w:rsidR="00EA7450" w:rsidRDefault="00EA7450" w:rsidP="00BE4B67">
            <w:r>
              <w:t>Kvinner</w:t>
            </w:r>
          </w:p>
        </w:tc>
        <w:tc>
          <w:tcPr>
            <w:tcW w:w="840" w:type="dxa"/>
            <w:tcBorders>
              <w:top w:val="nil"/>
              <w:left w:val="nil"/>
              <w:bottom w:val="nil"/>
              <w:right w:val="nil"/>
            </w:tcBorders>
            <w:tcMar>
              <w:top w:w="128" w:type="dxa"/>
              <w:left w:w="43" w:type="dxa"/>
              <w:bottom w:w="43" w:type="dxa"/>
              <w:right w:w="43" w:type="dxa"/>
            </w:tcMar>
            <w:vAlign w:val="bottom"/>
          </w:tcPr>
          <w:p w14:paraId="367C2E62" w14:textId="77777777" w:rsidR="00EA7450" w:rsidRDefault="00EA7450" w:rsidP="00BE4B67"/>
        </w:tc>
        <w:tc>
          <w:tcPr>
            <w:tcW w:w="840" w:type="dxa"/>
            <w:tcBorders>
              <w:top w:val="nil"/>
              <w:left w:val="nil"/>
              <w:bottom w:val="nil"/>
              <w:right w:val="nil"/>
            </w:tcBorders>
            <w:tcMar>
              <w:top w:w="128" w:type="dxa"/>
              <w:left w:w="43" w:type="dxa"/>
              <w:bottom w:w="43" w:type="dxa"/>
              <w:right w:w="43" w:type="dxa"/>
            </w:tcMar>
            <w:vAlign w:val="bottom"/>
          </w:tcPr>
          <w:p w14:paraId="550C2F2E" w14:textId="77777777" w:rsidR="00EA7450" w:rsidRDefault="00EA7450" w:rsidP="00BE4B67"/>
        </w:tc>
        <w:tc>
          <w:tcPr>
            <w:tcW w:w="840" w:type="dxa"/>
            <w:tcBorders>
              <w:top w:val="nil"/>
              <w:left w:val="nil"/>
              <w:bottom w:val="nil"/>
              <w:right w:val="nil"/>
            </w:tcBorders>
            <w:tcMar>
              <w:top w:w="128" w:type="dxa"/>
              <w:left w:w="43" w:type="dxa"/>
              <w:bottom w:w="43" w:type="dxa"/>
              <w:right w:w="43" w:type="dxa"/>
            </w:tcMar>
            <w:vAlign w:val="bottom"/>
          </w:tcPr>
          <w:p w14:paraId="4F7ADFC9" w14:textId="77777777" w:rsidR="00EA7450" w:rsidRDefault="00EA7450" w:rsidP="00BE4B67"/>
        </w:tc>
        <w:tc>
          <w:tcPr>
            <w:tcW w:w="840" w:type="dxa"/>
            <w:tcBorders>
              <w:top w:val="nil"/>
              <w:left w:val="nil"/>
              <w:bottom w:val="nil"/>
              <w:right w:val="nil"/>
            </w:tcBorders>
            <w:tcMar>
              <w:top w:w="128" w:type="dxa"/>
              <w:left w:w="43" w:type="dxa"/>
              <w:bottom w:w="43" w:type="dxa"/>
              <w:right w:w="43" w:type="dxa"/>
            </w:tcMar>
            <w:vAlign w:val="bottom"/>
          </w:tcPr>
          <w:p w14:paraId="37E80753" w14:textId="77777777" w:rsidR="00EA7450" w:rsidRDefault="00EA7450" w:rsidP="00BE4B67"/>
        </w:tc>
        <w:tc>
          <w:tcPr>
            <w:tcW w:w="840" w:type="dxa"/>
            <w:tcBorders>
              <w:top w:val="nil"/>
              <w:left w:val="nil"/>
              <w:bottom w:val="nil"/>
              <w:right w:val="nil"/>
            </w:tcBorders>
            <w:tcMar>
              <w:top w:w="128" w:type="dxa"/>
              <w:left w:w="43" w:type="dxa"/>
              <w:bottom w:w="43" w:type="dxa"/>
              <w:right w:w="43" w:type="dxa"/>
            </w:tcMar>
            <w:vAlign w:val="bottom"/>
          </w:tcPr>
          <w:p w14:paraId="5B6DC4CE" w14:textId="77777777" w:rsidR="00EA7450" w:rsidRDefault="00EA7450" w:rsidP="00BE4B67">
            <w:r>
              <w:t>42 %</w:t>
            </w:r>
          </w:p>
        </w:tc>
      </w:tr>
      <w:tr w:rsidR="00341FB7" w14:paraId="3B2B9E03" w14:textId="77777777">
        <w:trPr>
          <w:trHeight w:val="380"/>
        </w:trPr>
        <w:tc>
          <w:tcPr>
            <w:tcW w:w="4460" w:type="dxa"/>
            <w:tcBorders>
              <w:top w:val="nil"/>
              <w:left w:val="nil"/>
              <w:bottom w:val="nil"/>
              <w:right w:val="nil"/>
            </w:tcBorders>
            <w:tcMar>
              <w:top w:w="128" w:type="dxa"/>
              <w:left w:w="43" w:type="dxa"/>
              <w:bottom w:w="43" w:type="dxa"/>
              <w:right w:w="43" w:type="dxa"/>
            </w:tcMar>
          </w:tcPr>
          <w:p w14:paraId="0968F5ED" w14:textId="77777777" w:rsidR="00EA7450" w:rsidRDefault="00EA7450" w:rsidP="00BE4B67"/>
        </w:tc>
        <w:tc>
          <w:tcPr>
            <w:tcW w:w="840" w:type="dxa"/>
            <w:tcBorders>
              <w:top w:val="nil"/>
              <w:left w:val="nil"/>
              <w:bottom w:val="nil"/>
              <w:right w:val="nil"/>
            </w:tcBorders>
            <w:tcMar>
              <w:top w:w="128" w:type="dxa"/>
              <w:left w:w="43" w:type="dxa"/>
              <w:bottom w:w="43" w:type="dxa"/>
              <w:right w:w="43" w:type="dxa"/>
            </w:tcMar>
            <w:vAlign w:val="bottom"/>
          </w:tcPr>
          <w:p w14:paraId="1AAF28C4" w14:textId="77777777" w:rsidR="00EA7450" w:rsidRDefault="00EA7450" w:rsidP="00BE4B67">
            <w:r>
              <w:t>Menn</w:t>
            </w:r>
          </w:p>
        </w:tc>
        <w:tc>
          <w:tcPr>
            <w:tcW w:w="840" w:type="dxa"/>
            <w:tcBorders>
              <w:top w:val="nil"/>
              <w:left w:val="nil"/>
              <w:bottom w:val="nil"/>
              <w:right w:val="nil"/>
            </w:tcBorders>
            <w:tcMar>
              <w:top w:w="128" w:type="dxa"/>
              <w:left w:w="43" w:type="dxa"/>
              <w:bottom w:w="43" w:type="dxa"/>
              <w:right w:w="43" w:type="dxa"/>
            </w:tcMar>
            <w:vAlign w:val="bottom"/>
          </w:tcPr>
          <w:p w14:paraId="4CBBAC5D" w14:textId="77777777" w:rsidR="00EA7450" w:rsidRDefault="00EA7450" w:rsidP="00BE4B67"/>
        </w:tc>
        <w:tc>
          <w:tcPr>
            <w:tcW w:w="840" w:type="dxa"/>
            <w:tcBorders>
              <w:top w:val="nil"/>
              <w:left w:val="nil"/>
              <w:bottom w:val="nil"/>
              <w:right w:val="nil"/>
            </w:tcBorders>
            <w:tcMar>
              <w:top w:w="128" w:type="dxa"/>
              <w:left w:w="43" w:type="dxa"/>
              <w:bottom w:w="43" w:type="dxa"/>
              <w:right w:w="43" w:type="dxa"/>
            </w:tcMar>
            <w:vAlign w:val="bottom"/>
          </w:tcPr>
          <w:p w14:paraId="56D0385C" w14:textId="77777777" w:rsidR="00EA7450" w:rsidRDefault="00EA7450" w:rsidP="00BE4B67"/>
        </w:tc>
        <w:tc>
          <w:tcPr>
            <w:tcW w:w="840" w:type="dxa"/>
            <w:tcBorders>
              <w:top w:val="nil"/>
              <w:left w:val="nil"/>
              <w:bottom w:val="nil"/>
              <w:right w:val="nil"/>
            </w:tcBorders>
            <w:tcMar>
              <w:top w:w="128" w:type="dxa"/>
              <w:left w:w="43" w:type="dxa"/>
              <w:bottom w:w="43" w:type="dxa"/>
              <w:right w:w="43" w:type="dxa"/>
            </w:tcMar>
            <w:vAlign w:val="bottom"/>
          </w:tcPr>
          <w:p w14:paraId="0D0F13B1" w14:textId="77777777" w:rsidR="00EA7450" w:rsidRDefault="00EA7450" w:rsidP="00BE4B67"/>
        </w:tc>
        <w:tc>
          <w:tcPr>
            <w:tcW w:w="840" w:type="dxa"/>
            <w:tcBorders>
              <w:top w:val="nil"/>
              <w:left w:val="nil"/>
              <w:bottom w:val="nil"/>
              <w:right w:val="nil"/>
            </w:tcBorders>
            <w:tcMar>
              <w:top w:w="128" w:type="dxa"/>
              <w:left w:w="43" w:type="dxa"/>
              <w:bottom w:w="43" w:type="dxa"/>
              <w:right w:w="43" w:type="dxa"/>
            </w:tcMar>
            <w:vAlign w:val="bottom"/>
          </w:tcPr>
          <w:p w14:paraId="167320DB" w14:textId="77777777" w:rsidR="00EA7450" w:rsidRDefault="00EA7450" w:rsidP="00BE4B67"/>
        </w:tc>
        <w:tc>
          <w:tcPr>
            <w:tcW w:w="840" w:type="dxa"/>
            <w:tcBorders>
              <w:top w:val="nil"/>
              <w:left w:val="nil"/>
              <w:bottom w:val="nil"/>
              <w:right w:val="nil"/>
            </w:tcBorders>
            <w:tcMar>
              <w:top w:w="128" w:type="dxa"/>
              <w:left w:w="43" w:type="dxa"/>
              <w:bottom w:w="43" w:type="dxa"/>
              <w:right w:w="43" w:type="dxa"/>
            </w:tcMar>
            <w:vAlign w:val="bottom"/>
          </w:tcPr>
          <w:p w14:paraId="59C023D6" w14:textId="77777777" w:rsidR="00EA7450" w:rsidRDefault="00EA7450" w:rsidP="00BE4B67">
            <w:r>
              <w:t>58 %</w:t>
            </w:r>
          </w:p>
        </w:tc>
      </w:tr>
      <w:tr w:rsidR="00341FB7" w14:paraId="1B81A59E"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1359A7B1" w14:textId="77777777" w:rsidR="00EA7450" w:rsidRDefault="00EA7450" w:rsidP="00BE4B67"/>
        </w:tc>
        <w:tc>
          <w:tcPr>
            <w:tcW w:w="840" w:type="dxa"/>
            <w:tcBorders>
              <w:top w:val="nil"/>
              <w:left w:val="nil"/>
              <w:bottom w:val="single" w:sz="4" w:space="0" w:color="000000"/>
              <w:right w:val="nil"/>
            </w:tcBorders>
            <w:tcMar>
              <w:top w:w="128" w:type="dxa"/>
              <w:left w:w="43" w:type="dxa"/>
              <w:bottom w:w="43" w:type="dxa"/>
              <w:right w:w="43" w:type="dxa"/>
            </w:tcMar>
            <w:vAlign w:val="bottom"/>
          </w:tcPr>
          <w:p w14:paraId="7182F987" w14:textId="77777777" w:rsidR="00EA7450" w:rsidRDefault="00EA7450" w:rsidP="00BE4B67">
            <w:r>
              <w:t>Totalt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8ABB424" w14:textId="77777777" w:rsidR="00EA7450" w:rsidRDefault="00EA7450" w:rsidP="00BE4B67"/>
        </w:tc>
        <w:tc>
          <w:tcPr>
            <w:tcW w:w="840" w:type="dxa"/>
            <w:tcBorders>
              <w:top w:val="nil"/>
              <w:left w:val="nil"/>
              <w:bottom w:val="single" w:sz="4" w:space="0" w:color="000000"/>
              <w:right w:val="nil"/>
            </w:tcBorders>
            <w:tcMar>
              <w:top w:w="128" w:type="dxa"/>
              <w:left w:w="43" w:type="dxa"/>
              <w:bottom w:w="43" w:type="dxa"/>
              <w:right w:w="43" w:type="dxa"/>
            </w:tcMar>
            <w:vAlign w:val="bottom"/>
          </w:tcPr>
          <w:p w14:paraId="7E2AABE8" w14:textId="77777777" w:rsidR="00EA7450" w:rsidRDefault="00EA7450" w:rsidP="00BE4B67"/>
        </w:tc>
        <w:tc>
          <w:tcPr>
            <w:tcW w:w="840" w:type="dxa"/>
            <w:tcBorders>
              <w:top w:val="nil"/>
              <w:left w:val="nil"/>
              <w:bottom w:val="single" w:sz="4" w:space="0" w:color="000000"/>
              <w:right w:val="nil"/>
            </w:tcBorders>
            <w:tcMar>
              <w:top w:w="128" w:type="dxa"/>
              <w:left w:w="43" w:type="dxa"/>
              <w:bottom w:w="43" w:type="dxa"/>
              <w:right w:w="43" w:type="dxa"/>
            </w:tcMar>
            <w:vAlign w:val="bottom"/>
          </w:tcPr>
          <w:p w14:paraId="4611D386" w14:textId="77777777" w:rsidR="00EA7450" w:rsidRDefault="00EA7450" w:rsidP="00BE4B67"/>
        </w:tc>
        <w:tc>
          <w:tcPr>
            <w:tcW w:w="840" w:type="dxa"/>
            <w:tcBorders>
              <w:top w:val="nil"/>
              <w:left w:val="nil"/>
              <w:bottom w:val="single" w:sz="4" w:space="0" w:color="000000"/>
              <w:right w:val="nil"/>
            </w:tcBorders>
            <w:tcMar>
              <w:top w:w="128" w:type="dxa"/>
              <w:left w:w="43" w:type="dxa"/>
              <w:bottom w:w="43" w:type="dxa"/>
              <w:right w:w="43" w:type="dxa"/>
            </w:tcMar>
            <w:vAlign w:val="bottom"/>
          </w:tcPr>
          <w:p w14:paraId="34EC996A" w14:textId="77777777" w:rsidR="00EA7450" w:rsidRDefault="00EA7450" w:rsidP="00BE4B67"/>
        </w:tc>
        <w:tc>
          <w:tcPr>
            <w:tcW w:w="840" w:type="dxa"/>
            <w:tcBorders>
              <w:top w:val="nil"/>
              <w:left w:val="nil"/>
              <w:bottom w:val="single" w:sz="4" w:space="0" w:color="000000"/>
              <w:right w:val="nil"/>
            </w:tcBorders>
            <w:tcMar>
              <w:top w:w="128" w:type="dxa"/>
              <w:left w:w="43" w:type="dxa"/>
              <w:bottom w:w="43" w:type="dxa"/>
              <w:right w:w="43" w:type="dxa"/>
            </w:tcMar>
            <w:vAlign w:val="bottom"/>
          </w:tcPr>
          <w:p w14:paraId="73C65A43" w14:textId="77777777" w:rsidR="00EA7450" w:rsidRDefault="00EA7450" w:rsidP="00BE4B67">
            <w:r>
              <w:t>185</w:t>
            </w:r>
          </w:p>
        </w:tc>
      </w:tr>
    </w:tbl>
    <w:p w14:paraId="49718257" w14:textId="77777777" w:rsidR="00EA7450" w:rsidRDefault="00EA7450" w:rsidP="00D8340D">
      <w:pPr>
        <w:pStyle w:val="tabell-noter"/>
        <w:rPr>
          <w:rStyle w:val="skrift-hevet"/>
          <w:spacing w:val="4"/>
          <w:sz w:val="24"/>
          <w:szCs w:val="24"/>
        </w:rPr>
      </w:pPr>
      <w:r>
        <w:rPr>
          <w:rStyle w:val="skrift-hevet"/>
          <w:sz w:val="17"/>
          <w:szCs w:val="17"/>
        </w:rPr>
        <w:t xml:space="preserve">1 </w:t>
      </w:r>
      <w:r>
        <w:rPr>
          <w:sz w:val="17"/>
          <w:szCs w:val="17"/>
          <w:lang w:val="nn-NO"/>
        </w:rPr>
        <w:tab/>
        <w:t>Prosentdelen kvinner og menn i leiarstillingar inkluderer både leiarar som er omfatta av hovudtariffavtalane i staten (HTA) per 1. oktober, og leiarar som er omfatta av statens leiarlønssystem (SLS) per 31. desember. Tala for leiarar som er omfatta av hovudtariffavtalane, baserer seg på yrkeskode / STYRK-kode 1 administrative leiarar.</w:t>
      </w:r>
    </w:p>
    <w:p w14:paraId="22A20E29" w14:textId="77777777" w:rsidR="00EA7450" w:rsidRDefault="00EA7450" w:rsidP="00BE4B67">
      <w:pPr>
        <w:pStyle w:val="Kilde"/>
        <w:rPr>
          <w:lang w:val="nn-NO"/>
        </w:rPr>
      </w:pPr>
      <w:r>
        <w:rPr>
          <w:lang w:val="nn-NO"/>
        </w:rPr>
        <w:t>Kjelde: Statens lønsstatistikk og innrapporterte opplysningar frå departementa per 31. desember.</w:t>
      </w:r>
    </w:p>
    <w:p w14:paraId="3E060A78" w14:textId="77777777" w:rsidR="00EA7450" w:rsidRDefault="00EA7450" w:rsidP="00BE4B67">
      <w:pPr>
        <w:rPr>
          <w:lang w:val="nn-NO"/>
        </w:rPr>
      </w:pPr>
      <w:r>
        <w:rPr>
          <w:lang w:val="nn-NO"/>
        </w:rPr>
        <w:t xml:space="preserve">Tabellen over gir ei oversikt over delen kvinner og menn i alle leiarstillingar, inkludert toppleiarstillingar, i staten. Mellom </w:t>
      </w:r>
      <w:r>
        <w:rPr>
          <w:rStyle w:val="kursiv"/>
          <w:sz w:val="21"/>
          <w:szCs w:val="21"/>
        </w:rPr>
        <w:t xml:space="preserve">alle </w:t>
      </w:r>
      <w:proofErr w:type="spellStart"/>
      <w:r>
        <w:rPr>
          <w:rStyle w:val="kursiv"/>
          <w:sz w:val="21"/>
          <w:szCs w:val="21"/>
        </w:rPr>
        <w:t>leiarar</w:t>
      </w:r>
      <w:proofErr w:type="spellEnd"/>
      <w:r>
        <w:rPr>
          <w:lang w:val="nn-NO"/>
        </w:rPr>
        <w:t xml:space="preserve"> var det i 2022 53 pst. menn og 47 pst. kvinner. Dette er ein nedgang i delen kvinner frå 2021. Departementet vil følgje med på om dette er eit mønster som viser seg over tid. Dersom vi berre ser på leiarar som er omfatta av </w:t>
      </w:r>
      <w:proofErr w:type="spellStart"/>
      <w:r>
        <w:rPr>
          <w:rStyle w:val="kursiv"/>
          <w:sz w:val="21"/>
          <w:szCs w:val="21"/>
        </w:rPr>
        <w:t>leiarlønssystemet</w:t>
      </w:r>
      <w:proofErr w:type="spellEnd"/>
      <w:r>
        <w:rPr>
          <w:rStyle w:val="kursiv"/>
          <w:sz w:val="21"/>
          <w:szCs w:val="21"/>
        </w:rPr>
        <w:t>,</w:t>
      </w:r>
      <w:r>
        <w:rPr>
          <w:lang w:val="nn-NO"/>
        </w:rPr>
        <w:t xml:space="preserve"> var </w:t>
      </w:r>
      <w:r>
        <w:rPr>
          <w:lang w:val="nn-NO"/>
        </w:rPr>
        <w:lastRenderedPageBreak/>
        <w:t xml:space="preserve">delen kvinner 42 pst i 2022. Dette er ei auke frå 2021. Leiarlønssystemet omfattar ei rekke leiarstillingar i staten, slik som departementsrådar og ekspedisjonssjefar i departementa, toppleiarar i større etatar og institusjonar, statsforvaltarar og politimeistrar. Leiarlønssystemet vart etablert i 1991, mellom anna for å kunne rekruttere og halde på dyktige leiarar i staten. Den største gruppa av leiarar på leiarlønssystemet er ekspedisjonssjefane. Ser vi på delen kvinner som er </w:t>
      </w:r>
      <w:proofErr w:type="spellStart"/>
      <w:r>
        <w:rPr>
          <w:rStyle w:val="kursiv"/>
          <w:sz w:val="21"/>
          <w:szCs w:val="21"/>
        </w:rPr>
        <w:t>øvste</w:t>
      </w:r>
      <w:proofErr w:type="spellEnd"/>
      <w:r>
        <w:rPr>
          <w:rStyle w:val="kursiv"/>
          <w:sz w:val="21"/>
          <w:szCs w:val="21"/>
        </w:rPr>
        <w:t xml:space="preserve"> </w:t>
      </w:r>
      <w:proofErr w:type="spellStart"/>
      <w:r>
        <w:rPr>
          <w:rStyle w:val="kursiv"/>
          <w:sz w:val="21"/>
          <w:szCs w:val="21"/>
        </w:rPr>
        <w:t>leiar</w:t>
      </w:r>
      <w:proofErr w:type="spellEnd"/>
      <w:r>
        <w:rPr>
          <w:lang w:val="nn-NO"/>
        </w:rPr>
        <w:t xml:space="preserve"> i statlege verksemder, var den på 42 pst i 2022. Det var 40 pst. kvinner som er øvste leiar i eit direktorat.</w:t>
      </w:r>
      <w:r>
        <w:rPr>
          <w:vertAlign w:val="superscript"/>
          <w:lang w:val="nn-NO"/>
        </w:rPr>
        <w:footnoteReference w:id="21"/>
      </w:r>
      <w:r>
        <w:rPr>
          <w:lang w:val="nn-NO"/>
        </w:rPr>
        <w:t xml:space="preserve"> Av departementsrådar og assisterande departementsrådar var det 11 kvinner og 9 menn.</w:t>
      </w:r>
    </w:p>
    <w:p w14:paraId="08CC73B1" w14:textId="77777777" w:rsidR="00EA7450" w:rsidRPr="00890A1A" w:rsidRDefault="00EA7450" w:rsidP="00BE4B67">
      <w:pPr>
        <w:pStyle w:val="avsnitt-under-undertittel"/>
      </w:pPr>
      <w:proofErr w:type="spellStart"/>
      <w:r w:rsidRPr="00890A1A">
        <w:t>Likeløn</w:t>
      </w:r>
      <w:proofErr w:type="spellEnd"/>
    </w:p>
    <w:p w14:paraId="267EF577" w14:textId="77777777" w:rsidR="00EA7450" w:rsidRDefault="00EA7450" w:rsidP="00BE4B67">
      <w:pPr>
        <w:rPr>
          <w:lang w:val="nn-NO"/>
        </w:rPr>
      </w:pPr>
      <w:r>
        <w:rPr>
          <w:lang w:val="nn-NO"/>
        </w:rPr>
        <w:t>Eit sentralt tema innanfor likestilling er likeløn. Likestillings- og diskrimineringslova § 34 slår fast at kvinner og menn i same verksemd skal ha lik løn for same arbeid eller arbeid av lik verdi. Løna skal fastsettast på same måte, utan omsyn til kjønn. Ser vi på samfunnet under eitt, har gjennomsnittsløna for kvinner og menn nærma seg kvarandre over tid. Det har skjedd samstundes med ein auke i yrkesdeltakinga og i utdanningsnivået blant kvinner. Lønsskilnaden er minst i kommunal sektor, deretter følgjer stat og til slutt privat sektor (kjelde: Bufdir.no). Tabell 11.2 viser gjennomsnittleg månadsforteneste for høvesvis kvinner og menn, og prosentvis auke i månadsforteneste frå 2017 til 2022.</w:t>
      </w:r>
    </w:p>
    <w:p w14:paraId="7BFEDC54" w14:textId="7B5771C8" w:rsidR="00282090" w:rsidRDefault="00282090" w:rsidP="00282090">
      <w:pPr>
        <w:pStyle w:val="tabell-tittel"/>
        <w:rPr>
          <w:lang w:val="nn-NO"/>
        </w:rPr>
      </w:pPr>
      <w:r>
        <w:t xml:space="preserve">Tal på årsverk og </w:t>
      </w:r>
      <w:proofErr w:type="spellStart"/>
      <w:r>
        <w:t>gjennomsnittleg</w:t>
      </w:r>
      <w:proofErr w:type="spellEnd"/>
      <w:r>
        <w:t xml:space="preserve"> </w:t>
      </w:r>
      <w:proofErr w:type="spellStart"/>
      <w:r>
        <w:t>månadsforteneste</w:t>
      </w:r>
      <w:proofErr w:type="spellEnd"/>
      <w:r>
        <w:t xml:space="preserve"> for </w:t>
      </w:r>
      <w:proofErr w:type="spellStart"/>
      <w:r>
        <w:t>heiltidstilsette</w:t>
      </w:r>
      <w:proofErr w:type="spellEnd"/>
      <w:r>
        <w:t xml:space="preserve"> 2017-2022</w:t>
      </w:r>
    </w:p>
    <w:p w14:paraId="6F9B977E" w14:textId="77777777" w:rsidR="00EA7450" w:rsidRDefault="00EA7450" w:rsidP="00BE4B67">
      <w:pPr>
        <w:pStyle w:val="Tabellnavn"/>
      </w:pPr>
      <w:r>
        <w:t>07J2xt2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400"/>
        <w:gridCol w:w="980"/>
        <w:gridCol w:w="980"/>
        <w:gridCol w:w="1380"/>
        <w:gridCol w:w="1000"/>
        <w:gridCol w:w="1420"/>
        <w:gridCol w:w="1340"/>
      </w:tblGrid>
      <w:tr w:rsidR="00341FB7" w14:paraId="4B3F59CD" w14:textId="77777777">
        <w:trPr>
          <w:trHeight w:val="860"/>
        </w:trPr>
        <w:tc>
          <w:tcPr>
            <w:tcW w:w="2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DAB92F" w14:textId="77777777" w:rsidR="00EA7450" w:rsidRDefault="00EA7450" w:rsidP="00BE4B67"/>
        </w:tc>
        <w:tc>
          <w:tcPr>
            <w:tcW w:w="19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BFF2E24" w14:textId="77777777" w:rsidR="00EA7450" w:rsidRDefault="00EA7450" w:rsidP="00BE4B67">
            <w:r>
              <w:t>Tal på årsverk</w:t>
            </w:r>
            <w:r>
              <w:rPr>
                <w:rStyle w:val="skrift-hevet"/>
                <w:sz w:val="19"/>
                <w:szCs w:val="19"/>
              </w:rPr>
              <w:t>1</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9A14C4" w14:textId="77777777" w:rsidR="00EA7450" w:rsidRDefault="00EA7450" w:rsidP="00BE4B67">
            <w:r>
              <w:t xml:space="preserve">Prosent </w:t>
            </w:r>
            <w:r>
              <w:br/>
              <w:t>endring</w:t>
            </w:r>
          </w:p>
          <w:p w14:paraId="3D1B5614" w14:textId="77777777" w:rsidR="00EA7450" w:rsidRDefault="00EA7450" w:rsidP="00BE4B67">
            <w:r>
              <w:t>2017–2022</w:t>
            </w:r>
          </w:p>
        </w:tc>
        <w:tc>
          <w:tcPr>
            <w:tcW w:w="24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CC223EA" w14:textId="77777777" w:rsidR="00EA7450" w:rsidRDefault="00EA7450" w:rsidP="00BE4B67">
            <w:proofErr w:type="spellStart"/>
            <w:r>
              <w:t>Gjennomsnittleg</w:t>
            </w:r>
            <w:proofErr w:type="spellEnd"/>
            <w:r>
              <w:t xml:space="preserve"> </w:t>
            </w:r>
            <w:r>
              <w:br/>
            </w:r>
            <w:proofErr w:type="gramStart"/>
            <w:r>
              <w:t>mnd.forteneste</w:t>
            </w:r>
            <w:proofErr w:type="gramEnd"/>
            <w:r>
              <w:rPr>
                <w:rStyle w:val="skrift-hevet"/>
                <w:sz w:val="19"/>
                <w:szCs w:val="19"/>
              </w:rPr>
              <w:t>2</w:t>
            </w:r>
            <w:r>
              <w:t xml:space="preserve"> </w:t>
            </w:r>
            <w:r>
              <w:br/>
              <w:t xml:space="preserve">for </w:t>
            </w:r>
            <w:proofErr w:type="spellStart"/>
            <w:r>
              <w:t>heiltidstilsette</w:t>
            </w:r>
            <w:proofErr w:type="spellEnd"/>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E8C25E" w14:textId="77777777" w:rsidR="00EA7450" w:rsidRDefault="00EA7450" w:rsidP="00BE4B67">
            <w:r>
              <w:t>Prosent endring</w:t>
            </w:r>
          </w:p>
          <w:p w14:paraId="62755B60" w14:textId="77777777" w:rsidR="00EA7450" w:rsidRDefault="00EA7450" w:rsidP="00BE4B67">
            <w:r>
              <w:t>2017–2022</w:t>
            </w:r>
          </w:p>
        </w:tc>
      </w:tr>
      <w:tr w:rsidR="00341FB7" w14:paraId="08938C82" w14:textId="77777777">
        <w:trPr>
          <w:trHeight w:val="360"/>
        </w:trPr>
        <w:tc>
          <w:tcPr>
            <w:tcW w:w="2400" w:type="dxa"/>
            <w:tcBorders>
              <w:top w:val="nil"/>
              <w:left w:val="nil"/>
              <w:bottom w:val="single" w:sz="4" w:space="0" w:color="000000"/>
              <w:right w:val="nil"/>
            </w:tcBorders>
            <w:tcMar>
              <w:top w:w="128" w:type="dxa"/>
              <w:left w:w="43" w:type="dxa"/>
              <w:bottom w:w="43" w:type="dxa"/>
              <w:right w:w="43" w:type="dxa"/>
            </w:tcMar>
            <w:vAlign w:val="bottom"/>
          </w:tcPr>
          <w:p w14:paraId="5864E4D6" w14:textId="77777777" w:rsidR="00EA7450" w:rsidRDefault="00EA7450" w:rsidP="00BE4B67"/>
        </w:tc>
        <w:tc>
          <w:tcPr>
            <w:tcW w:w="980" w:type="dxa"/>
            <w:tcBorders>
              <w:top w:val="nil"/>
              <w:left w:val="nil"/>
              <w:bottom w:val="single" w:sz="4" w:space="0" w:color="000000"/>
              <w:right w:val="nil"/>
            </w:tcBorders>
            <w:tcMar>
              <w:top w:w="128" w:type="dxa"/>
              <w:left w:w="43" w:type="dxa"/>
              <w:bottom w:w="43" w:type="dxa"/>
              <w:right w:w="43" w:type="dxa"/>
            </w:tcMar>
            <w:vAlign w:val="bottom"/>
          </w:tcPr>
          <w:p w14:paraId="31ABDE01" w14:textId="77777777" w:rsidR="00EA7450" w:rsidRDefault="00EA7450" w:rsidP="00BE4B67">
            <w:r>
              <w:t>2017</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970944C" w14:textId="77777777" w:rsidR="00EA7450" w:rsidRDefault="00EA7450" w:rsidP="00BE4B67">
            <w:r>
              <w:t>2022</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5EF5E978" w14:textId="77777777" w:rsidR="00EA7450" w:rsidRDefault="00EA7450" w:rsidP="00BE4B67"/>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B0A93D6" w14:textId="77777777" w:rsidR="00EA7450" w:rsidRDefault="00EA7450" w:rsidP="00BE4B67">
            <w:r>
              <w:t>2017</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7FD63A27" w14:textId="77777777" w:rsidR="00EA7450" w:rsidRDefault="00EA7450" w:rsidP="00BE4B67">
            <w:r>
              <w:t>2022</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5881D9F6" w14:textId="77777777" w:rsidR="00EA7450" w:rsidRDefault="00EA7450" w:rsidP="00BE4B67"/>
        </w:tc>
      </w:tr>
      <w:tr w:rsidR="00341FB7" w14:paraId="5C0340F2" w14:textId="77777777">
        <w:trPr>
          <w:trHeight w:val="640"/>
        </w:trPr>
        <w:tc>
          <w:tcPr>
            <w:tcW w:w="2400" w:type="dxa"/>
            <w:tcBorders>
              <w:top w:val="single" w:sz="4" w:space="0" w:color="000000"/>
              <w:left w:val="nil"/>
              <w:bottom w:val="nil"/>
              <w:right w:val="nil"/>
            </w:tcBorders>
            <w:tcMar>
              <w:top w:w="128" w:type="dxa"/>
              <w:left w:w="43" w:type="dxa"/>
              <w:bottom w:w="43" w:type="dxa"/>
              <w:right w:w="43" w:type="dxa"/>
            </w:tcMar>
          </w:tcPr>
          <w:p w14:paraId="1F821E69" w14:textId="77777777" w:rsidR="00EA7450" w:rsidRDefault="00EA7450" w:rsidP="00BE4B67">
            <w:r>
              <w:t xml:space="preserve">Årsverk som er omfatta av </w:t>
            </w:r>
            <w:proofErr w:type="spellStart"/>
            <w:r>
              <w:t>hovudtariffavtalane</w:t>
            </w:r>
            <w:proofErr w:type="spellEnd"/>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5DD56B0C" w14:textId="77777777" w:rsidR="00EA7450" w:rsidRDefault="00EA7450" w:rsidP="00BE4B67">
            <w:r>
              <w:t>145 762</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5F78A172" w14:textId="77777777" w:rsidR="00EA7450" w:rsidRDefault="00EA7450" w:rsidP="00BE4B67">
            <w:r>
              <w:t>154 907</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31D67672" w14:textId="77777777" w:rsidR="00EA7450" w:rsidRDefault="00EA7450" w:rsidP="00BE4B67">
            <w:r>
              <w:t>6,3 %</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0B8AB9B3" w14:textId="77777777" w:rsidR="00EA7450" w:rsidRDefault="00EA7450" w:rsidP="00BE4B67">
            <w:r>
              <w:t>48 023</w:t>
            </w: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6402CA0A" w14:textId="77777777" w:rsidR="00EA7450" w:rsidRDefault="00EA7450" w:rsidP="00BE4B67">
            <w:r>
              <w:t>55 631</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5A0DBC72" w14:textId="77777777" w:rsidR="00EA7450" w:rsidRDefault="00EA7450" w:rsidP="00BE4B67">
            <w:r>
              <w:t>15,8 %</w:t>
            </w:r>
          </w:p>
        </w:tc>
      </w:tr>
      <w:tr w:rsidR="00341FB7" w14:paraId="3A3F18F0" w14:textId="77777777">
        <w:trPr>
          <w:trHeight w:val="380"/>
        </w:trPr>
        <w:tc>
          <w:tcPr>
            <w:tcW w:w="2400" w:type="dxa"/>
            <w:tcBorders>
              <w:top w:val="nil"/>
              <w:left w:val="nil"/>
              <w:bottom w:val="nil"/>
              <w:right w:val="nil"/>
            </w:tcBorders>
            <w:tcMar>
              <w:top w:w="128" w:type="dxa"/>
              <w:left w:w="43" w:type="dxa"/>
              <w:bottom w:w="43" w:type="dxa"/>
              <w:right w:w="43" w:type="dxa"/>
            </w:tcMar>
          </w:tcPr>
          <w:p w14:paraId="03DF7476" w14:textId="77777777" w:rsidR="00EA7450" w:rsidRDefault="00EA7450" w:rsidP="00BE4B67">
            <w:r>
              <w:t>Kvinner</w:t>
            </w:r>
          </w:p>
        </w:tc>
        <w:tc>
          <w:tcPr>
            <w:tcW w:w="980" w:type="dxa"/>
            <w:tcBorders>
              <w:top w:val="nil"/>
              <w:left w:val="nil"/>
              <w:bottom w:val="nil"/>
              <w:right w:val="nil"/>
            </w:tcBorders>
            <w:tcMar>
              <w:top w:w="128" w:type="dxa"/>
              <w:left w:w="43" w:type="dxa"/>
              <w:bottom w:w="43" w:type="dxa"/>
              <w:right w:w="43" w:type="dxa"/>
            </w:tcMar>
            <w:vAlign w:val="bottom"/>
          </w:tcPr>
          <w:p w14:paraId="2E837F9A" w14:textId="77777777" w:rsidR="00EA7450" w:rsidRDefault="00EA7450" w:rsidP="00BE4B67">
            <w:r>
              <w:t>72 062</w:t>
            </w:r>
          </w:p>
        </w:tc>
        <w:tc>
          <w:tcPr>
            <w:tcW w:w="980" w:type="dxa"/>
            <w:tcBorders>
              <w:top w:val="nil"/>
              <w:left w:val="nil"/>
              <w:bottom w:val="nil"/>
              <w:right w:val="nil"/>
            </w:tcBorders>
            <w:tcMar>
              <w:top w:w="128" w:type="dxa"/>
              <w:left w:w="43" w:type="dxa"/>
              <w:bottom w:w="43" w:type="dxa"/>
              <w:right w:w="43" w:type="dxa"/>
            </w:tcMar>
            <w:vAlign w:val="bottom"/>
          </w:tcPr>
          <w:p w14:paraId="05C2FB49" w14:textId="77777777" w:rsidR="00EA7450" w:rsidRDefault="00EA7450" w:rsidP="00BE4B67">
            <w:r>
              <w:t>79 221</w:t>
            </w:r>
          </w:p>
        </w:tc>
        <w:tc>
          <w:tcPr>
            <w:tcW w:w="1380" w:type="dxa"/>
            <w:tcBorders>
              <w:top w:val="nil"/>
              <w:left w:val="nil"/>
              <w:bottom w:val="nil"/>
              <w:right w:val="nil"/>
            </w:tcBorders>
            <w:tcMar>
              <w:top w:w="128" w:type="dxa"/>
              <w:left w:w="43" w:type="dxa"/>
              <w:bottom w:w="43" w:type="dxa"/>
              <w:right w:w="43" w:type="dxa"/>
            </w:tcMar>
            <w:vAlign w:val="bottom"/>
          </w:tcPr>
          <w:p w14:paraId="242EC5CF" w14:textId="77777777" w:rsidR="00EA7450" w:rsidRDefault="00EA7450" w:rsidP="00BE4B67">
            <w:r>
              <w:t>9,9 %</w:t>
            </w:r>
          </w:p>
        </w:tc>
        <w:tc>
          <w:tcPr>
            <w:tcW w:w="1000" w:type="dxa"/>
            <w:tcBorders>
              <w:top w:val="nil"/>
              <w:left w:val="nil"/>
              <w:bottom w:val="nil"/>
              <w:right w:val="nil"/>
            </w:tcBorders>
            <w:tcMar>
              <w:top w:w="128" w:type="dxa"/>
              <w:left w:w="43" w:type="dxa"/>
              <w:bottom w:w="43" w:type="dxa"/>
              <w:right w:w="43" w:type="dxa"/>
            </w:tcMar>
            <w:vAlign w:val="bottom"/>
          </w:tcPr>
          <w:p w14:paraId="31676912" w14:textId="77777777" w:rsidR="00EA7450" w:rsidRDefault="00EA7450" w:rsidP="00BE4B67">
            <w:r>
              <w:t>45 351</w:t>
            </w:r>
          </w:p>
        </w:tc>
        <w:tc>
          <w:tcPr>
            <w:tcW w:w="1420" w:type="dxa"/>
            <w:tcBorders>
              <w:top w:val="nil"/>
              <w:left w:val="nil"/>
              <w:bottom w:val="nil"/>
              <w:right w:val="nil"/>
            </w:tcBorders>
            <w:tcMar>
              <w:top w:w="128" w:type="dxa"/>
              <w:left w:w="43" w:type="dxa"/>
              <w:bottom w:w="43" w:type="dxa"/>
              <w:right w:w="43" w:type="dxa"/>
            </w:tcMar>
            <w:vAlign w:val="bottom"/>
          </w:tcPr>
          <w:p w14:paraId="6736AD54" w14:textId="77777777" w:rsidR="00EA7450" w:rsidRDefault="00EA7450" w:rsidP="00BE4B67">
            <w:r>
              <w:t>52 760</w:t>
            </w:r>
          </w:p>
        </w:tc>
        <w:tc>
          <w:tcPr>
            <w:tcW w:w="1340" w:type="dxa"/>
            <w:tcBorders>
              <w:top w:val="nil"/>
              <w:left w:val="nil"/>
              <w:bottom w:val="nil"/>
              <w:right w:val="nil"/>
            </w:tcBorders>
            <w:tcMar>
              <w:top w:w="128" w:type="dxa"/>
              <w:left w:w="43" w:type="dxa"/>
              <w:bottom w:w="43" w:type="dxa"/>
              <w:right w:w="43" w:type="dxa"/>
            </w:tcMar>
            <w:vAlign w:val="bottom"/>
          </w:tcPr>
          <w:p w14:paraId="37A46EE5" w14:textId="77777777" w:rsidR="00EA7450" w:rsidRDefault="00EA7450" w:rsidP="00BE4B67">
            <w:r>
              <w:t>16,3 %</w:t>
            </w:r>
          </w:p>
        </w:tc>
      </w:tr>
      <w:tr w:rsidR="00341FB7" w14:paraId="1F6CD679" w14:textId="77777777">
        <w:trPr>
          <w:trHeight w:val="380"/>
        </w:trPr>
        <w:tc>
          <w:tcPr>
            <w:tcW w:w="2400" w:type="dxa"/>
            <w:tcBorders>
              <w:top w:val="nil"/>
              <w:left w:val="nil"/>
              <w:bottom w:val="single" w:sz="4" w:space="0" w:color="000000"/>
              <w:right w:val="nil"/>
            </w:tcBorders>
            <w:tcMar>
              <w:top w:w="128" w:type="dxa"/>
              <w:left w:w="43" w:type="dxa"/>
              <w:bottom w:w="43" w:type="dxa"/>
              <w:right w:w="43" w:type="dxa"/>
            </w:tcMar>
          </w:tcPr>
          <w:p w14:paraId="21AC8F8C" w14:textId="77777777" w:rsidR="00EA7450" w:rsidRDefault="00EA7450" w:rsidP="00BE4B67">
            <w:r>
              <w:t>Menn</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40BB7F6" w14:textId="77777777" w:rsidR="00EA7450" w:rsidRDefault="00EA7450" w:rsidP="00BE4B67">
            <w:r>
              <w:t>73 700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009D4ADD" w14:textId="77777777" w:rsidR="00EA7450" w:rsidRDefault="00EA7450" w:rsidP="00BE4B67">
            <w:r>
              <w:t>75 686</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2D4DA261" w14:textId="77777777" w:rsidR="00EA7450" w:rsidRDefault="00EA7450" w:rsidP="00BE4B67">
            <w:r>
              <w:t>2,7 %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65B2F85" w14:textId="77777777" w:rsidR="00EA7450" w:rsidRDefault="00EA7450" w:rsidP="00BE4B67">
            <w:r>
              <w:t>50 533</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433ABCD9" w14:textId="77777777" w:rsidR="00EA7450" w:rsidRDefault="00EA7450" w:rsidP="00BE4B67">
            <w:r>
              <w:t>58 580</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3F6BA384" w14:textId="77777777" w:rsidR="00EA7450" w:rsidRDefault="00EA7450" w:rsidP="00BE4B67">
            <w:r>
              <w:t>15,9 %</w:t>
            </w:r>
          </w:p>
        </w:tc>
      </w:tr>
    </w:tbl>
    <w:p w14:paraId="3A46D0A7" w14:textId="77777777" w:rsidR="00EA7450" w:rsidRDefault="00EA7450" w:rsidP="00D8340D">
      <w:pPr>
        <w:pStyle w:val="tabell-noter"/>
        <w:rPr>
          <w:rStyle w:val="skrift-hevet"/>
          <w:spacing w:val="4"/>
          <w:sz w:val="24"/>
          <w:szCs w:val="24"/>
        </w:rPr>
      </w:pPr>
      <w:r>
        <w:rPr>
          <w:rStyle w:val="skrift-hevet"/>
          <w:sz w:val="17"/>
          <w:szCs w:val="17"/>
        </w:rPr>
        <w:t>1</w:t>
      </w:r>
      <w:r>
        <w:rPr>
          <w:sz w:val="17"/>
          <w:szCs w:val="17"/>
          <w:lang w:val="nn-NO"/>
        </w:rPr>
        <w:t xml:space="preserve"> </w:t>
      </w:r>
      <w:bookmarkStart w:id="158" w:name="RTF5f486c6b3831353735383632"/>
      <w:r>
        <w:rPr>
          <w:sz w:val="17"/>
          <w:szCs w:val="17"/>
          <w:lang w:val="nn-NO"/>
        </w:rPr>
        <w:tab/>
        <w:t>Tal på årsverk i 2017 og 2022 er henta frå rapportane frå Statistikk- og berekningsutvalet i samband med revisjon av hovudtariffav</w:t>
      </w:r>
      <w:bookmarkEnd w:id="158"/>
      <w:r>
        <w:rPr>
          <w:sz w:val="17"/>
          <w:szCs w:val="17"/>
          <w:lang w:val="nn-NO"/>
        </w:rPr>
        <w:t>talane i staten.</w:t>
      </w:r>
    </w:p>
    <w:p w14:paraId="49BF5947" w14:textId="77777777" w:rsidR="00EA7450" w:rsidRDefault="00EA7450" w:rsidP="00BE4B67">
      <w:pPr>
        <w:pStyle w:val="tabell-noter"/>
        <w:rPr>
          <w:rFonts w:ascii="Arial" w:hAnsi="Arial" w:cs="Arial"/>
          <w:spacing w:val="4"/>
          <w:sz w:val="24"/>
          <w:szCs w:val="24"/>
          <w:lang w:val="nn-NO"/>
        </w:rPr>
      </w:pPr>
      <w:r>
        <w:rPr>
          <w:rStyle w:val="skrift-hevet"/>
          <w:sz w:val="17"/>
          <w:szCs w:val="17"/>
        </w:rPr>
        <w:t>2</w:t>
      </w:r>
      <w:r>
        <w:rPr>
          <w:lang w:val="nn-NO"/>
        </w:rPr>
        <w:t xml:space="preserve"> </w:t>
      </w:r>
      <w:r>
        <w:rPr>
          <w:lang w:val="nn-NO"/>
        </w:rPr>
        <w:tab/>
        <w:t>Tala for månadsforteneste er for heiltidstilsette, og ikkje per årsverk.</w:t>
      </w:r>
    </w:p>
    <w:p w14:paraId="4CD0E4FD" w14:textId="77777777" w:rsidR="00EA7450" w:rsidRDefault="00EA7450" w:rsidP="00BE4B67">
      <w:pPr>
        <w:rPr>
          <w:lang w:val="nn-NO"/>
        </w:rPr>
      </w:pPr>
      <w:r>
        <w:rPr>
          <w:lang w:val="nn-NO"/>
        </w:rPr>
        <w:t xml:space="preserve">For tilsette i det statlege tariffområdet samla, var kvinner sin del av menn si løn i 2022 på 90,1 pst. (månadsforteneste i alt). Ser vi på fastløn var den på 96,6 pst. når det gjeld kvinner sin </w:t>
      </w:r>
      <w:r>
        <w:rPr>
          <w:lang w:val="nn-NO"/>
        </w:rPr>
        <w:lastRenderedPageBreak/>
        <w:t>del av menn si løn (Statistikk- og berekningsutvalet i samband med revisjon av hovudtariffavtalane i staten 2023). I perioden mellom 2017 og 2022 auka talet på årsverk i staten omfatta av hovudtariffavtalane med 6,3 pst. Talet på årsverk knytt til kvinner auka med 9,9 pst. medan talet på årsverk knytt til menn auka med 2,7 pst. Tabell 11.2 viser at frå 2017 til 2022 var den prosentvise auken i månadsforteneste noko større for kvinner enn for menn.</w:t>
      </w:r>
    </w:p>
    <w:p w14:paraId="04EDA2D8" w14:textId="77777777" w:rsidR="00EA7450" w:rsidRDefault="00EA7450" w:rsidP="00BE4B67">
      <w:pPr>
        <w:rPr>
          <w:lang w:val="nn-NO"/>
        </w:rPr>
      </w:pPr>
      <w:r>
        <w:rPr>
          <w:lang w:val="nn-NO"/>
        </w:rPr>
        <w:t xml:space="preserve">Tala i tabellen ovanfor og det at kvinner sin del av menn si løn i 2022 var 90,1 pst. (månadsforteneste i alt) viser at det er kjønnsskilnader i løn, men tala i seg sjølv seier ikkje noko om </w:t>
      </w:r>
      <w:r>
        <w:rPr>
          <w:rStyle w:val="kursiv"/>
          <w:spacing w:val="-1"/>
          <w:sz w:val="21"/>
          <w:szCs w:val="21"/>
        </w:rPr>
        <w:t xml:space="preserve">årsakene </w:t>
      </w:r>
      <w:r>
        <w:rPr>
          <w:lang w:val="nn-NO"/>
        </w:rPr>
        <w:t>til desse skilnadene. I samband med den forsterka aktivitets- og opplysningsplikta er offentlege verksemder pålagde å gjere nærare greie for likeløn annakvart år, forstått som lik løn for arbeid av lik verdi. Ei slik kartlegging vil på sikt kunne gi større innsikt i kva dei konkrete lønsskilnadene i det statlege tariffområdet kjem av. 2021 var første gong med likelønsrapportering etter den nye plikta. Departementet vil følgje med på denne rapporteringa framover.</w:t>
      </w:r>
    </w:p>
    <w:p w14:paraId="2B8CDF48" w14:textId="77777777" w:rsidR="00EA7450" w:rsidRDefault="00EA7450" w:rsidP="00BE4B67">
      <w:pPr>
        <w:pStyle w:val="avsnitt-under-undertittel"/>
        <w:rPr>
          <w:lang w:val="nn-NO"/>
        </w:rPr>
      </w:pPr>
      <w:r>
        <w:rPr>
          <w:lang w:val="nn-NO"/>
        </w:rPr>
        <w:t>Deltid</w:t>
      </w:r>
    </w:p>
    <w:p w14:paraId="565EAA71" w14:textId="77777777" w:rsidR="00EA7450" w:rsidRDefault="00EA7450" w:rsidP="00BE4B67">
      <w:pPr>
        <w:rPr>
          <w:lang w:val="nn-NO"/>
        </w:rPr>
      </w:pPr>
      <w:r>
        <w:rPr>
          <w:lang w:val="nn-NO"/>
        </w:rPr>
        <w:t>Når det gjeld bruken av deltid, er skilnaden mellom kvinner og menn liten. 9,1 pst. menn og 10,5 pst. kvinner arbeidde deltid i 2022 (kjelde: Rapport frå Statistikk- og berekningsutvalet i samband med revisjon av hovudtariffavtalane i staten 2023 pkt. 7). Endringane frå 2021 til 2022 er òg små, i 2021 arbeidde høvesvis 9,2 pst. menn og 10,9 pst. kvinner deltid i staten. 2022 var første gong dei statlege verksemdene skulle rapportere om ufrivillig deltid (for 2021) i sine eigne årsrapportar, jf. aktivitets- og opplysningsplikta i likestillings- og diskrimineringslova. På same måte som for likeløn, er dette eit tema departementet vil følgje med på framover.</w:t>
      </w:r>
    </w:p>
    <w:p w14:paraId="08BD905D" w14:textId="77777777" w:rsidR="00EA7450" w:rsidRDefault="00EA7450" w:rsidP="00BE4B67">
      <w:pPr>
        <w:rPr>
          <w:lang w:val="nn-NO"/>
        </w:rPr>
      </w:pPr>
      <w:r>
        <w:rPr>
          <w:lang w:val="nn-NO"/>
        </w:rPr>
        <w:t>For ytterlegare informasjon om likestilling i staten blir det vist til budsjettproposisjonane frå dei enkelte departementa.</w:t>
      </w:r>
    </w:p>
    <w:p w14:paraId="6B57F50F" w14:textId="77777777" w:rsidR="00EA7450" w:rsidRDefault="00EA7450" w:rsidP="00BE4B67">
      <w:pPr>
        <w:pStyle w:val="Overskrift2"/>
        <w:rPr>
          <w:lang w:val="nn-NO"/>
        </w:rPr>
      </w:pPr>
      <w:r>
        <w:rPr>
          <w:lang w:val="nn-NO"/>
        </w:rPr>
        <w:t>Likestilling i verksemdene</w:t>
      </w:r>
    </w:p>
    <w:p w14:paraId="28611FE9" w14:textId="77777777" w:rsidR="00EA7450" w:rsidRDefault="00EA7450" w:rsidP="00BE4B67">
      <w:pPr>
        <w:rPr>
          <w:lang w:val="nn-NO"/>
        </w:rPr>
      </w:pPr>
      <w:r>
        <w:rPr>
          <w:lang w:val="nn-NO"/>
        </w:rPr>
        <w:t>Tabell 11.3 gir ei tilstandsrapportering om likestillingssituasjonen i Kommunal- og distriktsdepartementet og underliggande verksemder.</w:t>
      </w:r>
    </w:p>
    <w:p w14:paraId="3111F102" w14:textId="77777777" w:rsidR="00EA7450" w:rsidRDefault="00EA7450" w:rsidP="00BE4B67">
      <w:pPr>
        <w:rPr>
          <w:lang w:val="nn-NO"/>
        </w:rPr>
      </w:pPr>
      <w:r>
        <w:rPr>
          <w:lang w:val="nn-NO"/>
        </w:rPr>
        <w:t>Kjønnsbalansen i departementet når ein ser alle stillingskategoriar under eitt, er 61 pst. kvinner og 39 pst. menn. Departementet arbeider for lik løn mellom kjønna innan alle stillingskategoriar. Delen som arbeider deltid har gått ned for kvinner frå 2021 til 2022 i ein del verksemder, mens delen har auka noko for menn. Talet på mellombelse tilsette har auka noko for kvinner og gått ned noko for menn. Både kvinner og menn tar ut foreldrepermisjon og har høve til å tilpasse arbeidstida i småbarnsperioden. Framleis har kvinner noko høgare legemeld sjukefråvær enn menn, men talet har gått ned noko for kvinner og auka noko for menn.</w:t>
      </w:r>
    </w:p>
    <w:p w14:paraId="18579885" w14:textId="77777777" w:rsidR="00EA7450" w:rsidRDefault="00EA7450" w:rsidP="00BE4B67">
      <w:pPr>
        <w:rPr>
          <w:lang w:val="nn-NO"/>
        </w:rPr>
      </w:pPr>
      <w:r>
        <w:rPr>
          <w:lang w:val="nn-NO"/>
        </w:rPr>
        <w:t>For ei nærare omtale av dei underliggande verksemdene blir det vist til årsrapportane deira.</w:t>
      </w:r>
    </w:p>
    <w:p w14:paraId="02153025" w14:textId="01E4A375" w:rsidR="00282090" w:rsidRDefault="00282090" w:rsidP="00282090">
      <w:pPr>
        <w:pStyle w:val="tabell-tittel"/>
        <w:rPr>
          <w:lang w:val="nn-NO"/>
        </w:rPr>
      </w:pPr>
      <w:r>
        <w:t xml:space="preserve">Tilstandsrapportering i Kommunal- og </w:t>
      </w:r>
      <w:proofErr w:type="spellStart"/>
      <w:r>
        <w:t>distriktsdepartementet</w:t>
      </w:r>
      <w:proofErr w:type="spellEnd"/>
      <w:r>
        <w:t xml:space="preserve"> og </w:t>
      </w:r>
      <w:proofErr w:type="spellStart"/>
      <w:r>
        <w:t>underliggande</w:t>
      </w:r>
      <w:proofErr w:type="spellEnd"/>
      <w:r>
        <w:t xml:space="preserve"> </w:t>
      </w:r>
      <w:proofErr w:type="spellStart"/>
      <w:r>
        <w:t>verksemder</w:t>
      </w:r>
      <w:proofErr w:type="spellEnd"/>
    </w:p>
    <w:p w14:paraId="7382E208" w14:textId="77777777" w:rsidR="00EA7450" w:rsidRDefault="00EA7450" w:rsidP="00BE4B67">
      <w:pPr>
        <w:pStyle w:val="Tabellnavn"/>
      </w:pPr>
      <w:r>
        <w:t>14J2xt2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1940"/>
        <w:gridCol w:w="620"/>
        <w:gridCol w:w="560"/>
        <w:gridCol w:w="560"/>
        <w:gridCol w:w="560"/>
        <w:gridCol w:w="1000"/>
        <w:gridCol w:w="520"/>
        <w:gridCol w:w="520"/>
        <w:gridCol w:w="520"/>
        <w:gridCol w:w="520"/>
        <w:gridCol w:w="520"/>
        <w:gridCol w:w="520"/>
        <w:gridCol w:w="520"/>
        <w:gridCol w:w="520"/>
      </w:tblGrid>
      <w:tr w:rsidR="00341FB7" w14:paraId="5078EED3" w14:textId="77777777">
        <w:trPr>
          <w:trHeight w:val="860"/>
        </w:trPr>
        <w:tc>
          <w:tcPr>
            <w:tcW w:w="1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FD8AF2" w14:textId="77777777" w:rsidR="00EA7450" w:rsidRDefault="00EA7450" w:rsidP="00BE4B67">
            <w:r>
              <w:lastRenderedPageBreak/>
              <w:t> </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C834F7" w14:textId="77777777" w:rsidR="00EA7450" w:rsidRDefault="00EA7450" w:rsidP="00BE4B67">
            <w:r>
              <w:t> </w:t>
            </w:r>
          </w:p>
        </w:tc>
        <w:tc>
          <w:tcPr>
            <w:tcW w:w="16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02A4B36A" w14:textId="77777777" w:rsidR="00EA7450" w:rsidRDefault="00EA7450" w:rsidP="00BE4B67">
            <w:r>
              <w:t>Kjønnsbalanse</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838828" w14:textId="77777777" w:rsidR="00EA7450" w:rsidRDefault="00EA7450" w:rsidP="00BE4B67">
            <w:r>
              <w:t xml:space="preserve">Kvinners </w:t>
            </w:r>
            <w:proofErr w:type="spellStart"/>
            <w:r>
              <w:t>løn</w:t>
            </w:r>
            <w:proofErr w:type="spellEnd"/>
            <w:r>
              <w:t xml:space="preserve"> i % </w:t>
            </w:r>
            <w:r>
              <w:br/>
              <w:t>av menn</w:t>
            </w:r>
          </w:p>
        </w:tc>
        <w:tc>
          <w:tcPr>
            <w:tcW w:w="10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80B252C" w14:textId="77777777" w:rsidR="00EA7450" w:rsidRDefault="00EA7450" w:rsidP="00BE4B67">
            <w:r>
              <w:t>Deltid</w:t>
            </w:r>
          </w:p>
        </w:tc>
        <w:tc>
          <w:tcPr>
            <w:tcW w:w="10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E9DF420" w14:textId="77777777" w:rsidR="00EA7450" w:rsidRDefault="00EA7450" w:rsidP="00BE4B67">
            <w:r>
              <w:t>Mellombels tilsetting</w:t>
            </w:r>
          </w:p>
        </w:tc>
        <w:tc>
          <w:tcPr>
            <w:tcW w:w="10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CAB3070" w14:textId="77777777" w:rsidR="00EA7450" w:rsidRDefault="00EA7450" w:rsidP="00BE4B67">
            <w:r>
              <w:t>Foreldre-permisjon (fordeling)</w:t>
            </w:r>
          </w:p>
        </w:tc>
        <w:tc>
          <w:tcPr>
            <w:tcW w:w="10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E6E1719" w14:textId="77777777" w:rsidR="00EA7450" w:rsidRDefault="00EA7450" w:rsidP="00BE4B67">
            <w:r>
              <w:t xml:space="preserve">Legemeld </w:t>
            </w:r>
            <w:proofErr w:type="spellStart"/>
            <w:r>
              <w:t>sjukefråvær</w:t>
            </w:r>
            <w:proofErr w:type="spellEnd"/>
          </w:p>
        </w:tc>
      </w:tr>
      <w:tr w:rsidR="00341FB7" w14:paraId="03E97F40" w14:textId="77777777">
        <w:trPr>
          <w:trHeight w:val="360"/>
        </w:trPr>
        <w:tc>
          <w:tcPr>
            <w:tcW w:w="2560" w:type="dxa"/>
            <w:gridSpan w:val="2"/>
            <w:tcBorders>
              <w:top w:val="nil"/>
              <w:left w:val="nil"/>
              <w:bottom w:val="single" w:sz="4" w:space="0" w:color="000000"/>
              <w:right w:val="nil"/>
            </w:tcBorders>
            <w:tcMar>
              <w:top w:w="128" w:type="dxa"/>
              <w:left w:w="43" w:type="dxa"/>
              <w:bottom w:w="43" w:type="dxa"/>
              <w:right w:w="43" w:type="dxa"/>
            </w:tcMar>
            <w:vAlign w:val="bottom"/>
          </w:tcPr>
          <w:p w14:paraId="4A6EFF33" w14:textId="77777777" w:rsidR="00EA7450" w:rsidRDefault="00EA7450" w:rsidP="00BE4B67">
            <w:r>
              <w:t> </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F412C9C" w14:textId="77777777" w:rsidR="00EA7450" w:rsidRDefault="00EA7450" w:rsidP="00BE4B67">
            <w:r>
              <w:t>M%</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2259116C" w14:textId="77777777" w:rsidR="00EA7450" w:rsidRDefault="00EA7450" w:rsidP="00BE4B67">
            <w:r>
              <w:t>K%</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4DFE3147" w14:textId="77777777" w:rsidR="00EA7450" w:rsidRDefault="00EA7450" w:rsidP="00BE4B67">
            <w:r>
              <w:t>Total</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BB550DA" w14:textId="77777777" w:rsidR="00EA7450" w:rsidRDefault="00EA7450" w:rsidP="00BE4B67">
            <w:r>
              <w:t>(kr/%)</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65EB8FCA" w14:textId="77777777" w:rsidR="00EA7450" w:rsidRDefault="00EA7450" w:rsidP="00BE4B67">
            <w:r>
              <w:t>M%</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18F814FF" w14:textId="77777777" w:rsidR="00EA7450" w:rsidRDefault="00EA7450" w:rsidP="00BE4B67">
            <w:r>
              <w:t>K%</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004A4199" w14:textId="77777777" w:rsidR="00EA7450" w:rsidRDefault="00EA7450" w:rsidP="00BE4B67">
            <w:r>
              <w:t>M%</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3BC33E95" w14:textId="77777777" w:rsidR="00EA7450" w:rsidRDefault="00EA7450" w:rsidP="00BE4B67">
            <w:r>
              <w:t>K%</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4C44B638" w14:textId="77777777" w:rsidR="00EA7450" w:rsidRDefault="00EA7450" w:rsidP="00BE4B67">
            <w:r>
              <w:t>M%</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030F4D47" w14:textId="77777777" w:rsidR="00EA7450" w:rsidRDefault="00EA7450" w:rsidP="00BE4B67">
            <w:r>
              <w:t>K%</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7D14427A" w14:textId="77777777" w:rsidR="00EA7450" w:rsidRDefault="00EA7450" w:rsidP="00BE4B67">
            <w:r>
              <w:t>M%</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0D47508A" w14:textId="77777777" w:rsidR="00EA7450" w:rsidRDefault="00EA7450" w:rsidP="00BE4B67">
            <w:r>
              <w:t>K%</w:t>
            </w:r>
          </w:p>
        </w:tc>
      </w:tr>
      <w:tr w:rsidR="00341FB7" w14:paraId="7BC6B53D" w14:textId="77777777">
        <w:trPr>
          <w:trHeight w:val="400"/>
        </w:trPr>
        <w:tc>
          <w:tcPr>
            <w:tcW w:w="1940" w:type="dxa"/>
            <w:vMerge w:val="restart"/>
            <w:tcBorders>
              <w:top w:val="single" w:sz="4" w:space="0" w:color="000000"/>
              <w:left w:val="nil"/>
              <w:bottom w:val="nil"/>
              <w:right w:val="nil"/>
            </w:tcBorders>
            <w:tcMar>
              <w:top w:w="128" w:type="dxa"/>
              <w:left w:w="43" w:type="dxa"/>
              <w:bottom w:w="43" w:type="dxa"/>
              <w:right w:w="43" w:type="dxa"/>
            </w:tcMar>
          </w:tcPr>
          <w:p w14:paraId="2FC367CF" w14:textId="77777777" w:rsidR="00EA7450" w:rsidRDefault="00EA7450" w:rsidP="00BE4B67">
            <w:r>
              <w:t xml:space="preserve">Kommunal- og </w:t>
            </w:r>
            <w:proofErr w:type="spellStart"/>
            <w:r>
              <w:t>distriktsdepartementet</w:t>
            </w:r>
            <w:proofErr w:type="spellEnd"/>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76723475" w14:textId="77777777" w:rsidR="00EA7450" w:rsidRDefault="00EA7450" w:rsidP="00BE4B67">
            <w:r>
              <w:t>2022</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1653588E" w14:textId="77777777" w:rsidR="00EA7450" w:rsidRDefault="00EA7450" w:rsidP="00BE4B67">
            <w:r>
              <w:t>39</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1678F05E" w14:textId="77777777" w:rsidR="00EA7450" w:rsidRDefault="00EA7450" w:rsidP="00BE4B67">
            <w:r>
              <w:t>61</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38AA0324" w14:textId="77777777" w:rsidR="00EA7450" w:rsidRDefault="00EA7450" w:rsidP="00BE4B67">
            <w:r>
              <w:t>393</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6D47505F" w14:textId="77777777" w:rsidR="00EA7450" w:rsidRDefault="00EA7450" w:rsidP="00BE4B67">
            <w:r>
              <w:t>94,4</w:t>
            </w: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63E3339C" w14:textId="77777777" w:rsidR="00EA7450" w:rsidRDefault="00EA7450" w:rsidP="00BE4B67">
            <w:r>
              <w:t>1,5</w:t>
            </w: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1E3FE57B" w14:textId="77777777" w:rsidR="00EA7450" w:rsidRDefault="00EA7450" w:rsidP="00BE4B67">
            <w:r>
              <w:t>2,2</w:t>
            </w: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14535230" w14:textId="77777777" w:rsidR="00EA7450" w:rsidRDefault="00EA7450" w:rsidP="00BE4B67">
            <w:r>
              <w:t>1,2</w:t>
            </w: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5B84BF3F" w14:textId="77777777" w:rsidR="00EA7450" w:rsidRDefault="00EA7450" w:rsidP="00BE4B67">
            <w:r>
              <w:t>2,2</w:t>
            </w: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0EA9BC7D" w14:textId="77777777" w:rsidR="00EA7450" w:rsidRDefault="00EA7450" w:rsidP="00BE4B67">
            <w:r>
              <w:t>75</w:t>
            </w: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20B0D0C4" w14:textId="77777777" w:rsidR="00EA7450" w:rsidRDefault="00EA7450" w:rsidP="00BE4B67">
            <w:r>
              <w:t>25</w:t>
            </w: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3A45C260" w14:textId="77777777" w:rsidR="00EA7450" w:rsidRDefault="00EA7450" w:rsidP="00BE4B67">
            <w:r>
              <w:t>3,5</w:t>
            </w: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213EA82E" w14:textId="77777777" w:rsidR="00EA7450" w:rsidRDefault="00EA7450" w:rsidP="00BE4B67">
            <w:r>
              <w:t>4,1</w:t>
            </w:r>
          </w:p>
        </w:tc>
      </w:tr>
      <w:tr w:rsidR="00341FB7" w14:paraId="4B414557" w14:textId="77777777">
        <w:trPr>
          <w:trHeight w:val="380"/>
        </w:trPr>
        <w:tc>
          <w:tcPr>
            <w:tcW w:w="1940" w:type="dxa"/>
            <w:vMerge/>
            <w:tcBorders>
              <w:top w:val="single" w:sz="4" w:space="0" w:color="000000"/>
              <w:left w:val="nil"/>
              <w:bottom w:val="nil"/>
              <w:right w:val="nil"/>
            </w:tcBorders>
          </w:tcPr>
          <w:p w14:paraId="1123DEC6" w14:textId="77777777" w:rsidR="00EA7450" w:rsidRDefault="00EA7450" w:rsidP="00B55B8F"/>
        </w:tc>
        <w:tc>
          <w:tcPr>
            <w:tcW w:w="620" w:type="dxa"/>
            <w:tcBorders>
              <w:top w:val="nil"/>
              <w:left w:val="nil"/>
              <w:bottom w:val="nil"/>
              <w:right w:val="nil"/>
            </w:tcBorders>
            <w:tcMar>
              <w:top w:w="128" w:type="dxa"/>
              <w:left w:w="43" w:type="dxa"/>
              <w:bottom w:w="43" w:type="dxa"/>
              <w:right w:w="43" w:type="dxa"/>
            </w:tcMar>
            <w:vAlign w:val="bottom"/>
          </w:tcPr>
          <w:p w14:paraId="2825FDEA" w14:textId="77777777" w:rsidR="00EA7450" w:rsidRDefault="00EA7450" w:rsidP="00BE4B67">
            <w:r>
              <w:t>2021</w:t>
            </w:r>
          </w:p>
        </w:tc>
        <w:tc>
          <w:tcPr>
            <w:tcW w:w="560" w:type="dxa"/>
            <w:tcBorders>
              <w:top w:val="nil"/>
              <w:left w:val="nil"/>
              <w:bottom w:val="nil"/>
              <w:right w:val="nil"/>
            </w:tcBorders>
            <w:tcMar>
              <w:top w:w="128" w:type="dxa"/>
              <w:left w:w="43" w:type="dxa"/>
              <w:bottom w:w="43" w:type="dxa"/>
              <w:right w:w="43" w:type="dxa"/>
            </w:tcMar>
            <w:vAlign w:val="bottom"/>
          </w:tcPr>
          <w:p w14:paraId="548AC562" w14:textId="77777777" w:rsidR="00EA7450" w:rsidRDefault="00EA7450" w:rsidP="00BE4B67">
            <w:r>
              <w:t>39</w:t>
            </w:r>
          </w:p>
        </w:tc>
        <w:tc>
          <w:tcPr>
            <w:tcW w:w="560" w:type="dxa"/>
            <w:tcBorders>
              <w:top w:val="nil"/>
              <w:left w:val="nil"/>
              <w:bottom w:val="nil"/>
              <w:right w:val="nil"/>
            </w:tcBorders>
            <w:tcMar>
              <w:top w:w="128" w:type="dxa"/>
              <w:left w:w="43" w:type="dxa"/>
              <w:bottom w:w="43" w:type="dxa"/>
              <w:right w:w="43" w:type="dxa"/>
            </w:tcMar>
            <w:vAlign w:val="bottom"/>
          </w:tcPr>
          <w:p w14:paraId="6AC33676" w14:textId="77777777" w:rsidR="00EA7450" w:rsidRDefault="00EA7450" w:rsidP="00BE4B67">
            <w:r>
              <w:t>61</w:t>
            </w:r>
          </w:p>
        </w:tc>
        <w:tc>
          <w:tcPr>
            <w:tcW w:w="560" w:type="dxa"/>
            <w:tcBorders>
              <w:top w:val="nil"/>
              <w:left w:val="nil"/>
              <w:bottom w:val="nil"/>
              <w:right w:val="nil"/>
            </w:tcBorders>
            <w:tcMar>
              <w:top w:w="128" w:type="dxa"/>
              <w:left w:w="43" w:type="dxa"/>
              <w:bottom w:w="43" w:type="dxa"/>
              <w:right w:w="43" w:type="dxa"/>
            </w:tcMar>
            <w:vAlign w:val="bottom"/>
          </w:tcPr>
          <w:p w14:paraId="5E0D425A" w14:textId="77777777" w:rsidR="00EA7450" w:rsidRDefault="00EA7450" w:rsidP="00BE4B67">
            <w:r>
              <w:t>395</w:t>
            </w:r>
          </w:p>
        </w:tc>
        <w:tc>
          <w:tcPr>
            <w:tcW w:w="1000" w:type="dxa"/>
            <w:tcBorders>
              <w:top w:val="nil"/>
              <w:left w:val="nil"/>
              <w:bottom w:val="nil"/>
              <w:right w:val="nil"/>
            </w:tcBorders>
            <w:tcMar>
              <w:top w:w="128" w:type="dxa"/>
              <w:left w:w="43" w:type="dxa"/>
              <w:bottom w:w="43" w:type="dxa"/>
              <w:right w:w="43" w:type="dxa"/>
            </w:tcMar>
            <w:vAlign w:val="bottom"/>
          </w:tcPr>
          <w:p w14:paraId="3DB76FB4" w14:textId="77777777" w:rsidR="00EA7450" w:rsidRDefault="00EA7450" w:rsidP="00BE4B67">
            <w:r>
              <w:t>99</w:t>
            </w:r>
          </w:p>
        </w:tc>
        <w:tc>
          <w:tcPr>
            <w:tcW w:w="520" w:type="dxa"/>
            <w:tcBorders>
              <w:top w:val="nil"/>
              <w:left w:val="nil"/>
              <w:bottom w:val="nil"/>
              <w:right w:val="nil"/>
            </w:tcBorders>
            <w:tcMar>
              <w:top w:w="128" w:type="dxa"/>
              <w:left w:w="43" w:type="dxa"/>
              <w:bottom w:w="43" w:type="dxa"/>
              <w:right w:w="43" w:type="dxa"/>
            </w:tcMar>
            <w:vAlign w:val="bottom"/>
          </w:tcPr>
          <w:p w14:paraId="414533A4" w14:textId="77777777" w:rsidR="00EA7450" w:rsidRDefault="00EA7450" w:rsidP="00BE4B67">
            <w:r>
              <w:t>1,2</w:t>
            </w:r>
          </w:p>
        </w:tc>
        <w:tc>
          <w:tcPr>
            <w:tcW w:w="520" w:type="dxa"/>
            <w:tcBorders>
              <w:top w:val="nil"/>
              <w:left w:val="nil"/>
              <w:bottom w:val="nil"/>
              <w:right w:val="nil"/>
            </w:tcBorders>
            <w:tcMar>
              <w:top w:w="128" w:type="dxa"/>
              <w:left w:w="43" w:type="dxa"/>
              <w:bottom w:w="43" w:type="dxa"/>
              <w:right w:w="43" w:type="dxa"/>
            </w:tcMar>
            <w:vAlign w:val="bottom"/>
          </w:tcPr>
          <w:p w14:paraId="16DAFFF5" w14:textId="77777777" w:rsidR="00EA7450" w:rsidRDefault="00EA7450" w:rsidP="00BE4B67">
            <w:r>
              <w:t>2,5</w:t>
            </w:r>
          </w:p>
        </w:tc>
        <w:tc>
          <w:tcPr>
            <w:tcW w:w="520" w:type="dxa"/>
            <w:tcBorders>
              <w:top w:val="nil"/>
              <w:left w:val="nil"/>
              <w:bottom w:val="nil"/>
              <w:right w:val="nil"/>
            </w:tcBorders>
            <w:tcMar>
              <w:top w:w="128" w:type="dxa"/>
              <w:left w:w="43" w:type="dxa"/>
              <w:bottom w:w="43" w:type="dxa"/>
              <w:right w:w="43" w:type="dxa"/>
            </w:tcMar>
            <w:vAlign w:val="bottom"/>
          </w:tcPr>
          <w:p w14:paraId="6A9A2AA0" w14:textId="77777777" w:rsidR="00EA7450" w:rsidRDefault="00EA7450" w:rsidP="00BE4B67">
            <w:r>
              <w:t>1,7</w:t>
            </w:r>
          </w:p>
        </w:tc>
        <w:tc>
          <w:tcPr>
            <w:tcW w:w="520" w:type="dxa"/>
            <w:tcBorders>
              <w:top w:val="nil"/>
              <w:left w:val="nil"/>
              <w:bottom w:val="nil"/>
              <w:right w:val="nil"/>
            </w:tcBorders>
            <w:tcMar>
              <w:top w:w="128" w:type="dxa"/>
              <w:left w:w="43" w:type="dxa"/>
              <w:bottom w:w="43" w:type="dxa"/>
              <w:right w:w="43" w:type="dxa"/>
            </w:tcMar>
            <w:vAlign w:val="bottom"/>
          </w:tcPr>
          <w:p w14:paraId="3762270C" w14:textId="77777777" w:rsidR="00EA7450" w:rsidRDefault="00EA7450" w:rsidP="00BE4B67">
            <w:r>
              <w:t>1,7</w:t>
            </w:r>
          </w:p>
        </w:tc>
        <w:tc>
          <w:tcPr>
            <w:tcW w:w="520" w:type="dxa"/>
            <w:tcBorders>
              <w:top w:val="nil"/>
              <w:left w:val="nil"/>
              <w:bottom w:val="nil"/>
              <w:right w:val="nil"/>
            </w:tcBorders>
            <w:tcMar>
              <w:top w:w="128" w:type="dxa"/>
              <w:left w:w="43" w:type="dxa"/>
              <w:bottom w:w="43" w:type="dxa"/>
              <w:right w:w="43" w:type="dxa"/>
            </w:tcMar>
            <w:vAlign w:val="bottom"/>
          </w:tcPr>
          <w:p w14:paraId="4B80D8EA" w14:textId="77777777" w:rsidR="00EA7450" w:rsidRDefault="00EA7450" w:rsidP="00BE4B67">
            <w:r>
              <w:t>72</w:t>
            </w:r>
          </w:p>
        </w:tc>
        <w:tc>
          <w:tcPr>
            <w:tcW w:w="520" w:type="dxa"/>
            <w:tcBorders>
              <w:top w:val="nil"/>
              <w:left w:val="nil"/>
              <w:bottom w:val="nil"/>
              <w:right w:val="nil"/>
            </w:tcBorders>
            <w:tcMar>
              <w:top w:w="128" w:type="dxa"/>
              <w:left w:w="43" w:type="dxa"/>
              <w:bottom w:w="43" w:type="dxa"/>
              <w:right w:w="43" w:type="dxa"/>
            </w:tcMar>
            <w:vAlign w:val="bottom"/>
          </w:tcPr>
          <w:p w14:paraId="290E75E1" w14:textId="77777777" w:rsidR="00EA7450" w:rsidRDefault="00EA7450" w:rsidP="00BE4B67">
            <w:r>
              <w:t>28</w:t>
            </w:r>
          </w:p>
        </w:tc>
        <w:tc>
          <w:tcPr>
            <w:tcW w:w="520" w:type="dxa"/>
            <w:tcBorders>
              <w:top w:val="nil"/>
              <w:left w:val="nil"/>
              <w:bottom w:val="nil"/>
              <w:right w:val="nil"/>
            </w:tcBorders>
            <w:tcMar>
              <w:top w:w="128" w:type="dxa"/>
              <w:left w:w="43" w:type="dxa"/>
              <w:bottom w:w="43" w:type="dxa"/>
              <w:right w:w="43" w:type="dxa"/>
            </w:tcMar>
            <w:vAlign w:val="bottom"/>
          </w:tcPr>
          <w:p w14:paraId="2ACD0FA8" w14:textId="77777777" w:rsidR="00EA7450" w:rsidRDefault="00EA7450" w:rsidP="00BE4B67">
            <w:r>
              <w:t>2,3</w:t>
            </w:r>
          </w:p>
        </w:tc>
        <w:tc>
          <w:tcPr>
            <w:tcW w:w="520" w:type="dxa"/>
            <w:tcBorders>
              <w:top w:val="nil"/>
              <w:left w:val="nil"/>
              <w:bottom w:val="nil"/>
              <w:right w:val="nil"/>
            </w:tcBorders>
            <w:tcMar>
              <w:top w:w="128" w:type="dxa"/>
              <w:left w:w="43" w:type="dxa"/>
              <w:bottom w:w="43" w:type="dxa"/>
              <w:right w:w="43" w:type="dxa"/>
            </w:tcMar>
            <w:vAlign w:val="bottom"/>
          </w:tcPr>
          <w:p w14:paraId="17DE6E7C" w14:textId="77777777" w:rsidR="00EA7450" w:rsidRDefault="00EA7450" w:rsidP="00BE4B67">
            <w:r>
              <w:t>5,3</w:t>
            </w:r>
          </w:p>
        </w:tc>
      </w:tr>
      <w:tr w:rsidR="00341FB7" w14:paraId="575598CE" w14:textId="77777777">
        <w:trPr>
          <w:trHeight w:val="380"/>
        </w:trPr>
        <w:tc>
          <w:tcPr>
            <w:tcW w:w="1940" w:type="dxa"/>
            <w:vMerge w:val="restart"/>
            <w:tcBorders>
              <w:top w:val="nil"/>
              <w:left w:val="nil"/>
              <w:bottom w:val="nil"/>
              <w:right w:val="nil"/>
            </w:tcBorders>
            <w:tcMar>
              <w:top w:w="128" w:type="dxa"/>
              <w:left w:w="43" w:type="dxa"/>
              <w:bottom w:w="43" w:type="dxa"/>
              <w:right w:w="43" w:type="dxa"/>
            </w:tcMar>
          </w:tcPr>
          <w:p w14:paraId="220E0096" w14:textId="77777777" w:rsidR="00EA7450" w:rsidRDefault="00EA7450" w:rsidP="00BE4B67">
            <w:r>
              <w:t>Datatilsynet</w:t>
            </w:r>
          </w:p>
        </w:tc>
        <w:tc>
          <w:tcPr>
            <w:tcW w:w="620" w:type="dxa"/>
            <w:tcBorders>
              <w:top w:val="nil"/>
              <w:left w:val="nil"/>
              <w:bottom w:val="nil"/>
              <w:right w:val="nil"/>
            </w:tcBorders>
            <w:tcMar>
              <w:top w:w="128" w:type="dxa"/>
              <w:left w:w="43" w:type="dxa"/>
              <w:bottom w:w="43" w:type="dxa"/>
              <w:right w:w="43" w:type="dxa"/>
            </w:tcMar>
            <w:vAlign w:val="bottom"/>
          </w:tcPr>
          <w:p w14:paraId="0E393623" w14:textId="77777777" w:rsidR="00EA7450" w:rsidRDefault="00EA7450" w:rsidP="00BE4B67">
            <w:r>
              <w:t>2022</w:t>
            </w:r>
          </w:p>
        </w:tc>
        <w:tc>
          <w:tcPr>
            <w:tcW w:w="560" w:type="dxa"/>
            <w:tcBorders>
              <w:top w:val="nil"/>
              <w:left w:val="nil"/>
              <w:bottom w:val="nil"/>
              <w:right w:val="nil"/>
            </w:tcBorders>
            <w:tcMar>
              <w:top w:w="128" w:type="dxa"/>
              <w:left w:w="43" w:type="dxa"/>
              <w:bottom w:w="43" w:type="dxa"/>
              <w:right w:w="43" w:type="dxa"/>
            </w:tcMar>
            <w:vAlign w:val="bottom"/>
          </w:tcPr>
          <w:p w14:paraId="43DEA6AB" w14:textId="77777777" w:rsidR="00EA7450" w:rsidRDefault="00EA7450" w:rsidP="00BE4B67">
            <w:r>
              <w:t>44</w:t>
            </w:r>
          </w:p>
        </w:tc>
        <w:tc>
          <w:tcPr>
            <w:tcW w:w="560" w:type="dxa"/>
            <w:tcBorders>
              <w:top w:val="nil"/>
              <w:left w:val="nil"/>
              <w:bottom w:val="nil"/>
              <w:right w:val="nil"/>
            </w:tcBorders>
            <w:tcMar>
              <w:top w:w="128" w:type="dxa"/>
              <w:left w:w="43" w:type="dxa"/>
              <w:bottom w:w="43" w:type="dxa"/>
              <w:right w:w="43" w:type="dxa"/>
            </w:tcMar>
            <w:vAlign w:val="bottom"/>
          </w:tcPr>
          <w:p w14:paraId="4FACD2AD" w14:textId="77777777" w:rsidR="00EA7450" w:rsidRDefault="00EA7450" w:rsidP="00BE4B67">
            <w:r>
              <w:t>56</w:t>
            </w:r>
          </w:p>
        </w:tc>
        <w:tc>
          <w:tcPr>
            <w:tcW w:w="560" w:type="dxa"/>
            <w:tcBorders>
              <w:top w:val="nil"/>
              <w:left w:val="nil"/>
              <w:bottom w:val="nil"/>
              <w:right w:val="nil"/>
            </w:tcBorders>
            <w:tcMar>
              <w:top w:w="128" w:type="dxa"/>
              <w:left w:w="43" w:type="dxa"/>
              <w:bottom w:w="43" w:type="dxa"/>
              <w:right w:w="43" w:type="dxa"/>
            </w:tcMar>
            <w:vAlign w:val="bottom"/>
          </w:tcPr>
          <w:p w14:paraId="341B078C" w14:textId="77777777" w:rsidR="00EA7450" w:rsidRDefault="00EA7450" w:rsidP="00BE4B67">
            <w:r>
              <w:t>69</w:t>
            </w:r>
          </w:p>
        </w:tc>
        <w:tc>
          <w:tcPr>
            <w:tcW w:w="1000" w:type="dxa"/>
            <w:tcBorders>
              <w:top w:val="nil"/>
              <w:left w:val="nil"/>
              <w:bottom w:val="nil"/>
              <w:right w:val="nil"/>
            </w:tcBorders>
            <w:tcMar>
              <w:top w:w="128" w:type="dxa"/>
              <w:left w:w="43" w:type="dxa"/>
              <w:bottom w:w="43" w:type="dxa"/>
              <w:right w:w="43" w:type="dxa"/>
            </w:tcMar>
            <w:vAlign w:val="bottom"/>
          </w:tcPr>
          <w:p w14:paraId="0BFD5164" w14:textId="77777777" w:rsidR="00EA7450" w:rsidRDefault="00EA7450" w:rsidP="00BE4B67">
            <w:r>
              <w:t>95,1</w:t>
            </w:r>
          </w:p>
        </w:tc>
        <w:tc>
          <w:tcPr>
            <w:tcW w:w="520" w:type="dxa"/>
            <w:tcBorders>
              <w:top w:val="nil"/>
              <w:left w:val="nil"/>
              <w:bottom w:val="nil"/>
              <w:right w:val="nil"/>
            </w:tcBorders>
            <w:tcMar>
              <w:top w:w="128" w:type="dxa"/>
              <w:left w:w="43" w:type="dxa"/>
              <w:bottom w:w="43" w:type="dxa"/>
              <w:right w:w="43" w:type="dxa"/>
            </w:tcMar>
            <w:vAlign w:val="bottom"/>
          </w:tcPr>
          <w:p w14:paraId="10282067" w14:textId="77777777" w:rsidR="00EA7450" w:rsidRDefault="00EA7450" w:rsidP="00BE4B67">
            <w:r>
              <w:t>0</w:t>
            </w:r>
          </w:p>
        </w:tc>
        <w:tc>
          <w:tcPr>
            <w:tcW w:w="520" w:type="dxa"/>
            <w:tcBorders>
              <w:top w:val="nil"/>
              <w:left w:val="nil"/>
              <w:bottom w:val="nil"/>
              <w:right w:val="nil"/>
            </w:tcBorders>
            <w:tcMar>
              <w:top w:w="128" w:type="dxa"/>
              <w:left w:w="43" w:type="dxa"/>
              <w:bottom w:w="43" w:type="dxa"/>
              <w:right w:w="43" w:type="dxa"/>
            </w:tcMar>
            <w:vAlign w:val="bottom"/>
          </w:tcPr>
          <w:p w14:paraId="6E6FD64C" w14:textId="77777777" w:rsidR="00EA7450" w:rsidRDefault="00EA7450" w:rsidP="00BE4B67">
            <w:r>
              <w:t>0</w:t>
            </w:r>
          </w:p>
        </w:tc>
        <w:tc>
          <w:tcPr>
            <w:tcW w:w="520" w:type="dxa"/>
            <w:tcBorders>
              <w:top w:val="nil"/>
              <w:left w:val="nil"/>
              <w:bottom w:val="nil"/>
              <w:right w:val="nil"/>
            </w:tcBorders>
            <w:tcMar>
              <w:top w:w="128" w:type="dxa"/>
              <w:left w:w="43" w:type="dxa"/>
              <w:bottom w:w="43" w:type="dxa"/>
              <w:right w:w="43" w:type="dxa"/>
            </w:tcMar>
            <w:vAlign w:val="bottom"/>
          </w:tcPr>
          <w:p w14:paraId="537D1B5E" w14:textId="77777777" w:rsidR="00EA7450" w:rsidRDefault="00EA7450" w:rsidP="00BE4B67">
            <w:r>
              <w:t>16,7</w:t>
            </w:r>
          </w:p>
        </w:tc>
        <w:tc>
          <w:tcPr>
            <w:tcW w:w="520" w:type="dxa"/>
            <w:tcBorders>
              <w:top w:val="nil"/>
              <w:left w:val="nil"/>
              <w:bottom w:val="nil"/>
              <w:right w:val="nil"/>
            </w:tcBorders>
            <w:tcMar>
              <w:top w:w="128" w:type="dxa"/>
              <w:left w:w="43" w:type="dxa"/>
              <w:bottom w:w="43" w:type="dxa"/>
              <w:right w:w="43" w:type="dxa"/>
            </w:tcMar>
            <w:vAlign w:val="bottom"/>
          </w:tcPr>
          <w:p w14:paraId="018FC56F" w14:textId="77777777" w:rsidR="00EA7450" w:rsidRDefault="00EA7450" w:rsidP="00BE4B67">
            <w:r>
              <w:t>12,8</w:t>
            </w:r>
          </w:p>
        </w:tc>
        <w:tc>
          <w:tcPr>
            <w:tcW w:w="520" w:type="dxa"/>
            <w:tcBorders>
              <w:top w:val="nil"/>
              <w:left w:val="nil"/>
              <w:bottom w:val="nil"/>
              <w:right w:val="nil"/>
            </w:tcBorders>
            <w:tcMar>
              <w:top w:w="128" w:type="dxa"/>
              <w:left w:w="43" w:type="dxa"/>
              <w:bottom w:w="43" w:type="dxa"/>
              <w:right w:w="43" w:type="dxa"/>
            </w:tcMar>
            <w:vAlign w:val="bottom"/>
          </w:tcPr>
          <w:p w14:paraId="0395F677" w14:textId="77777777" w:rsidR="00EA7450" w:rsidRDefault="00EA7450" w:rsidP="00BE4B67">
            <w:r>
              <w:t>28</w:t>
            </w:r>
          </w:p>
        </w:tc>
        <w:tc>
          <w:tcPr>
            <w:tcW w:w="520" w:type="dxa"/>
            <w:tcBorders>
              <w:top w:val="nil"/>
              <w:left w:val="nil"/>
              <w:bottom w:val="nil"/>
              <w:right w:val="nil"/>
            </w:tcBorders>
            <w:tcMar>
              <w:top w:w="128" w:type="dxa"/>
              <w:left w:w="43" w:type="dxa"/>
              <w:bottom w:w="43" w:type="dxa"/>
              <w:right w:w="43" w:type="dxa"/>
            </w:tcMar>
            <w:vAlign w:val="bottom"/>
          </w:tcPr>
          <w:p w14:paraId="2B1CDD1E" w14:textId="77777777" w:rsidR="00EA7450" w:rsidRDefault="00EA7450" w:rsidP="00BE4B67">
            <w:r>
              <w:t>72</w:t>
            </w:r>
          </w:p>
        </w:tc>
        <w:tc>
          <w:tcPr>
            <w:tcW w:w="520" w:type="dxa"/>
            <w:tcBorders>
              <w:top w:val="nil"/>
              <w:left w:val="nil"/>
              <w:bottom w:val="nil"/>
              <w:right w:val="nil"/>
            </w:tcBorders>
            <w:tcMar>
              <w:top w:w="128" w:type="dxa"/>
              <w:left w:w="43" w:type="dxa"/>
              <w:bottom w:w="43" w:type="dxa"/>
              <w:right w:w="43" w:type="dxa"/>
            </w:tcMar>
            <w:vAlign w:val="bottom"/>
          </w:tcPr>
          <w:p w14:paraId="0D5B9B7B" w14:textId="77777777" w:rsidR="00EA7450" w:rsidRDefault="00EA7450" w:rsidP="00BE4B67">
            <w:r>
              <w:t>1,9</w:t>
            </w:r>
          </w:p>
        </w:tc>
        <w:tc>
          <w:tcPr>
            <w:tcW w:w="520" w:type="dxa"/>
            <w:tcBorders>
              <w:top w:val="nil"/>
              <w:left w:val="nil"/>
              <w:bottom w:val="nil"/>
              <w:right w:val="nil"/>
            </w:tcBorders>
            <w:tcMar>
              <w:top w:w="128" w:type="dxa"/>
              <w:left w:w="43" w:type="dxa"/>
              <w:bottom w:w="43" w:type="dxa"/>
              <w:right w:w="43" w:type="dxa"/>
            </w:tcMar>
            <w:vAlign w:val="bottom"/>
          </w:tcPr>
          <w:p w14:paraId="0E686E21" w14:textId="77777777" w:rsidR="00EA7450" w:rsidRDefault="00EA7450" w:rsidP="00BE4B67">
            <w:r>
              <w:t>4</w:t>
            </w:r>
          </w:p>
        </w:tc>
      </w:tr>
      <w:tr w:rsidR="00341FB7" w14:paraId="68C5EECA" w14:textId="77777777">
        <w:trPr>
          <w:trHeight w:val="380"/>
        </w:trPr>
        <w:tc>
          <w:tcPr>
            <w:tcW w:w="1940" w:type="dxa"/>
            <w:vMerge/>
            <w:tcBorders>
              <w:top w:val="nil"/>
              <w:left w:val="nil"/>
              <w:bottom w:val="nil"/>
              <w:right w:val="nil"/>
            </w:tcBorders>
          </w:tcPr>
          <w:p w14:paraId="09D3EA7F" w14:textId="77777777" w:rsidR="00EA7450" w:rsidRDefault="00EA7450" w:rsidP="00B55B8F"/>
        </w:tc>
        <w:tc>
          <w:tcPr>
            <w:tcW w:w="620" w:type="dxa"/>
            <w:tcBorders>
              <w:top w:val="nil"/>
              <w:left w:val="nil"/>
              <w:bottom w:val="nil"/>
              <w:right w:val="nil"/>
            </w:tcBorders>
            <w:tcMar>
              <w:top w:w="128" w:type="dxa"/>
              <w:left w:w="43" w:type="dxa"/>
              <w:bottom w:w="43" w:type="dxa"/>
              <w:right w:w="43" w:type="dxa"/>
            </w:tcMar>
            <w:vAlign w:val="bottom"/>
          </w:tcPr>
          <w:p w14:paraId="21D7C93A" w14:textId="77777777" w:rsidR="00EA7450" w:rsidRDefault="00EA7450" w:rsidP="00BE4B67">
            <w:r>
              <w:t>2021</w:t>
            </w:r>
          </w:p>
        </w:tc>
        <w:tc>
          <w:tcPr>
            <w:tcW w:w="560" w:type="dxa"/>
            <w:tcBorders>
              <w:top w:val="nil"/>
              <w:left w:val="nil"/>
              <w:bottom w:val="nil"/>
              <w:right w:val="nil"/>
            </w:tcBorders>
            <w:tcMar>
              <w:top w:w="128" w:type="dxa"/>
              <w:left w:w="43" w:type="dxa"/>
              <w:bottom w:w="43" w:type="dxa"/>
              <w:right w:w="43" w:type="dxa"/>
            </w:tcMar>
            <w:vAlign w:val="bottom"/>
          </w:tcPr>
          <w:p w14:paraId="6E4F8DA9" w14:textId="77777777" w:rsidR="00EA7450" w:rsidRDefault="00EA7450" w:rsidP="00BE4B67">
            <w:r>
              <w:t>42</w:t>
            </w:r>
          </w:p>
        </w:tc>
        <w:tc>
          <w:tcPr>
            <w:tcW w:w="560" w:type="dxa"/>
            <w:tcBorders>
              <w:top w:val="nil"/>
              <w:left w:val="nil"/>
              <w:bottom w:val="nil"/>
              <w:right w:val="nil"/>
            </w:tcBorders>
            <w:tcMar>
              <w:top w:w="128" w:type="dxa"/>
              <w:left w:w="43" w:type="dxa"/>
              <w:bottom w:w="43" w:type="dxa"/>
              <w:right w:w="43" w:type="dxa"/>
            </w:tcMar>
            <w:vAlign w:val="bottom"/>
          </w:tcPr>
          <w:p w14:paraId="7CFA7331" w14:textId="77777777" w:rsidR="00EA7450" w:rsidRDefault="00EA7450" w:rsidP="00BE4B67">
            <w:r>
              <w:t>58</w:t>
            </w:r>
          </w:p>
        </w:tc>
        <w:tc>
          <w:tcPr>
            <w:tcW w:w="560" w:type="dxa"/>
            <w:tcBorders>
              <w:top w:val="nil"/>
              <w:left w:val="nil"/>
              <w:bottom w:val="nil"/>
              <w:right w:val="nil"/>
            </w:tcBorders>
            <w:tcMar>
              <w:top w:w="128" w:type="dxa"/>
              <w:left w:w="43" w:type="dxa"/>
              <w:bottom w:w="43" w:type="dxa"/>
              <w:right w:w="43" w:type="dxa"/>
            </w:tcMar>
            <w:vAlign w:val="bottom"/>
          </w:tcPr>
          <w:p w14:paraId="2F222719" w14:textId="77777777" w:rsidR="00EA7450" w:rsidRDefault="00EA7450" w:rsidP="00BE4B67">
            <w:r>
              <w:t>72</w:t>
            </w:r>
          </w:p>
        </w:tc>
        <w:tc>
          <w:tcPr>
            <w:tcW w:w="1000" w:type="dxa"/>
            <w:tcBorders>
              <w:top w:val="nil"/>
              <w:left w:val="nil"/>
              <w:bottom w:val="nil"/>
              <w:right w:val="nil"/>
            </w:tcBorders>
            <w:tcMar>
              <w:top w:w="128" w:type="dxa"/>
              <w:left w:w="43" w:type="dxa"/>
              <w:bottom w:w="43" w:type="dxa"/>
              <w:right w:w="43" w:type="dxa"/>
            </w:tcMar>
            <w:vAlign w:val="bottom"/>
          </w:tcPr>
          <w:p w14:paraId="4C42AD24" w14:textId="77777777" w:rsidR="00EA7450" w:rsidRDefault="00EA7450" w:rsidP="00BE4B67">
            <w:r>
              <w:t>96</w:t>
            </w:r>
          </w:p>
        </w:tc>
        <w:tc>
          <w:tcPr>
            <w:tcW w:w="520" w:type="dxa"/>
            <w:tcBorders>
              <w:top w:val="nil"/>
              <w:left w:val="nil"/>
              <w:bottom w:val="nil"/>
              <w:right w:val="nil"/>
            </w:tcBorders>
            <w:tcMar>
              <w:top w:w="128" w:type="dxa"/>
              <w:left w:w="43" w:type="dxa"/>
              <w:bottom w:w="43" w:type="dxa"/>
              <w:right w:w="43" w:type="dxa"/>
            </w:tcMar>
            <w:vAlign w:val="bottom"/>
          </w:tcPr>
          <w:p w14:paraId="34F92DB9" w14:textId="77777777" w:rsidR="00EA7450" w:rsidRDefault="00EA7450" w:rsidP="00BE4B67">
            <w:r>
              <w:t>10,0</w:t>
            </w:r>
          </w:p>
        </w:tc>
        <w:tc>
          <w:tcPr>
            <w:tcW w:w="520" w:type="dxa"/>
            <w:tcBorders>
              <w:top w:val="nil"/>
              <w:left w:val="nil"/>
              <w:bottom w:val="nil"/>
              <w:right w:val="nil"/>
            </w:tcBorders>
            <w:tcMar>
              <w:top w:w="128" w:type="dxa"/>
              <w:left w:w="43" w:type="dxa"/>
              <w:bottom w:w="43" w:type="dxa"/>
              <w:right w:w="43" w:type="dxa"/>
            </w:tcMar>
            <w:vAlign w:val="bottom"/>
          </w:tcPr>
          <w:p w14:paraId="565BDE68" w14:textId="77777777" w:rsidR="00EA7450" w:rsidRDefault="00EA7450" w:rsidP="00BE4B67">
            <w:r>
              <w:t>4,8</w:t>
            </w:r>
          </w:p>
        </w:tc>
        <w:tc>
          <w:tcPr>
            <w:tcW w:w="520" w:type="dxa"/>
            <w:tcBorders>
              <w:top w:val="nil"/>
              <w:left w:val="nil"/>
              <w:bottom w:val="nil"/>
              <w:right w:val="nil"/>
            </w:tcBorders>
            <w:tcMar>
              <w:top w:w="128" w:type="dxa"/>
              <w:left w:w="43" w:type="dxa"/>
              <w:bottom w:w="43" w:type="dxa"/>
              <w:right w:w="43" w:type="dxa"/>
            </w:tcMar>
            <w:vAlign w:val="bottom"/>
          </w:tcPr>
          <w:p w14:paraId="1D703192" w14:textId="77777777" w:rsidR="00EA7450" w:rsidRDefault="00EA7450" w:rsidP="00BE4B67">
            <w:r>
              <w:t>20,0</w:t>
            </w:r>
          </w:p>
        </w:tc>
        <w:tc>
          <w:tcPr>
            <w:tcW w:w="520" w:type="dxa"/>
            <w:tcBorders>
              <w:top w:val="nil"/>
              <w:left w:val="nil"/>
              <w:bottom w:val="nil"/>
              <w:right w:val="nil"/>
            </w:tcBorders>
            <w:tcMar>
              <w:top w:w="128" w:type="dxa"/>
              <w:left w:w="43" w:type="dxa"/>
              <w:bottom w:w="43" w:type="dxa"/>
              <w:right w:w="43" w:type="dxa"/>
            </w:tcMar>
            <w:vAlign w:val="bottom"/>
          </w:tcPr>
          <w:p w14:paraId="742A7631" w14:textId="77777777" w:rsidR="00EA7450" w:rsidRDefault="00EA7450" w:rsidP="00BE4B67">
            <w:r>
              <w:t>19,0</w:t>
            </w:r>
          </w:p>
        </w:tc>
        <w:tc>
          <w:tcPr>
            <w:tcW w:w="520" w:type="dxa"/>
            <w:tcBorders>
              <w:top w:val="nil"/>
              <w:left w:val="nil"/>
              <w:bottom w:val="nil"/>
              <w:right w:val="nil"/>
            </w:tcBorders>
            <w:tcMar>
              <w:top w:w="128" w:type="dxa"/>
              <w:left w:w="43" w:type="dxa"/>
              <w:bottom w:w="43" w:type="dxa"/>
              <w:right w:w="43" w:type="dxa"/>
            </w:tcMar>
            <w:vAlign w:val="bottom"/>
          </w:tcPr>
          <w:p w14:paraId="1C0532EF" w14:textId="77777777" w:rsidR="00EA7450" w:rsidRDefault="00EA7450" w:rsidP="00BE4B67">
            <w:r>
              <w:t>6</w:t>
            </w:r>
          </w:p>
        </w:tc>
        <w:tc>
          <w:tcPr>
            <w:tcW w:w="520" w:type="dxa"/>
            <w:tcBorders>
              <w:top w:val="nil"/>
              <w:left w:val="nil"/>
              <w:bottom w:val="nil"/>
              <w:right w:val="nil"/>
            </w:tcBorders>
            <w:tcMar>
              <w:top w:w="128" w:type="dxa"/>
              <w:left w:w="43" w:type="dxa"/>
              <w:bottom w:w="43" w:type="dxa"/>
              <w:right w:w="43" w:type="dxa"/>
            </w:tcMar>
            <w:vAlign w:val="bottom"/>
          </w:tcPr>
          <w:p w14:paraId="0E7FBB7E" w14:textId="77777777" w:rsidR="00EA7450" w:rsidRDefault="00EA7450" w:rsidP="00BE4B67">
            <w:r>
              <w:t>94</w:t>
            </w:r>
          </w:p>
        </w:tc>
        <w:tc>
          <w:tcPr>
            <w:tcW w:w="520" w:type="dxa"/>
            <w:tcBorders>
              <w:top w:val="nil"/>
              <w:left w:val="nil"/>
              <w:bottom w:val="nil"/>
              <w:right w:val="nil"/>
            </w:tcBorders>
            <w:tcMar>
              <w:top w:w="128" w:type="dxa"/>
              <w:left w:w="43" w:type="dxa"/>
              <w:bottom w:w="43" w:type="dxa"/>
              <w:right w:w="43" w:type="dxa"/>
            </w:tcMar>
            <w:vAlign w:val="bottom"/>
          </w:tcPr>
          <w:p w14:paraId="55487AE2" w14:textId="77777777" w:rsidR="00EA7450" w:rsidRDefault="00EA7450" w:rsidP="00BE4B67">
            <w:r>
              <w:t>1,9</w:t>
            </w:r>
          </w:p>
        </w:tc>
        <w:tc>
          <w:tcPr>
            <w:tcW w:w="520" w:type="dxa"/>
            <w:tcBorders>
              <w:top w:val="nil"/>
              <w:left w:val="nil"/>
              <w:bottom w:val="nil"/>
              <w:right w:val="nil"/>
            </w:tcBorders>
            <w:tcMar>
              <w:top w:w="128" w:type="dxa"/>
              <w:left w:w="43" w:type="dxa"/>
              <w:bottom w:w="43" w:type="dxa"/>
              <w:right w:w="43" w:type="dxa"/>
            </w:tcMar>
            <w:vAlign w:val="bottom"/>
          </w:tcPr>
          <w:p w14:paraId="589F0D16" w14:textId="77777777" w:rsidR="00EA7450" w:rsidRDefault="00EA7450" w:rsidP="00BE4B67">
            <w:r>
              <w:t>4,0</w:t>
            </w:r>
          </w:p>
        </w:tc>
      </w:tr>
      <w:tr w:rsidR="00341FB7" w14:paraId="09B0CF9A" w14:textId="77777777">
        <w:trPr>
          <w:trHeight w:val="380"/>
        </w:trPr>
        <w:tc>
          <w:tcPr>
            <w:tcW w:w="1940" w:type="dxa"/>
            <w:vMerge w:val="restart"/>
            <w:tcBorders>
              <w:top w:val="nil"/>
              <w:left w:val="nil"/>
              <w:bottom w:val="nil"/>
              <w:right w:val="nil"/>
            </w:tcBorders>
            <w:tcMar>
              <w:top w:w="128" w:type="dxa"/>
              <w:left w:w="43" w:type="dxa"/>
              <w:bottom w:w="43" w:type="dxa"/>
              <w:right w:w="43" w:type="dxa"/>
            </w:tcMar>
          </w:tcPr>
          <w:p w14:paraId="0C66A782" w14:textId="77777777" w:rsidR="00EA7450" w:rsidRDefault="00EA7450" w:rsidP="00BE4B67">
            <w:r>
              <w:t>Digitaliseringsdirektoratet</w:t>
            </w:r>
          </w:p>
        </w:tc>
        <w:tc>
          <w:tcPr>
            <w:tcW w:w="620" w:type="dxa"/>
            <w:tcBorders>
              <w:top w:val="nil"/>
              <w:left w:val="nil"/>
              <w:bottom w:val="nil"/>
              <w:right w:val="nil"/>
            </w:tcBorders>
            <w:tcMar>
              <w:top w:w="128" w:type="dxa"/>
              <w:left w:w="43" w:type="dxa"/>
              <w:bottom w:w="43" w:type="dxa"/>
              <w:right w:w="43" w:type="dxa"/>
            </w:tcMar>
            <w:vAlign w:val="bottom"/>
          </w:tcPr>
          <w:p w14:paraId="5934DDD2" w14:textId="77777777" w:rsidR="00EA7450" w:rsidRDefault="00EA7450" w:rsidP="00BE4B67">
            <w:r>
              <w:t>2022</w:t>
            </w:r>
          </w:p>
        </w:tc>
        <w:tc>
          <w:tcPr>
            <w:tcW w:w="560" w:type="dxa"/>
            <w:tcBorders>
              <w:top w:val="nil"/>
              <w:left w:val="nil"/>
              <w:bottom w:val="nil"/>
              <w:right w:val="nil"/>
            </w:tcBorders>
            <w:tcMar>
              <w:top w:w="128" w:type="dxa"/>
              <w:left w:w="43" w:type="dxa"/>
              <w:bottom w:w="43" w:type="dxa"/>
              <w:right w:w="43" w:type="dxa"/>
            </w:tcMar>
            <w:vAlign w:val="bottom"/>
          </w:tcPr>
          <w:p w14:paraId="5C2EB8F3" w14:textId="77777777" w:rsidR="00EA7450" w:rsidRDefault="00EA7450" w:rsidP="00BE4B67">
            <w:r>
              <w:t>55</w:t>
            </w:r>
          </w:p>
        </w:tc>
        <w:tc>
          <w:tcPr>
            <w:tcW w:w="560" w:type="dxa"/>
            <w:tcBorders>
              <w:top w:val="nil"/>
              <w:left w:val="nil"/>
              <w:bottom w:val="nil"/>
              <w:right w:val="nil"/>
            </w:tcBorders>
            <w:tcMar>
              <w:top w:w="128" w:type="dxa"/>
              <w:left w:w="43" w:type="dxa"/>
              <w:bottom w:w="43" w:type="dxa"/>
              <w:right w:w="43" w:type="dxa"/>
            </w:tcMar>
            <w:vAlign w:val="bottom"/>
          </w:tcPr>
          <w:p w14:paraId="077A1F31" w14:textId="77777777" w:rsidR="00EA7450" w:rsidRDefault="00EA7450" w:rsidP="00BE4B67">
            <w:r>
              <w:t>45</w:t>
            </w:r>
          </w:p>
        </w:tc>
        <w:tc>
          <w:tcPr>
            <w:tcW w:w="560" w:type="dxa"/>
            <w:tcBorders>
              <w:top w:val="nil"/>
              <w:left w:val="nil"/>
              <w:bottom w:val="nil"/>
              <w:right w:val="nil"/>
            </w:tcBorders>
            <w:tcMar>
              <w:top w:w="128" w:type="dxa"/>
              <w:left w:w="43" w:type="dxa"/>
              <w:bottom w:w="43" w:type="dxa"/>
              <w:right w:w="43" w:type="dxa"/>
            </w:tcMar>
            <w:vAlign w:val="bottom"/>
          </w:tcPr>
          <w:p w14:paraId="730B5744" w14:textId="77777777" w:rsidR="00EA7450" w:rsidRDefault="00EA7450" w:rsidP="00BE4B67">
            <w:r>
              <w:t>346</w:t>
            </w:r>
          </w:p>
        </w:tc>
        <w:tc>
          <w:tcPr>
            <w:tcW w:w="1000" w:type="dxa"/>
            <w:tcBorders>
              <w:top w:val="nil"/>
              <w:left w:val="nil"/>
              <w:bottom w:val="nil"/>
              <w:right w:val="nil"/>
            </w:tcBorders>
            <w:tcMar>
              <w:top w:w="128" w:type="dxa"/>
              <w:left w:w="43" w:type="dxa"/>
              <w:bottom w:w="43" w:type="dxa"/>
              <w:right w:w="43" w:type="dxa"/>
            </w:tcMar>
            <w:vAlign w:val="bottom"/>
          </w:tcPr>
          <w:p w14:paraId="151FBBF3" w14:textId="77777777" w:rsidR="00EA7450" w:rsidRDefault="00EA7450" w:rsidP="00BE4B67">
            <w:r>
              <w:t>94</w:t>
            </w:r>
          </w:p>
        </w:tc>
        <w:tc>
          <w:tcPr>
            <w:tcW w:w="520" w:type="dxa"/>
            <w:tcBorders>
              <w:top w:val="nil"/>
              <w:left w:val="nil"/>
              <w:bottom w:val="nil"/>
              <w:right w:val="nil"/>
            </w:tcBorders>
            <w:tcMar>
              <w:top w:w="128" w:type="dxa"/>
              <w:left w:w="43" w:type="dxa"/>
              <w:bottom w:w="43" w:type="dxa"/>
              <w:right w:w="43" w:type="dxa"/>
            </w:tcMar>
            <w:vAlign w:val="bottom"/>
          </w:tcPr>
          <w:p w14:paraId="7D7A10A5" w14:textId="77777777" w:rsidR="00EA7450" w:rsidRDefault="00EA7450" w:rsidP="00BE4B67">
            <w:r>
              <w:t>1,2</w:t>
            </w:r>
          </w:p>
        </w:tc>
        <w:tc>
          <w:tcPr>
            <w:tcW w:w="520" w:type="dxa"/>
            <w:tcBorders>
              <w:top w:val="nil"/>
              <w:left w:val="nil"/>
              <w:bottom w:val="nil"/>
              <w:right w:val="nil"/>
            </w:tcBorders>
            <w:tcMar>
              <w:top w:w="128" w:type="dxa"/>
              <w:left w:w="43" w:type="dxa"/>
              <w:bottom w:w="43" w:type="dxa"/>
              <w:right w:w="43" w:type="dxa"/>
            </w:tcMar>
            <w:vAlign w:val="bottom"/>
          </w:tcPr>
          <w:p w14:paraId="4EDD930F" w14:textId="77777777" w:rsidR="00EA7450" w:rsidRDefault="00EA7450" w:rsidP="00BE4B67">
            <w:r>
              <w:t>1,7</w:t>
            </w:r>
          </w:p>
        </w:tc>
        <w:tc>
          <w:tcPr>
            <w:tcW w:w="520" w:type="dxa"/>
            <w:tcBorders>
              <w:top w:val="nil"/>
              <w:left w:val="nil"/>
              <w:bottom w:val="nil"/>
              <w:right w:val="nil"/>
            </w:tcBorders>
            <w:tcMar>
              <w:top w:w="128" w:type="dxa"/>
              <w:left w:w="43" w:type="dxa"/>
              <w:bottom w:w="43" w:type="dxa"/>
              <w:right w:w="43" w:type="dxa"/>
            </w:tcMar>
            <w:vAlign w:val="bottom"/>
          </w:tcPr>
          <w:p w14:paraId="255F8FE0" w14:textId="77777777" w:rsidR="00EA7450" w:rsidRDefault="00EA7450" w:rsidP="00BE4B67">
            <w:r>
              <w:t>2</w:t>
            </w:r>
          </w:p>
        </w:tc>
        <w:tc>
          <w:tcPr>
            <w:tcW w:w="520" w:type="dxa"/>
            <w:tcBorders>
              <w:top w:val="nil"/>
              <w:left w:val="nil"/>
              <w:bottom w:val="nil"/>
              <w:right w:val="nil"/>
            </w:tcBorders>
            <w:tcMar>
              <w:top w:w="128" w:type="dxa"/>
              <w:left w:w="43" w:type="dxa"/>
              <w:bottom w:w="43" w:type="dxa"/>
              <w:right w:w="43" w:type="dxa"/>
            </w:tcMar>
            <w:vAlign w:val="bottom"/>
          </w:tcPr>
          <w:p w14:paraId="5E1F4DA7" w14:textId="77777777" w:rsidR="00EA7450" w:rsidRDefault="00EA7450" w:rsidP="00BE4B67">
            <w:r>
              <w:t>2,3</w:t>
            </w:r>
          </w:p>
        </w:tc>
        <w:tc>
          <w:tcPr>
            <w:tcW w:w="520" w:type="dxa"/>
            <w:tcBorders>
              <w:top w:val="nil"/>
              <w:left w:val="nil"/>
              <w:bottom w:val="nil"/>
              <w:right w:val="nil"/>
            </w:tcBorders>
            <w:tcMar>
              <w:top w:w="128" w:type="dxa"/>
              <w:left w:w="43" w:type="dxa"/>
              <w:bottom w:w="43" w:type="dxa"/>
              <w:right w:w="43" w:type="dxa"/>
            </w:tcMar>
            <w:vAlign w:val="bottom"/>
          </w:tcPr>
          <w:p w14:paraId="71F2F23B" w14:textId="77777777" w:rsidR="00EA7450" w:rsidRDefault="00EA7450" w:rsidP="00BE4B67">
            <w:r>
              <w:t>43</w:t>
            </w:r>
          </w:p>
        </w:tc>
        <w:tc>
          <w:tcPr>
            <w:tcW w:w="520" w:type="dxa"/>
            <w:tcBorders>
              <w:top w:val="nil"/>
              <w:left w:val="nil"/>
              <w:bottom w:val="nil"/>
              <w:right w:val="nil"/>
            </w:tcBorders>
            <w:tcMar>
              <w:top w:w="128" w:type="dxa"/>
              <w:left w:w="43" w:type="dxa"/>
              <w:bottom w:w="43" w:type="dxa"/>
              <w:right w:w="43" w:type="dxa"/>
            </w:tcMar>
            <w:vAlign w:val="bottom"/>
          </w:tcPr>
          <w:p w14:paraId="1043B739" w14:textId="77777777" w:rsidR="00EA7450" w:rsidRDefault="00EA7450" w:rsidP="00BE4B67">
            <w:r>
              <w:t>57</w:t>
            </w:r>
          </w:p>
        </w:tc>
        <w:tc>
          <w:tcPr>
            <w:tcW w:w="520" w:type="dxa"/>
            <w:tcBorders>
              <w:top w:val="nil"/>
              <w:left w:val="nil"/>
              <w:bottom w:val="nil"/>
              <w:right w:val="nil"/>
            </w:tcBorders>
            <w:tcMar>
              <w:top w:w="128" w:type="dxa"/>
              <w:left w:w="43" w:type="dxa"/>
              <w:bottom w:w="43" w:type="dxa"/>
              <w:right w:w="43" w:type="dxa"/>
            </w:tcMar>
            <w:vAlign w:val="bottom"/>
          </w:tcPr>
          <w:p w14:paraId="10D8CDDE" w14:textId="77777777" w:rsidR="00EA7450" w:rsidRDefault="00EA7450" w:rsidP="00BE4B67">
            <w:r>
              <w:t>3,2</w:t>
            </w:r>
          </w:p>
        </w:tc>
        <w:tc>
          <w:tcPr>
            <w:tcW w:w="520" w:type="dxa"/>
            <w:tcBorders>
              <w:top w:val="nil"/>
              <w:left w:val="nil"/>
              <w:bottom w:val="nil"/>
              <w:right w:val="nil"/>
            </w:tcBorders>
            <w:tcMar>
              <w:top w:w="128" w:type="dxa"/>
              <w:left w:w="43" w:type="dxa"/>
              <w:bottom w:w="43" w:type="dxa"/>
              <w:right w:w="43" w:type="dxa"/>
            </w:tcMar>
            <w:vAlign w:val="bottom"/>
          </w:tcPr>
          <w:p w14:paraId="685E6E0D" w14:textId="77777777" w:rsidR="00EA7450" w:rsidRDefault="00EA7450" w:rsidP="00BE4B67">
            <w:r>
              <w:t>4,9</w:t>
            </w:r>
          </w:p>
        </w:tc>
      </w:tr>
      <w:tr w:rsidR="00341FB7" w14:paraId="47A28421" w14:textId="77777777">
        <w:trPr>
          <w:trHeight w:val="380"/>
        </w:trPr>
        <w:tc>
          <w:tcPr>
            <w:tcW w:w="1940" w:type="dxa"/>
            <w:vMerge/>
            <w:tcBorders>
              <w:top w:val="nil"/>
              <w:left w:val="nil"/>
              <w:bottom w:val="nil"/>
              <w:right w:val="nil"/>
            </w:tcBorders>
          </w:tcPr>
          <w:p w14:paraId="5F19097B" w14:textId="77777777" w:rsidR="00EA7450" w:rsidRDefault="00EA7450" w:rsidP="00B55B8F"/>
        </w:tc>
        <w:tc>
          <w:tcPr>
            <w:tcW w:w="620" w:type="dxa"/>
            <w:tcBorders>
              <w:top w:val="nil"/>
              <w:left w:val="nil"/>
              <w:bottom w:val="nil"/>
              <w:right w:val="nil"/>
            </w:tcBorders>
            <w:tcMar>
              <w:top w:w="128" w:type="dxa"/>
              <w:left w:w="43" w:type="dxa"/>
              <w:bottom w:w="43" w:type="dxa"/>
              <w:right w:w="43" w:type="dxa"/>
            </w:tcMar>
            <w:vAlign w:val="bottom"/>
          </w:tcPr>
          <w:p w14:paraId="5E8D98E9" w14:textId="77777777" w:rsidR="00EA7450" w:rsidRDefault="00EA7450" w:rsidP="00BE4B67">
            <w:r>
              <w:t>2021</w:t>
            </w:r>
          </w:p>
        </w:tc>
        <w:tc>
          <w:tcPr>
            <w:tcW w:w="560" w:type="dxa"/>
            <w:tcBorders>
              <w:top w:val="nil"/>
              <w:left w:val="nil"/>
              <w:bottom w:val="nil"/>
              <w:right w:val="nil"/>
            </w:tcBorders>
            <w:tcMar>
              <w:top w:w="128" w:type="dxa"/>
              <w:left w:w="43" w:type="dxa"/>
              <w:bottom w:w="43" w:type="dxa"/>
              <w:right w:w="43" w:type="dxa"/>
            </w:tcMar>
            <w:vAlign w:val="bottom"/>
          </w:tcPr>
          <w:p w14:paraId="79300BB1" w14:textId="77777777" w:rsidR="00EA7450" w:rsidRDefault="00EA7450" w:rsidP="00BE4B67">
            <w:r>
              <w:t>54</w:t>
            </w:r>
          </w:p>
        </w:tc>
        <w:tc>
          <w:tcPr>
            <w:tcW w:w="560" w:type="dxa"/>
            <w:tcBorders>
              <w:top w:val="nil"/>
              <w:left w:val="nil"/>
              <w:bottom w:val="nil"/>
              <w:right w:val="nil"/>
            </w:tcBorders>
            <w:tcMar>
              <w:top w:w="128" w:type="dxa"/>
              <w:left w:w="43" w:type="dxa"/>
              <w:bottom w:w="43" w:type="dxa"/>
              <w:right w:w="43" w:type="dxa"/>
            </w:tcMar>
            <w:vAlign w:val="bottom"/>
          </w:tcPr>
          <w:p w14:paraId="433D7877" w14:textId="77777777" w:rsidR="00EA7450" w:rsidRDefault="00EA7450" w:rsidP="00BE4B67">
            <w:r>
              <w:t>46</w:t>
            </w:r>
          </w:p>
        </w:tc>
        <w:tc>
          <w:tcPr>
            <w:tcW w:w="560" w:type="dxa"/>
            <w:tcBorders>
              <w:top w:val="nil"/>
              <w:left w:val="nil"/>
              <w:bottom w:val="nil"/>
              <w:right w:val="nil"/>
            </w:tcBorders>
            <w:tcMar>
              <w:top w:w="128" w:type="dxa"/>
              <w:left w:w="43" w:type="dxa"/>
              <w:bottom w:w="43" w:type="dxa"/>
              <w:right w:w="43" w:type="dxa"/>
            </w:tcMar>
            <w:vAlign w:val="bottom"/>
          </w:tcPr>
          <w:p w14:paraId="28434E1D" w14:textId="77777777" w:rsidR="00EA7450" w:rsidRDefault="00EA7450" w:rsidP="00BE4B67">
            <w:r>
              <w:t>342</w:t>
            </w:r>
          </w:p>
        </w:tc>
        <w:tc>
          <w:tcPr>
            <w:tcW w:w="1000" w:type="dxa"/>
            <w:tcBorders>
              <w:top w:val="nil"/>
              <w:left w:val="nil"/>
              <w:bottom w:val="nil"/>
              <w:right w:val="nil"/>
            </w:tcBorders>
            <w:tcMar>
              <w:top w:w="128" w:type="dxa"/>
              <w:left w:w="43" w:type="dxa"/>
              <w:bottom w:w="43" w:type="dxa"/>
              <w:right w:w="43" w:type="dxa"/>
            </w:tcMar>
            <w:vAlign w:val="bottom"/>
          </w:tcPr>
          <w:p w14:paraId="3918830E" w14:textId="77777777" w:rsidR="00EA7450" w:rsidRDefault="00EA7450" w:rsidP="00BE4B67">
            <w:r>
              <w:t>92</w:t>
            </w:r>
          </w:p>
        </w:tc>
        <w:tc>
          <w:tcPr>
            <w:tcW w:w="520" w:type="dxa"/>
            <w:tcBorders>
              <w:top w:val="nil"/>
              <w:left w:val="nil"/>
              <w:bottom w:val="nil"/>
              <w:right w:val="nil"/>
            </w:tcBorders>
            <w:tcMar>
              <w:top w:w="128" w:type="dxa"/>
              <w:left w:w="43" w:type="dxa"/>
              <w:bottom w:w="43" w:type="dxa"/>
              <w:right w:w="43" w:type="dxa"/>
            </w:tcMar>
            <w:vAlign w:val="bottom"/>
          </w:tcPr>
          <w:p w14:paraId="7C6885BA" w14:textId="77777777" w:rsidR="00EA7450" w:rsidRDefault="00EA7450" w:rsidP="00BE4B67">
            <w:r>
              <w:t>1,1</w:t>
            </w:r>
          </w:p>
        </w:tc>
        <w:tc>
          <w:tcPr>
            <w:tcW w:w="520" w:type="dxa"/>
            <w:tcBorders>
              <w:top w:val="nil"/>
              <w:left w:val="nil"/>
              <w:bottom w:val="nil"/>
              <w:right w:val="nil"/>
            </w:tcBorders>
            <w:tcMar>
              <w:top w:w="128" w:type="dxa"/>
              <w:left w:w="43" w:type="dxa"/>
              <w:bottom w:w="43" w:type="dxa"/>
              <w:right w:w="43" w:type="dxa"/>
            </w:tcMar>
            <w:vAlign w:val="bottom"/>
          </w:tcPr>
          <w:p w14:paraId="50DF2203" w14:textId="77777777" w:rsidR="00EA7450" w:rsidRDefault="00EA7450" w:rsidP="00BE4B67">
            <w:r>
              <w:t>4,5</w:t>
            </w:r>
          </w:p>
        </w:tc>
        <w:tc>
          <w:tcPr>
            <w:tcW w:w="520" w:type="dxa"/>
            <w:tcBorders>
              <w:top w:val="nil"/>
              <w:left w:val="nil"/>
              <w:bottom w:val="nil"/>
              <w:right w:val="nil"/>
            </w:tcBorders>
            <w:tcMar>
              <w:top w:w="128" w:type="dxa"/>
              <w:left w:w="43" w:type="dxa"/>
              <w:bottom w:w="43" w:type="dxa"/>
              <w:right w:w="43" w:type="dxa"/>
            </w:tcMar>
            <w:vAlign w:val="bottom"/>
          </w:tcPr>
          <w:p w14:paraId="1B28A73B" w14:textId="77777777" w:rsidR="00EA7450" w:rsidRDefault="00EA7450" w:rsidP="00BE4B67">
            <w:r>
              <w:t>1,1</w:t>
            </w:r>
          </w:p>
        </w:tc>
        <w:tc>
          <w:tcPr>
            <w:tcW w:w="520" w:type="dxa"/>
            <w:tcBorders>
              <w:top w:val="nil"/>
              <w:left w:val="nil"/>
              <w:bottom w:val="nil"/>
              <w:right w:val="nil"/>
            </w:tcBorders>
            <w:tcMar>
              <w:top w:w="128" w:type="dxa"/>
              <w:left w:w="43" w:type="dxa"/>
              <w:bottom w:w="43" w:type="dxa"/>
              <w:right w:w="43" w:type="dxa"/>
            </w:tcMar>
            <w:vAlign w:val="bottom"/>
          </w:tcPr>
          <w:p w14:paraId="01A4499F" w14:textId="77777777" w:rsidR="00EA7450" w:rsidRDefault="00EA7450" w:rsidP="00BE4B67">
            <w:r>
              <w:t>4,5</w:t>
            </w:r>
          </w:p>
        </w:tc>
        <w:tc>
          <w:tcPr>
            <w:tcW w:w="520" w:type="dxa"/>
            <w:tcBorders>
              <w:top w:val="nil"/>
              <w:left w:val="nil"/>
              <w:bottom w:val="nil"/>
              <w:right w:val="nil"/>
            </w:tcBorders>
            <w:tcMar>
              <w:top w:w="128" w:type="dxa"/>
              <w:left w:w="43" w:type="dxa"/>
              <w:bottom w:w="43" w:type="dxa"/>
              <w:right w:w="43" w:type="dxa"/>
            </w:tcMar>
            <w:vAlign w:val="bottom"/>
          </w:tcPr>
          <w:p w14:paraId="16A8FB4E" w14:textId="77777777" w:rsidR="00EA7450" w:rsidRDefault="00EA7450" w:rsidP="00BE4B67">
            <w:r>
              <w:t>38</w:t>
            </w:r>
          </w:p>
        </w:tc>
        <w:tc>
          <w:tcPr>
            <w:tcW w:w="520" w:type="dxa"/>
            <w:tcBorders>
              <w:top w:val="nil"/>
              <w:left w:val="nil"/>
              <w:bottom w:val="nil"/>
              <w:right w:val="nil"/>
            </w:tcBorders>
            <w:tcMar>
              <w:top w:w="128" w:type="dxa"/>
              <w:left w:w="43" w:type="dxa"/>
              <w:bottom w:w="43" w:type="dxa"/>
              <w:right w:w="43" w:type="dxa"/>
            </w:tcMar>
            <w:vAlign w:val="bottom"/>
          </w:tcPr>
          <w:p w14:paraId="6BBDAF0F" w14:textId="77777777" w:rsidR="00EA7450" w:rsidRDefault="00EA7450" w:rsidP="00BE4B67">
            <w:r>
              <w:t>62</w:t>
            </w:r>
          </w:p>
        </w:tc>
        <w:tc>
          <w:tcPr>
            <w:tcW w:w="520" w:type="dxa"/>
            <w:tcBorders>
              <w:top w:val="nil"/>
              <w:left w:val="nil"/>
              <w:bottom w:val="nil"/>
              <w:right w:val="nil"/>
            </w:tcBorders>
            <w:tcMar>
              <w:top w:w="128" w:type="dxa"/>
              <w:left w:w="43" w:type="dxa"/>
              <w:bottom w:w="43" w:type="dxa"/>
              <w:right w:w="43" w:type="dxa"/>
            </w:tcMar>
            <w:vAlign w:val="bottom"/>
          </w:tcPr>
          <w:p w14:paraId="66F1C1FA" w14:textId="77777777" w:rsidR="00EA7450" w:rsidRDefault="00EA7450" w:rsidP="00BE4B67">
            <w:r>
              <w:t>2,8</w:t>
            </w:r>
          </w:p>
        </w:tc>
        <w:tc>
          <w:tcPr>
            <w:tcW w:w="520" w:type="dxa"/>
            <w:tcBorders>
              <w:top w:val="nil"/>
              <w:left w:val="nil"/>
              <w:bottom w:val="nil"/>
              <w:right w:val="nil"/>
            </w:tcBorders>
            <w:tcMar>
              <w:top w:w="128" w:type="dxa"/>
              <w:left w:w="43" w:type="dxa"/>
              <w:bottom w:w="43" w:type="dxa"/>
              <w:right w:w="43" w:type="dxa"/>
            </w:tcMar>
            <w:vAlign w:val="bottom"/>
          </w:tcPr>
          <w:p w14:paraId="63AB8F3A" w14:textId="77777777" w:rsidR="00EA7450" w:rsidRDefault="00EA7450" w:rsidP="00BE4B67">
            <w:r>
              <w:t>6,4</w:t>
            </w:r>
          </w:p>
        </w:tc>
      </w:tr>
      <w:tr w:rsidR="00341FB7" w14:paraId="4F16B05B" w14:textId="77777777">
        <w:trPr>
          <w:trHeight w:val="380"/>
        </w:trPr>
        <w:tc>
          <w:tcPr>
            <w:tcW w:w="1940" w:type="dxa"/>
            <w:vMerge w:val="restart"/>
            <w:tcBorders>
              <w:top w:val="nil"/>
              <w:left w:val="nil"/>
              <w:bottom w:val="nil"/>
              <w:right w:val="nil"/>
            </w:tcBorders>
            <w:tcMar>
              <w:top w:w="128" w:type="dxa"/>
              <w:left w:w="43" w:type="dxa"/>
              <w:bottom w:w="43" w:type="dxa"/>
              <w:right w:w="43" w:type="dxa"/>
            </w:tcMar>
          </w:tcPr>
          <w:p w14:paraId="40B3BA95" w14:textId="77777777" w:rsidR="00EA7450" w:rsidRDefault="00EA7450" w:rsidP="00BE4B67">
            <w:r>
              <w:t xml:space="preserve">Direktoratet for </w:t>
            </w:r>
            <w:proofErr w:type="spellStart"/>
            <w:r>
              <w:t>byggkvalitet</w:t>
            </w:r>
            <w:proofErr w:type="spellEnd"/>
          </w:p>
        </w:tc>
        <w:tc>
          <w:tcPr>
            <w:tcW w:w="620" w:type="dxa"/>
            <w:tcBorders>
              <w:top w:val="nil"/>
              <w:left w:val="nil"/>
              <w:bottom w:val="nil"/>
              <w:right w:val="nil"/>
            </w:tcBorders>
            <w:tcMar>
              <w:top w:w="128" w:type="dxa"/>
              <w:left w:w="43" w:type="dxa"/>
              <w:bottom w:w="43" w:type="dxa"/>
              <w:right w:w="43" w:type="dxa"/>
            </w:tcMar>
            <w:vAlign w:val="bottom"/>
          </w:tcPr>
          <w:p w14:paraId="4A09C2BD" w14:textId="77777777" w:rsidR="00EA7450" w:rsidRDefault="00EA7450" w:rsidP="00BE4B67">
            <w:r>
              <w:t>2022</w:t>
            </w:r>
          </w:p>
        </w:tc>
        <w:tc>
          <w:tcPr>
            <w:tcW w:w="560" w:type="dxa"/>
            <w:tcBorders>
              <w:top w:val="nil"/>
              <w:left w:val="nil"/>
              <w:bottom w:val="nil"/>
              <w:right w:val="nil"/>
            </w:tcBorders>
            <w:tcMar>
              <w:top w:w="128" w:type="dxa"/>
              <w:left w:w="43" w:type="dxa"/>
              <w:bottom w:w="43" w:type="dxa"/>
              <w:right w:w="43" w:type="dxa"/>
            </w:tcMar>
            <w:vAlign w:val="bottom"/>
          </w:tcPr>
          <w:p w14:paraId="7380B9FA" w14:textId="77777777" w:rsidR="00EA7450" w:rsidRDefault="00EA7450" w:rsidP="00BE4B67">
            <w:r>
              <w:t>37</w:t>
            </w:r>
          </w:p>
        </w:tc>
        <w:tc>
          <w:tcPr>
            <w:tcW w:w="560" w:type="dxa"/>
            <w:tcBorders>
              <w:top w:val="nil"/>
              <w:left w:val="nil"/>
              <w:bottom w:val="nil"/>
              <w:right w:val="nil"/>
            </w:tcBorders>
            <w:tcMar>
              <w:top w:w="128" w:type="dxa"/>
              <w:left w:w="43" w:type="dxa"/>
              <w:bottom w:w="43" w:type="dxa"/>
              <w:right w:w="43" w:type="dxa"/>
            </w:tcMar>
            <w:vAlign w:val="bottom"/>
          </w:tcPr>
          <w:p w14:paraId="2C6BAC8C" w14:textId="77777777" w:rsidR="00EA7450" w:rsidRDefault="00EA7450" w:rsidP="00BE4B67">
            <w:r>
              <w:t>63</w:t>
            </w:r>
          </w:p>
        </w:tc>
        <w:tc>
          <w:tcPr>
            <w:tcW w:w="560" w:type="dxa"/>
            <w:tcBorders>
              <w:top w:val="nil"/>
              <w:left w:val="nil"/>
              <w:bottom w:val="nil"/>
              <w:right w:val="nil"/>
            </w:tcBorders>
            <w:tcMar>
              <w:top w:w="128" w:type="dxa"/>
              <w:left w:w="43" w:type="dxa"/>
              <w:bottom w:w="43" w:type="dxa"/>
              <w:right w:w="43" w:type="dxa"/>
            </w:tcMar>
            <w:vAlign w:val="bottom"/>
          </w:tcPr>
          <w:p w14:paraId="39C75319" w14:textId="77777777" w:rsidR="00EA7450" w:rsidRDefault="00EA7450" w:rsidP="00BE4B67">
            <w:r>
              <w:t>88</w:t>
            </w:r>
          </w:p>
        </w:tc>
        <w:tc>
          <w:tcPr>
            <w:tcW w:w="1000" w:type="dxa"/>
            <w:tcBorders>
              <w:top w:val="nil"/>
              <w:left w:val="nil"/>
              <w:bottom w:val="nil"/>
              <w:right w:val="nil"/>
            </w:tcBorders>
            <w:tcMar>
              <w:top w:w="128" w:type="dxa"/>
              <w:left w:w="43" w:type="dxa"/>
              <w:bottom w:w="43" w:type="dxa"/>
              <w:right w:w="43" w:type="dxa"/>
            </w:tcMar>
            <w:vAlign w:val="bottom"/>
          </w:tcPr>
          <w:p w14:paraId="2ECBB090" w14:textId="77777777" w:rsidR="00EA7450" w:rsidRDefault="00EA7450" w:rsidP="00BE4B67">
            <w:r>
              <w:t>100</w:t>
            </w:r>
          </w:p>
        </w:tc>
        <w:tc>
          <w:tcPr>
            <w:tcW w:w="520" w:type="dxa"/>
            <w:tcBorders>
              <w:top w:val="nil"/>
              <w:left w:val="nil"/>
              <w:bottom w:val="nil"/>
              <w:right w:val="nil"/>
            </w:tcBorders>
            <w:tcMar>
              <w:top w:w="128" w:type="dxa"/>
              <w:left w:w="43" w:type="dxa"/>
              <w:bottom w:w="43" w:type="dxa"/>
              <w:right w:w="43" w:type="dxa"/>
            </w:tcMar>
            <w:vAlign w:val="bottom"/>
          </w:tcPr>
          <w:p w14:paraId="57414CEB" w14:textId="77777777" w:rsidR="00EA7450" w:rsidRDefault="00EA7450" w:rsidP="00BE4B67">
            <w:r>
              <w:t>3</w:t>
            </w:r>
          </w:p>
        </w:tc>
        <w:tc>
          <w:tcPr>
            <w:tcW w:w="520" w:type="dxa"/>
            <w:tcBorders>
              <w:top w:val="nil"/>
              <w:left w:val="nil"/>
              <w:bottom w:val="nil"/>
              <w:right w:val="nil"/>
            </w:tcBorders>
            <w:tcMar>
              <w:top w:w="128" w:type="dxa"/>
              <w:left w:w="43" w:type="dxa"/>
              <w:bottom w:w="43" w:type="dxa"/>
              <w:right w:w="43" w:type="dxa"/>
            </w:tcMar>
            <w:vAlign w:val="bottom"/>
          </w:tcPr>
          <w:p w14:paraId="7F30AD95" w14:textId="77777777" w:rsidR="00EA7450" w:rsidRDefault="00EA7450" w:rsidP="00BE4B67">
            <w:r>
              <w:t>1,8</w:t>
            </w:r>
          </w:p>
        </w:tc>
        <w:tc>
          <w:tcPr>
            <w:tcW w:w="520" w:type="dxa"/>
            <w:tcBorders>
              <w:top w:val="nil"/>
              <w:left w:val="nil"/>
              <w:bottom w:val="nil"/>
              <w:right w:val="nil"/>
            </w:tcBorders>
            <w:tcMar>
              <w:top w:w="128" w:type="dxa"/>
              <w:left w:w="43" w:type="dxa"/>
              <w:bottom w:w="43" w:type="dxa"/>
              <w:right w:w="43" w:type="dxa"/>
            </w:tcMar>
            <w:vAlign w:val="bottom"/>
          </w:tcPr>
          <w:p w14:paraId="098021A5" w14:textId="77777777" w:rsidR="00EA7450" w:rsidRDefault="00EA7450" w:rsidP="00BE4B67">
            <w:r>
              <w:t>0</w:t>
            </w:r>
          </w:p>
        </w:tc>
        <w:tc>
          <w:tcPr>
            <w:tcW w:w="520" w:type="dxa"/>
            <w:tcBorders>
              <w:top w:val="nil"/>
              <w:left w:val="nil"/>
              <w:bottom w:val="nil"/>
              <w:right w:val="nil"/>
            </w:tcBorders>
            <w:tcMar>
              <w:top w:w="128" w:type="dxa"/>
              <w:left w:w="43" w:type="dxa"/>
              <w:bottom w:w="43" w:type="dxa"/>
              <w:right w:w="43" w:type="dxa"/>
            </w:tcMar>
            <w:vAlign w:val="bottom"/>
          </w:tcPr>
          <w:p w14:paraId="13977BCE" w14:textId="77777777" w:rsidR="00EA7450" w:rsidRDefault="00EA7450" w:rsidP="00BE4B67">
            <w:r>
              <w:t>1,1</w:t>
            </w:r>
          </w:p>
        </w:tc>
        <w:tc>
          <w:tcPr>
            <w:tcW w:w="520" w:type="dxa"/>
            <w:tcBorders>
              <w:top w:val="nil"/>
              <w:left w:val="nil"/>
              <w:bottom w:val="nil"/>
              <w:right w:val="nil"/>
            </w:tcBorders>
            <w:tcMar>
              <w:top w:w="128" w:type="dxa"/>
              <w:left w:w="43" w:type="dxa"/>
              <w:bottom w:w="43" w:type="dxa"/>
              <w:right w:w="43" w:type="dxa"/>
            </w:tcMar>
            <w:vAlign w:val="bottom"/>
          </w:tcPr>
          <w:p w14:paraId="35753E8A" w14:textId="77777777" w:rsidR="00EA7450" w:rsidRDefault="00EA7450" w:rsidP="00BE4B67">
            <w:r>
              <w:t>0</w:t>
            </w:r>
          </w:p>
        </w:tc>
        <w:tc>
          <w:tcPr>
            <w:tcW w:w="520" w:type="dxa"/>
            <w:tcBorders>
              <w:top w:val="nil"/>
              <w:left w:val="nil"/>
              <w:bottom w:val="nil"/>
              <w:right w:val="nil"/>
            </w:tcBorders>
            <w:tcMar>
              <w:top w:w="128" w:type="dxa"/>
              <w:left w:w="43" w:type="dxa"/>
              <w:bottom w:w="43" w:type="dxa"/>
              <w:right w:w="43" w:type="dxa"/>
            </w:tcMar>
            <w:vAlign w:val="bottom"/>
          </w:tcPr>
          <w:p w14:paraId="6DED1084" w14:textId="77777777" w:rsidR="00EA7450" w:rsidRDefault="00EA7450" w:rsidP="00BE4B67">
            <w:r>
              <w:t>100</w:t>
            </w:r>
          </w:p>
        </w:tc>
        <w:tc>
          <w:tcPr>
            <w:tcW w:w="520" w:type="dxa"/>
            <w:tcBorders>
              <w:top w:val="nil"/>
              <w:left w:val="nil"/>
              <w:bottom w:val="nil"/>
              <w:right w:val="nil"/>
            </w:tcBorders>
            <w:tcMar>
              <w:top w:w="128" w:type="dxa"/>
              <w:left w:w="43" w:type="dxa"/>
              <w:bottom w:w="43" w:type="dxa"/>
              <w:right w:w="43" w:type="dxa"/>
            </w:tcMar>
            <w:vAlign w:val="bottom"/>
          </w:tcPr>
          <w:p w14:paraId="3A9F96BC" w14:textId="77777777" w:rsidR="00EA7450" w:rsidRDefault="00EA7450" w:rsidP="00BE4B67">
            <w:r>
              <w:t>4</w:t>
            </w:r>
          </w:p>
        </w:tc>
        <w:tc>
          <w:tcPr>
            <w:tcW w:w="520" w:type="dxa"/>
            <w:tcBorders>
              <w:top w:val="nil"/>
              <w:left w:val="nil"/>
              <w:bottom w:val="nil"/>
              <w:right w:val="nil"/>
            </w:tcBorders>
            <w:tcMar>
              <w:top w:w="128" w:type="dxa"/>
              <w:left w:w="43" w:type="dxa"/>
              <w:bottom w:w="43" w:type="dxa"/>
              <w:right w:w="43" w:type="dxa"/>
            </w:tcMar>
            <w:vAlign w:val="bottom"/>
          </w:tcPr>
          <w:p w14:paraId="17666AAA" w14:textId="77777777" w:rsidR="00EA7450" w:rsidRDefault="00EA7450" w:rsidP="00BE4B67">
            <w:r>
              <w:t>6</w:t>
            </w:r>
          </w:p>
        </w:tc>
      </w:tr>
      <w:tr w:rsidR="00341FB7" w14:paraId="19968A05" w14:textId="77777777">
        <w:trPr>
          <w:trHeight w:val="380"/>
        </w:trPr>
        <w:tc>
          <w:tcPr>
            <w:tcW w:w="1940" w:type="dxa"/>
            <w:vMerge/>
            <w:tcBorders>
              <w:top w:val="nil"/>
              <w:left w:val="nil"/>
              <w:bottom w:val="nil"/>
              <w:right w:val="nil"/>
            </w:tcBorders>
          </w:tcPr>
          <w:p w14:paraId="34788088" w14:textId="77777777" w:rsidR="00EA7450" w:rsidRDefault="00EA7450" w:rsidP="00B55B8F"/>
        </w:tc>
        <w:tc>
          <w:tcPr>
            <w:tcW w:w="620" w:type="dxa"/>
            <w:tcBorders>
              <w:top w:val="nil"/>
              <w:left w:val="nil"/>
              <w:bottom w:val="nil"/>
              <w:right w:val="nil"/>
            </w:tcBorders>
            <w:tcMar>
              <w:top w:w="128" w:type="dxa"/>
              <w:left w:w="43" w:type="dxa"/>
              <w:bottom w:w="43" w:type="dxa"/>
              <w:right w:w="43" w:type="dxa"/>
            </w:tcMar>
            <w:vAlign w:val="bottom"/>
          </w:tcPr>
          <w:p w14:paraId="0DE7A359" w14:textId="77777777" w:rsidR="00EA7450" w:rsidRDefault="00EA7450" w:rsidP="00BE4B67">
            <w:r>
              <w:t>2021</w:t>
            </w:r>
          </w:p>
        </w:tc>
        <w:tc>
          <w:tcPr>
            <w:tcW w:w="560" w:type="dxa"/>
            <w:tcBorders>
              <w:top w:val="nil"/>
              <w:left w:val="nil"/>
              <w:bottom w:val="nil"/>
              <w:right w:val="nil"/>
            </w:tcBorders>
            <w:tcMar>
              <w:top w:w="128" w:type="dxa"/>
              <w:left w:w="43" w:type="dxa"/>
              <w:bottom w:w="43" w:type="dxa"/>
              <w:right w:w="43" w:type="dxa"/>
            </w:tcMar>
            <w:vAlign w:val="bottom"/>
          </w:tcPr>
          <w:p w14:paraId="0A723AD1" w14:textId="77777777" w:rsidR="00EA7450" w:rsidRDefault="00EA7450" w:rsidP="00BE4B67">
            <w:r>
              <w:t>38</w:t>
            </w:r>
          </w:p>
        </w:tc>
        <w:tc>
          <w:tcPr>
            <w:tcW w:w="560" w:type="dxa"/>
            <w:tcBorders>
              <w:top w:val="nil"/>
              <w:left w:val="nil"/>
              <w:bottom w:val="nil"/>
              <w:right w:val="nil"/>
            </w:tcBorders>
            <w:tcMar>
              <w:top w:w="128" w:type="dxa"/>
              <w:left w:w="43" w:type="dxa"/>
              <w:bottom w:w="43" w:type="dxa"/>
              <w:right w:w="43" w:type="dxa"/>
            </w:tcMar>
            <w:vAlign w:val="bottom"/>
          </w:tcPr>
          <w:p w14:paraId="5B472137" w14:textId="77777777" w:rsidR="00EA7450" w:rsidRDefault="00EA7450" w:rsidP="00BE4B67">
            <w:r>
              <w:t>62</w:t>
            </w:r>
          </w:p>
        </w:tc>
        <w:tc>
          <w:tcPr>
            <w:tcW w:w="560" w:type="dxa"/>
            <w:tcBorders>
              <w:top w:val="nil"/>
              <w:left w:val="nil"/>
              <w:bottom w:val="nil"/>
              <w:right w:val="nil"/>
            </w:tcBorders>
            <w:tcMar>
              <w:top w:w="128" w:type="dxa"/>
              <w:left w:w="43" w:type="dxa"/>
              <w:bottom w:w="43" w:type="dxa"/>
              <w:right w:w="43" w:type="dxa"/>
            </w:tcMar>
            <w:vAlign w:val="bottom"/>
          </w:tcPr>
          <w:p w14:paraId="52D22B26" w14:textId="77777777" w:rsidR="00EA7450" w:rsidRDefault="00EA7450" w:rsidP="00BE4B67">
            <w:r>
              <w:t>93</w:t>
            </w:r>
          </w:p>
        </w:tc>
        <w:tc>
          <w:tcPr>
            <w:tcW w:w="1000" w:type="dxa"/>
            <w:tcBorders>
              <w:top w:val="nil"/>
              <w:left w:val="nil"/>
              <w:bottom w:val="nil"/>
              <w:right w:val="nil"/>
            </w:tcBorders>
            <w:tcMar>
              <w:top w:w="128" w:type="dxa"/>
              <w:left w:w="43" w:type="dxa"/>
              <w:bottom w:w="43" w:type="dxa"/>
              <w:right w:w="43" w:type="dxa"/>
            </w:tcMar>
            <w:vAlign w:val="bottom"/>
          </w:tcPr>
          <w:p w14:paraId="63CE276C" w14:textId="77777777" w:rsidR="00EA7450" w:rsidRDefault="00EA7450" w:rsidP="00BE4B67">
            <w:r>
              <w:t>95</w:t>
            </w:r>
          </w:p>
        </w:tc>
        <w:tc>
          <w:tcPr>
            <w:tcW w:w="520" w:type="dxa"/>
            <w:tcBorders>
              <w:top w:val="nil"/>
              <w:left w:val="nil"/>
              <w:bottom w:val="nil"/>
              <w:right w:val="nil"/>
            </w:tcBorders>
            <w:tcMar>
              <w:top w:w="128" w:type="dxa"/>
              <w:left w:w="43" w:type="dxa"/>
              <w:bottom w:w="43" w:type="dxa"/>
              <w:right w:w="43" w:type="dxa"/>
            </w:tcMar>
            <w:vAlign w:val="bottom"/>
          </w:tcPr>
          <w:p w14:paraId="76CB332C" w14:textId="77777777" w:rsidR="00EA7450" w:rsidRDefault="00EA7450" w:rsidP="00BE4B67">
            <w:r>
              <w:t>2,9</w:t>
            </w:r>
          </w:p>
        </w:tc>
        <w:tc>
          <w:tcPr>
            <w:tcW w:w="520" w:type="dxa"/>
            <w:tcBorders>
              <w:top w:val="nil"/>
              <w:left w:val="nil"/>
              <w:bottom w:val="nil"/>
              <w:right w:val="nil"/>
            </w:tcBorders>
            <w:tcMar>
              <w:top w:w="128" w:type="dxa"/>
              <w:left w:w="43" w:type="dxa"/>
              <w:bottom w:w="43" w:type="dxa"/>
              <w:right w:w="43" w:type="dxa"/>
            </w:tcMar>
            <w:vAlign w:val="bottom"/>
          </w:tcPr>
          <w:p w14:paraId="6C771020" w14:textId="77777777" w:rsidR="00EA7450" w:rsidRDefault="00EA7450" w:rsidP="00BE4B67">
            <w:r>
              <w:t>1,7</w:t>
            </w:r>
          </w:p>
        </w:tc>
        <w:tc>
          <w:tcPr>
            <w:tcW w:w="520" w:type="dxa"/>
            <w:tcBorders>
              <w:top w:val="nil"/>
              <w:left w:val="nil"/>
              <w:bottom w:val="nil"/>
              <w:right w:val="nil"/>
            </w:tcBorders>
            <w:tcMar>
              <w:top w:w="128" w:type="dxa"/>
              <w:left w:w="43" w:type="dxa"/>
              <w:bottom w:w="43" w:type="dxa"/>
              <w:right w:w="43" w:type="dxa"/>
            </w:tcMar>
            <w:vAlign w:val="bottom"/>
          </w:tcPr>
          <w:p w14:paraId="2EB28041" w14:textId="77777777" w:rsidR="00EA7450" w:rsidRDefault="00EA7450" w:rsidP="00BE4B67">
            <w:r>
              <w:t>0,4</w:t>
            </w:r>
          </w:p>
        </w:tc>
        <w:tc>
          <w:tcPr>
            <w:tcW w:w="520" w:type="dxa"/>
            <w:tcBorders>
              <w:top w:val="nil"/>
              <w:left w:val="nil"/>
              <w:bottom w:val="nil"/>
              <w:right w:val="nil"/>
            </w:tcBorders>
            <w:tcMar>
              <w:top w:w="128" w:type="dxa"/>
              <w:left w:w="43" w:type="dxa"/>
              <w:bottom w:w="43" w:type="dxa"/>
              <w:right w:w="43" w:type="dxa"/>
            </w:tcMar>
            <w:vAlign w:val="bottom"/>
          </w:tcPr>
          <w:p w14:paraId="10EF155C" w14:textId="77777777" w:rsidR="00EA7450" w:rsidRDefault="00EA7450" w:rsidP="00BE4B67">
            <w:r>
              <w:t>1,2</w:t>
            </w:r>
          </w:p>
        </w:tc>
        <w:tc>
          <w:tcPr>
            <w:tcW w:w="520" w:type="dxa"/>
            <w:tcBorders>
              <w:top w:val="nil"/>
              <w:left w:val="nil"/>
              <w:bottom w:val="nil"/>
              <w:right w:val="nil"/>
            </w:tcBorders>
            <w:tcMar>
              <w:top w:w="128" w:type="dxa"/>
              <w:left w:w="43" w:type="dxa"/>
              <w:bottom w:w="43" w:type="dxa"/>
              <w:right w:w="43" w:type="dxa"/>
            </w:tcMar>
            <w:vAlign w:val="bottom"/>
          </w:tcPr>
          <w:p w14:paraId="3F13126F" w14:textId="77777777" w:rsidR="00EA7450" w:rsidRDefault="00EA7450" w:rsidP="00BE4B67">
            <w:r>
              <w:t>0</w:t>
            </w:r>
          </w:p>
        </w:tc>
        <w:tc>
          <w:tcPr>
            <w:tcW w:w="520" w:type="dxa"/>
            <w:tcBorders>
              <w:top w:val="nil"/>
              <w:left w:val="nil"/>
              <w:bottom w:val="nil"/>
              <w:right w:val="nil"/>
            </w:tcBorders>
            <w:tcMar>
              <w:top w:w="128" w:type="dxa"/>
              <w:left w:w="43" w:type="dxa"/>
              <w:bottom w:w="43" w:type="dxa"/>
              <w:right w:w="43" w:type="dxa"/>
            </w:tcMar>
            <w:vAlign w:val="bottom"/>
          </w:tcPr>
          <w:p w14:paraId="59B70603" w14:textId="77777777" w:rsidR="00EA7450" w:rsidRDefault="00EA7450" w:rsidP="00BE4B67">
            <w:r>
              <w:t>100</w:t>
            </w:r>
          </w:p>
        </w:tc>
        <w:tc>
          <w:tcPr>
            <w:tcW w:w="520" w:type="dxa"/>
            <w:tcBorders>
              <w:top w:val="nil"/>
              <w:left w:val="nil"/>
              <w:bottom w:val="nil"/>
              <w:right w:val="nil"/>
            </w:tcBorders>
            <w:tcMar>
              <w:top w:w="128" w:type="dxa"/>
              <w:left w:w="43" w:type="dxa"/>
              <w:bottom w:w="43" w:type="dxa"/>
              <w:right w:w="43" w:type="dxa"/>
            </w:tcMar>
            <w:vAlign w:val="bottom"/>
          </w:tcPr>
          <w:p w14:paraId="5D6E8B30" w14:textId="77777777" w:rsidR="00EA7450" w:rsidRDefault="00EA7450" w:rsidP="00BE4B67">
            <w:r>
              <w:t>7,0</w:t>
            </w:r>
          </w:p>
        </w:tc>
        <w:tc>
          <w:tcPr>
            <w:tcW w:w="520" w:type="dxa"/>
            <w:tcBorders>
              <w:top w:val="nil"/>
              <w:left w:val="nil"/>
              <w:bottom w:val="nil"/>
              <w:right w:val="nil"/>
            </w:tcBorders>
            <w:tcMar>
              <w:top w:w="128" w:type="dxa"/>
              <w:left w:w="43" w:type="dxa"/>
              <w:bottom w:w="43" w:type="dxa"/>
              <w:right w:w="43" w:type="dxa"/>
            </w:tcMar>
            <w:vAlign w:val="bottom"/>
          </w:tcPr>
          <w:p w14:paraId="74DE9211" w14:textId="77777777" w:rsidR="00EA7450" w:rsidRDefault="00EA7450" w:rsidP="00BE4B67">
            <w:r>
              <w:t>3,0</w:t>
            </w:r>
          </w:p>
        </w:tc>
      </w:tr>
      <w:tr w:rsidR="00341FB7" w14:paraId="37B74F53" w14:textId="77777777">
        <w:trPr>
          <w:trHeight w:val="420"/>
        </w:trPr>
        <w:tc>
          <w:tcPr>
            <w:tcW w:w="1940" w:type="dxa"/>
            <w:vMerge w:val="restart"/>
            <w:tcBorders>
              <w:top w:val="nil"/>
              <w:left w:val="nil"/>
              <w:bottom w:val="nil"/>
              <w:right w:val="nil"/>
            </w:tcBorders>
            <w:tcMar>
              <w:top w:w="128" w:type="dxa"/>
              <w:left w:w="43" w:type="dxa"/>
              <w:bottom w:w="43" w:type="dxa"/>
              <w:right w:w="43" w:type="dxa"/>
            </w:tcMar>
          </w:tcPr>
          <w:p w14:paraId="3F398E66" w14:textId="77777777" w:rsidR="00EA7450" w:rsidRDefault="00EA7450" w:rsidP="00BE4B67">
            <w:r>
              <w:t xml:space="preserve">Distriktssenteret </w:t>
            </w:r>
            <w:r>
              <w:br/>
              <w:t>- kompetansesenter for distriktsutvikling</w:t>
            </w:r>
          </w:p>
        </w:tc>
        <w:tc>
          <w:tcPr>
            <w:tcW w:w="620" w:type="dxa"/>
            <w:tcBorders>
              <w:top w:val="nil"/>
              <w:left w:val="nil"/>
              <w:bottom w:val="nil"/>
              <w:right w:val="nil"/>
            </w:tcBorders>
            <w:tcMar>
              <w:top w:w="128" w:type="dxa"/>
              <w:left w:w="43" w:type="dxa"/>
              <w:bottom w:w="43" w:type="dxa"/>
              <w:right w:w="43" w:type="dxa"/>
            </w:tcMar>
            <w:vAlign w:val="bottom"/>
          </w:tcPr>
          <w:p w14:paraId="1E18BBD1" w14:textId="77777777" w:rsidR="00EA7450" w:rsidRDefault="00EA7450" w:rsidP="00BE4B67">
            <w:r>
              <w:t>2022</w:t>
            </w:r>
          </w:p>
        </w:tc>
        <w:tc>
          <w:tcPr>
            <w:tcW w:w="560" w:type="dxa"/>
            <w:tcBorders>
              <w:top w:val="nil"/>
              <w:left w:val="nil"/>
              <w:bottom w:val="nil"/>
              <w:right w:val="nil"/>
            </w:tcBorders>
            <w:tcMar>
              <w:top w:w="128" w:type="dxa"/>
              <w:left w:w="43" w:type="dxa"/>
              <w:bottom w:w="43" w:type="dxa"/>
              <w:right w:w="43" w:type="dxa"/>
            </w:tcMar>
            <w:vAlign w:val="bottom"/>
          </w:tcPr>
          <w:p w14:paraId="35EA15D2" w14:textId="77777777" w:rsidR="00EA7450" w:rsidRDefault="00EA7450" w:rsidP="00BE4B67">
            <w:r>
              <w:t>33</w:t>
            </w:r>
          </w:p>
        </w:tc>
        <w:tc>
          <w:tcPr>
            <w:tcW w:w="560" w:type="dxa"/>
            <w:tcBorders>
              <w:top w:val="nil"/>
              <w:left w:val="nil"/>
              <w:bottom w:val="nil"/>
              <w:right w:val="nil"/>
            </w:tcBorders>
            <w:tcMar>
              <w:top w:w="128" w:type="dxa"/>
              <w:left w:w="43" w:type="dxa"/>
              <w:bottom w:w="43" w:type="dxa"/>
              <w:right w:w="43" w:type="dxa"/>
            </w:tcMar>
            <w:vAlign w:val="bottom"/>
          </w:tcPr>
          <w:p w14:paraId="7053EB68" w14:textId="77777777" w:rsidR="00EA7450" w:rsidRDefault="00EA7450" w:rsidP="00BE4B67">
            <w:r>
              <w:t>67</w:t>
            </w:r>
          </w:p>
        </w:tc>
        <w:tc>
          <w:tcPr>
            <w:tcW w:w="560" w:type="dxa"/>
            <w:tcBorders>
              <w:top w:val="nil"/>
              <w:left w:val="nil"/>
              <w:bottom w:val="nil"/>
              <w:right w:val="nil"/>
            </w:tcBorders>
            <w:tcMar>
              <w:top w:w="128" w:type="dxa"/>
              <w:left w:w="43" w:type="dxa"/>
              <w:bottom w:w="43" w:type="dxa"/>
              <w:right w:w="43" w:type="dxa"/>
            </w:tcMar>
            <w:vAlign w:val="bottom"/>
          </w:tcPr>
          <w:p w14:paraId="5E7AF7FB" w14:textId="77777777" w:rsidR="00EA7450" w:rsidRDefault="00EA7450" w:rsidP="00BE4B67">
            <w:r>
              <w:t>30</w:t>
            </w:r>
          </w:p>
        </w:tc>
        <w:tc>
          <w:tcPr>
            <w:tcW w:w="1000" w:type="dxa"/>
            <w:tcBorders>
              <w:top w:val="nil"/>
              <w:left w:val="nil"/>
              <w:bottom w:val="nil"/>
              <w:right w:val="nil"/>
            </w:tcBorders>
            <w:tcMar>
              <w:top w:w="128" w:type="dxa"/>
              <w:left w:w="43" w:type="dxa"/>
              <w:bottom w:w="43" w:type="dxa"/>
              <w:right w:w="43" w:type="dxa"/>
            </w:tcMar>
            <w:vAlign w:val="bottom"/>
          </w:tcPr>
          <w:p w14:paraId="2E88341F" w14:textId="77777777" w:rsidR="00EA7450" w:rsidRDefault="00EA7450" w:rsidP="00BE4B67">
            <w:r>
              <w:t>101,8</w:t>
            </w:r>
          </w:p>
        </w:tc>
        <w:tc>
          <w:tcPr>
            <w:tcW w:w="520" w:type="dxa"/>
            <w:tcBorders>
              <w:top w:val="nil"/>
              <w:left w:val="nil"/>
              <w:bottom w:val="nil"/>
              <w:right w:val="nil"/>
            </w:tcBorders>
            <w:tcMar>
              <w:top w:w="128" w:type="dxa"/>
              <w:left w:w="43" w:type="dxa"/>
              <w:bottom w:w="43" w:type="dxa"/>
              <w:right w:w="43" w:type="dxa"/>
            </w:tcMar>
            <w:vAlign w:val="bottom"/>
          </w:tcPr>
          <w:p w14:paraId="3A445E3B" w14:textId="77777777" w:rsidR="00EA7450" w:rsidRDefault="00EA7450" w:rsidP="00BE4B67">
            <w:r>
              <w:t>3,7</w:t>
            </w:r>
          </w:p>
        </w:tc>
        <w:tc>
          <w:tcPr>
            <w:tcW w:w="520" w:type="dxa"/>
            <w:tcBorders>
              <w:top w:val="nil"/>
              <w:left w:val="nil"/>
              <w:bottom w:val="nil"/>
              <w:right w:val="nil"/>
            </w:tcBorders>
            <w:tcMar>
              <w:top w:w="128" w:type="dxa"/>
              <w:left w:w="43" w:type="dxa"/>
              <w:bottom w:w="43" w:type="dxa"/>
              <w:right w:w="43" w:type="dxa"/>
            </w:tcMar>
            <w:vAlign w:val="bottom"/>
          </w:tcPr>
          <w:p w14:paraId="6BDFD685" w14:textId="77777777" w:rsidR="00EA7450" w:rsidRDefault="00EA7450" w:rsidP="00BE4B67">
            <w:r>
              <w:t>0</w:t>
            </w:r>
          </w:p>
        </w:tc>
        <w:tc>
          <w:tcPr>
            <w:tcW w:w="520" w:type="dxa"/>
            <w:tcBorders>
              <w:top w:val="nil"/>
              <w:left w:val="nil"/>
              <w:bottom w:val="nil"/>
              <w:right w:val="nil"/>
            </w:tcBorders>
            <w:tcMar>
              <w:top w:w="128" w:type="dxa"/>
              <w:left w:w="43" w:type="dxa"/>
              <w:bottom w:w="43" w:type="dxa"/>
              <w:right w:w="43" w:type="dxa"/>
            </w:tcMar>
            <w:vAlign w:val="bottom"/>
          </w:tcPr>
          <w:p w14:paraId="0535AB66" w14:textId="77777777" w:rsidR="00EA7450" w:rsidRDefault="00EA7450" w:rsidP="00BE4B67">
            <w:r>
              <w:t>3,7</w:t>
            </w:r>
          </w:p>
        </w:tc>
        <w:tc>
          <w:tcPr>
            <w:tcW w:w="520" w:type="dxa"/>
            <w:tcBorders>
              <w:top w:val="nil"/>
              <w:left w:val="nil"/>
              <w:bottom w:val="nil"/>
              <w:right w:val="nil"/>
            </w:tcBorders>
            <w:tcMar>
              <w:top w:w="128" w:type="dxa"/>
              <w:left w:w="43" w:type="dxa"/>
              <w:bottom w:w="43" w:type="dxa"/>
              <w:right w:w="43" w:type="dxa"/>
            </w:tcMar>
            <w:vAlign w:val="bottom"/>
          </w:tcPr>
          <w:p w14:paraId="76FD1DED" w14:textId="77777777" w:rsidR="00EA7450" w:rsidRDefault="00EA7450" w:rsidP="00BE4B67">
            <w:r>
              <w:t>0</w:t>
            </w:r>
          </w:p>
        </w:tc>
        <w:tc>
          <w:tcPr>
            <w:tcW w:w="520" w:type="dxa"/>
            <w:tcBorders>
              <w:top w:val="nil"/>
              <w:left w:val="nil"/>
              <w:bottom w:val="nil"/>
              <w:right w:val="nil"/>
            </w:tcBorders>
            <w:tcMar>
              <w:top w:w="128" w:type="dxa"/>
              <w:left w:w="43" w:type="dxa"/>
              <w:bottom w:w="43" w:type="dxa"/>
              <w:right w:w="43" w:type="dxa"/>
            </w:tcMar>
            <w:vAlign w:val="bottom"/>
          </w:tcPr>
          <w:p w14:paraId="6771FDF0" w14:textId="77777777" w:rsidR="00EA7450" w:rsidRDefault="00EA7450" w:rsidP="00BE4B67">
            <w:r>
              <w:t>0</w:t>
            </w:r>
          </w:p>
        </w:tc>
        <w:tc>
          <w:tcPr>
            <w:tcW w:w="520" w:type="dxa"/>
            <w:tcBorders>
              <w:top w:val="nil"/>
              <w:left w:val="nil"/>
              <w:bottom w:val="nil"/>
              <w:right w:val="nil"/>
            </w:tcBorders>
            <w:tcMar>
              <w:top w:w="128" w:type="dxa"/>
              <w:left w:w="43" w:type="dxa"/>
              <w:bottom w:w="43" w:type="dxa"/>
              <w:right w:w="43" w:type="dxa"/>
            </w:tcMar>
            <w:vAlign w:val="bottom"/>
          </w:tcPr>
          <w:p w14:paraId="1B27CF4F" w14:textId="77777777" w:rsidR="00EA7450" w:rsidRDefault="00EA7450" w:rsidP="00BE4B67">
            <w:r>
              <w:t>0</w:t>
            </w:r>
          </w:p>
        </w:tc>
        <w:tc>
          <w:tcPr>
            <w:tcW w:w="520" w:type="dxa"/>
            <w:tcBorders>
              <w:top w:val="nil"/>
              <w:left w:val="nil"/>
              <w:bottom w:val="nil"/>
              <w:right w:val="nil"/>
            </w:tcBorders>
            <w:tcMar>
              <w:top w:w="128" w:type="dxa"/>
              <w:left w:w="43" w:type="dxa"/>
              <w:bottom w:w="43" w:type="dxa"/>
              <w:right w:w="43" w:type="dxa"/>
            </w:tcMar>
            <w:vAlign w:val="bottom"/>
          </w:tcPr>
          <w:p w14:paraId="6148CB7C" w14:textId="77777777" w:rsidR="00EA7450" w:rsidRDefault="00EA7450" w:rsidP="00BE4B67">
            <w:r>
              <w:t>0</w:t>
            </w:r>
          </w:p>
        </w:tc>
        <w:tc>
          <w:tcPr>
            <w:tcW w:w="520" w:type="dxa"/>
            <w:tcBorders>
              <w:top w:val="nil"/>
              <w:left w:val="nil"/>
              <w:bottom w:val="nil"/>
              <w:right w:val="nil"/>
            </w:tcBorders>
            <w:tcMar>
              <w:top w:w="128" w:type="dxa"/>
              <w:left w:w="43" w:type="dxa"/>
              <w:bottom w:w="43" w:type="dxa"/>
              <w:right w:w="43" w:type="dxa"/>
            </w:tcMar>
            <w:vAlign w:val="bottom"/>
          </w:tcPr>
          <w:p w14:paraId="40B34052" w14:textId="77777777" w:rsidR="00EA7450" w:rsidRDefault="00EA7450" w:rsidP="00BE4B67">
            <w:r>
              <w:t>9,2</w:t>
            </w:r>
          </w:p>
        </w:tc>
      </w:tr>
      <w:tr w:rsidR="00341FB7" w14:paraId="2301F9D7" w14:textId="77777777">
        <w:trPr>
          <w:trHeight w:val="480"/>
        </w:trPr>
        <w:tc>
          <w:tcPr>
            <w:tcW w:w="1940" w:type="dxa"/>
            <w:vMerge/>
            <w:tcBorders>
              <w:top w:val="nil"/>
              <w:left w:val="nil"/>
              <w:bottom w:val="nil"/>
              <w:right w:val="nil"/>
            </w:tcBorders>
          </w:tcPr>
          <w:p w14:paraId="0E6AEC36" w14:textId="77777777" w:rsidR="00EA7450" w:rsidRDefault="00EA7450" w:rsidP="00B55B8F"/>
        </w:tc>
        <w:tc>
          <w:tcPr>
            <w:tcW w:w="620" w:type="dxa"/>
            <w:tcBorders>
              <w:top w:val="nil"/>
              <w:left w:val="nil"/>
              <w:bottom w:val="nil"/>
              <w:right w:val="nil"/>
            </w:tcBorders>
            <w:tcMar>
              <w:top w:w="128" w:type="dxa"/>
              <w:left w:w="43" w:type="dxa"/>
              <w:bottom w:w="43" w:type="dxa"/>
              <w:right w:w="43" w:type="dxa"/>
            </w:tcMar>
            <w:vAlign w:val="bottom"/>
          </w:tcPr>
          <w:p w14:paraId="36F48AEA" w14:textId="77777777" w:rsidR="00EA7450" w:rsidRDefault="00EA7450" w:rsidP="00BE4B67">
            <w:r>
              <w:t>2021</w:t>
            </w:r>
          </w:p>
        </w:tc>
        <w:tc>
          <w:tcPr>
            <w:tcW w:w="560" w:type="dxa"/>
            <w:tcBorders>
              <w:top w:val="nil"/>
              <w:left w:val="nil"/>
              <w:bottom w:val="nil"/>
              <w:right w:val="nil"/>
            </w:tcBorders>
            <w:tcMar>
              <w:top w:w="128" w:type="dxa"/>
              <w:left w:w="43" w:type="dxa"/>
              <w:bottom w:w="43" w:type="dxa"/>
              <w:right w:w="43" w:type="dxa"/>
            </w:tcMar>
            <w:vAlign w:val="bottom"/>
          </w:tcPr>
          <w:p w14:paraId="5E820ECB" w14:textId="77777777" w:rsidR="00EA7450" w:rsidRDefault="00EA7450" w:rsidP="00BE4B67">
            <w:r>
              <w:t>35</w:t>
            </w:r>
          </w:p>
        </w:tc>
        <w:tc>
          <w:tcPr>
            <w:tcW w:w="560" w:type="dxa"/>
            <w:tcBorders>
              <w:top w:val="nil"/>
              <w:left w:val="nil"/>
              <w:bottom w:val="nil"/>
              <w:right w:val="nil"/>
            </w:tcBorders>
            <w:tcMar>
              <w:top w:w="128" w:type="dxa"/>
              <w:left w:w="43" w:type="dxa"/>
              <w:bottom w:w="43" w:type="dxa"/>
              <w:right w:w="43" w:type="dxa"/>
            </w:tcMar>
            <w:vAlign w:val="bottom"/>
          </w:tcPr>
          <w:p w14:paraId="3E7E6F24" w14:textId="77777777" w:rsidR="00EA7450" w:rsidRDefault="00EA7450" w:rsidP="00BE4B67">
            <w:r>
              <w:t>65</w:t>
            </w:r>
          </w:p>
        </w:tc>
        <w:tc>
          <w:tcPr>
            <w:tcW w:w="560" w:type="dxa"/>
            <w:tcBorders>
              <w:top w:val="nil"/>
              <w:left w:val="nil"/>
              <w:bottom w:val="nil"/>
              <w:right w:val="nil"/>
            </w:tcBorders>
            <w:tcMar>
              <w:top w:w="128" w:type="dxa"/>
              <w:left w:w="43" w:type="dxa"/>
              <w:bottom w:w="43" w:type="dxa"/>
              <w:right w:w="43" w:type="dxa"/>
            </w:tcMar>
            <w:vAlign w:val="bottom"/>
          </w:tcPr>
          <w:p w14:paraId="137A996A" w14:textId="77777777" w:rsidR="00EA7450" w:rsidRDefault="00EA7450" w:rsidP="00BE4B67">
            <w:r>
              <w:t>27</w:t>
            </w:r>
          </w:p>
        </w:tc>
        <w:tc>
          <w:tcPr>
            <w:tcW w:w="1000" w:type="dxa"/>
            <w:tcBorders>
              <w:top w:val="nil"/>
              <w:left w:val="nil"/>
              <w:bottom w:val="nil"/>
              <w:right w:val="nil"/>
            </w:tcBorders>
            <w:tcMar>
              <w:top w:w="128" w:type="dxa"/>
              <w:left w:w="43" w:type="dxa"/>
              <w:bottom w:w="43" w:type="dxa"/>
              <w:right w:w="43" w:type="dxa"/>
            </w:tcMar>
            <w:vAlign w:val="bottom"/>
          </w:tcPr>
          <w:p w14:paraId="615C291C" w14:textId="77777777" w:rsidR="00EA7450" w:rsidRDefault="00EA7450" w:rsidP="00BE4B67">
            <w:r>
              <w:t>99</w:t>
            </w:r>
          </w:p>
        </w:tc>
        <w:tc>
          <w:tcPr>
            <w:tcW w:w="520" w:type="dxa"/>
            <w:tcBorders>
              <w:top w:val="nil"/>
              <w:left w:val="nil"/>
              <w:bottom w:val="nil"/>
              <w:right w:val="nil"/>
            </w:tcBorders>
            <w:tcMar>
              <w:top w:w="128" w:type="dxa"/>
              <w:left w:w="43" w:type="dxa"/>
              <w:bottom w:w="43" w:type="dxa"/>
              <w:right w:w="43" w:type="dxa"/>
            </w:tcMar>
            <w:vAlign w:val="bottom"/>
          </w:tcPr>
          <w:p w14:paraId="27A1FA74" w14:textId="77777777" w:rsidR="00EA7450" w:rsidRDefault="00EA7450" w:rsidP="00BE4B67">
            <w:r>
              <w:t>3,7</w:t>
            </w:r>
          </w:p>
        </w:tc>
        <w:tc>
          <w:tcPr>
            <w:tcW w:w="520" w:type="dxa"/>
            <w:tcBorders>
              <w:top w:val="nil"/>
              <w:left w:val="nil"/>
              <w:bottom w:val="nil"/>
              <w:right w:val="nil"/>
            </w:tcBorders>
            <w:tcMar>
              <w:top w:w="128" w:type="dxa"/>
              <w:left w:w="43" w:type="dxa"/>
              <w:bottom w:w="43" w:type="dxa"/>
              <w:right w:w="43" w:type="dxa"/>
            </w:tcMar>
            <w:vAlign w:val="bottom"/>
          </w:tcPr>
          <w:p w14:paraId="0C120178" w14:textId="77777777" w:rsidR="00EA7450" w:rsidRDefault="00EA7450" w:rsidP="00BE4B67">
            <w:r>
              <w:t>0,0</w:t>
            </w:r>
          </w:p>
        </w:tc>
        <w:tc>
          <w:tcPr>
            <w:tcW w:w="520" w:type="dxa"/>
            <w:tcBorders>
              <w:top w:val="nil"/>
              <w:left w:val="nil"/>
              <w:bottom w:val="nil"/>
              <w:right w:val="nil"/>
            </w:tcBorders>
            <w:tcMar>
              <w:top w:w="128" w:type="dxa"/>
              <w:left w:w="43" w:type="dxa"/>
              <w:bottom w:w="43" w:type="dxa"/>
              <w:right w:w="43" w:type="dxa"/>
            </w:tcMar>
            <w:vAlign w:val="bottom"/>
          </w:tcPr>
          <w:p w14:paraId="29CF1D74" w14:textId="77777777" w:rsidR="00EA7450" w:rsidRDefault="00EA7450" w:rsidP="00BE4B67">
            <w:r>
              <w:t>3,7</w:t>
            </w:r>
          </w:p>
        </w:tc>
        <w:tc>
          <w:tcPr>
            <w:tcW w:w="520" w:type="dxa"/>
            <w:tcBorders>
              <w:top w:val="nil"/>
              <w:left w:val="nil"/>
              <w:bottom w:val="nil"/>
              <w:right w:val="nil"/>
            </w:tcBorders>
            <w:tcMar>
              <w:top w:w="128" w:type="dxa"/>
              <w:left w:w="43" w:type="dxa"/>
              <w:bottom w:w="43" w:type="dxa"/>
              <w:right w:w="43" w:type="dxa"/>
            </w:tcMar>
            <w:vAlign w:val="bottom"/>
          </w:tcPr>
          <w:p w14:paraId="09A9C236" w14:textId="77777777" w:rsidR="00EA7450" w:rsidRDefault="00EA7450" w:rsidP="00BE4B67">
            <w:r>
              <w:t>0,0</w:t>
            </w:r>
          </w:p>
        </w:tc>
        <w:tc>
          <w:tcPr>
            <w:tcW w:w="520" w:type="dxa"/>
            <w:tcBorders>
              <w:top w:val="nil"/>
              <w:left w:val="nil"/>
              <w:bottom w:val="nil"/>
              <w:right w:val="nil"/>
            </w:tcBorders>
            <w:tcMar>
              <w:top w:w="128" w:type="dxa"/>
              <w:left w:w="43" w:type="dxa"/>
              <w:bottom w:w="43" w:type="dxa"/>
              <w:right w:w="43" w:type="dxa"/>
            </w:tcMar>
            <w:vAlign w:val="bottom"/>
          </w:tcPr>
          <w:p w14:paraId="508C47A4" w14:textId="77777777" w:rsidR="00EA7450" w:rsidRDefault="00EA7450" w:rsidP="00BE4B67">
            <w:r>
              <w:t>0</w:t>
            </w:r>
          </w:p>
        </w:tc>
        <w:tc>
          <w:tcPr>
            <w:tcW w:w="520" w:type="dxa"/>
            <w:tcBorders>
              <w:top w:val="nil"/>
              <w:left w:val="nil"/>
              <w:bottom w:val="nil"/>
              <w:right w:val="nil"/>
            </w:tcBorders>
            <w:tcMar>
              <w:top w:w="128" w:type="dxa"/>
              <w:left w:w="43" w:type="dxa"/>
              <w:bottom w:w="43" w:type="dxa"/>
              <w:right w:w="43" w:type="dxa"/>
            </w:tcMar>
            <w:vAlign w:val="bottom"/>
          </w:tcPr>
          <w:p w14:paraId="30A536FF" w14:textId="77777777" w:rsidR="00EA7450" w:rsidRDefault="00EA7450" w:rsidP="00BE4B67">
            <w:r>
              <w:t>0</w:t>
            </w:r>
          </w:p>
        </w:tc>
        <w:tc>
          <w:tcPr>
            <w:tcW w:w="520" w:type="dxa"/>
            <w:tcBorders>
              <w:top w:val="nil"/>
              <w:left w:val="nil"/>
              <w:bottom w:val="nil"/>
              <w:right w:val="nil"/>
            </w:tcBorders>
            <w:tcMar>
              <w:top w:w="128" w:type="dxa"/>
              <w:left w:w="43" w:type="dxa"/>
              <w:bottom w:w="43" w:type="dxa"/>
              <w:right w:w="43" w:type="dxa"/>
            </w:tcMar>
            <w:vAlign w:val="bottom"/>
          </w:tcPr>
          <w:p w14:paraId="4D3B9500" w14:textId="77777777" w:rsidR="00EA7450" w:rsidRDefault="00EA7450" w:rsidP="00BE4B67">
            <w:r>
              <w:t>0,0</w:t>
            </w:r>
          </w:p>
        </w:tc>
        <w:tc>
          <w:tcPr>
            <w:tcW w:w="520" w:type="dxa"/>
            <w:tcBorders>
              <w:top w:val="nil"/>
              <w:left w:val="nil"/>
              <w:bottom w:val="nil"/>
              <w:right w:val="nil"/>
            </w:tcBorders>
            <w:tcMar>
              <w:top w:w="128" w:type="dxa"/>
              <w:left w:w="43" w:type="dxa"/>
              <w:bottom w:w="43" w:type="dxa"/>
              <w:right w:w="43" w:type="dxa"/>
            </w:tcMar>
            <w:vAlign w:val="bottom"/>
          </w:tcPr>
          <w:p w14:paraId="01CFFBF8" w14:textId="77777777" w:rsidR="00EA7450" w:rsidRDefault="00EA7450" w:rsidP="00BE4B67">
            <w:r>
              <w:t>9,2</w:t>
            </w:r>
          </w:p>
        </w:tc>
      </w:tr>
      <w:tr w:rsidR="00341FB7" w14:paraId="390DCC95" w14:textId="77777777">
        <w:trPr>
          <w:trHeight w:val="380"/>
        </w:trPr>
        <w:tc>
          <w:tcPr>
            <w:tcW w:w="1940" w:type="dxa"/>
            <w:vMerge w:val="restart"/>
            <w:tcBorders>
              <w:top w:val="nil"/>
              <w:left w:val="nil"/>
              <w:bottom w:val="nil"/>
              <w:right w:val="nil"/>
            </w:tcBorders>
            <w:tcMar>
              <w:top w:w="128" w:type="dxa"/>
              <w:left w:w="43" w:type="dxa"/>
              <w:bottom w:w="43" w:type="dxa"/>
              <w:right w:w="43" w:type="dxa"/>
            </w:tcMar>
          </w:tcPr>
          <w:p w14:paraId="1DDA6F0C" w14:textId="77777777" w:rsidR="00EA7450" w:rsidRDefault="00EA7450" w:rsidP="00BE4B67">
            <w:r>
              <w:t>Husbanken</w:t>
            </w:r>
          </w:p>
        </w:tc>
        <w:tc>
          <w:tcPr>
            <w:tcW w:w="620" w:type="dxa"/>
            <w:tcBorders>
              <w:top w:val="nil"/>
              <w:left w:val="nil"/>
              <w:bottom w:val="nil"/>
              <w:right w:val="nil"/>
            </w:tcBorders>
            <w:tcMar>
              <w:top w:w="128" w:type="dxa"/>
              <w:left w:w="43" w:type="dxa"/>
              <w:bottom w:w="43" w:type="dxa"/>
              <w:right w:w="43" w:type="dxa"/>
            </w:tcMar>
            <w:vAlign w:val="bottom"/>
          </w:tcPr>
          <w:p w14:paraId="5FE2E3D8" w14:textId="77777777" w:rsidR="00EA7450" w:rsidRDefault="00EA7450" w:rsidP="00BE4B67">
            <w:r>
              <w:t>2022</w:t>
            </w:r>
          </w:p>
        </w:tc>
        <w:tc>
          <w:tcPr>
            <w:tcW w:w="560" w:type="dxa"/>
            <w:tcBorders>
              <w:top w:val="nil"/>
              <w:left w:val="nil"/>
              <w:bottom w:val="nil"/>
              <w:right w:val="nil"/>
            </w:tcBorders>
            <w:tcMar>
              <w:top w:w="128" w:type="dxa"/>
              <w:left w:w="43" w:type="dxa"/>
              <w:bottom w:w="43" w:type="dxa"/>
              <w:right w:w="43" w:type="dxa"/>
            </w:tcMar>
            <w:vAlign w:val="bottom"/>
          </w:tcPr>
          <w:p w14:paraId="1E4BB00F" w14:textId="77777777" w:rsidR="00EA7450" w:rsidRDefault="00EA7450" w:rsidP="00BE4B67">
            <w:r>
              <w:t>47</w:t>
            </w:r>
          </w:p>
        </w:tc>
        <w:tc>
          <w:tcPr>
            <w:tcW w:w="560" w:type="dxa"/>
            <w:tcBorders>
              <w:top w:val="nil"/>
              <w:left w:val="nil"/>
              <w:bottom w:val="nil"/>
              <w:right w:val="nil"/>
            </w:tcBorders>
            <w:tcMar>
              <w:top w:w="128" w:type="dxa"/>
              <w:left w:w="43" w:type="dxa"/>
              <w:bottom w:w="43" w:type="dxa"/>
              <w:right w:w="43" w:type="dxa"/>
            </w:tcMar>
            <w:vAlign w:val="bottom"/>
          </w:tcPr>
          <w:p w14:paraId="58ADFA14" w14:textId="77777777" w:rsidR="00EA7450" w:rsidRDefault="00EA7450" w:rsidP="00BE4B67">
            <w:r>
              <w:t>53</w:t>
            </w:r>
          </w:p>
        </w:tc>
        <w:tc>
          <w:tcPr>
            <w:tcW w:w="560" w:type="dxa"/>
            <w:tcBorders>
              <w:top w:val="nil"/>
              <w:left w:val="nil"/>
              <w:bottom w:val="nil"/>
              <w:right w:val="nil"/>
            </w:tcBorders>
            <w:tcMar>
              <w:top w:w="128" w:type="dxa"/>
              <w:left w:w="43" w:type="dxa"/>
              <w:bottom w:w="43" w:type="dxa"/>
              <w:right w:w="43" w:type="dxa"/>
            </w:tcMar>
            <w:vAlign w:val="bottom"/>
          </w:tcPr>
          <w:p w14:paraId="255FA7CF" w14:textId="77777777" w:rsidR="00EA7450" w:rsidRDefault="00EA7450" w:rsidP="00BE4B67">
            <w:r>
              <w:t>281</w:t>
            </w:r>
          </w:p>
        </w:tc>
        <w:tc>
          <w:tcPr>
            <w:tcW w:w="1000" w:type="dxa"/>
            <w:tcBorders>
              <w:top w:val="nil"/>
              <w:left w:val="nil"/>
              <w:bottom w:val="nil"/>
              <w:right w:val="nil"/>
            </w:tcBorders>
            <w:tcMar>
              <w:top w:w="128" w:type="dxa"/>
              <w:left w:w="43" w:type="dxa"/>
              <w:bottom w:w="43" w:type="dxa"/>
              <w:right w:w="43" w:type="dxa"/>
            </w:tcMar>
            <w:vAlign w:val="bottom"/>
          </w:tcPr>
          <w:p w14:paraId="61B5822B" w14:textId="77777777" w:rsidR="00EA7450" w:rsidRDefault="00EA7450" w:rsidP="00BE4B67">
            <w:r>
              <w:t>90</w:t>
            </w:r>
          </w:p>
        </w:tc>
        <w:tc>
          <w:tcPr>
            <w:tcW w:w="520" w:type="dxa"/>
            <w:tcBorders>
              <w:top w:val="nil"/>
              <w:left w:val="nil"/>
              <w:bottom w:val="nil"/>
              <w:right w:val="nil"/>
            </w:tcBorders>
            <w:tcMar>
              <w:top w:w="128" w:type="dxa"/>
              <w:left w:w="43" w:type="dxa"/>
              <w:bottom w:w="43" w:type="dxa"/>
              <w:right w:w="43" w:type="dxa"/>
            </w:tcMar>
            <w:vAlign w:val="bottom"/>
          </w:tcPr>
          <w:p w14:paraId="0B4FA0E3" w14:textId="77777777" w:rsidR="00EA7450" w:rsidRDefault="00EA7450" w:rsidP="00BE4B67">
            <w:r>
              <w:t>1</w:t>
            </w:r>
          </w:p>
        </w:tc>
        <w:tc>
          <w:tcPr>
            <w:tcW w:w="520" w:type="dxa"/>
            <w:tcBorders>
              <w:top w:val="nil"/>
              <w:left w:val="nil"/>
              <w:bottom w:val="nil"/>
              <w:right w:val="nil"/>
            </w:tcBorders>
            <w:tcMar>
              <w:top w:w="128" w:type="dxa"/>
              <w:left w:w="43" w:type="dxa"/>
              <w:bottom w:w="43" w:type="dxa"/>
              <w:right w:w="43" w:type="dxa"/>
            </w:tcMar>
            <w:vAlign w:val="bottom"/>
          </w:tcPr>
          <w:p w14:paraId="08DBE236" w14:textId="77777777" w:rsidR="00EA7450" w:rsidRDefault="00EA7450" w:rsidP="00BE4B67">
            <w:r>
              <w:t>9,6</w:t>
            </w:r>
          </w:p>
        </w:tc>
        <w:tc>
          <w:tcPr>
            <w:tcW w:w="520" w:type="dxa"/>
            <w:tcBorders>
              <w:top w:val="nil"/>
              <w:left w:val="nil"/>
              <w:bottom w:val="nil"/>
              <w:right w:val="nil"/>
            </w:tcBorders>
            <w:tcMar>
              <w:top w:w="128" w:type="dxa"/>
              <w:left w:w="43" w:type="dxa"/>
              <w:bottom w:w="43" w:type="dxa"/>
              <w:right w:w="43" w:type="dxa"/>
            </w:tcMar>
            <w:vAlign w:val="bottom"/>
          </w:tcPr>
          <w:p w14:paraId="7681D881" w14:textId="77777777" w:rsidR="00EA7450" w:rsidRDefault="00EA7450" w:rsidP="00BE4B67">
            <w:r>
              <w:t>2,9</w:t>
            </w:r>
          </w:p>
        </w:tc>
        <w:tc>
          <w:tcPr>
            <w:tcW w:w="520" w:type="dxa"/>
            <w:tcBorders>
              <w:top w:val="nil"/>
              <w:left w:val="nil"/>
              <w:bottom w:val="nil"/>
              <w:right w:val="nil"/>
            </w:tcBorders>
            <w:tcMar>
              <w:top w:w="128" w:type="dxa"/>
              <w:left w:w="43" w:type="dxa"/>
              <w:bottom w:w="43" w:type="dxa"/>
              <w:right w:w="43" w:type="dxa"/>
            </w:tcMar>
            <w:vAlign w:val="bottom"/>
          </w:tcPr>
          <w:p w14:paraId="6E5BB11D" w14:textId="77777777" w:rsidR="00EA7450" w:rsidRDefault="00EA7450" w:rsidP="00BE4B67">
            <w:r>
              <w:t>0,9</w:t>
            </w:r>
          </w:p>
        </w:tc>
        <w:tc>
          <w:tcPr>
            <w:tcW w:w="520" w:type="dxa"/>
            <w:tcBorders>
              <w:top w:val="nil"/>
              <w:left w:val="nil"/>
              <w:bottom w:val="nil"/>
              <w:right w:val="nil"/>
            </w:tcBorders>
            <w:tcMar>
              <w:top w:w="128" w:type="dxa"/>
              <w:left w:w="43" w:type="dxa"/>
              <w:bottom w:w="43" w:type="dxa"/>
              <w:right w:w="43" w:type="dxa"/>
            </w:tcMar>
            <w:vAlign w:val="bottom"/>
          </w:tcPr>
          <w:p w14:paraId="4EA6A73C" w14:textId="77777777" w:rsidR="00EA7450" w:rsidRDefault="00EA7450" w:rsidP="00BE4B67">
            <w:r>
              <w:t>30</w:t>
            </w:r>
          </w:p>
        </w:tc>
        <w:tc>
          <w:tcPr>
            <w:tcW w:w="520" w:type="dxa"/>
            <w:tcBorders>
              <w:top w:val="nil"/>
              <w:left w:val="nil"/>
              <w:bottom w:val="nil"/>
              <w:right w:val="nil"/>
            </w:tcBorders>
            <w:tcMar>
              <w:top w:w="128" w:type="dxa"/>
              <w:left w:w="43" w:type="dxa"/>
              <w:bottom w:w="43" w:type="dxa"/>
              <w:right w:w="43" w:type="dxa"/>
            </w:tcMar>
            <w:vAlign w:val="bottom"/>
          </w:tcPr>
          <w:p w14:paraId="6A6A92D1" w14:textId="77777777" w:rsidR="00EA7450" w:rsidRDefault="00EA7450" w:rsidP="00BE4B67">
            <w:r>
              <w:t>70</w:t>
            </w:r>
          </w:p>
        </w:tc>
        <w:tc>
          <w:tcPr>
            <w:tcW w:w="520" w:type="dxa"/>
            <w:tcBorders>
              <w:top w:val="nil"/>
              <w:left w:val="nil"/>
              <w:bottom w:val="nil"/>
              <w:right w:val="nil"/>
            </w:tcBorders>
            <w:tcMar>
              <w:top w:w="128" w:type="dxa"/>
              <w:left w:w="43" w:type="dxa"/>
              <w:bottom w:w="43" w:type="dxa"/>
              <w:right w:w="43" w:type="dxa"/>
            </w:tcMar>
            <w:vAlign w:val="bottom"/>
          </w:tcPr>
          <w:p w14:paraId="158F5CF5" w14:textId="77777777" w:rsidR="00EA7450" w:rsidRDefault="00EA7450" w:rsidP="00BE4B67">
            <w:r>
              <w:t>2,9</w:t>
            </w:r>
          </w:p>
        </w:tc>
        <w:tc>
          <w:tcPr>
            <w:tcW w:w="520" w:type="dxa"/>
            <w:tcBorders>
              <w:top w:val="nil"/>
              <w:left w:val="nil"/>
              <w:bottom w:val="nil"/>
              <w:right w:val="nil"/>
            </w:tcBorders>
            <w:tcMar>
              <w:top w:w="128" w:type="dxa"/>
              <w:left w:w="43" w:type="dxa"/>
              <w:bottom w:w="43" w:type="dxa"/>
              <w:right w:w="43" w:type="dxa"/>
            </w:tcMar>
            <w:vAlign w:val="bottom"/>
          </w:tcPr>
          <w:p w14:paraId="37EDCE3D" w14:textId="77777777" w:rsidR="00EA7450" w:rsidRDefault="00EA7450" w:rsidP="00BE4B67">
            <w:r>
              <w:t>5,1</w:t>
            </w:r>
          </w:p>
        </w:tc>
      </w:tr>
      <w:tr w:rsidR="00341FB7" w14:paraId="70051C05" w14:textId="77777777">
        <w:trPr>
          <w:trHeight w:val="400"/>
        </w:trPr>
        <w:tc>
          <w:tcPr>
            <w:tcW w:w="1940" w:type="dxa"/>
            <w:vMerge/>
            <w:tcBorders>
              <w:top w:val="nil"/>
              <w:left w:val="nil"/>
              <w:bottom w:val="nil"/>
              <w:right w:val="nil"/>
            </w:tcBorders>
          </w:tcPr>
          <w:p w14:paraId="616E4279" w14:textId="77777777" w:rsidR="00EA7450" w:rsidRDefault="00EA7450" w:rsidP="00B55B8F"/>
        </w:tc>
        <w:tc>
          <w:tcPr>
            <w:tcW w:w="620" w:type="dxa"/>
            <w:tcBorders>
              <w:top w:val="nil"/>
              <w:left w:val="nil"/>
              <w:bottom w:val="nil"/>
              <w:right w:val="nil"/>
            </w:tcBorders>
            <w:tcMar>
              <w:top w:w="128" w:type="dxa"/>
              <w:left w:w="43" w:type="dxa"/>
              <w:bottom w:w="43" w:type="dxa"/>
              <w:right w:w="43" w:type="dxa"/>
            </w:tcMar>
            <w:vAlign w:val="bottom"/>
          </w:tcPr>
          <w:p w14:paraId="5DF90DB2" w14:textId="77777777" w:rsidR="00EA7450" w:rsidRDefault="00EA7450" w:rsidP="00BE4B67">
            <w:r>
              <w:t>2021</w:t>
            </w:r>
          </w:p>
        </w:tc>
        <w:tc>
          <w:tcPr>
            <w:tcW w:w="560" w:type="dxa"/>
            <w:tcBorders>
              <w:top w:val="nil"/>
              <w:left w:val="nil"/>
              <w:bottom w:val="nil"/>
              <w:right w:val="nil"/>
            </w:tcBorders>
            <w:tcMar>
              <w:top w:w="128" w:type="dxa"/>
              <w:left w:w="43" w:type="dxa"/>
              <w:bottom w:w="43" w:type="dxa"/>
              <w:right w:w="43" w:type="dxa"/>
            </w:tcMar>
            <w:vAlign w:val="bottom"/>
          </w:tcPr>
          <w:p w14:paraId="368F5B87" w14:textId="77777777" w:rsidR="00EA7450" w:rsidRDefault="00EA7450" w:rsidP="00BE4B67">
            <w:r>
              <w:t>45</w:t>
            </w:r>
          </w:p>
        </w:tc>
        <w:tc>
          <w:tcPr>
            <w:tcW w:w="560" w:type="dxa"/>
            <w:tcBorders>
              <w:top w:val="nil"/>
              <w:left w:val="nil"/>
              <w:bottom w:val="nil"/>
              <w:right w:val="nil"/>
            </w:tcBorders>
            <w:tcMar>
              <w:top w:w="128" w:type="dxa"/>
              <w:left w:w="43" w:type="dxa"/>
              <w:bottom w:w="43" w:type="dxa"/>
              <w:right w:w="43" w:type="dxa"/>
            </w:tcMar>
            <w:vAlign w:val="bottom"/>
          </w:tcPr>
          <w:p w14:paraId="34B7192B" w14:textId="77777777" w:rsidR="00EA7450" w:rsidRDefault="00EA7450" w:rsidP="00BE4B67">
            <w:r>
              <w:t>55</w:t>
            </w:r>
          </w:p>
        </w:tc>
        <w:tc>
          <w:tcPr>
            <w:tcW w:w="560" w:type="dxa"/>
            <w:tcBorders>
              <w:top w:val="nil"/>
              <w:left w:val="nil"/>
              <w:bottom w:val="nil"/>
              <w:right w:val="nil"/>
            </w:tcBorders>
            <w:tcMar>
              <w:top w:w="128" w:type="dxa"/>
              <w:left w:w="43" w:type="dxa"/>
              <w:bottom w:w="43" w:type="dxa"/>
              <w:right w:w="43" w:type="dxa"/>
            </w:tcMar>
            <w:vAlign w:val="bottom"/>
          </w:tcPr>
          <w:p w14:paraId="6F4D5944" w14:textId="77777777" w:rsidR="00EA7450" w:rsidRDefault="00EA7450" w:rsidP="00BE4B67">
            <w:r>
              <w:t>284</w:t>
            </w:r>
          </w:p>
        </w:tc>
        <w:tc>
          <w:tcPr>
            <w:tcW w:w="1000" w:type="dxa"/>
            <w:tcBorders>
              <w:top w:val="nil"/>
              <w:left w:val="nil"/>
              <w:bottom w:val="nil"/>
              <w:right w:val="nil"/>
            </w:tcBorders>
            <w:tcMar>
              <w:top w:w="128" w:type="dxa"/>
              <w:left w:w="43" w:type="dxa"/>
              <w:bottom w:w="43" w:type="dxa"/>
              <w:right w:w="43" w:type="dxa"/>
            </w:tcMar>
            <w:vAlign w:val="bottom"/>
          </w:tcPr>
          <w:p w14:paraId="05666CF5" w14:textId="77777777" w:rsidR="00EA7450" w:rsidRDefault="00EA7450" w:rsidP="00BE4B67">
            <w:r>
              <w:t>88</w:t>
            </w:r>
          </w:p>
        </w:tc>
        <w:tc>
          <w:tcPr>
            <w:tcW w:w="520" w:type="dxa"/>
            <w:tcBorders>
              <w:top w:val="nil"/>
              <w:left w:val="nil"/>
              <w:bottom w:val="nil"/>
              <w:right w:val="nil"/>
            </w:tcBorders>
            <w:tcMar>
              <w:top w:w="128" w:type="dxa"/>
              <w:left w:w="43" w:type="dxa"/>
              <w:bottom w:w="43" w:type="dxa"/>
              <w:right w:w="43" w:type="dxa"/>
            </w:tcMar>
            <w:vAlign w:val="bottom"/>
          </w:tcPr>
          <w:p w14:paraId="456EB22B" w14:textId="77777777" w:rsidR="00EA7450" w:rsidRDefault="00EA7450" w:rsidP="00BE4B67">
            <w:r>
              <w:t>3,1</w:t>
            </w:r>
          </w:p>
        </w:tc>
        <w:tc>
          <w:tcPr>
            <w:tcW w:w="520" w:type="dxa"/>
            <w:tcBorders>
              <w:top w:val="nil"/>
              <w:left w:val="nil"/>
              <w:bottom w:val="nil"/>
              <w:right w:val="nil"/>
            </w:tcBorders>
            <w:tcMar>
              <w:top w:w="128" w:type="dxa"/>
              <w:left w:w="43" w:type="dxa"/>
              <w:bottom w:w="43" w:type="dxa"/>
              <w:right w:w="43" w:type="dxa"/>
            </w:tcMar>
            <w:vAlign w:val="bottom"/>
          </w:tcPr>
          <w:p w14:paraId="42B5FA2E" w14:textId="77777777" w:rsidR="00EA7450" w:rsidRDefault="00EA7450" w:rsidP="00BE4B67">
            <w:r>
              <w:t>10,3</w:t>
            </w:r>
          </w:p>
        </w:tc>
        <w:tc>
          <w:tcPr>
            <w:tcW w:w="520" w:type="dxa"/>
            <w:tcBorders>
              <w:top w:val="nil"/>
              <w:left w:val="nil"/>
              <w:bottom w:val="nil"/>
              <w:right w:val="nil"/>
            </w:tcBorders>
            <w:tcMar>
              <w:top w:w="128" w:type="dxa"/>
              <w:left w:w="43" w:type="dxa"/>
              <w:bottom w:w="43" w:type="dxa"/>
              <w:right w:w="43" w:type="dxa"/>
            </w:tcMar>
            <w:vAlign w:val="bottom"/>
          </w:tcPr>
          <w:p w14:paraId="5A4B9964" w14:textId="77777777" w:rsidR="00EA7450" w:rsidRDefault="00EA7450" w:rsidP="00BE4B67">
            <w:r>
              <w:t>2,3</w:t>
            </w:r>
          </w:p>
        </w:tc>
        <w:tc>
          <w:tcPr>
            <w:tcW w:w="520" w:type="dxa"/>
            <w:tcBorders>
              <w:top w:val="nil"/>
              <w:left w:val="nil"/>
              <w:bottom w:val="nil"/>
              <w:right w:val="nil"/>
            </w:tcBorders>
            <w:tcMar>
              <w:top w:w="128" w:type="dxa"/>
              <w:left w:w="43" w:type="dxa"/>
              <w:bottom w:w="43" w:type="dxa"/>
              <w:right w:w="43" w:type="dxa"/>
            </w:tcMar>
            <w:vAlign w:val="bottom"/>
          </w:tcPr>
          <w:p w14:paraId="214873A3" w14:textId="77777777" w:rsidR="00EA7450" w:rsidRDefault="00EA7450" w:rsidP="00BE4B67">
            <w:r>
              <w:t>0,6</w:t>
            </w:r>
          </w:p>
        </w:tc>
        <w:tc>
          <w:tcPr>
            <w:tcW w:w="520" w:type="dxa"/>
            <w:tcBorders>
              <w:top w:val="nil"/>
              <w:left w:val="nil"/>
              <w:bottom w:val="nil"/>
              <w:right w:val="nil"/>
            </w:tcBorders>
            <w:tcMar>
              <w:top w:w="128" w:type="dxa"/>
              <w:left w:w="43" w:type="dxa"/>
              <w:bottom w:w="43" w:type="dxa"/>
              <w:right w:w="43" w:type="dxa"/>
            </w:tcMar>
            <w:vAlign w:val="bottom"/>
          </w:tcPr>
          <w:p w14:paraId="7388F3AD" w14:textId="77777777" w:rsidR="00EA7450" w:rsidRDefault="00EA7450" w:rsidP="00BE4B67">
            <w:r>
              <w:t>42</w:t>
            </w:r>
          </w:p>
        </w:tc>
        <w:tc>
          <w:tcPr>
            <w:tcW w:w="520" w:type="dxa"/>
            <w:tcBorders>
              <w:top w:val="nil"/>
              <w:left w:val="nil"/>
              <w:bottom w:val="nil"/>
              <w:right w:val="nil"/>
            </w:tcBorders>
            <w:tcMar>
              <w:top w:w="128" w:type="dxa"/>
              <w:left w:w="43" w:type="dxa"/>
              <w:bottom w:w="43" w:type="dxa"/>
              <w:right w:w="43" w:type="dxa"/>
            </w:tcMar>
            <w:vAlign w:val="bottom"/>
          </w:tcPr>
          <w:p w14:paraId="67F92E47" w14:textId="77777777" w:rsidR="00EA7450" w:rsidRDefault="00EA7450" w:rsidP="00BE4B67">
            <w:r>
              <w:t>58</w:t>
            </w:r>
          </w:p>
        </w:tc>
        <w:tc>
          <w:tcPr>
            <w:tcW w:w="520" w:type="dxa"/>
            <w:tcBorders>
              <w:top w:val="nil"/>
              <w:left w:val="nil"/>
              <w:bottom w:val="nil"/>
              <w:right w:val="nil"/>
            </w:tcBorders>
            <w:tcMar>
              <w:top w:w="128" w:type="dxa"/>
              <w:left w:w="43" w:type="dxa"/>
              <w:bottom w:w="43" w:type="dxa"/>
              <w:right w:w="43" w:type="dxa"/>
            </w:tcMar>
            <w:vAlign w:val="bottom"/>
          </w:tcPr>
          <w:p w14:paraId="5D715280" w14:textId="77777777" w:rsidR="00EA7450" w:rsidRDefault="00EA7450" w:rsidP="00BE4B67">
            <w:r>
              <w:t>3,0</w:t>
            </w:r>
          </w:p>
        </w:tc>
        <w:tc>
          <w:tcPr>
            <w:tcW w:w="520" w:type="dxa"/>
            <w:tcBorders>
              <w:top w:val="nil"/>
              <w:left w:val="nil"/>
              <w:bottom w:val="nil"/>
              <w:right w:val="nil"/>
            </w:tcBorders>
            <w:tcMar>
              <w:top w:w="128" w:type="dxa"/>
              <w:left w:w="43" w:type="dxa"/>
              <w:bottom w:w="43" w:type="dxa"/>
              <w:right w:w="43" w:type="dxa"/>
            </w:tcMar>
            <w:vAlign w:val="bottom"/>
          </w:tcPr>
          <w:p w14:paraId="5F76EA3D" w14:textId="77777777" w:rsidR="00EA7450" w:rsidRDefault="00EA7450" w:rsidP="00BE4B67">
            <w:r>
              <w:t>4,8</w:t>
            </w:r>
          </w:p>
        </w:tc>
      </w:tr>
      <w:tr w:rsidR="00341FB7" w14:paraId="3083E905" w14:textId="77777777">
        <w:trPr>
          <w:trHeight w:val="380"/>
        </w:trPr>
        <w:tc>
          <w:tcPr>
            <w:tcW w:w="1940" w:type="dxa"/>
            <w:vMerge w:val="restart"/>
            <w:tcBorders>
              <w:top w:val="nil"/>
              <w:left w:val="nil"/>
              <w:bottom w:val="nil"/>
              <w:right w:val="nil"/>
            </w:tcBorders>
            <w:tcMar>
              <w:top w:w="128" w:type="dxa"/>
              <w:left w:w="43" w:type="dxa"/>
              <w:bottom w:w="43" w:type="dxa"/>
              <w:right w:w="43" w:type="dxa"/>
            </w:tcMar>
          </w:tcPr>
          <w:p w14:paraId="0F10E14F" w14:textId="77777777" w:rsidR="00EA7450" w:rsidRDefault="00EA7450" w:rsidP="00BE4B67">
            <w:proofErr w:type="spellStart"/>
            <w:r>
              <w:t>Husleigetvistutvalet</w:t>
            </w:r>
            <w:proofErr w:type="spellEnd"/>
          </w:p>
        </w:tc>
        <w:tc>
          <w:tcPr>
            <w:tcW w:w="620" w:type="dxa"/>
            <w:tcBorders>
              <w:top w:val="nil"/>
              <w:left w:val="nil"/>
              <w:bottom w:val="nil"/>
              <w:right w:val="nil"/>
            </w:tcBorders>
            <w:tcMar>
              <w:top w:w="128" w:type="dxa"/>
              <w:left w:w="43" w:type="dxa"/>
              <w:bottom w:w="43" w:type="dxa"/>
              <w:right w:w="43" w:type="dxa"/>
            </w:tcMar>
            <w:vAlign w:val="bottom"/>
          </w:tcPr>
          <w:p w14:paraId="15A03FFC" w14:textId="77777777" w:rsidR="00EA7450" w:rsidRDefault="00EA7450" w:rsidP="00BE4B67">
            <w:r>
              <w:t>2022</w:t>
            </w:r>
          </w:p>
        </w:tc>
        <w:tc>
          <w:tcPr>
            <w:tcW w:w="560" w:type="dxa"/>
            <w:tcBorders>
              <w:top w:val="nil"/>
              <w:left w:val="nil"/>
              <w:bottom w:val="nil"/>
              <w:right w:val="nil"/>
            </w:tcBorders>
            <w:tcMar>
              <w:top w:w="128" w:type="dxa"/>
              <w:left w:w="43" w:type="dxa"/>
              <w:bottom w:w="43" w:type="dxa"/>
              <w:right w:w="43" w:type="dxa"/>
            </w:tcMar>
            <w:vAlign w:val="bottom"/>
          </w:tcPr>
          <w:p w14:paraId="3FC3676F" w14:textId="77777777" w:rsidR="00EA7450" w:rsidRDefault="00EA7450" w:rsidP="00BE4B67">
            <w:r>
              <w:t>19</w:t>
            </w:r>
          </w:p>
        </w:tc>
        <w:tc>
          <w:tcPr>
            <w:tcW w:w="560" w:type="dxa"/>
            <w:tcBorders>
              <w:top w:val="nil"/>
              <w:left w:val="nil"/>
              <w:bottom w:val="nil"/>
              <w:right w:val="nil"/>
            </w:tcBorders>
            <w:tcMar>
              <w:top w:w="128" w:type="dxa"/>
              <w:left w:w="43" w:type="dxa"/>
              <w:bottom w:w="43" w:type="dxa"/>
              <w:right w:w="43" w:type="dxa"/>
            </w:tcMar>
            <w:vAlign w:val="bottom"/>
          </w:tcPr>
          <w:p w14:paraId="4663F2B4" w14:textId="77777777" w:rsidR="00EA7450" w:rsidRDefault="00EA7450" w:rsidP="00BE4B67">
            <w:r>
              <w:t>81</w:t>
            </w:r>
          </w:p>
        </w:tc>
        <w:tc>
          <w:tcPr>
            <w:tcW w:w="560" w:type="dxa"/>
            <w:tcBorders>
              <w:top w:val="nil"/>
              <w:left w:val="nil"/>
              <w:bottom w:val="nil"/>
              <w:right w:val="nil"/>
            </w:tcBorders>
            <w:tcMar>
              <w:top w:w="128" w:type="dxa"/>
              <w:left w:w="43" w:type="dxa"/>
              <w:bottom w:w="43" w:type="dxa"/>
              <w:right w:w="43" w:type="dxa"/>
            </w:tcMar>
            <w:vAlign w:val="bottom"/>
          </w:tcPr>
          <w:p w14:paraId="0362B404" w14:textId="77777777" w:rsidR="00EA7450" w:rsidRDefault="00EA7450" w:rsidP="00BE4B67">
            <w:r>
              <w:t>36</w:t>
            </w:r>
          </w:p>
        </w:tc>
        <w:tc>
          <w:tcPr>
            <w:tcW w:w="1000" w:type="dxa"/>
            <w:tcBorders>
              <w:top w:val="nil"/>
              <w:left w:val="nil"/>
              <w:bottom w:val="nil"/>
              <w:right w:val="nil"/>
            </w:tcBorders>
            <w:tcMar>
              <w:top w:w="128" w:type="dxa"/>
              <w:left w:w="43" w:type="dxa"/>
              <w:bottom w:w="43" w:type="dxa"/>
              <w:right w:w="43" w:type="dxa"/>
            </w:tcMar>
            <w:vAlign w:val="bottom"/>
          </w:tcPr>
          <w:p w14:paraId="7CA0C202" w14:textId="77777777" w:rsidR="00EA7450" w:rsidRDefault="00EA7450" w:rsidP="00BE4B67">
            <w:r>
              <w:t>73</w:t>
            </w:r>
          </w:p>
        </w:tc>
        <w:tc>
          <w:tcPr>
            <w:tcW w:w="520" w:type="dxa"/>
            <w:tcBorders>
              <w:top w:val="nil"/>
              <w:left w:val="nil"/>
              <w:bottom w:val="nil"/>
              <w:right w:val="nil"/>
            </w:tcBorders>
            <w:tcMar>
              <w:top w:w="128" w:type="dxa"/>
              <w:left w:w="43" w:type="dxa"/>
              <w:bottom w:w="43" w:type="dxa"/>
              <w:right w:w="43" w:type="dxa"/>
            </w:tcMar>
            <w:vAlign w:val="bottom"/>
          </w:tcPr>
          <w:p w14:paraId="3E3FCEA6" w14:textId="77777777" w:rsidR="00EA7450" w:rsidRDefault="00EA7450" w:rsidP="00BE4B67">
            <w:r>
              <w:t>0</w:t>
            </w:r>
          </w:p>
        </w:tc>
        <w:tc>
          <w:tcPr>
            <w:tcW w:w="520" w:type="dxa"/>
            <w:tcBorders>
              <w:top w:val="nil"/>
              <w:left w:val="nil"/>
              <w:bottom w:val="nil"/>
              <w:right w:val="nil"/>
            </w:tcBorders>
            <w:tcMar>
              <w:top w:w="128" w:type="dxa"/>
              <w:left w:w="43" w:type="dxa"/>
              <w:bottom w:w="43" w:type="dxa"/>
              <w:right w:w="43" w:type="dxa"/>
            </w:tcMar>
            <w:vAlign w:val="bottom"/>
          </w:tcPr>
          <w:p w14:paraId="30E77CF7" w14:textId="77777777" w:rsidR="00EA7450" w:rsidRDefault="00EA7450" w:rsidP="00BE4B67">
            <w:r>
              <w:t>6,9</w:t>
            </w:r>
          </w:p>
        </w:tc>
        <w:tc>
          <w:tcPr>
            <w:tcW w:w="520" w:type="dxa"/>
            <w:tcBorders>
              <w:top w:val="nil"/>
              <w:left w:val="nil"/>
              <w:bottom w:val="nil"/>
              <w:right w:val="nil"/>
            </w:tcBorders>
            <w:tcMar>
              <w:top w:w="128" w:type="dxa"/>
              <w:left w:w="43" w:type="dxa"/>
              <w:bottom w:w="43" w:type="dxa"/>
              <w:right w:w="43" w:type="dxa"/>
            </w:tcMar>
            <w:vAlign w:val="bottom"/>
          </w:tcPr>
          <w:p w14:paraId="3BB1CE39" w14:textId="77777777" w:rsidR="00EA7450" w:rsidRDefault="00EA7450" w:rsidP="00BE4B67">
            <w:r>
              <w:t>0</w:t>
            </w:r>
          </w:p>
        </w:tc>
        <w:tc>
          <w:tcPr>
            <w:tcW w:w="520" w:type="dxa"/>
            <w:tcBorders>
              <w:top w:val="nil"/>
              <w:left w:val="nil"/>
              <w:bottom w:val="nil"/>
              <w:right w:val="nil"/>
            </w:tcBorders>
            <w:tcMar>
              <w:top w:w="128" w:type="dxa"/>
              <w:left w:w="43" w:type="dxa"/>
              <w:bottom w:w="43" w:type="dxa"/>
              <w:right w:w="43" w:type="dxa"/>
            </w:tcMar>
            <w:vAlign w:val="bottom"/>
          </w:tcPr>
          <w:p w14:paraId="2F4126EB" w14:textId="77777777" w:rsidR="00EA7450" w:rsidRDefault="00EA7450" w:rsidP="00BE4B67">
            <w:r>
              <w:t>10,3</w:t>
            </w:r>
          </w:p>
        </w:tc>
        <w:tc>
          <w:tcPr>
            <w:tcW w:w="520" w:type="dxa"/>
            <w:tcBorders>
              <w:top w:val="nil"/>
              <w:left w:val="nil"/>
              <w:bottom w:val="nil"/>
              <w:right w:val="nil"/>
            </w:tcBorders>
            <w:tcMar>
              <w:top w:w="128" w:type="dxa"/>
              <w:left w:w="43" w:type="dxa"/>
              <w:bottom w:w="43" w:type="dxa"/>
              <w:right w:w="43" w:type="dxa"/>
            </w:tcMar>
            <w:vAlign w:val="bottom"/>
          </w:tcPr>
          <w:p w14:paraId="717EC069" w14:textId="77777777" w:rsidR="00EA7450" w:rsidRDefault="00EA7450" w:rsidP="00BE4B67">
            <w:r>
              <w:t>0</w:t>
            </w:r>
          </w:p>
        </w:tc>
        <w:tc>
          <w:tcPr>
            <w:tcW w:w="520" w:type="dxa"/>
            <w:tcBorders>
              <w:top w:val="nil"/>
              <w:left w:val="nil"/>
              <w:bottom w:val="nil"/>
              <w:right w:val="nil"/>
            </w:tcBorders>
            <w:tcMar>
              <w:top w:w="128" w:type="dxa"/>
              <w:left w:w="43" w:type="dxa"/>
              <w:bottom w:w="43" w:type="dxa"/>
              <w:right w:w="43" w:type="dxa"/>
            </w:tcMar>
            <w:vAlign w:val="bottom"/>
          </w:tcPr>
          <w:p w14:paraId="26A88172" w14:textId="77777777" w:rsidR="00EA7450" w:rsidRDefault="00EA7450" w:rsidP="00BE4B67">
            <w:r>
              <w:t>100</w:t>
            </w:r>
          </w:p>
        </w:tc>
        <w:tc>
          <w:tcPr>
            <w:tcW w:w="520" w:type="dxa"/>
            <w:tcBorders>
              <w:top w:val="nil"/>
              <w:left w:val="nil"/>
              <w:bottom w:val="nil"/>
              <w:right w:val="nil"/>
            </w:tcBorders>
            <w:tcMar>
              <w:top w:w="128" w:type="dxa"/>
              <w:left w:w="43" w:type="dxa"/>
              <w:bottom w:w="43" w:type="dxa"/>
              <w:right w:w="43" w:type="dxa"/>
            </w:tcMar>
            <w:vAlign w:val="bottom"/>
          </w:tcPr>
          <w:p w14:paraId="297AAB49" w14:textId="77777777" w:rsidR="00EA7450" w:rsidRDefault="00EA7450" w:rsidP="00BE4B67">
            <w:r>
              <w:t>10,5</w:t>
            </w:r>
          </w:p>
        </w:tc>
        <w:tc>
          <w:tcPr>
            <w:tcW w:w="520" w:type="dxa"/>
            <w:tcBorders>
              <w:top w:val="nil"/>
              <w:left w:val="nil"/>
              <w:bottom w:val="nil"/>
              <w:right w:val="nil"/>
            </w:tcBorders>
            <w:tcMar>
              <w:top w:w="128" w:type="dxa"/>
              <w:left w:w="43" w:type="dxa"/>
              <w:bottom w:w="43" w:type="dxa"/>
              <w:right w:w="43" w:type="dxa"/>
            </w:tcMar>
            <w:vAlign w:val="bottom"/>
          </w:tcPr>
          <w:p w14:paraId="6209E430" w14:textId="77777777" w:rsidR="00EA7450" w:rsidRDefault="00EA7450" w:rsidP="00BE4B67">
            <w:r>
              <w:t>5,8</w:t>
            </w:r>
          </w:p>
        </w:tc>
      </w:tr>
      <w:tr w:rsidR="00341FB7" w14:paraId="5AF50CDA" w14:textId="77777777">
        <w:trPr>
          <w:trHeight w:val="380"/>
        </w:trPr>
        <w:tc>
          <w:tcPr>
            <w:tcW w:w="1940" w:type="dxa"/>
            <w:vMerge/>
            <w:tcBorders>
              <w:top w:val="nil"/>
              <w:left w:val="nil"/>
              <w:bottom w:val="nil"/>
              <w:right w:val="nil"/>
            </w:tcBorders>
          </w:tcPr>
          <w:p w14:paraId="4F8F27A7" w14:textId="77777777" w:rsidR="00EA7450" w:rsidRDefault="00EA7450" w:rsidP="00B55B8F"/>
        </w:tc>
        <w:tc>
          <w:tcPr>
            <w:tcW w:w="620" w:type="dxa"/>
            <w:tcBorders>
              <w:top w:val="nil"/>
              <w:left w:val="nil"/>
              <w:bottom w:val="nil"/>
              <w:right w:val="nil"/>
            </w:tcBorders>
            <w:tcMar>
              <w:top w:w="128" w:type="dxa"/>
              <w:left w:w="43" w:type="dxa"/>
              <w:bottom w:w="43" w:type="dxa"/>
              <w:right w:w="43" w:type="dxa"/>
            </w:tcMar>
            <w:vAlign w:val="bottom"/>
          </w:tcPr>
          <w:p w14:paraId="41F10C68" w14:textId="77777777" w:rsidR="00EA7450" w:rsidRDefault="00EA7450" w:rsidP="00BE4B67">
            <w:r>
              <w:t>2021</w:t>
            </w:r>
          </w:p>
        </w:tc>
        <w:tc>
          <w:tcPr>
            <w:tcW w:w="560" w:type="dxa"/>
            <w:tcBorders>
              <w:top w:val="nil"/>
              <w:left w:val="nil"/>
              <w:bottom w:val="nil"/>
              <w:right w:val="nil"/>
            </w:tcBorders>
            <w:tcMar>
              <w:top w:w="128" w:type="dxa"/>
              <w:left w:w="43" w:type="dxa"/>
              <w:bottom w:w="43" w:type="dxa"/>
              <w:right w:w="43" w:type="dxa"/>
            </w:tcMar>
            <w:vAlign w:val="bottom"/>
          </w:tcPr>
          <w:p w14:paraId="5775CA58" w14:textId="77777777" w:rsidR="00EA7450" w:rsidRDefault="00EA7450" w:rsidP="00BE4B67">
            <w:r>
              <w:t>27</w:t>
            </w:r>
          </w:p>
        </w:tc>
        <w:tc>
          <w:tcPr>
            <w:tcW w:w="560" w:type="dxa"/>
            <w:tcBorders>
              <w:top w:val="nil"/>
              <w:left w:val="nil"/>
              <w:bottom w:val="nil"/>
              <w:right w:val="nil"/>
            </w:tcBorders>
            <w:tcMar>
              <w:top w:w="128" w:type="dxa"/>
              <w:left w:w="43" w:type="dxa"/>
              <w:bottom w:w="43" w:type="dxa"/>
              <w:right w:w="43" w:type="dxa"/>
            </w:tcMar>
            <w:vAlign w:val="bottom"/>
          </w:tcPr>
          <w:p w14:paraId="5CE086A1" w14:textId="77777777" w:rsidR="00EA7450" w:rsidRDefault="00EA7450" w:rsidP="00BE4B67">
            <w:r>
              <w:t>73</w:t>
            </w:r>
          </w:p>
        </w:tc>
        <w:tc>
          <w:tcPr>
            <w:tcW w:w="560" w:type="dxa"/>
            <w:tcBorders>
              <w:top w:val="nil"/>
              <w:left w:val="nil"/>
              <w:bottom w:val="nil"/>
              <w:right w:val="nil"/>
            </w:tcBorders>
            <w:tcMar>
              <w:top w:w="128" w:type="dxa"/>
              <w:left w:w="43" w:type="dxa"/>
              <w:bottom w:w="43" w:type="dxa"/>
              <w:right w:w="43" w:type="dxa"/>
            </w:tcMar>
            <w:vAlign w:val="bottom"/>
          </w:tcPr>
          <w:p w14:paraId="2C99C793" w14:textId="77777777" w:rsidR="00EA7450" w:rsidRDefault="00EA7450" w:rsidP="00BE4B67">
            <w:r>
              <w:t>41</w:t>
            </w:r>
          </w:p>
        </w:tc>
        <w:tc>
          <w:tcPr>
            <w:tcW w:w="1000" w:type="dxa"/>
            <w:tcBorders>
              <w:top w:val="nil"/>
              <w:left w:val="nil"/>
              <w:bottom w:val="nil"/>
              <w:right w:val="nil"/>
            </w:tcBorders>
            <w:tcMar>
              <w:top w:w="128" w:type="dxa"/>
              <w:left w:w="43" w:type="dxa"/>
              <w:bottom w:w="43" w:type="dxa"/>
              <w:right w:w="43" w:type="dxa"/>
            </w:tcMar>
            <w:vAlign w:val="bottom"/>
          </w:tcPr>
          <w:p w14:paraId="228A1A43" w14:textId="77777777" w:rsidR="00EA7450" w:rsidRDefault="00EA7450" w:rsidP="00BE4B67">
            <w:r>
              <w:t>85</w:t>
            </w:r>
          </w:p>
        </w:tc>
        <w:tc>
          <w:tcPr>
            <w:tcW w:w="520" w:type="dxa"/>
            <w:tcBorders>
              <w:top w:val="nil"/>
              <w:left w:val="nil"/>
              <w:bottom w:val="nil"/>
              <w:right w:val="nil"/>
            </w:tcBorders>
            <w:tcMar>
              <w:top w:w="128" w:type="dxa"/>
              <w:left w:w="43" w:type="dxa"/>
              <w:bottom w:w="43" w:type="dxa"/>
              <w:right w:w="43" w:type="dxa"/>
            </w:tcMar>
            <w:vAlign w:val="bottom"/>
          </w:tcPr>
          <w:p w14:paraId="271E373C" w14:textId="77777777" w:rsidR="00EA7450" w:rsidRDefault="00EA7450" w:rsidP="00BE4B67">
            <w:r>
              <w:t>11,1</w:t>
            </w:r>
          </w:p>
        </w:tc>
        <w:tc>
          <w:tcPr>
            <w:tcW w:w="520" w:type="dxa"/>
            <w:tcBorders>
              <w:top w:val="nil"/>
              <w:left w:val="nil"/>
              <w:bottom w:val="nil"/>
              <w:right w:val="nil"/>
            </w:tcBorders>
            <w:tcMar>
              <w:top w:w="128" w:type="dxa"/>
              <w:left w:w="43" w:type="dxa"/>
              <w:bottom w:w="43" w:type="dxa"/>
              <w:right w:w="43" w:type="dxa"/>
            </w:tcMar>
            <w:vAlign w:val="bottom"/>
          </w:tcPr>
          <w:p w14:paraId="4D39C9CB" w14:textId="77777777" w:rsidR="00EA7450" w:rsidRDefault="00EA7450" w:rsidP="00BE4B67">
            <w:r>
              <w:t>8,3</w:t>
            </w:r>
          </w:p>
        </w:tc>
        <w:tc>
          <w:tcPr>
            <w:tcW w:w="520" w:type="dxa"/>
            <w:tcBorders>
              <w:top w:val="nil"/>
              <w:left w:val="nil"/>
              <w:bottom w:val="nil"/>
              <w:right w:val="nil"/>
            </w:tcBorders>
            <w:tcMar>
              <w:top w:w="128" w:type="dxa"/>
              <w:left w:w="43" w:type="dxa"/>
              <w:bottom w:w="43" w:type="dxa"/>
              <w:right w:w="43" w:type="dxa"/>
            </w:tcMar>
            <w:vAlign w:val="bottom"/>
          </w:tcPr>
          <w:p w14:paraId="3CFF5826" w14:textId="77777777" w:rsidR="00EA7450" w:rsidRDefault="00EA7450" w:rsidP="00BE4B67">
            <w:r>
              <w:t>11,1</w:t>
            </w:r>
          </w:p>
        </w:tc>
        <w:tc>
          <w:tcPr>
            <w:tcW w:w="520" w:type="dxa"/>
            <w:tcBorders>
              <w:top w:val="nil"/>
              <w:left w:val="nil"/>
              <w:bottom w:val="nil"/>
              <w:right w:val="nil"/>
            </w:tcBorders>
            <w:tcMar>
              <w:top w:w="128" w:type="dxa"/>
              <w:left w:w="43" w:type="dxa"/>
              <w:bottom w:w="43" w:type="dxa"/>
              <w:right w:w="43" w:type="dxa"/>
            </w:tcMar>
            <w:vAlign w:val="bottom"/>
          </w:tcPr>
          <w:p w14:paraId="2AE576C2" w14:textId="77777777" w:rsidR="00EA7450" w:rsidRDefault="00EA7450" w:rsidP="00BE4B67">
            <w:r>
              <w:t>16,7</w:t>
            </w:r>
          </w:p>
        </w:tc>
        <w:tc>
          <w:tcPr>
            <w:tcW w:w="520" w:type="dxa"/>
            <w:tcBorders>
              <w:top w:val="nil"/>
              <w:left w:val="nil"/>
              <w:bottom w:val="nil"/>
              <w:right w:val="nil"/>
            </w:tcBorders>
            <w:tcMar>
              <w:top w:w="128" w:type="dxa"/>
              <w:left w:w="43" w:type="dxa"/>
              <w:bottom w:w="43" w:type="dxa"/>
              <w:right w:w="43" w:type="dxa"/>
            </w:tcMar>
            <w:vAlign w:val="bottom"/>
          </w:tcPr>
          <w:p w14:paraId="4009B8DC" w14:textId="77777777" w:rsidR="00EA7450" w:rsidRDefault="00EA7450" w:rsidP="00BE4B67">
            <w:r>
              <w:t>0</w:t>
            </w:r>
          </w:p>
        </w:tc>
        <w:tc>
          <w:tcPr>
            <w:tcW w:w="520" w:type="dxa"/>
            <w:tcBorders>
              <w:top w:val="nil"/>
              <w:left w:val="nil"/>
              <w:bottom w:val="nil"/>
              <w:right w:val="nil"/>
            </w:tcBorders>
            <w:tcMar>
              <w:top w:w="128" w:type="dxa"/>
              <w:left w:w="43" w:type="dxa"/>
              <w:bottom w:w="43" w:type="dxa"/>
              <w:right w:w="43" w:type="dxa"/>
            </w:tcMar>
            <w:vAlign w:val="bottom"/>
          </w:tcPr>
          <w:p w14:paraId="5005953B" w14:textId="77777777" w:rsidR="00EA7450" w:rsidRDefault="00EA7450" w:rsidP="00BE4B67">
            <w:r>
              <w:t>100</w:t>
            </w:r>
          </w:p>
        </w:tc>
        <w:tc>
          <w:tcPr>
            <w:tcW w:w="520" w:type="dxa"/>
            <w:tcBorders>
              <w:top w:val="nil"/>
              <w:left w:val="nil"/>
              <w:bottom w:val="nil"/>
              <w:right w:val="nil"/>
            </w:tcBorders>
            <w:tcMar>
              <w:top w:w="128" w:type="dxa"/>
              <w:left w:w="43" w:type="dxa"/>
              <w:bottom w:w="43" w:type="dxa"/>
              <w:right w:w="43" w:type="dxa"/>
            </w:tcMar>
            <w:vAlign w:val="bottom"/>
          </w:tcPr>
          <w:p w14:paraId="013AD2F3" w14:textId="77777777" w:rsidR="00EA7450" w:rsidRDefault="00EA7450" w:rsidP="00BE4B67">
            <w:r>
              <w:t>1,0</w:t>
            </w:r>
          </w:p>
        </w:tc>
        <w:tc>
          <w:tcPr>
            <w:tcW w:w="520" w:type="dxa"/>
            <w:tcBorders>
              <w:top w:val="nil"/>
              <w:left w:val="nil"/>
              <w:bottom w:val="nil"/>
              <w:right w:val="nil"/>
            </w:tcBorders>
            <w:tcMar>
              <w:top w:w="128" w:type="dxa"/>
              <w:left w:w="43" w:type="dxa"/>
              <w:bottom w:w="43" w:type="dxa"/>
              <w:right w:w="43" w:type="dxa"/>
            </w:tcMar>
            <w:vAlign w:val="bottom"/>
          </w:tcPr>
          <w:p w14:paraId="48BB77F0" w14:textId="77777777" w:rsidR="00EA7450" w:rsidRDefault="00EA7450" w:rsidP="00BE4B67">
            <w:r>
              <w:t>5,1</w:t>
            </w:r>
          </w:p>
        </w:tc>
      </w:tr>
      <w:tr w:rsidR="00341FB7" w14:paraId="5744D321" w14:textId="77777777">
        <w:trPr>
          <w:trHeight w:val="380"/>
        </w:trPr>
        <w:tc>
          <w:tcPr>
            <w:tcW w:w="1940" w:type="dxa"/>
            <w:vMerge w:val="restart"/>
            <w:tcBorders>
              <w:top w:val="nil"/>
              <w:left w:val="nil"/>
              <w:bottom w:val="nil"/>
              <w:right w:val="nil"/>
            </w:tcBorders>
            <w:tcMar>
              <w:top w:w="128" w:type="dxa"/>
              <w:left w:w="43" w:type="dxa"/>
              <w:bottom w:w="43" w:type="dxa"/>
              <w:right w:w="43" w:type="dxa"/>
            </w:tcMar>
          </w:tcPr>
          <w:p w14:paraId="05FAE443" w14:textId="77777777" w:rsidR="00EA7450" w:rsidRDefault="00EA7450" w:rsidP="00BE4B67">
            <w:r>
              <w:t xml:space="preserve">Internasjonalt </w:t>
            </w:r>
            <w:r>
              <w:lastRenderedPageBreak/>
              <w:t>reindriftssenter</w:t>
            </w:r>
          </w:p>
        </w:tc>
        <w:tc>
          <w:tcPr>
            <w:tcW w:w="620" w:type="dxa"/>
            <w:tcBorders>
              <w:top w:val="nil"/>
              <w:left w:val="nil"/>
              <w:bottom w:val="nil"/>
              <w:right w:val="nil"/>
            </w:tcBorders>
            <w:tcMar>
              <w:top w:w="128" w:type="dxa"/>
              <w:left w:w="43" w:type="dxa"/>
              <w:bottom w:w="43" w:type="dxa"/>
              <w:right w:w="43" w:type="dxa"/>
            </w:tcMar>
            <w:vAlign w:val="bottom"/>
          </w:tcPr>
          <w:p w14:paraId="05138262" w14:textId="77777777" w:rsidR="00EA7450" w:rsidRDefault="00EA7450" w:rsidP="00BE4B67">
            <w:r>
              <w:lastRenderedPageBreak/>
              <w:t>2022</w:t>
            </w:r>
          </w:p>
        </w:tc>
        <w:tc>
          <w:tcPr>
            <w:tcW w:w="560" w:type="dxa"/>
            <w:tcBorders>
              <w:top w:val="nil"/>
              <w:left w:val="nil"/>
              <w:bottom w:val="nil"/>
              <w:right w:val="nil"/>
            </w:tcBorders>
            <w:tcMar>
              <w:top w:w="128" w:type="dxa"/>
              <w:left w:w="43" w:type="dxa"/>
              <w:bottom w:w="43" w:type="dxa"/>
              <w:right w:w="43" w:type="dxa"/>
            </w:tcMar>
            <w:vAlign w:val="bottom"/>
          </w:tcPr>
          <w:p w14:paraId="587DAB3D" w14:textId="77777777" w:rsidR="00EA7450" w:rsidRDefault="00EA7450" w:rsidP="00BE4B67">
            <w:r>
              <w:t>50</w:t>
            </w:r>
          </w:p>
        </w:tc>
        <w:tc>
          <w:tcPr>
            <w:tcW w:w="560" w:type="dxa"/>
            <w:tcBorders>
              <w:top w:val="nil"/>
              <w:left w:val="nil"/>
              <w:bottom w:val="nil"/>
              <w:right w:val="nil"/>
            </w:tcBorders>
            <w:tcMar>
              <w:top w:w="128" w:type="dxa"/>
              <w:left w:w="43" w:type="dxa"/>
              <w:bottom w:w="43" w:type="dxa"/>
              <w:right w:w="43" w:type="dxa"/>
            </w:tcMar>
            <w:vAlign w:val="bottom"/>
          </w:tcPr>
          <w:p w14:paraId="681F217E" w14:textId="77777777" w:rsidR="00EA7450" w:rsidRDefault="00EA7450" w:rsidP="00BE4B67">
            <w:r>
              <w:t>50</w:t>
            </w:r>
          </w:p>
        </w:tc>
        <w:tc>
          <w:tcPr>
            <w:tcW w:w="560" w:type="dxa"/>
            <w:tcBorders>
              <w:top w:val="nil"/>
              <w:left w:val="nil"/>
              <w:bottom w:val="nil"/>
              <w:right w:val="nil"/>
            </w:tcBorders>
            <w:tcMar>
              <w:top w:w="128" w:type="dxa"/>
              <w:left w:w="43" w:type="dxa"/>
              <w:bottom w:w="43" w:type="dxa"/>
              <w:right w:w="43" w:type="dxa"/>
            </w:tcMar>
            <w:vAlign w:val="bottom"/>
          </w:tcPr>
          <w:p w14:paraId="0D54D2EA" w14:textId="77777777" w:rsidR="00EA7450" w:rsidRDefault="00EA7450" w:rsidP="00BE4B67">
            <w:r>
              <w:t>8</w:t>
            </w:r>
          </w:p>
        </w:tc>
        <w:tc>
          <w:tcPr>
            <w:tcW w:w="1000" w:type="dxa"/>
            <w:tcBorders>
              <w:top w:val="nil"/>
              <w:left w:val="nil"/>
              <w:bottom w:val="nil"/>
              <w:right w:val="nil"/>
            </w:tcBorders>
            <w:tcMar>
              <w:top w:w="128" w:type="dxa"/>
              <w:left w:w="43" w:type="dxa"/>
              <w:bottom w:w="43" w:type="dxa"/>
              <w:right w:w="43" w:type="dxa"/>
            </w:tcMar>
            <w:vAlign w:val="bottom"/>
          </w:tcPr>
          <w:p w14:paraId="0A2C2351" w14:textId="77777777" w:rsidR="00EA7450" w:rsidRDefault="00EA7450" w:rsidP="00BE4B67">
            <w:r>
              <w:t>63,2</w:t>
            </w:r>
          </w:p>
        </w:tc>
        <w:tc>
          <w:tcPr>
            <w:tcW w:w="520" w:type="dxa"/>
            <w:tcBorders>
              <w:top w:val="nil"/>
              <w:left w:val="nil"/>
              <w:bottom w:val="nil"/>
              <w:right w:val="nil"/>
            </w:tcBorders>
            <w:tcMar>
              <w:top w:w="128" w:type="dxa"/>
              <w:left w:w="43" w:type="dxa"/>
              <w:bottom w:w="43" w:type="dxa"/>
              <w:right w:w="43" w:type="dxa"/>
            </w:tcMar>
            <w:vAlign w:val="bottom"/>
          </w:tcPr>
          <w:p w14:paraId="5A5398C4" w14:textId="77777777" w:rsidR="00EA7450" w:rsidRDefault="00EA7450" w:rsidP="00BE4B67">
            <w:r>
              <w:t>50</w:t>
            </w:r>
          </w:p>
        </w:tc>
        <w:tc>
          <w:tcPr>
            <w:tcW w:w="520" w:type="dxa"/>
            <w:tcBorders>
              <w:top w:val="nil"/>
              <w:left w:val="nil"/>
              <w:bottom w:val="nil"/>
              <w:right w:val="nil"/>
            </w:tcBorders>
            <w:tcMar>
              <w:top w:w="128" w:type="dxa"/>
              <w:left w:w="43" w:type="dxa"/>
              <w:bottom w:w="43" w:type="dxa"/>
              <w:right w:w="43" w:type="dxa"/>
            </w:tcMar>
            <w:vAlign w:val="bottom"/>
          </w:tcPr>
          <w:p w14:paraId="541875D6" w14:textId="77777777" w:rsidR="00EA7450" w:rsidRDefault="00EA7450" w:rsidP="00BE4B67">
            <w:r>
              <w:t>50</w:t>
            </w:r>
          </w:p>
        </w:tc>
        <w:tc>
          <w:tcPr>
            <w:tcW w:w="520" w:type="dxa"/>
            <w:tcBorders>
              <w:top w:val="nil"/>
              <w:left w:val="nil"/>
              <w:bottom w:val="nil"/>
              <w:right w:val="nil"/>
            </w:tcBorders>
            <w:tcMar>
              <w:top w:w="128" w:type="dxa"/>
              <w:left w:w="43" w:type="dxa"/>
              <w:bottom w:w="43" w:type="dxa"/>
              <w:right w:w="43" w:type="dxa"/>
            </w:tcMar>
            <w:vAlign w:val="bottom"/>
          </w:tcPr>
          <w:p w14:paraId="496D7C64" w14:textId="77777777" w:rsidR="00EA7450" w:rsidRDefault="00EA7450" w:rsidP="00BE4B67">
            <w:r>
              <w:t>16,</w:t>
            </w:r>
            <w:r>
              <w:lastRenderedPageBreak/>
              <w:t>7</w:t>
            </w:r>
          </w:p>
        </w:tc>
        <w:tc>
          <w:tcPr>
            <w:tcW w:w="520" w:type="dxa"/>
            <w:tcBorders>
              <w:top w:val="nil"/>
              <w:left w:val="nil"/>
              <w:bottom w:val="nil"/>
              <w:right w:val="nil"/>
            </w:tcBorders>
            <w:tcMar>
              <w:top w:w="128" w:type="dxa"/>
              <w:left w:w="43" w:type="dxa"/>
              <w:bottom w:w="43" w:type="dxa"/>
              <w:right w:w="43" w:type="dxa"/>
            </w:tcMar>
            <w:vAlign w:val="bottom"/>
          </w:tcPr>
          <w:p w14:paraId="0849E684" w14:textId="77777777" w:rsidR="00EA7450" w:rsidRDefault="00EA7450" w:rsidP="00BE4B67">
            <w:r>
              <w:lastRenderedPageBreak/>
              <w:t>83,</w:t>
            </w:r>
            <w:r>
              <w:lastRenderedPageBreak/>
              <w:t>3</w:t>
            </w:r>
          </w:p>
        </w:tc>
        <w:tc>
          <w:tcPr>
            <w:tcW w:w="520" w:type="dxa"/>
            <w:tcBorders>
              <w:top w:val="nil"/>
              <w:left w:val="nil"/>
              <w:bottom w:val="nil"/>
              <w:right w:val="nil"/>
            </w:tcBorders>
            <w:tcMar>
              <w:top w:w="128" w:type="dxa"/>
              <w:left w:w="43" w:type="dxa"/>
              <w:bottom w:w="43" w:type="dxa"/>
              <w:right w:w="43" w:type="dxa"/>
            </w:tcMar>
            <w:vAlign w:val="bottom"/>
          </w:tcPr>
          <w:p w14:paraId="161D15CB" w14:textId="77777777" w:rsidR="00EA7450" w:rsidRDefault="00EA7450" w:rsidP="00BE4B67">
            <w:r>
              <w:lastRenderedPageBreak/>
              <w:t>0</w:t>
            </w:r>
          </w:p>
        </w:tc>
        <w:tc>
          <w:tcPr>
            <w:tcW w:w="520" w:type="dxa"/>
            <w:tcBorders>
              <w:top w:val="nil"/>
              <w:left w:val="nil"/>
              <w:bottom w:val="nil"/>
              <w:right w:val="nil"/>
            </w:tcBorders>
            <w:tcMar>
              <w:top w:w="128" w:type="dxa"/>
              <w:left w:w="43" w:type="dxa"/>
              <w:bottom w:w="43" w:type="dxa"/>
              <w:right w:w="43" w:type="dxa"/>
            </w:tcMar>
            <w:vAlign w:val="bottom"/>
          </w:tcPr>
          <w:p w14:paraId="74D9DD4B" w14:textId="77777777" w:rsidR="00EA7450" w:rsidRDefault="00EA7450" w:rsidP="00BE4B67">
            <w:r>
              <w:t>0</w:t>
            </w:r>
          </w:p>
        </w:tc>
        <w:tc>
          <w:tcPr>
            <w:tcW w:w="520" w:type="dxa"/>
            <w:tcBorders>
              <w:top w:val="nil"/>
              <w:left w:val="nil"/>
              <w:bottom w:val="nil"/>
              <w:right w:val="nil"/>
            </w:tcBorders>
            <w:tcMar>
              <w:top w:w="128" w:type="dxa"/>
              <w:left w:w="43" w:type="dxa"/>
              <w:bottom w:w="43" w:type="dxa"/>
              <w:right w:w="43" w:type="dxa"/>
            </w:tcMar>
            <w:vAlign w:val="bottom"/>
          </w:tcPr>
          <w:p w14:paraId="650B6A33" w14:textId="77777777" w:rsidR="00EA7450" w:rsidRDefault="00EA7450" w:rsidP="00BE4B67">
            <w:r>
              <w:t>0</w:t>
            </w:r>
          </w:p>
        </w:tc>
        <w:tc>
          <w:tcPr>
            <w:tcW w:w="520" w:type="dxa"/>
            <w:tcBorders>
              <w:top w:val="nil"/>
              <w:left w:val="nil"/>
              <w:bottom w:val="nil"/>
              <w:right w:val="nil"/>
            </w:tcBorders>
            <w:tcMar>
              <w:top w:w="128" w:type="dxa"/>
              <w:left w:w="43" w:type="dxa"/>
              <w:bottom w:w="43" w:type="dxa"/>
              <w:right w:w="43" w:type="dxa"/>
            </w:tcMar>
            <w:vAlign w:val="bottom"/>
          </w:tcPr>
          <w:p w14:paraId="01F60C5C" w14:textId="77777777" w:rsidR="00EA7450" w:rsidRDefault="00EA7450" w:rsidP="00BE4B67">
            <w:r>
              <w:t>0</w:t>
            </w:r>
          </w:p>
        </w:tc>
      </w:tr>
      <w:tr w:rsidR="00341FB7" w14:paraId="11E248FA" w14:textId="77777777">
        <w:trPr>
          <w:trHeight w:val="380"/>
        </w:trPr>
        <w:tc>
          <w:tcPr>
            <w:tcW w:w="1940" w:type="dxa"/>
            <w:vMerge/>
            <w:tcBorders>
              <w:top w:val="nil"/>
              <w:left w:val="nil"/>
              <w:bottom w:val="nil"/>
              <w:right w:val="nil"/>
            </w:tcBorders>
          </w:tcPr>
          <w:p w14:paraId="06646B31" w14:textId="77777777" w:rsidR="00EA7450" w:rsidRDefault="00EA7450" w:rsidP="00B55B8F"/>
        </w:tc>
        <w:tc>
          <w:tcPr>
            <w:tcW w:w="620" w:type="dxa"/>
            <w:tcBorders>
              <w:top w:val="nil"/>
              <w:left w:val="nil"/>
              <w:bottom w:val="nil"/>
              <w:right w:val="nil"/>
            </w:tcBorders>
            <w:tcMar>
              <w:top w:w="128" w:type="dxa"/>
              <w:left w:w="43" w:type="dxa"/>
              <w:bottom w:w="43" w:type="dxa"/>
              <w:right w:w="43" w:type="dxa"/>
            </w:tcMar>
            <w:vAlign w:val="bottom"/>
          </w:tcPr>
          <w:p w14:paraId="5570E4E1" w14:textId="77777777" w:rsidR="00EA7450" w:rsidRDefault="00EA7450" w:rsidP="00BE4B67">
            <w:r>
              <w:t>2021</w:t>
            </w:r>
          </w:p>
        </w:tc>
        <w:tc>
          <w:tcPr>
            <w:tcW w:w="560" w:type="dxa"/>
            <w:tcBorders>
              <w:top w:val="nil"/>
              <w:left w:val="nil"/>
              <w:bottom w:val="nil"/>
              <w:right w:val="nil"/>
            </w:tcBorders>
            <w:tcMar>
              <w:top w:w="128" w:type="dxa"/>
              <w:left w:w="43" w:type="dxa"/>
              <w:bottom w:w="43" w:type="dxa"/>
              <w:right w:w="43" w:type="dxa"/>
            </w:tcMar>
            <w:vAlign w:val="bottom"/>
          </w:tcPr>
          <w:p w14:paraId="670980C6" w14:textId="77777777" w:rsidR="00EA7450" w:rsidRDefault="00EA7450" w:rsidP="00BE4B67">
            <w:r>
              <w:t>56</w:t>
            </w:r>
          </w:p>
        </w:tc>
        <w:tc>
          <w:tcPr>
            <w:tcW w:w="560" w:type="dxa"/>
            <w:tcBorders>
              <w:top w:val="nil"/>
              <w:left w:val="nil"/>
              <w:bottom w:val="nil"/>
              <w:right w:val="nil"/>
            </w:tcBorders>
            <w:tcMar>
              <w:top w:w="128" w:type="dxa"/>
              <w:left w:w="43" w:type="dxa"/>
              <w:bottom w:w="43" w:type="dxa"/>
              <w:right w:w="43" w:type="dxa"/>
            </w:tcMar>
            <w:vAlign w:val="bottom"/>
          </w:tcPr>
          <w:p w14:paraId="729E217D" w14:textId="77777777" w:rsidR="00EA7450" w:rsidRDefault="00EA7450" w:rsidP="00BE4B67">
            <w:r>
              <w:t>44</w:t>
            </w:r>
          </w:p>
        </w:tc>
        <w:tc>
          <w:tcPr>
            <w:tcW w:w="560" w:type="dxa"/>
            <w:tcBorders>
              <w:top w:val="nil"/>
              <w:left w:val="nil"/>
              <w:bottom w:val="nil"/>
              <w:right w:val="nil"/>
            </w:tcBorders>
            <w:tcMar>
              <w:top w:w="128" w:type="dxa"/>
              <w:left w:w="43" w:type="dxa"/>
              <w:bottom w:w="43" w:type="dxa"/>
              <w:right w:w="43" w:type="dxa"/>
            </w:tcMar>
            <w:vAlign w:val="bottom"/>
          </w:tcPr>
          <w:p w14:paraId="3777B863" w14:textId="77777777" w:rsidR="00EA7450" w:rsidRDefault="00EA7450" w:rsidP="00BE4B67">
            <w:r>
              <w:t>9</w:t>
            </w:r>
          </w:p>
        </w:tc>
        <w:tc>
          <w:tcPr>
            <w:tcW w:w="1000" w:type="dxa"/>
            <w:tcBorders>
              <w:top w:val="nil"/>
              <w:left w:val="nil"/>
              <w:bottom w:val="nil"/>
              <w:right w:val="nil"/>
            </w:tcBorders>
            <w:tcMar>
              <w:top w:w="128" w:type="dxa"/>
              <w:left w:w="43" w:type="dxa"/>
              <w:bottom w:w="43" w:type="dxa"/>
              <w:right w:w="43" w:type="dxa"/>
            </w:tcMar>
            <w:vAlign w:val="bottom"/>
          </w:tcPr>
          <w:p w14:paraId="06E99119" w14:textId="77777777" w:rsidR="00EA7450" w:rsidRDefault="00EA7450" w:rsidP="00BE4B67">
            <w:r>
              <w:t>80</w:t>
            </w:r>
          </w:p>
        </w:tc>
        <w:tc>
          <w:tcPr>
            <w:tcW w:w="520" w:type="dxa"/>
            <w:tcBorders>
              <w:top w:val="nil"/>
              <w:left w:val="nil"/>
              <w:bottom w:val="nil"/>
              <w:right w:val="nil"/>
            </w:tcBorders>
            <w:tcMar>
              <w:top w:w="128" w:type="dxa"/>
              <w:left w:w="43" w:type="dxa"/>
              <w:bottom w:w="43" w:type="dxa"/>
              <w:right w:w="43" w:type="dxa"/>
            </w:tcMar>
            <w:vAlign w:val="bottom"/>
          </w:tcPr>
          <w:p w14:paraId="49702B79" w14:textId="77777777" w:rsidR="00EA7450" w:rsidRDefault="00EA7450" w:rsidP="00BE4B67">
            <w:r>
              <w:t>22,2</w:t>
            </w:r>
          </w:p>
        </w:tc>
        <w:tc>
          <w:tcPr>
            <w:tcW w:w="520" w:type="dxa"/>
            <w:tcBorders>
              <w:top w:val="nil"/>
              <w:left w:val="nil"/>
              <w:bottom w:val="nil"/>
              <w:right w:val="nil"/>
            </w:tcBorders>
            <w:tcMar>
              <w:top w:w="128" w:type="dxa"/>
              <w:left w:w="43" w:type="dxa"/>
              <w:bottom w:w="43" w:type="dxa"/>
              <w:right w:w="43" w:type="dxa"/>
            </w:tcMar>
            <w:vAlign w:val="bottom"/>
          </w:tcPr>
          <w:p w14:paraId="6F408E0E" w14:textId="77777777" w:rsidR="00EA7450" w:rsidRDefault="00EA7450" w:rsidP="00BE4B67">
            <w:r>
              <w:t>11,1</w:t>
            </w:r>
          </w:p>
        </w:tc>
        <w:tc>
          <w:tcPr>
            <w:tcW w:w="520" w:type="dxa"/>
            <w:tcBorders>
              <w:top w:val="nil"/>
              <w:left w:val="nil"/>
              <w:bottom w:val="nil"/>
              <w:right w:val="nil"/>
            </w:tcBorders>
            <w:tcMar>
              <w:top w:w="128" w:type="dxa"/>
              <w:left w:w="43" w:type="dxa"/>
              <w:bottom w:w="43" w:type="dxa"/>
              <w:right w:w="43" w:type="dxa"/>
            </w:tcMar>
            <w:vAlign w:val="bottom"/>
          </w:tcPr>
          <w:p w14:paraId="1A96ABC5" w14:textId="77777777" w:rsidR="00EA7450" w:rsidRDefault="00EA7450" w:rsidP="00BE4B67">
            <w:r>
              <w:t>22,2</w:t>
            </w:r>
          </w:p>
        </w:tc>
        <w:tc>
          <w:tcPr>
            <w:tcW w:w="520" w:type="dxa"/>
            <w:tcBorders>
              <w:top w:val="nil"/>
              <w:left w:val="nil"/>
              <w:bottom w:val="nil"/>
              <w:right w:val="nil"/>
            </w:tcBorders>
            <w:tcMar>
              <w:top w:w="128" w:type="dxa"/>
              <w:left w:w="43" w:type="dxa"/>
              <w:bottom w:w="43" w:type="dxa"/>
              <w:right w:w="43" w:type="dxa"/>
            </w:tcMar>
            <w:vAlign w:val="bottom"/>
          </w:tcPr>
          <w:p w14:paraId="214861A3" w14:textId="77777777" w:rsidR="00EA7450" w:rsidRDefault="00EA7450" w:rsidP="00BE4B67">
            <w:r>
              <w:t>33,3</w:t>
            </w:r>
          </w:p>
        </w:tc>
        <w:tc>
          <w:tcPr>
            <w:tcW w:w="520" w:type="dxa"/>
            <w:tcBorders>
              <w:top w:val="nil"/>
              <w:left w:val="nil"/>
              <w:bottom w:val="nil"/>
              <w:right w:val="nil"/>
            </w:tcBorders>
            <w:tcMar>
              <w:top w:w="128" w:type="dxa"/>
              <w:left w:w="43" w:type="dxa"/>
              <w:bottom w:w="43" w:type="dxa"/>
              <w:right w:w="43" w:type="dxa"/>
            </w:tcMar>
            <w:vAlign w:val="bottom"/>
          </w:tcPr>
          <w:p w14:paraId="70D65F1D" w14:textId="77777777" w:rsidR="00EA7450" w:rsidRDefault="00EA7450" w:rsidP="00BE4B67">
            <w:r>
              <w:t>0</w:t>
            </w:r>
          </w:p>
        </w:tc>
        <w:tc>
          <w:tcPr>
            <w:tcW w:w="520" w:type="dxa"/>
            <w:tcBorders>
              <w:top w:val="nil"/>
              <w:left w:val="nil"/>
              <w:bottom w:val="nil"/>
              <w:right w:val="nil"/>
            </w:tcBorders>
            <w:tcMar>
              <w:top w:w="128" w:type="dxa"/>
              <w:left w:w="43" w:type="dxa"/>
              <w:bottom w:w="43" w:type="dxa"/>
              <w:right w:w="43" w:type="dxa"/>
            </w:tcMar>
            <w:vAlign w:val="bottom"/>
          </w:tcPr>
          <w:p w14:paraId="6B0BBE83" w14:textId="77777777" w:rsidR="00EA7450" w:rsidRDefault="00EA7450" w:rsidP="00BE4B67">
            <w:r>
              <w:t>0</w:t>
            </w:r>
          </w:p>
        </w:tc>
        <w:tc>
          <w:tcPr>
            <w:tcW w:w="520" w:type="dxa"/>
            <w:tcBorders>
              <w:top w:val="nil"/>
              <w:left w:val="nil"/>
              <w:bottom w:val="nil"/>
              <w:right w:val="nil"/>
            </w:tcBorders>
            <w:tcMar>
              <w:top w:w="128" w:type="dxa"/>
              <w:left w:w="43" w:type="dxa"/>
              <w:bottom w:w="43" w:type="dxa"/>
              <w:right w:w="43" w:type="dxa"/>
            </w:tcMar>
            <w:vAlign w:val="bottom"/>
          </w:tcPr>
          <w:p w14:paraId="3C98A5D8" w14:textId="77777777" w:rsidR="00EA7450" w:rsidRDefault="00EA7450" w:rsidP="00BE4B67">
            <w:r>
              <w:t>0,0</w:t>
            </w:r>
          </w:p>
        </w:tc>
        <w:tc>
          <w:tcPr>
            <w:tcW w:w="520" w:type="dxa"/>
            <w:tcBorders>
              <w:top w:val="nil"/>
              <w:left w:val="nil"/>
              <w:bottom w:val="nil"/>
              <w:right w:val="nil"/>
            </w:tcBorders>
            <w:tcMar>
              <w:top w:w="128" w:type="dxa"/>
              <w:left w:w="43" w:type="dxa"/>
              <w:bottom w:w="43" w:type="dxa"/>
              <w:right w:w="43" w:type="dxa"/>
            </w:tcMar>
            <w:vAlign w:val="bottom"/>
          </w:tcPr>
          <w:p w14:paraId="471F2BDB" w14:textId="77777777" w:rsidR="00EA7450" w:rsidRDefault="00EA7450" w:rsidP="00BE4B67">
            <w:r>
              <w:t>0,0</w:t>
            </w:r>
          </w:p>
        </w:tc>
      </w:tr>
      <w:tr w:rsidR="00341FB7" w14:paraId="29038B3C" w14:textId="77777777">
        <w:trPr>
          <w:trHeight w:val="380"/>
        </w:trPr>
        <w:tc>
          <w:tcPr>
            <w:tcW w:w="1940" w:type="dxa"/>
            <w:vMerge w:val="restart"/>
            <w:tcBorders>
              <w:top w:val="nil"/>
              <w:left w:val="nil"/>
              <w:bottom w:val="nil"/>
              <w:right w:val="nil"/>
            </w:tcBorders>
            <w:tcMar>
              <w:top w:w="128" w:type="dxa"/>
              <w:left w:w="43" w:type="dxa"/>
              <w:bottom w:w="43" w:type="dxa"/>
              <w:right w:w="43" w:type="dxa"/>
            </w:tcMar>
          </w:tcPr>
          <w:p w14:paraId="31165F2F" w14:textId="77777777" w:rsidR="00EA7450" w:rsidRDefault="00EA7450" w:rsidP="00BE4B67">
            <w:r>
              <w:t>Kartverket</w:t>
            </w:r>
          </w:p>
        </w:tc>
        <w:tc>
          <w:tcPr>
            <w:tcW w:w="620" w:type="dxa"/>
            <w:tcBorders>
              <w:top w:val="nil"/>
              <w:left w:val="nil"/>
              <w:bottom w:val="nil"/>
              <w:right w:val="nil"/>
            </w:tcBorders>
            <w:tcMar>
              <w:top w:w="128" w:type="dxa"/>
              <w:left w:w="43" w:type="dxa"/>
              <w:bottom w:w="43" w:type="dxa"/>
              <w:right w:w="43" w:type="dxa"/>
            </w:tcMar>
            <w:vAlign w:val="bottom"/>
          </w:tcPr>
          <w:p w14:paraId="424E690A" w14:textId="77777777" w:rsidR="00EA7450" w:rsidRDefault="00EA7450" w:rsidP="00BE4B67">
            <w:r>
              <w:t>2022</w:t>
            </w:r>
          </w:p>
        </w:tc>
        <w:tc>
          <w:tcPr>
            <w:tcW w:w="560" w:type="dxa"/>
            <w:tcBorders>
              <w:top w:val="nil"/>
              <w:left w:val="nil"/>
              <w:bottom w:val="nil"/>
              <w:right w:val="nil"/>
            </w:tcBorders>
            <w:tcMar>
              <w:top w:w="128" w:type="dxa"/>
              <w:left w:w="43" w:type="dxa"/>
              <w:bottom w:w="43" w:type="dxa"/>
              <w:right w:w="43" w:type="dxa"/>
            </w:tcMar>
            <w:vAlign w:val="bottom"/>
          </w:tcPr>
          <w:p w14:paraId="55206BBD" w14:textId="77777777" w:rsidR="00EA7450" w:rsidRDefault="00EA7450" w:rsidP="00BE4B67">
            <w:r>
              <w:t>47</w:t>
            </w:r>
          </w:p>
        </w:tc>
        <w:tc>
          <w:tcPr>
            <w:tcW w:w="560" w:type="dxa"/>
            <w:tcBorders>
              <w:top w:val="nil"/>
              <w:left w:val="nil"/>
              <w:bottom w:val="nil"/>
              <w:right w:val="nil"/>
            </w:tcBorders>
            <w:tcMar>
              <w:top w:w="128" w:type="dxa"/>
              <w:left w:w="43" w:type="dxa"/>
              <w:bottom w:w="43" w:type="dxa"/>
              <w:right w:w="43" w:type="dxa"/>
            </w:tcMar>
            <w:vAlign w:val="bottom"/>
          </w:tcPr>
          <w:p w14:paraId="57D219F6" w14:textId="77777777" w:rsidR="00EA7450" w:rsidRDefault="00EA7450" w:rsidP="00BE4B67">
            <w:r>
              <w:t>53</w:t>
            </w:r>
          </w:p>
        </w:tc>
        <w:tc>
          <w:tcPr>
            <w:tcW w:w="560" w:type="dxa"/>
            <w:tcBorders>
              <w:top w:val="nil"/>
              <w:left w:val="nil"/>
              <w:bottom w:val="nil"/>
              <w:right w:val="nil"/>
            </w:tcBorders>
            <w:tcMar>
              <w:top w:w="128" w:type="dxa"/>
              <w:left w:w="43" w:type="dxa"/>
              <w:bottom w:w="43" w:type="dxa"/>
              <w:right w:w="43" w:type="dxa"/>
            </w:tcMar>
            <w:vAlign w:val="bottom"/>
          </w:tcPr>
          <w:p w14:paraId="323AC637" w14:textId="77777777" w:rsidR="00EA7450" w:rsidRDefault="00EA7450" w:rsidP="00BE4B67">
            <w:r>
              <w:t>807</w:t>
            </w:r>
          </w:p>
        </w:tc>
        <w:tc>
          <w:tcPr>
            <w:tcW w:w="1000" w:type="dxa"/>
            <w:tcBorders>
              <w:top w:val="nil"/>
              <w:left w:val="nil"/>
              <w:bottom w:val="nil"/>
              <w:right w:val="nil"/>
            </w:tcBorders>
            <w:tcMar>
              <w:top w:w="128" w:type="dxa"/>
              <w:left w:w="43" w:type="dxa"/>
              <w:bottom w:w="43" w:type="dxa"/>
              <w:right w:w="43" w:type="dxa"/>
            </w:tcMar>
            <w:vAlign w:val="bottom"/>
          </w:tcPr>
          <w:p w14:paraId="13D2E946" w14:textId="77777777" w:rsidR="00EA7450" w:rsidRDefault="00EA7450" w:rsidP="00BE4B67">
            <w:r>
              <w:t>89</w:t>
            </w:r>
          </w:p>
        </w:tc>
        <w:tc>
          <w:tcPr>
            <w:tcW w:w="520" w:type="dxa"/>
            <w:tcBorders>
              <w:top w:val="nil"/>
              <w:left w:val="nil"/>
              <w:bottom w:val="nil"/>
              <w:right w:val="nil"/>
            </w:tcBorders>
            <w:tcMar>
              <w:top w:w="128" w:type="dxa"/>
              <w:left w:w="43" w:type="dxa"/>
              <w:bottom w:w="43" w:type="dxa"/>
              <w:right w:w="43" w:type="dxa"/>
            </w:tcMar>
            <w:vAlign w:val="bottom"/>
          </w:tcPr>
          <w:p w14:paraId="1D4BEC3D" w14:textId="77777777" w:rsidR="00EA7450" w:rsidRDefault="00EA7450" w:rsidP="00BE4B67">
            <w:r>
              <w:t>2,1</w:t>
            </w:r>
          </w:p>
        </w:tc>
        <w:tc>
          <w:tcPr>
            <w:tcW w:w="520" w:type="dxa"/>
            <w:tcBorders>
              <w:top w:val="nil"/>
              <w:left w:val="nil"/>
              <w:bottom w:val="nil"/>
              <w:right w:val="nil"/>
            </w:tcBorders>
            <w:tcMar>
              <w:top w:w="128" w:type="dxa"/>
              <w:left w:w="43" w:type="dxa"/>
              <w:bottom w:w="43" w:type="dxa"/>
              <w:right w:w="43" w:type="dxa"/>
            </w:tcMar>
            <w:vAlign w:val="bottom"/>
          </w:tcPr>
          <w:p w14:paraId="04B2906B" w14:textId="77777777" w:rsidR="00EA7450" w:rsidRDefault="00EA7450" w:rsidP="00BE4B67">
            <w:r>
              <w:t>6,3</w:t>
            </w:r>
          </w:p>
        </w:tc>
        <w:tc>
          <w:tcPr>
            <w:tcW w:w="520" w:type="dxa"/>
            <w:tcBorders>
              <w:top w:val="nil"/>
              <w:left w:val="nil"/>
              <w:bottom w:val="nil"/>
              <w:right w:val="nil"/>
            </w:tcBorders>
            <w:tcMar>
              <w:top w:w="128" w:type="dxa"/>
              <w:left w:w="43" w:type="dxa"/>
              <w:bottom w:w="43" w:type="dxa"/>
              <w:right w:w="43" w:type="dxa"/>
            </w:tcMar>
            <w:vAlign w:val="bottom"/>
          </w:tcPr>
          <w:p w14:paraId="515B0B72" w14:textId="77777777" w:rsidR="00EA7450" w:rsidRDefault="00EA7450" w:rsidP="00BE4B67">
            <w:r>
              <w:t>1,9</w:t>
            </w:r>
          </w:p>
        </w:tc>
        <w:tc>
          <w:tcPr>
            <w:tcW w:w="520" w:type="dxa"/>
            <w:tcBorders>
              <w:top w:val="nil"/>
              <w:left w:val="nil"/>
              <w:bottom w:val="nil"/>
              <w:right w:val="nil"/>
            </w:tcBorders>
            <w:tcMar>
              <w:top w:w="128" w:type="dxa"/>
              <w:left w:w="43" w:type="dxa"/>
              <w:bottom w:w="43" w:type="dxa"/>
              <w:right w:w="43" w:type="dxa"/>
            </w:tcMar>
            <w:vAlign w:val="bottom"/>
          </w:tcPr>
          <w:p w14:paraId="2CD3058F" w14:textId="77777777" w:rsidR="00EA7450" w:rsidRDefault="00EA7450" w:rsidP="00BE4B67">
            <w:r>
              <w:t>2,4</w:t>
            </w:r>
          </w:p>
        </w:tc>
        <w:tc>
          <w:tcPr>
            <w:tcW w:w="520" w:type="dxa"/>
            <w:tcBorders>
              <w:top w:val="nil"/>
              <w:left w:val="nil"/>
              <w:bottom w:val="nil"/>
              <w:right w:val="nil"/>
            </w:tcBorders>
            <w:tcMar>
              <w:top w:w="128" w:type="dxa"/>
              <w:left w:w="43" w:type="dxa"/>
              <w:bottom w:w="43" w:type="dxa"/>
              <w:right w:w="43" w:type="dxa"/>
            </w:tcMar>
            <w:vAlign w:val="bottom"/>
          </w:tcPr>
          <w:p w14:paraId="3688FD11" w14:textId="77777777" w:rsidR="00EA7450" w:rsidRDefault="00EA7450" w:rsidP="00BE4B67">
            <w:r>
              <w:t>44</w:t>
            </w:r>
          </w:p>
        </w:tc>
        <w:tc>
          <w:tcPr>
            <w:tcW w:w="520" w:type="dxa"/>
            <w:tcBorders>
              <w:top w:val="nil"/>
              <w:left w:val="nil"/>
              <w:bottom w:val="nil"/>
              <w:right w:val="nil"/>
            </w:tcBorders>
            <w:tcMar>
              <w:top w:w="128" w:type="dxa"/>
              <w:left w:w="43" w:type="dxa"/>
              <w:bottom w:w="43" w:type="dxa"/>
              <w:right w:w="43" w:type="dxa"/>
            </w:tcMar>
            <w:vAlign w:val="bottom"/>
          </w:tcPr>
          <w:p w14:paraId="40613EE8" w14:textId="77777777" w:rsidR="00EA7450" w:rsidRDefault="00EA7450" w:rsidP="00BE4B67">
            <w:r>
              <w:t>56</w:t>
            </w:r>
          </w:p>
        </w:tc>
        <w:tc>
          <w:tcPr>
            <w:tcW w:w="520" w:type="dxa"/>
            <w:tcBorders>
              <w:top w:val="nil"/>
              <w:left w:val="nil"/>
              <w:bottom w:val="nil"/>
              <w:right w:val="nil"/>
            </w:tcBorders>
            <w:tcMar>
              <w:top w:w="128" w:type="dxa"/>
              <w:left w:w="43" w:type="dxa"/>
              <w:bottom w:w="43" w:type="dxa"/>
              <w:right w:w="43" w:type="dxa"/>
            </w:tcMar>
            <w:vAlign w:val="bottom"/>
          </w:tcPr>
          <w:p w14:paraId="6DB719ED" w14:textId="77777777" w:rsidR="00EA7450" w:rsidRDefault="00EA7450" w:rsidP="00BE4B67">
            <w:r>
              <w:t>2</w:t>
            </w:r>
          </w:p>
        </w:tc>
        <w:tc>
          <w:tcPr>
            <w:tcW w:w="520" w:type="dxa"/>
            <w:tcBorders>
              <w:top w:val="nil"/>
              <w:left w:val="nil"/>
              <w:bottom w:val="nil"/>
              <w:right w:val="nil"/>
            </w:tcBorders>
            <w:tcMar>
              <w:top w:w="128" w:type="dxa"/>
              <w:left w:w="43" w:type="dxa"/>
              <w:bottom w:w="43" w:type="dxa"/>
              <w:right w:w="43" w:type="dxa"/>
            </w:tcMar>
            <w:vAlign w:val="bottom"/>
          </w:tcPr>
          <w:p w14:paraId="246A9C86" w14:textId="77777777" w:rsidR="00EA7450" w:rsidRDefault="00EA7450" w:rsidP="00BE4B67">
            <w:r>
              <w:t>5,2</w:t>
            </w:r>
          </w:p>
        </w:tc>
      </w:tr>
      <w:tr w:rsidR="00341FB7" w14:paraId="0B51FFEF" w14:textId="77777777">
        <w:trPr>
          <w:trHeight w:val="380"/>
        </w:trPr>
        <w:tc>
          <w:tcPr>
            <w:tcW w:w="1940" w:type="dxa"/>
            <w:vMerge/>
            <w:tcBorders>
              <w:top w:val="nil"/>
              <w:left w:val="nil"/>
              <w:bottom w:val="nil"/>
              <w:right w:val="nil"/>
            </w:tcBorders>
          </w:tcPr>
          <w:p w14:paraId="08014C60" w14:textId="77777777" w:rsidR="00EA7450" w:rsidRDefault="00EA7450" w:rsidP="00B55B8F"/>
        </w:tc>
        <w:tc>
          <w:tcPr>
            <w:tcW w:w="620" w:type="dxa"/>
            <w:tcBorders>
              <w:top w:val="nil"/>
              <w:left w:val="nil"/>
              <w:bottom w:val="nil"/>
              <w:right w:val="nil"/>
            </w:tcBorders>
            <w:tcMar>
              <w:top w:w="128" w:type="dxa"/>
              <w:left w:w="43" w:type="dxa"/>
              <w:bottom w:w="43" w:type="dxa"/>
              <w:right w:w="43" w:type="dxa"/>
            </w:tcMar>
            <w:vAlign w:val="bottom"/>
          </w:tcPr>
          <w:p w14:paraId="34DBAE9B" w14:textId="77777777" w:rsidR="00EA7450" w:rsidRDefault="00EA7450" w:rsidP="00BE4B67">
            <w:r>
              <w:t>2021</w:t>
            </w:r>
          </w:p>
        </w:tc>
        <w:tc>
          <w:tcPr>
            <w:tcW w:w="560" w:type="dxa"/>
            <w:tcBorders>
              <w:top w:val="nil"/>
              <w:left w:val="nil"/>
              <w:bottom w:val="nil"/>
              <w:right w:val="nil"/>
            </w:tcBorders>
            <w:tcMar>
              <w:top w:w="128" w:type="dxa"/>
              <w:left w:w="43" w:type="dxa"/>
              <w:bottom w:w="43" w:type="dxa"/>
              <w:right w:w="43" w:type="dxa"/>
            </w:tcMar>
            <w:vAlign w:val="bottom"/>
          </w:tcPr>
          <w:p w14:paraId="6AC63ED5" w14:textId="77777777" w:rsidR="00EA7450" w:rsidRDefault="00EA7450" w:rsidP="00BE4B67">
            <w:r>
              <w:t>47</w:t>
            </w:r>
          </w:p>
        </w:tc>
        <w:tc>
          <w:tcPr>
            <w:tcW w:w="560" w:type="dxa"/>
            <w:tcBorders>
              <w:top w:val="nil"/>
              <w:left w:val="nil"/>
              <w:bottom w:val="nil"/>
              <w:right w:val="nil"/>
            </w:tcBorders>
            <w:tcMar>
              <w:top w:w="128" w:type="dxa"/>
              <w:left w:w="43" w:type="dxa"/>
              <w:bottom w:w="43" w:type="dxa"/>
              <w:right w:w="43" w:type="dxa"/>
            </w:tcMar>
            <w:vAlign w:val="bottom"/>
          </w:tcPr>
          <w:p w14:paraId="52655901" w14:textId="77777777" w:rsidR="00EA7450" w:rsidRDefault="00EA7450" w:rsidP="00BE4B67">
            <w:r>
              <w:t>53</w:t>
            </w:r>
          </w:p>
        </w:tc>
        <w:tc>
          <w:tcPr>
            <w:tcW w:w="560" w:type="dxa"/>
            <w:tcBorders>
              <w:top w:val="nil"/>
              <w:left w:val="nil"/>
              <w:bottom w:val="nil"/>
              <w:right w:val="nil"/>
            </w:tcBorders>
            <w:tcMar>
              <w:top w:w="128" w:type="dxa"/>
              <w:left w:w="43" w:type="dxa"/>
              <w:bottom w:w="43" w:type="dxa"/>
              <w:right w:w="43" w:type="dxa"/>
            </w:tcMar>
            <w:vAlign w:val="bottom"/>
          </w:tcPr>
          <w:p w14:paraId="15145D4C" w14:textId="77777777" w:rsidR="00EA7450" w:rsidRDefault="00EA7450" w:rsidP="00BE4B67">
            <w:r>
              <w:t>833</w:t>
            </w:r>
          </w:p>
        </w:tc>
        <w:tc>
          <w:tcPr>
            <w:tcW w:w="1000" w:type="dxa"/>
            <w:tcBorders>
              <w:top w:val="nil"/>
              <w:left w:val="nil"/>
              <w:bottom w:val="nil"/>
              <w:right w:val="nil"/>
            </w:tcBorders>
            <w:tcMar>
              <w:top w:w="128" w:type="dxa"/>
              <w:left w:w="43" w:type="dxa"/>
              <w:bottom w:w="43" w:type="dxa"/>
              <w:right w:w="43" w:type="dxa"/>
            </w:tcMar>
            <w:vAlign w:val="bottom"/>
          </w:tcPr>
          <w:p w14:paraId="494BEF98" w14:textId="77777777" w:rsidR="00EA7450" w:rsidRDefault="00EA7450" w:rsidP="00BE4B67">
            <w:r>
              <w:t>86</w:t>
            </w:r>
          </w:p>
        </w:tc>
        <w:tc>
          <w:tcPr>
            <w:tcW w:w="520" w:type="dxa"/>
            <w:tcBorders>
              <w:top w:val="nil"/>
              <w:left w:val="nil"/>
              <w:bottom w:val="nil"/>
              <w:right w:val="nil"/>
            </w:tcBorders>
            <w:tcMar>
              <w:top w:w="128" w:type="dxa"/>
              <w:left w:w="43" w:type="dxa"/>
              <w:bottom w:w="43" w:type="dxa"/>
              <w:right w:w="43" w:type="dxa"/>
            </w:tcMar>
            <w:vAlign w:val="bottom"/>
          </w:tcPr>
          <w:p w14:paraId="013382E6" w14:textId="77777777" w:rsidR="00EA7450" w:rsidRDefault="00EA7450" w:rsidP="00BE4B67">
            <w:r>
              <w:t>1,9</w:t>
            </w:r>
          </w:p>
        </w:tc>
        <w:tc>
          <w:tcPr>
            <w:tcW w:w="520" w:type="dxa"/>
            <w:tcBorders>
              <w:top w:val="nil"/>
              <w:left w:val="nil"/>
              <w:bottom w:val="nil"/>
              <w:right w:val="nil"/>
            </w:tcBorders>
            <w:tcMar>
              <w:top w:w="128" w:type="dxa"/>
              <w:left w:w="43" w:type="dxa"/>
              <w:bottom w:w="43" w:type="dxa"/>
              <w:right w:w="43" w:type="dxa"/>
            </w:tcMar>
            <w:vAlign w:val="bottom"/>
          </w:tcPr>
          <w:p w14:paraId="30315B84" w14:textId="77777777" w:rsidR="00EA7450" w:rsidRDefault="00EA7450" w:rsidP="00BE4B67">
            <w:r>
              <w:t>6,5</w:t>
            </w:r>
          </w:p>
        </w:tc>
        <w:tc>
          <w:tcPr>
            <w:tcW w:w="520" w:type="dxa"/>
            <w:tcBorders>
              <w:top w:val="nil"/>
              <w:left w:val="nil"/>
              <w:bottom w:val="nil"/>
              <w:right w:val="nil"/>
            </w:tcBorders>
            <w:tcMar>
              <w:top w:w="128" w:type="dxa"/>
              <w:left w:w="43" w:type="dxa"/>
              <w:bottom w:w="43" w:type="dxa"/>
              <w:right w:w="43" w:type="dxa"/>
            </w:tcMar>
            <w:vAlign w:val="bottom"/>
          </w:tcPr>
          <w:p w14:paraId="7090A600" w14:textId="77777777" w:rsidR="00EA7450" w:rsidRDefault="00EA7450" w:rsidP="00BE4B67">
            <w:r>
              <w:t>1,6</w:t>
            </w:r>
          </w:p>
        </w:tc>
        <w:tc>
          <w:tcPr>
            <w:tcW w:w="520" w:type="dxa"/>
            <w:tcBorders>
              <w:top w:val="nil"/>
              <w:left w:val="nil"/>
              <w:bottom w:val="nil"/>
              <w:right w:val="nil"/>
            </w:tcBorders>
            <w:tcMar>
              <w:top w:w="128" w:type="dxa"/>
              <w:left w:w="43" w:type="dxa"/>
              <w:bottom w:w="43" w:type="dxa"/>
              <w:right w:w="43" w:type="dxa"/>
            </w:tcMar>
            <w:vAlign w:val="bottom"/>
          </w:tcPr>
          <w:p w14:paraId="783D4B8A" w14:textId="77777777" w:rsidR="00EA7450" w:rsidRDefault="00EA7450" w:rsidP="00BE4B67">
            <w:r>
              <w:t>1,9</w:t>
            </w:r>
          </w:p>
        </w:tc>
        <w:tc>
          <w:tcPr>
            <w:tcW w:w="520" w:type="dxa"/>
            <w:tcBorders>
              <w:top w:val="nil"/>
              <w:left w:val="nil"/>
              <w:bottom w:val="nil"/>
              <w:right w:val="nil"/>
            </w:tcBorders>
            <w:tcMar>
              <w:top w:w="128" w:type="dxa"/>
              <w:left w:w="43" w:type="dxa"/>
              <w:bottom w:w="43" w:type="dxa"/>
              <w:right w:w="43" w:type="dxa"/>
            </w:tcMar>
            <w:vAlign w:val="bottom"/>
          </w:tcPr>
          <w:p w14:paraId="6287E730" w14:textId="77777777" w:rsidR="00EA7450" w:rsidRDefault="00EA7450" w:rsidP="00BE4B67">
            <w:r>
              <w:t>45</w:t>
            </w:r>
          </w:p>
        </w:tc>
        <w:tc>
          <w:tcPr>
            <w:tcW w:w="520" w:type="dxa"/>
            <w:tcBorders>
              <w:top w:val="nil"/>
              <w:left w:val="nil"/>
              <w:bottom w:val="nil"/>
              <w:right w:val="nil"/>
            </w:tcBorders>
            <w:tcMar>
              <w:top w:w="128" w:type="dxa"/>
              <w:left w:w="43" w:type="dxa"/>
              <w:bottom w:w="43" w:type="dxa"/>
              <w:right w:w="43" w:type="dxa"/>
            </w:tcMar>
            <w:vAlign w:val="bottom"/>
          </w:tcPr>
          <w:p w14:paraId="12BD1899" w14:textId="77777777" w:rsidR="00EA7450" w:rsidRDefault="00EA7450" w:rsidP="00BE4B67">
            <w:r>
              <w:t>55</w:t>
            </w:r>
          </w:p>
        </w:tc>
        <w:tc>
          <w:tcPr>
            <w:tcW w:w="520" w:type="dxa"/>
            <w:tcBorders>
              <w:top w:val="nil"/>
              <w:left w:val="nil"/>
              <w:bottom w:val="nil"/>
              <w:right w:val="nil"/>
            </w:tcBorders>
            <w:tcMar>
              <w:top w:w="128" w:type="dxa"/>
              <w:left w:w="43" w:type="dxa"/>
              <w:bottom w:w="43" w:type="dxa"/>
              <w:right w:w="43" w:type="dxa"/>
            </w:tcMar>
            <w:vAlign w:val="bottom"/>
          </w:tcPr>
          <w:p w14:paraId="7B65583B" w14:textId="77777777" w:rsidR="00EA7450" w:rsidRDefault="00EA7450" w:rsidP="00BE4B67">
            <w:r>
              <w:t>1,0</w:t>
            </w:r>
          </w:p>
        </w:tc>
        <w:tc>
          <w:tcPr>
            <w:tcW w:w="520" w:type="dxa"/>
            <w:tcBorders>
              <w:top w:val="nil"/>
              <w:left w:val="nil"/>
              <w:bottom w:val="nil"/>
              <w:right w:val="nil"/>
            </w:tcBorders>
            <w:tcMar>
              <w:top w:w="128" w:type="dxa"/>
              <w:left w:w="43" w:type="dxa"/>
              <w:bottom w:w="43" w:type="dxa"/>
              <w:right w:w="43" w:type="dxa"/>
            </w:tcMar>
            <w:vAlign w:val="bottom"/>
          </w:tcPr>
          <w:p w14:paraId="79F6C78A" w14:textId="77777777" w:rsidR="00EA7450" w:rsidRDefault="00EA7450" w:rsidP="00BE4B67">
            <w:r>
              <w:t>2,9</w:t>
            </w:r>
          </w:p>
        </w:tc>
      </w:tr>
      <w:tr w:rsidR="00341FB7" w14:paraId="1AEA91D4" w14:textId="77777777">
        <w:trPr>
          <w:trHeight w:val="380"/>
        </w:trPr>
        <w:tc>
          <w:tcPr>
            <w:tcW w:w="1940" w:type="dxa"/>
            <w:vMerge w:val="restart"/>
            <w:tcBorders>
              <w:top w:val="nil"/>
              <w:left w:val="nil"/>
              <w:bottom w:val="nil"/>
              <w:right w:val="nil"/>
            </w:tcBorders>
            <w:tcMar>
              <w:top w:w="128" w:type="dxa"/>
              <w:left w:w="43" w:type="dxa"/>
              <w:bottom w:w="43" w:type="dxa"/>
              <w:right w:w="43" w:type="dxa"/>
            </w:tcMar>
          </w:tcPr>
          <w:p w14:paraId="63D41E9B" w14:textId="77777777" w:rsidR="00EA7450" w:rsidRDefault="00EA7450" w:rsidP="00BE4B67">
            <w:r>
              <w:t>Nasjonal kommunikasjonsmyndigheit</w:t>
            </w:r>
          </w:p>
        </w:tc>
        <w:tc>
          <w:tcPr>
            <w:tcW w:w="620" w:type="dxa"/>
            <w:tcBorders>
              <w:top w:val="nil"/>
              <w:left w:val="nil"/>
              <w:bottom w:val="nil"/>
              <w:right w:val="nil"/>
            </w:tcBorders>
            <w:tcMar>
              <w:top w:w="128" w:type="dxa"/>
              <w:left w:w="43" w:type="dxa"/>
              <w:bottom w:w="43" w:type="dxa"/>
              <w:right w:w="43" w:type="dxa"/>
            </w:tcMar>
            <w:vAlign w:val="bottom"/>
          </w:tcPr>
          <w:p w14:paraId="5BA715A5" w14:textId="77777777" w:rsidR="00EA7450" w:rsidRDefault="00EA7450" w:rsidP="00BE4B67">
            <w:r>
              <w:t>2022</w:t>
            </w:r>
          </w:p>
        </w:tc>
        <w:tc>
          <w:tcPr>
            <w:tcW w:w="560" w:type="dxa"/>
            <w:tcBorders>
              <w:top w:val="nil"/>
              <w:left w:val="nil"/>
              <w:bottom w:val="nil"/>
              <w:right w:val="nil"/>
            </w:tcBorders>
            <w:tcMar>
              <w:top w:w="128" w:type="dxa"/>
              <w:left w:w="43" w:type="dxa"/>
              <w:bottom w:w="43" w:type="dxa"/>
              <w:right w:w="43" w:type="dxa"/>
            </w:tcMar>
            <w:vAlign w:val="bottom"/>
          </w:tcPr>
          <w:p w14:paraId="33F64604" w14:textId="77777777" w:rsidR="00EA7450" w:rsidRDefault="00EA7450" w:rsidP="00BE4B67">
            <w:r>
              <w:t>64</w:t>
            </w:r>
          </w:p>
        </w:tc>
        <w:tc>
          <w:tcPr>
            <w:tcW w:w="560" w:type="dxa"/>
            <w:tcBorders>
              <w:top w:val="nil"/>
              <w:left w:val="nil"/>
              <w:bottom w:val="nil"/>
              <w:right w:val="nil"/>
            </w:tcBorders>
            <w:tcMar>
              <w:top w:w="128" w:type="dxa"/>
              <w:left w:w="43" w:type="dxa"/>
              <w:bottom w:w="43" w:type="dxa"/>
              <w:right w:w="43" w:type="dxa"/>
            </w:tcMar>
            <w:vAlign w:val="bottom"/>
          </w:tcPr>
          <w:p w14:paraId="09E8D096" w14:textId="77777777" w:rsidR="00EA7450" w:rsidRDefault="00EA7450" w:rsidP="00BE4B67">
            <w:r>
              <w:t>36</w:t>
            </w:r>
          </w:p>
        </w:tc>
        <w:tc>
          <w:tcPr>
            <w:tcW w:w="560" w:type="dxa"/>
            <w:tcBorders>
              <w:top w:val="nil"/>
              <w:left w:val="nil"/>
              <w:bottom w:val="nil"/>
              <w:right w:val="nil"/>
            </w:tcBorders>
            <w:tcMar>
              <w:top w:w="128" w:type="dxa"/>
              <w:left w:w="43" w:type="dxa"/>
              <w:bottom w:w="43" w:type="dxa"/>
              <w:right w:w="43" w:type="dxa"/>
            </w:tcMar>
            <w:vAlign w:val="bottom"/>
          </w:tcPr>
          <w:p w14:paraId="4396C8C2" w14:textId="77777777" w:rsidR="00EA7450" w:rsidRDefault="00EA7450" w:rsidP="00BE4B67">
            <w:r>
              <w:t>169</w:t>
            </w:r>
          </w:p>
        </w:tc>
        <w:tc>
          <w:tcPr>
            <w:tcW w:w="1000" w:type="dxa"/>
            <w:tcBorders>
              <w:top w:val="nil"/>
              <w:left w:val="nil"/>
              <w:bottom w:val="nil"/>
              <w:right w:val="nil"/>
            </w:tcBorders>
            <w:tcMar>
              <w:top w:w="128" w:type="dxa"/>
              <w:left w:w="43" w:type="dxa"/>
              <w:bottom w:w="43" w:type="dxa"/>
              <w:right w:w="43" w:type="dxa"/>
            </w:tcMar>
            <w:vAlign w:val="bottom"/>
          </w:tcPr>
          <w:p w14:paraId="0AA09225" w14:textId="77777777" w:rsidR="00EA7450" w:rsidRDefault="00EA7450" w:rsidP="00BE4B67">
            <w:r>
              <w:t>97</w:t>
            </w:r>
          </w:p>
        </w:tc>
        <w:tc>
          <w:tcPr>
            <w:tcW w:w="520" w:type="dxa"/>
            <w:tcBorders>
              <w:top w:val="nil"/>
              <w:left w:val="nil"/>
              <w:bottom w:val="nil"/>
              <w:right w:val="nil"/>
            </w:tcBorders>
            <w:tcMar>
              <w:top w:w="128" w:type="dxa"/>
              <w:left w:w="43" w:type="dxa"/>
              <w:bottom w:w="43" w:type="dxa"/>
              <w:right w:w="43" w:type="dxa"/>
            </w:tcMar>
            <w:vAlign w:val="bottom"/>
          </w:tcPr>
          <w:p w14:paraId="4D135CD9" w14:textId="77777777" w:rsidR="00EA7450" w:rsidRDefault="00EA7450" w:rsidP="00BE4B67">
            <w:r>
              <w:t>1</w:t>
            </w:r>
          </w:p>
        </w:tc>
        <w:tc>
          <w:tcPr>
            <w:tcW w:w="520" w:type="dxa"/>
            <w:tcBorders>
              <w:top w:val="nil"/>
              <w:left w:val="nil"/>
              <w:bottom w:val="nil"/>
              <w:right w:val="nil"/>
            </w:tcBorders>
            <w:tcMar>
              <w:top w:w="128" w:type="dxa"/>
              <w:left w:w="43" w:type="dxa"/>
              <w:bottom w:w="43" w:type="dxa"/>
              <w:right w:w="43" w:type="dxa"/>
            </w:tcMar>
            <w:vAlign w:val="bottom"/>
          </w:tcPr>
          <w:p w14:paraId="7ADDCEA4" w14:textId="77777777" w:rsidR="00EA7450" w:rsidRDefault="00EA7450" w:rsidP="00BE4B67">
            <w:r>
              <w:t>2</w:t>
            </w:r>
          </w:p>
        </w:tc>
        <w:tc>
          <w:tcPr>
            <w:tcW w:w="520" w:type="dxa"/>
            <w:tcBorders>
              <w:top w:val="nil"/>
              <w:left w:val="nil"/>
              <w:bottom w:val="nil"/>
              <w:right w:val="nil"/>
            </w:tcBorders>
            <w:tcMar>
              <w:top w:w="128" w:type="dxa"/>
              <w:left w:w="43" w:type="dxa"/>
              <w:bottom w:w="43" w:type="dxa"/>
              <w:right w:w="43" w:type="dxa"/>
            </w:tcMar>
            <w:vAlign w:val="bottom"/>
          </w:tcPr>
          <w:p w14:paraId="2A4D534E" w14:textId="77777777" w:rsidR="00EA7450" w:rsidRDefault="00EA7450" w:rsidP="00BE4B67">
            <w:r>
              <w:t>3</w:t>
            </w:r>
          </w:p>
        </w:tc>
        <w:tc>
          <w:tcPr>
            <w:tcW w:w="520" w:type="dxa"/>
            <w:tcBorders>
              <w:top w:val="nil"/>
              <w:left w:val="nil"/>
              <w:bottom w:val="nil"/>
              <w:right w:val="nil"/>
            </w:tcBorders>
            <w:tcMar>
              <w:top w:w="128" w:type="dxa"/>
              <w:left w:w="43" w:type="dxa"/>
              <w:bottom w:w="43" w:type="dxa"/>
              <w:right w:w="43" w:type="dxa"/>
            </w:tcMar>
            <w:vAlign w:val="bottom"/>
          </w:tcPr>
          <w:p w14:paraId="73819633" w14:textId="77777777" w:rsidR="00EA7450" w:rsidRDefault="00EA7450" w:rsidP="00BE4B67">
            <w:r>
              <w:t>1</w:t>
            </w:r>
          </w:p>
        </w:tc>
        <w:tc>
          <w:tcPr>
            <w:tcW w:w="520" w:type="dxa"/>
            <w:tcBorders>
              <w:top w:val="nil"/>
              <w:left w:val="nil"/>
              <w:bottom w:val="nil"/>
              <w:right w:val="nil"/>
            </w:tcBorders>
            <w:tcMar>
              <w:top w:w="128" w:type="dxa"/>
              <w:left w:w="43" w:type="dxa"/>
              <w:bottom w:w="43" w:type="dxa"/>
              <w:right w:w="43" w:type="dxa"/>
            </w:tcMar>
            <w:vAlign w:val="bottom"/>
          </w:tcPr>
          <w:p w14:paraId="4D6C0B94" w14:textId="77777777" w:rsidR="00EA7450" w:rsidRDefault="00EA7450" w:rsidP="00BE4B67">
            <w:r>
              <w:t>58</w:t>
            </w:r>
          </w:p>
        </w:tc>
        <w:tc>
          <w:tcPr>
            <w:tcW w:w="520" w:type="dxa"/>
            <w:tcBorders>
              <w:top w:val="nil"/>
              <w:left w:val="nil"/>
              <w:bottom w:val="nil"/>
              <w:right w:val="nil"/>
            </w:tcBorders>
            <w:tcMar>
              <w:top w:w="128" w:type="dxa"/>
              <w:left w:w="43" w:type="dxa"/>
              <w:bottom w:w="43" w:type="dxa"/>
              <w:right w:w="43" w:type="dxa"/>
            </w:tcMar>
            <w:vAlign w:val="bottom"/>
          </w:tcPr>
          <w:p w14:paraId="4504F9B8" w14:textId="77777777" w:rsidR="00EA7450" w:rsidRDefault="00EA7450" w:rsidP="00BE4B67">
            <w:r>
              <w:t>42</w:t>
            </w:r>
          </w:p>
        </w:tc>
        <w:tc>
          <w:tcPr>
            <w:tcW w:w="520" w:type="dxa"/>
            <w:tcBorders>
              <w:top w:val="nil"/>
              <w:left w:val="nil"/>
              <w:bottom w:val="nil"/>
              <w:right w:val="nil"/>
            </w:tcBorders>
            <w:tcMar>
              <w:top w:w="128" w:type="dxa"/>
              <w:left w:w="43" w:type="dxa"/>
              <w:bottom w:w="43" w:type="dxa"/>
              <w:right w:w="43" w:type="dxa"/>
            </w:tcMar>
            <w:vAlign w:val="bottom"/>
          </w:tcPr>
          <w:p w14:paraId="6AECD039" w14:textId="77777777" w:rsidR="00EA7450" w:rsidRDefault="00EA7450" w:rsidP="00BE4B67">
            <w:r>
              <w:t>1,4</w:t>
            </w:r>
          </w:p>
        </w:tc>
        <w:tc>
          <w:tcPr>
            <w:tcW w:w="520" w:type="dxa"/>
            <w:tcBorders>
              <w:top w:val="nil"/>
              <w:left w:val="nil"/>
              <w:bottom w:val="nil"/>
              <w:right w:val="nil"/>
            </w:tcBorders>
            <w:tcMar>
              <w:top w:w="128" w:type="dxa"/>
              <w:left w:w="43" w:type="dxa"/>
              <w:bottom w:w="43" w:type="dxa"/>
              <w:right w:w="43" w:type="dxa"/>
            </w:tcMar>
            <w:vAlign w:val="bottom"/>
          </w:tcPr>
          <w:p w14:paraId="19FD0662" w14:textId="77777777" w:rsidR="00EA7450" w:rsidRDefault="00EA7450" w:rsidP="00BE4B67">
            <w:r>
              <w:t>3,7</w:t>
            </w:r>
          </w:p>
        </w:tc>
      </w:tr>
      <w:tr w:rsidR="00341FB7" w14:paraId="4607BE39" w14:textId="77777777">
        <w:trPr>
          <w:trHeight w:val="380"/>
        </w:trPr>
        <w:tc>
          <w:tcPr>
            <w:tcW w:w="1940" w:type="dxa"/>
            <w:vMerge/>
            <w:tcBorders>
              <w:top w:val="nil"/>
              <w:left w:val="nil"/>
              <w:bottom w:val="nil"/>
              <w:right w:val="nil"/>
            </w:tcBorders>
          </w:tcPr>
          <w:p w14:paraId="33E93CA5" w14:textId="77777777" w:rsidR="00EA7450" w:rsidRDefault="00EA7450" w:rsidP="00B55B8F"/>
        </w:tc>
        <w:tc>
          <w:tcPr>
            <w:tcW w:w="620" w:type="dxa"/>
            <w:tcBorders>
              <w:top w:val="nil"/>
              <w:left w:val="nil"/>
              <w:bottom w:val="nil"/>
              <w:right w:val="nil"/>
            </w:tcBorders>
            <w:tcMar>
              <w:top w:w="128" w:type="dxa"/>
              <w:left w:w="43" w:type="dxa"/>
              <w:bottom w:w="43" w:type="dxa"/>
              <w:right w:w="43" w:type="dxa"/>
            </w:tcMar>
            <w:vAlign w:val="bottom"/>
          </w:tcPr>
          <w:p w14:paraId="15C85C7D" w14:textId="77777777" w:rsidR="00EA7450" w:rsidRDefault="00EA7450" w:rsidP="00BE4B67">
            <w:r>
              <w:t>2021</w:t>
            </w:r>
          </w:p>
        </w:tc>
        <w:tc>
          <w:tcPr>
            <w:tcW w:w="560" w:type="dxa"/>
            <w:tcBorders>
              <w:top w:val="nil"/>
              <w:left w:val="nil"/>
              <w:bottom w:val="nil"/>
              <w:right w:val="nil"/>
            </w:tcBorders>
            <w:tcMar>
              <w:top w:w="128" w:type="dxa"/>
              <w:left w:w="43" w:type="dxa"/>
              <w:bottom w:w="43" w:type="dxa"/>
              <w:right w:w="43" w:type="dxa"/>
            </w:tcMar>
            <w:vAlign w:val="bottom"/>
          </w:tcPr>
          <w:p w14:paraId="4290D305" w14:textId="77777777" w:rsidR="00EA7450" w:rsidRDefault="00EA7450" w:rsidP="00BE4B67">
            <w:r>
              <w:t>66</w:t>
            </w:r>
          </w:p>
        </w:tc>
        <w:tc>
          <w:tcPr>
            <w:tcW w:w="560" w:type="dxa"/>
            <w:tcBorders>
              <w:top w:val="nil"/>
              <w:left w:val="nil"/>
              <w:bottom w:val="nil"/>
              <w:right w:val="nil"/>
            </w:tcBorders>
            <w:tcMar>
              <w:top w:w="128" w:type="dxa"/>
              <w:left w:w="43" w:type="dxa"/>
              <w:bottom w:w="43" w:type="dxa"/>
              <w:right w:w="43" w:type="dxa"/>
            </w:tcMar>
            <w:vAlign w:val="bottom"/>
          </w:tcPr>
          <w:p w14:paraId="48FC35B7" w14:textId="77777777" w:rsidR="00EA7450" w:rsidRDefault="00EA7450" w:rsidP="00BE4B67">
            <w:r>
              <w:t>34</w:t>
            </w:r>
          </w:p>
        </w:tc>
        <w:tc>
          <w:tcPr>
            <w:tcW w:w="560" w:type="dxa"/>
            <w:tcBorders>
              <w:top w:val="nil"/>
              <w:left w:val="nil"/>
              <w:bottom w:val="nil"/>
              <w:right w:val="nil"/>
            </w:tcBorders>
            <w:tcMar>
              <w:top w:w="128" w:type="dxa"/>
              <w:left w:w="43" w:type="dxa"/>
              <w:bottom w:w="43" w:type="dxa"/>
              <w:right w:w="43" w:type="dxa"/>
            </w:tcMar>
            <w:vAlign w:val="bottom"/>
          </w:tcPr>
          <w:p w14:paraId="0EA59197" w14:textId="77777777" w:rsidR="00EA7450" w:rsidRDefault="00EA7450" w:rsidP="00BE4B67">
            <w:r>
              <w:t>178</w:t>
            </w:r>
          </w:p>
        </w:tc>
        <w:tc>
          <w:tcPr>
            <w:tcW w:w="1000" w:type="dxa"/>
            <w:tcBorders>
              <w:top w:val="nil"/>
              <w:left w:val="nil"/>
              <w:bottom w:val="nil"/>
              <w:right w:val="nil"/>
            </w:tcBorders>
            <w:tcMar>
              <w:top w:w="128" w:type="dxa"/>
              <w:left w:w="43" w:type="dxa"/>
              <w:bottom w:w="43" w:type="dxa"/>
              <w:right w:w="43" w:type="dxa"/>
            </w:tcMar>
            <w:vAlign w:val="bottom"/>
          </w:tcPr>
          <w:p w14:paraId="00CEF4BF" w14:textId="77777777" w:rsidR="00EA7450" w:rsidRDefault="00EA7450" w:rsidP="00BE4B67">
            <w:r>
              <w:t>96</w:t>
            </w:r>
          </w:p>
        </w:tc>
        <w:tc>
          <w:tcPr>
            <w:tcW w:w="520" w:type="dxa"/>
            <w:tcBorders>
              <w:top w:val="nil"/>
              <w:left w:val="nil"/>
              <w:bottom w:val="nil"/>
              <w:right w:val="nil"/>
            </w:tcBorders>
            <w:tcMar>
              <w:top w:w="128" w:type="dxa"/>
              <w:left w:w="43" w:type="dxa"/>
              <w:bottom w:w="43" w:type="dxa"/>
              <w:right w:w="43" w:type="dxa"/>
            </w:tcMar>
            <w:vAlign w:val="bottom"/>
          </w:tcPr>
          <w:p w14:paraId="1E900148" w14:textId="77777777" w:rsidR="00EA7450" w:rsidRDefault="00EA7450" w:rsidP="00BE4B67">
            <w:r>
              <w:t>0,8</w:t>
            </w:r>
          </w:p>
        </w:tc>
        <w:tc>
          <w:tcPr>
            <w:tcW w:w="520" w:type="dxa"/>
            <w:tcBorders>
              <w:top w:val="nil"/>
              <w:left w:val="nil"/>
              <w:bottom w:val="nil"/>
              <w:right w:val="nil"/>
            </w:tcBorders>
            <w:tcMar>
              <w:top w:w="128" w:type="dxa"/>
              <w:left w:w="43" w:type="dxa"/>
              <w:bottom w:w="43" w:type="dxa"/>
              <w:right w:w="43" w:type="dxa"/>
            </w:tcMar>
            <w:vAlign w:val="bottom"/>
          </w:tcPr>
          <w:p w14:paraId="158DDBFC" w14:textId="77777777" w:rsidR="00EA7450" w:rsidRDefault="00EA7450" w:rsidP="00BE4B67">
            <w:r>
              <w:t>1,7</w:t>
            </w:r>
          </w:p>
        </w:tc>
        <w:tc>
          <w:tcPr>
            <w:tcW w:w="520" w:type="dxa"/>
            <w:tcBorders>
              <w:top w:val="nil"/>
              <w:left w:val="nil"/>
              <w:bottom w:val="nil"/>
              <w:right w:val="nil"/>
            </w:tcBorders>
            <w:tcMar>
              <w:top w:w="128" w:type="dxa"/>
              <w:left w:w="43" w:type="dxa"/>
              <w:bottom w:w="43" w:type="dxa"/>
              <w:right w:w="43" w:type="dxa"/>
            </w:tcMar>
            <w:vAlign w:val="bottom"/>
          </w:tcPr>
          <w:p w14:paraId="7E3D13B2" w14:textId="77777777" w:rsidR="00EA7450" w:rsidRDefault="00EA7450" w:rsidP="00BE4B67">
            <w:r>
              <w:t>1,7</w:t>
            </w:r>
          </w:p>
        </w:tc>
        <w:tc>
          <w:tcPr>
            <w:tcW w:w="520" w:type="dxa"/>
            <w:tcBorders>
              <w:top w:val="nil"/>
              <w:left w:val="nil"/>
              <w:bottom w:val="nil"/>
              <w:right w:val="nil"/>
            </w:tcBorders>
            <w:tcMar>
              <w:top w:w="128" w:type="dxa"/>
              <w:left w:w="43" w:type="dxa"/>
              <w:bottom w:w="43" w:type="dxa"/>
              <w:right w:w="43" w:type="dxa"/>
            </w:tcMar>
            <w:vAlign w:val="bottom"/>
          </w:tcPr>
          <w:p w14:paraId="08297E41" w14:textId="77777777" w:rsidR="00EA7450" w:rsidRDefault="00EA7450" w:rsidP="00BE4B67">
            <w:r>
              <w:t>3,3</w:t>
            </w:r>
          </w:p>
        </w:tc>
        <w:tc>
          <w:tcPr>
            <w:tcW w:w="520" w:type="dxa"/>
            <w:tcBorders>
              <w:top w:val="nil"/>
              <w:left w:val="nil"/>
              <w:bottom w:val="nil"/>
              <w:right w:val="nil"/>
            </w:tcBorders>
            <w:tcMar>
              <w:top w:w="128" w:type="dxa"/>
              <w:left w:w="43" w:type="dxa"/>
              <w:bottom w:w="43" w:type="dxa"/>
              <w:right w:w="43" w:type="dxa"/>
            </w:tcMar>
            <w:vAlign w:val="bottom"/>
          </w:tcPr>
          <w:p w14:paraId="3ADD32BE" w14:textId="77777777" w:rsidR="00EA7450" w:rsidRDefault="00EA7450" w:rsidP="00BE4B67">
            <w:r>
              <w:t>32</w:t>
            </w:r>
          </w:p>
        </w:tc>
        <w:tc>
          <w:tcPr>
            <w:tcW w:w="520" w:type="dxa"/>
            <w:tcBorders>
              <w:top w:val="nil"/>
              <w:left w:val="nil"/>
              <w:bottom w:val="nil"/>
              <w:right w:val="nil"/>
            </w:tcBorders>
            <w:tcMar>
              <w:top w:w="128" w:type="dxa"/>
              <w:left w:w="43" w:type="dxa"/>
              <w:bottom w:w="43" w:type="dxa"/>
              <w:right w:w="43" w:type="dxa"/>
            </w:tcMar>
            <w:vAlign w:val="bottom"/>
          </w:tcPr>
          <w:p w14:paraId="52F08687" w14:textId="77777777" w:rsidR="00EA7450" w:rsidRDefault="00EA7450" w:rsidP="00BE4B67">
            <w:r>
              <w:t>68</w:t>
            </w:r>
          </w:p>
        </w:tc>
        <w:tc>
          <w:tcPr>
            <w:tcW w:w="520" w:type="dxa"/>
            <w:tcBorders>
              <w:top w:val="nil"/>
              <w:left w:val="nil"/>
              <w:bottom w:val="nil"/>
              <w:right w:val="nil"/>
            </w:tcBorders>
            <w:tcMar>
              <w:top w:w="128" w:type="dxa"/>
              <w:left w:w="43" w:type="dxa"/>
              <w:bottom w:w="43" w:type="dxa"/>
              <w:right w:w="43" w:type="dxa"/>
            </w:tcMar>
            <w:vAlign w:val="bottom"/>
          </w:tcPr>
          <w:p w14:paraId="7065CB45" w14:textId="77777777" w:rsidR="00EA7450" w:rsidRDefault="00EA7450" w:rsidP="00BE4B67">
            <w:r>
              <w:t>1,3</w:t>
            </w:r>
          </w:p>
        </w:tc>
        <w:tc>
          <w:tcPr>
            <w:tcW w:w="520" w:type="dxa"/>
            <w:tcBorders>
              <w:top w:val="nil"/>
              <w:left w:val="nil"/>
              <w:bottom w:val="nil"/>
              <w:right w:val="nil"/>
            </w:tcBorders>
            <w:tcMar>
              <w:top w:w="128" w:type="dxa"/>
              <w:left w:w="43" w:type="dxa"/>
              <w:bottom w:w="43" w:type="dxa"/>
              <w:right w:w="43" w:type="dxa"/>
            </w:tcMar>
            <w:vAlign w:val="bottom"/>
          </w:tcPr>
          <w:p w14:paraId="0C341B4B" w14:textId="77777777" w:rsidR="00EA7450" w:rsidRDefault="00EA7450" w:rsidP="00BE4B67">
            <w:r>
              <w:t>3,2</w:t>
            </w:r>
          </w:p>
        </w:tc>
      </w:tr>
      <w:tr w:rsidR="00341FB7" w14:paraId="19323A1E" w14:textId="77777777">
        <w:trPr>
          <w:trHeight w:val="380"/>
        </w:trPr>
        <w:tc>
          <w:tcPr>
            <w:tcW w:w="1940" w:type="dxa"/>
            <w:vMerge w:val="restart"/>
            <w:tcBorders>
              <w:top w:val="nil"/>
              <w:left w:val="nil"/>
              <w:bottom w:val="nil"/>
              <w:right w:val="nil"/>
            </w:tcBorders>
            <w:tcMar>
              <w:top w:w="128" w:type="dxa"/>
              <w:left w:w="43" w:type="dxa"/>
              <w:bottom w:w="43" w:type="dxa"/>
              <w:right w:w="43" w:type="dxa"/>
            </w:tcMar>
          </w:tcPr>
          <w:p w14:paraId="32197077" w14:textId="77777777" w:rsidR="00EA7450" w:rsidRDefault="00EA7450" w:rsidP="00BE4B67">
            <w:r>
              <w:t>Statsbygg</w:t>
            </w:r>
          </w:p>
        </w:tc>
        <w:tc>
          <w:tcPr>
            <w:tcW w:w="620" w:type="dxa"/>
            <w:tcBorders>
              <w:top w:val="nil"/>
              <w:left w:val="nil"/>
              <w:bottom w:val="nil"/>
              <w:right w:val="nil"/>
            </w:tcBorders>
            <w:tcMar>
              <w:top w:w="128" w:type="dxa"/>
              <w:left w:w="43" w:type="dxa"/>
              <w:bottom w:w="43" w:type="dxa"/>
              <w:right w:w="43" w:type="dxa"/>
            </w:tcMar>
            <w:vAlign w:val="bottom"/>
          </w:tcPr>
          <w:p w14:paraId="14FC6451" w14:textId="77777777" w:rsidR="00EA7450" w:rsidRDefault="00EA7450" w:rsidP="00BE4B67">
            <w:r>
              <w:t>2022</w:t>
            </w:r>
          </w:p>
        </w:tc>
        <w:tc>
          <w:tcPr>
            <w:tcW w:w="560" w:type="dxa"/>
            <w:tcBorders>
              <w:top w:val="nil"/>
              <w:left w:val="nil"/>
              <w:bottom w:val="nil"/>
              <w:right w:val="nil"/>
            </w:tcBorders>
            <w:tcMar>
              <w:top w:w="128" w:type="dxa"/>
              <w:left w:w="43" w:type="dxa"/>
              <w:bottom w:w="43" w:type="dxa"/>
              <w:right w:w="43" w:type="dxa"/>
            </w:tcMar>
            <w:vAlign w:val="bottom"/>
          </w:tcPr>
          <w:p w14:paraId="31A13E29" w14:textId="77777777" w:rsidR="00EA7450" w:rsidRDefault="00EA7450" w:rsidP="00BE4B67">
            <w:r>
              <w:t>63</w:t>
            </w:r>
          </w:p>
        </w:tc>
        <w:tc>
          <w:tcPr>
            <w:tcW w:w="560" w:type="dxa"/>
            <w:tcBorders>
              <w:top w:val="nil"/>
              <w:left w:val="nil"/>
              <w:bottom w:val="nil"/>
              <w:right w:val="nil"/>
            </w:tcBorders>
            <w:tcMar>
              <w:top w:w="128" w:type="dxa"/>
              <w:left w:w="43" w:type="dxa"/>
              <w:bottom w:w="43" w:type="dxa"/>
              <w:right w:w="43" w:type="dxa"/>
            </w:tcMar>
            <w:vAlign w:val="bottom"/>
          </w:tcPr>
          <w:p w14:paraId="11DA705B" w14:textId="77777777" w:rsidR="00EA7450" w:rsidRDefault="00EA7450" w:rsidP="00BE4B67">
            <w:r>
              <w:t>37</w:t>
            </w:r>
          </w:p>
        </w:tc>
        <w:tc>
          <w:tcPr>
            <w:tcW w:w="560" w:type="dxa"/>
            <w:tcBorders>
              <w:top w:val="nil"/>
              <w:left w:val="nil"/>
              <w:bottom w:val="nil"/>
              <w:right w:val="nil"/>
            </w:tcBorders>
            <w:tcMar>
              <w:top w:w="128" w:type="dxa"/>
              <w:left w:w="43" w:type="dxa"/>
              <w:bottom w:w="43" w:type="dxa"/>
              <w:right w:w="43" w:type="dxa"/>
            </w:tcMar>
            <w:vAlign w:val="bottom"/>
          </w:tcPr>
          <w:p w14:paraId="04151526" w14:textId="77777777" w:rsidR="00EA7450" w:rsidRDefault="00EA7450" w:rsidP="00BE4B67">
            <w:r>
              <w:t>835</w:t>
            </w:r>
          </w:p>
        </w:tc>
        <w:tc>
          <w:tcPr>
            <w:tcW w:w="1000" w:type="dxa"/>
            <w:tcBorders>
              <w:top w:val="nil"/>
              <w:left w:val="nil"/>
              <w:bottom w:val="nil"/>
              <w:right w:val="nil"/>
            </w:tcBorders>
            <w:tcMar>
              <w:top w:w="128" w:type="dxa"/>
              <w:left w:w="43" w:type="dxa"/>
              <w:bottom w:w="43" w:type="dxa"/>
              <w:right w:w="43" w:type="dxa"/>
            </w:tcMar>
            <w:vAlign w:val="bottom"/>
          </w:tcPr>
          <w:p w14:paraId="37D90E39" w14:textId="77777777" w:rsidR="00EA7450" w:rsidRDefault="00EA7450" w:rsidP="00BE4B67">
            <w:r>
              <w:t>112</w:t>
            </w:r>
          </w:p>
        </w:tc>
        <w:tc>
          <w:tcPr>
            <w:tcW w:w="520" w:type="dxa"/>
            <w:tcBorders>
              <w:top w:val="nil"/>
              <w:left w:val="nil"/>
              <w:bottom w:val="nil"/>
              <w:right w:val="nil"/>
            </w:tcBorders>
            <w:tcMar>
              <w:top w:w="128" w:type="dxa"/>
              <w:left w:w="43" w:type="dxa"/>
              <w:bottom w:w="43" w:type="dxa"/>
              <w:right w:w="43" w:type="dxa"/>
            </w:tcMar>
            <w:vAlign w:val="bottom"/>
          </w:tcPr>
          <w:p w14:paraId="1D037C1F" w14:textId="77777777" w:rsidR="00EA7450" w:rsidRDefault="00EA7450" w:rsidP="00BE4B67">
            <w:r>
              <w:t>1,9</w:t>
            </w:r>
          </w:p>
        </w:tc>
        <w:tc>
          <w:tcPr>
            <w:tcW w:w="520" w:type="dxa"/>
            <w:tcBorders>
              <w:top w:val="nil"/>
              <w:left w:val="nil"/>
              <w:bottom w:val="nil"/>
              <w:right w:val="nil"/>
            </w:tcBorders>
            <w:tcMar>
              <w:top w:w="128" w:type="dxa"/>
              <w:left w:w="43" w:type="dxa"/>
              <w:bottom w:w="43" w:type="dxa"/>
              <w:right w:w="43" w:type="dxa"/>
            </w:tcMar>
            <w:vAlign w:val="bottom"/>
          </w:tcPr>
          <w:p w14:paraId="29BD7BD1" w14:textId="77777777" w:rsidR="00EA7450" w:rsidRDefault="00EA7450" w:rsidP="00BE4B67">
            <w:r>
              <w:t>3,8</w:t>
            </w:r>
          </w:p>
        </w:tc>
        <w:tc>
          <w:tcPr>
            <w:tcW w:w="520" w:type="dxa"/>
            <w:tcBorders>
              <w:top w:val="nil"/>
              <w:left w:val="nil"/>
              <w:bottom w:val="nil"/>
              <w:right w:val="nil"/>
            </w:tcBorders>
            <w:tcMar>
              <w:top w:w="128" w:type="dxa"/>
              <w:left w:w="43" w:type="dxa"/>
              <w:bottom w:w="43" w:type="dxa"/>
              <w:right w:w="43" w:type="dxa"/>
            </w:tcMar>
            <w:vAlign w:val="bottom"/>
          </w:tcPr>
          <w:p w14:paraId="6543D07F" w14:textId="77777777" w:rsidR="00EA7450" w:rsidRDefault="00EA7450" w:rsidP="00BE4B67">
            <w:r>
              <w:t>1,0</w:t>
            </w:r>
          </w:p>
        </w:tc>
        <w:tc>
          <w:tcPr>
            <w:tcW w:w="520" w:type="dxa"/>
            <w:tcBorders>
              <w:top w:val="nil"/>
              <w:left w:val="nil"/>
              <w:bottom w:val="nil"/>
              <w:right w:val="nil"/>
            </w:tcBorders>
            <w:tcMar>
              <w:top w:w="128" w:type="dxa"/>
              <w:left w:w="43" w:type="dxa"/>
              <w:bottom w:w="43" w:type="dxa"/>
              <w:right w:w="43" w:type="dxa"/>
            </w:tcMar>
            <w:vAlign w:val="bottom"/>
          </w:tcPr>
          <w:p w14:paraId="75A29497" w14:textId="77777777" w:rsidR="00EA7450" w:rsidRDefault="00EA7450" w:rsidP="00BE4B67">
            <w:r>
              <w:t>0,6</w:t>
            </w:r>
          </w:p>
        </w:tc>
        <w:tc>
          <w:tcPr>
            <w:tcW w:w="520" w:type="dxa"/>
            <w:tcBorders>
              <w:top w:val="nil"/>
              <w:left w:val="nil"/>
              <w:bottom w:val="nil"/>
              <w:right w:val="nil"/>
            </w:tcBorders>
            <w:tcMar>
              <w:top w:w="128" w:type="dxa"/>
              <w:left w:w="43" w:type="dxa"/>
              <w:bottom w:w="43" w:type="dxa"/>
              <w:right w:w="43" w:type="dxa"/>
            </w:tcMar>
            <w:vAlign w:val="bottom"/>
          </w:tcPr>
          <w:p w14:paraId="792B59BE" w14:textId="77777777" w:rsidR="00EA7450" w:rsidRDefault="00EA7450" w:rsidP="00BE4B67">
            <w:r>
              <w:t>43</w:t>
            </w:r>
          </w:p>
        </w:tc>
        <w:tc>
          <w:tcPr>
            <w:tcW w:w="520" w:type="dxa"/>
            <w:tcBorders>
              <w:top w:val="nil"/>
              <w:left w:val="nil"/>
              <w:bottom w:val="nil"/>
              <w:right w:val="nil"/>
            </w:tcBorders>
            <w:tcMar>
              <w:top w:w="128" w:type="dxa"/>
              <w:left w:w="43" w:type="dxa"/>
              <w:bottom w:w="43" w:type="dxa"/>
              <w:right w:w="43" w:type="dxa"/>
            </w:tcMar>
            <w:vAlign w:val="bottom"/>
          </w:tcPr>
          <w:p w14:paraId="0F1EB5A7" w14:textId="77777777" w:rsidR="00EA7450" w:rsidRDefault="00EA7450" w:rsidP="00BE4B67">
            <w:r>
              <w:t>57</w:t>
            </w:r>
          </w:p>
        </w:tc>
        <w:tc>
          <w:tcPr>
            <w:tcW w:w="520" w:type="dxa"/>
            <w:tcBorders>
              <w:top w:val="nil"/>
              <w:left w:val="nil"/>
              <w:bottom w:val="nil"/>
              <w:right w:val="nil"/>
            </w:tcBorders>
            <w:tcMar>
              <w:top w:w="128" w:type="dxa"/>
              <w:left w:w="43" w:type="dxa"/>
              <w:bottom w:w="43" w:type="dxa"/>
              <w:right w:w="43" w:type="dxa"/>
            </w:tcMar>
            <w:vAlign w:val="bottom"/>
          </w:tcPr>
          <w:p w14:paraId="282B833D" w14:textId="77777777" w:rsidR="00EA7450" w:rsidRDefault="00EA7450" w:rsidP="00BE4B67">
            <w:r>
              <w:t>3,2</w:t>
            </w:r>
          </w:p>
        </w:tc>
        <w:tc>
          <w:tcPr>
            <w:tcW w:w="520" w:type="dxa"/>
            <w:tcBorders>
              <w:top w:val="nil"/>
              <w:left w:val="nil"/>
              <w:bottom w:val="nil"/>
              <w:right w:val="nil"/>
            </w:tcBorders>
            <w:tcMar>
              <w:top w:w="128" w:type="dxa"/>
              <w:left w:w="43" w:type="dxa"/>
              <w:bottom w:w="43" w:type="dxa"/>
              <w:right w:w="43" w:type="dxa"/>
            </w:tcMar>
            <w:vAlign w:val="bottom"/>
          </w:tcPr>
          <w:p w14:paraId="28567E26" w14:textId="77777777" w:rsidR="00EA7450" w:rsidRDefault="00EA7450" w:rsidP="00BE4B67">
            <w:r>
              <w:t>5,6</w:t>
            </w:r>
          </w:p>
        </w:tc>
      </w:tr>
      <w:tr w:rsidR="00341FB7" w14:paraId="5EA55DBA" w14:textId="77777777">
        <w:trPr>
          <w:trHeight w:val="380"/>
        </w:trPr>
        <w:tc>
          <w:tcPr>
            <w:tcW w:w="1940" w:type="dxa"/>
            <w:vMerge/>
            <w:tcBorders>
              <w:top w:val="nil"/>
              <w:left w:val="nil"/>
              <w:bottom w:val="nil"/>
              <w:right w:val="nil"/>
            </w:tcBorders>
          </w:tcPr>
          <w:p w14:paraId="36EC6139" w14:textId="77777777" w:rsidR="00EA7450" w:rsidRDefault="00EA7450" w:rsidP="00B55B8F"/>
        </w:tc>
        <w:tc>
          <w:tcPr>
            <w:tcW w:w="620" w:type="dxa"/>
            <w:tcBorders>
              <w:top w:val="nil"/>
              <w:left w:val="nil"/>
              <w:bottom w:val="nil"/>
              <w:right w:val="nil"/>
            </w:tcBorders>
            <w:tcMar>
              <w:top w:w="128" w:type="dxa"/>
              <w:left w:w="43" w:type="dxa"/>
              <w:bottom w:w="43" w:type="dxa"/>
              <w:right w:w="43" w:type="dxa"/>
            </w:tcMar>
            <w:vAlign w:val="bottom"/>
          </w:tcPr>
          <w:p w14:paraId="255A96C2" w14:textId="77777777" w:rsidR="00EA7450" w:rsidRDefault="00EA7450" w:rsidP="00BE4B67">
            <w:r>
              <w:t>2021</w:t>
            </w:r>
          </w:p>
        </w:tc>
        <w:tc>
          <w:tcPr>
            <w:tcW w:w="560" w:type="dxa"/>
            <w:tcBorders>
              <w:top w:val="nil"/>
              <w:left w:val="nil"/>
              <w:bottom w:val="nil"/>
              <w:right w:val="nil"/>
            </w:tcBorders>
            <w:tcMar>
              <w:top w:w="128" w:type="dxa"/>
              <w:left w:w="43" w:type="dxa"/>
              <w:bottom w:w="43" w:type="dxa"/>
              <w:right w:w="43" w:type="dxa"/>
            </w:tcMar>
            <w:vAlign w:val="bottom"/>
          </w:tcPr>
          <w:p w14:paraId="1F565C28" w14:textId="77777777" w:rsidR="00EA7450" w:rsidRDefault="00EA7450" w:rsidP="00BE4B67">
            <w:r>
              <w:t>62</w:t>
            </w:r>
          </w:p>
        </w:tc>
        <w:tc>
          <w:tcPr>
            <w:tcW w:w="560" w:type="dxa"/>
            <w:tcBorders>
              <w:top w:val="nil"/>
              <w:left w:val="nil"/>
              <w:bottom w:val="nil"/>
              <w:right w:val="nil"/>
            </w:tcBorders>
            <w:tcMar>
              <w:top w:w="128" w:type="dxa"/>
              <w:left w:w="43" w:type="dxa"/>
              <w:bottom w:w="43" w:type="dxa"/>
              <w:right w:w="43" w:type="dxa"/>
            </w:tcMar>
            <w:vAlign w:val="bottom"/>
          </w:tcPr>
          <w:p w14:paraId="4F1A2F8A" w14:textId="77777777" w:rsidR="00EA7450" w:rsidRDefault="00EA7450" w:rsidP="00BE4B67">
            <w:r>
              <w:t>38</w:t>
            </w:r>
          </w:p>
        </w:tc>
        <w:tc>
          <w:tcPr>
            <w:tcW w:w="560" w:type="dxa"/>
            <w:tcBorders>
              <w:top w:val="nil"/>
              <w:left w:val="nil"/>
              <w:bottom w:val="nil"/>
              <w:right w:val="nil"/>
            </w:tcBorders>
            <w:tcMar>
              <w:top w:w="128" w:type="dxa"/>
              <w:left w:w="43" w:type="dxa"/>
              <w:bottom w:w="43" w:type="dxa"/>
              <w:right w:w="43" w:type="dxa"/>
            </w:tcMar>
            <w:vAlign w:val="bottom"/>
          </w:tcPr>
          <w:p w14:paraId="3A9EA623" w14:textId="77777777" w:rsidR="00EA7450" w:rsidRDefault="00EA7450" w:rsidP="00BE4B67">
            <w:r>
              <w:t>838</w:t>
            </w:r>
          </w:p>
        </w:tc>
        <w:tc>
          <w:tcPr>
            <w:tcW w:w="1000" w:type="dxa"/>
            <w:tcBorders>
              <w:top w:val="nil"/>
              <w:left w:val="nil"/>
              <w:bottom w:val="nil"/>
              <w:right w:val="nil"/>
            </w:tcBorders>
            <w:tcMar>
              <w:top w:w="128" w:type="dxa"/>
              <w:left w:w="43" w:type="dxa"/>
              <w:bottom w:w="43" w:type="dxa"/>
              <w:right w:w="43" w:type="dxa"/>
            </w:tcMar>
            <w:vAlign w:val="bottom"/>
          </w:tcPr>
          <w:p w14:paraId="735860DB" w14:textId="77777777" w:rsidR="00EA7450" w:rsidRDefault="00EA7450" w:rsidP="00BE4B67">
            <w:r>
              <w:t>111</w:t>
            </w:r>
          </w:p>
        </w:tc>
        <w:tc>
          <w:tcPr>
            <w:tcW w:w="520" w:type="dxa"/>
            <w:tcBorders>
              <w:top w:val="nil"/>
              <w:left w:val="nil"/>
              <w:bottom w:val="nil"/>
              <w:right w:val="nil"/>
            </w:tcBorders>
            <w:tcMar>
              <w:top w:w="128" w:type="dxa"/>
              <w:left w:w="43" w:type="dxa"/>
              <w:bottom w:w="43" w:type="dxa"/>
              <w:right w:w="43" w:type="dxa"/>
            </w:tcMar>
            <w:vAlign w:val="bottom"/>
          </w:tcPr>
          <w:p w14:paraId="2088B117" w14:textId="77777777" w:rsidR="00EA7450" w:rsidRDefault="00EA7450" w:rsidP="00BE4B67">
            <w:r>
              <w:t>2,5</w:t>
            </w:r>
          </w:p>
        </w:tc>
        <w:tc>
          <w:tcPr>
            <w:tcW w:w="520" w:type="dxa"/>
            <w:tcBorders>
              <w:top w:val="nil"/>
              <w:left w:val="nil"/>
              <w:bottom w:val="nil"/>
              <w:right w:val="nil"/>
            </w:tcBorders>
            <w:tcMar>
              <w:top w:w="128" w:type="dxa"/>
              <w:left w:w="43" w:type="dxa"/>
              <w:bottom w:w="43" w:type="dxa"/>
              <w:right w:w="43" w:type="dxa"/>
            </w:tcMar>
            <w:vAlign w:val="bottom"/>
          </w:tcPr>
          <w:p w14:paraId="36FE78D4" w14:textId="77777777" w:rsidR="00EA7450" w:rsidRDefault="00EA7450" w:rsidP="00BE4B67">
            <w:r>
              <w:t>6,7</w:t>
            </w:r>
          </w:p>
        </w:tc>
        <w:tc>
          <w:tcPr>
            <w:tcW w:w="520" w:type="dxa"/>
            <w:tcBorders>
              <w:top w:val="nil"/>
              <w:left w:val="nil"/>
              <w:bottom w:val="nil"/>
              <w:right w:val="nil"/>
            </w:tcBorders>
            <w:tcMar>
              <w:top w:w="128" w:type="dxa"/>
              <w:left w:w="43" w:type="dxa"/>
              <w:bottom w:w="43" w:type="dxa"/>
              <w:right w:w="43" w:type="dxa"/>
            </w:tcMar>
            <w:vAlign w:val="bottom"/>
          </w:tcPr>
          <w:p w14:paraId="5B6E1CB4" w14:textId="77777777" w:rsidR="00EA7450" w:rsidRDefault="00EA7450" w:rsidP="00BE4B67">
            <w:r>
              <w:t>2,1</w:t>
            </w:r>
          </w:p>
        </w:tc>
        <w:tc>
          <w:tcPr>
            <w:tcW w:w="520" w:type="dxa"/>
            <w:tcBorders>
              <w:top w:val="nil"/>
              <w:left w:val="nil"/>
              <w:bottom w:val="nil"/>
              <w:right w:val="nil"/>
            </w:tcBorders>
            <w:tcMar>
              <w:top w:w="128" w:type="dxa"/>
              <w:left w:w="43" w:type="dxa"/>
              <w:bottom w:w="43" w:type="dxa"/>
              <w:right w:w="43" w:type="dxa"/>
            </w:tcMar>
            <w:vAlign w:val="bottom"/>
          </w:tcPr>
          <w:p w14:paraId="2A500E5E" w14:textId="77777777" w:rsidR="00EA7450" w:rsidRDefault="00EA7450" w:rsidP="00BE4B67">
            <w:r>
              <w:t>1,5</w:t>
            </w:r>
          </w:p>
        </w:tc>
        <w:tc>
          <w:tcPr>
            <w:tcW w:w="520" w:type="dxa"/>
            <w:tcBorders>
              <w:top w:val="nil"/>
              <w:left w:val="nil"/>
              <w:bottom w:val="nil"/>
              <w:right w:val="nil"/>
            </w:tcBorders>
            <w:tcMar>
              <w:top w:w="128" w:type="dxa"/>
              <w:left w:w="43" w:type="dxa"/>
              <w:bottom w:w="43" w:type="dxa"/>
              <w:right w:w="43" w:type="dxa"/>
            </w:tcMar>
            <w:vAlign w:val="bottom"/>
          </w:tcPr>
          <w:p w14:paraId="5C43F1FB" w14:textId="77777777" w:rsidR="00EA7450" w:rsidRDefault="00EA7450" w:rsidP="00BE4B67">
            <w:r>
              <w:t>33</w:t>
            </w:r>
          </w:p>
        </w:tc>
        <w:tc>
          <w:tcPr>
            <w:tcW w:w="520" w:type="dxa"/>
            <w:tcBorders>
              <w:top w:val="nil"/>
              <w:left w:val="nil"/>
              <w:bottom w:val="nil"/>
              <w:right w:val="nil"/>
            </w:tcBorders>
            <w:tcMar>
              <w:top w:w="128" w:type="dxa"/>
              <w:left w:w="43" w:type="dxa"/>
              <w:bottom w:w="43" w:type="dxa"/>
              <w:right w:w="43" w:type="dxa"/>
            </w:tcMar>
            <w:vAlign w:val="bottom"/>
          </w:tcPr>
          <w:p w14:paraId="35A70F1D" w14:textId="77777777" w:rsidR="00EA7450" w:rsidRDefault="00EA7450" w:rsidP="00BE4B67">
            <w:r>
              <w:t>67</w:t>
            </w:r>
          </w:p>
        </w:tc>
        <w:tc>
          <w:tcPr>
            <w:tcW w:w="520" w:type="dxa"/>
            <w:tcBorders>
              <w:top w:val="nil"/>
              <w:left w:val="nil"/>
              <w:bottom w:val="nil"/>
              <w:right w:val="nil"/>
            </w:tcBorders>
            <w:tcMar>
              <w:top w:w="128" w:type="dxa"/>
              <w:left w:w="43" w:type="dxa"/>
              <w:bottom w:w="43" w:type="dxa"/>
              <w:right w:w="43" w:type="dxa"/>
            </w:tcMar>
            <w:vAlign w:val="bottom"/>
          </w:tcPr>
          <w:p w14:paraId="64FB98B6" w14:textId="77777777" w:rsidR="00EA7450" w:rsidRDefault="00EA7450" w:rsidP="00BE4B67">
            <w:r>
              <w:t>3,1</w:t>
            </w:r>
          </w:p>
        </w:tc>
        <w:tc>
          <w:tcPr>
            <w:tcW w:w="520" w:type="dxa"/>
            <w:tcBorders>
              <w:top w:val="nil"/>
              <w:left w:val="nil"/>
              <w:bottom w:val="nil"/>
              <w:right w:val="nil"/>
            </w:tcBorders>
            <w:tcMar>
              <w:top w:w="128" w:type="dxa"/>
              <w:left w:w="43" w:type="dxa"/>
              <w:bottom w:w="43" w:type="dxa"/>
              <w:right w:w="43" w:type="dxa"/>
            </w:tcMar>
            <w:vAlign w:val="bottom"/>
          </w:tcPr>
          <w:p w14:paraId="231E5B68" w14:textId="77777777" w:rsidR="00EA7450" w:rsidRDefault="00EA7450" w:rsidP="00BE4B67">
            <w:r>
              <w:t>3,9</w:t>
            </w:r>
          </w:p>
        </w:tc>
      </w:tr>
      <w:tr w:rsidR="00341FB7" w14:paraId="0860A831" w14:textId="77777777">
        <w:trPr>
          <w:trHeight w:val="380"/>
        </w:trPr>
        <w:tc>
          <w:tcPr>
            <w:tcW w:w="1940" w:type="dxa"/>
            <w:vMerge w:val="restart"/>
            <w:tcBorders>
              <w:top w:val="nil"/>
              <w:left w:val="nil"/>
              <w:bottom w:val="nil"/>
              <w:right w:val="nil"/>
            </w:tcBorders>
            <w:tcMar>
              <w:top w:w="128" w:type="dxa"/>
              <w:left w:w="43" w:type="dxa"/>
              <w:bottom w:w="43" w:type="dxa"/>
              <w:right w:w="43" w:type="dxa"/>
            </w:tcMar>
          </w:tcPr>
          <w:p w14:paraId="09098436" w14:textId="77777777" w:rsidR="00EA7450" w:rsidRDefault="00EA7450" w:rsidP="00BE4B67">
            <w:proofErr w:type="spellStart"/>
            <w:r>
              <w:t>Statsforvaltaren</w:t>
            </w:r>
            <w:proofErr w:type="spellEnd"/>
          </w:p>
        </w:tc>
        <w:tc>
          <w:tcPr>
            <w:tcW w:w="620" w:type="dxa"/>
            <w:tcBorders>
              <w:top w:val="nil"/>
              <w:left w:val="nil"/>
              <w:bottom w:val="nil"/>
              <w:right w:val="nil"/>
            </w:tcBorders>
            <w:tcMar>
              <w:top w:w="128" w:type="dxa"/>
              <w:left w:w="43" w:type="dxa"/>
              <w:bottom w:w="43" w:type="dxa"/>
              <w:right w:w="43" w:type="dxa"/>
            </w:tcMar>
            <w:vAlign w:val="bottom"/>
          </w:tcPr>
          <w:p w14:paraId="4D21C4B6" w14:textId="77777777" w:rsidR="00EA7450" w:rsidRDefault="00EA7450" w:rsidP="00BE4B67">
            <w:r>
              <w:t>2022</w:t>
            </w:r>
          </w:p>
        </w:tc>
        <w:tc>
          <w:tcPr>
            <w:tcW w:w="560" w:type="dxa"/>
            <w:tcBorders>
              <w:top w:val="nil"/>
              <w:left w:val="nil"/>
              <w:bottom w:val="nil"/>
              <w:right w:val="nil"/>
            </w:tcBorders>
            <w:tcMar>
              <w:top w:w="128" w:type="dxa"/>
              <w:left w:w="43" w:type="dxa"/>
              <w:bottom w:w="43" w:type="dxa"/>
              <w:right w:w="43" w:type="dxa"/>
            </w:tcMar>
            <w:vAlign w:val="bottom"/>
          </w:tcPr>
          <w:p w14:paraId="238463B1" w14:textId="77777777" w:rsidR="00EA7450" w:rsidRDefault="00EA7450" w:rsidP="00BE4B67">
            <w:r>
              <w:t>29</w:t>
            </w:r>
          </w:p>
        </w:tc>
        <w:tc>
          <w:tcPr>
            <w:tcW w:w="560" w:type="dxa"/>
            <w:tcBorders>
              <w:top w:val="nil"/>
              <w:left w:val="nil"/>
              <w:bottom w:val="nil"/>
              <w:right w:val="nil"/>
            </w:tcBorders>
            <w:tcMar>
              <w:top w:w="128" w:type="dxa"/>
              <w:left w:w="43" w:type="dxa"/>
              <w:bottom w:w="43" w:type="dxa"/>
              <w:right w:w="43" w:type="dxa"/>
            </w:tcMar>
            <w:vAlign w:val="bottom"/>
          </w:tcPr>
          <w:p w14:paraId="28F15485" w14:textId="77777777" w:rsidR="00EA7450" w:rsidRDefault="00EA7450" w:rsidP="00BE4B67">
            <w:r>
              <w:t>71</w:t>
            </w:r>
          </w:p>
        </w:tc>
        <w:tc>
          <w:tcPr>
            <w:tcW w:w="560" w:type="dxa"/>
            <w:tcBorders>
              <w:top w:val="nil"/>
              <w:left w:val="nil"/>
              <w:bottom w:val="nil"/>
              <w:right w:val="nil"/>
            </w:tcBorders>
            <w:tcMar>
              <w:top w:w="128" w:type="dxa"/>
              <w:left w:w="43" w:type="dxa"/>
              <w:bottom w:w="43" w:type="dxa"/>
              <w:right w:w="43" w:type="dxa"/>
            </w:tcMar>
            <w:vAlign w:val="bottom"/>
          </w:tcPr>
          <w:p w14:paraId="4D443647" w14:textId="77777777" w:rsidR="00EA7450" w:rsidRDefault="00EA7450" w:rsidP="00BE4B67">
            <w:r>
              <w:t>2 525</w:t>
            </w:r>
          </w:p>
        </w:tc>
        <w:tc>
          <w:tcPr>
            <w:tcW w:w="1000" w:type="dxa"/>
            <w:tcBorders>
              <w:top w:val="nil"/>
              <w:left w:val="nil"/>
              <w:bottom w:val="nil"/>
              <w:right w:val="nil"/>
            </w:tcBorders>
            <w:tcMar>
              <w:top w:w="128" w:type="dxa"/>
              <w:left w:w="43" w:type="dxa"/>
              <w:bottom w:w="43" w:type="dxa"/>
              <w:right w:w="43" w:type="dxa"/>
            </w:tcMar>
            <w:vAlign w:val="bottom"/>
          </w:tcPr>
          <w:p w14:paraId="4CE311F7" w14:textId="77777777" w:rsidR="00EA7450" w:rsidRDefault="00EA7450" w:rsidP="00BE4B67">
            <w:r>
              <w:t>91,4</w:t>
            </w:r>
          </w:p>
        </w:tc>
        <w:tc>
          <w:tcPr>
            <w:tcW w:w="520" w:type="dxa"/>
            <w:tcBorders>
              <w:top w:val="nil"/>
              <w:left w:val="nil"/>
              <w:bottom w:val="nil"/>
              <w:right w:val="nil"/>
            </w:tcBorders>
            <w:tcMar>
              <w:top w:w="128" w:type="dxa"/>
              <w:left w:w="43" w:type="dxa"/>
              <w:bottom w:w="43" w:type="dxa"/>
              <w:right w:w="43" w:type="dxa"/>
            </w:tcMar>
            <w:vAlign w:val="bottom"/>
          </w:tcPr>
          <w:p w14:paraId="3E351835" w14:textId="77777777" w:rsidR="00EA7450" w:rsidRDefault="00EA7450" w:rsidP="00BE4B67">
            <w:r>
              <w:t>5,4</w:t>
            </w:r>
          </w:p>
        </w:tc>
        <w:tc>
          <w:tcPr>
            <w:tcW w:w="520" w:type="dxa"/>
            <w:tcBorders>
              <w:top w:val="nil"/>
              <w:left w:val="nil"/>
              <w:bottom w:val="nil"/>
              <w:right w:val="nil"/>
            </w:tcBorders>
            <w:tcMar>
              <w:top w:w="128" w:type="dxa"/>
              <w:left w:w="43" w:type="dxa"/>
              <w:bottom w:w="43" w:type="dxa"/>
              <w:right w:w="43" w:type="dxa"/>
            </w:tcMar>
            <w:vAlign w:val="bottom"/>
          </w:tcPr>
          <w:p w14:paraId="15EE7D2D" w14:textId="77777777" w:rsidR="00EA7450" w:rsidRDefault="00EA7450" w:rsidP="00BE4B67">
            <w:r>
              <w:t>6,1</w:t>
            </w:r>
          </w:p>
        </w:tc>
        <w:tc>
          <w:tcPr>
            <w:tcW w:w="520" w:type="dxa"/>
            <w:tcBorders>
              <w:top w:val="nil"/>
              <w:left w:val="nil"/>
              <w:bottom w:val="nil"/>
              <w:right w:val="nil"/>
            </w:tcBorders>
            <w:tcMar>
              <w:top w:w="128" w:type="dxa"/>
              <w:left w:w="43" w:type="dxa"/>
              <w:bottom w:w="43" w:type="dxa"/>
              <w:right w:w="43" w:type="dxa"/>
            </w:tcMar>
            <w:vAlign w:val="bottom"/>
          </w:tcPr>
          <w:p w14:paraId="7944EB9B" w14:textId="77777777" w:rsidR="00EA7450" w:rsidRDefault="00EA7450" w:rsidP="00BE4B67">
            <w:r>
              <w:t>6,5</w:t>
            </w:r>
          </w:p>
        </w:tc>
        <w:tc>
          <w:tcPr>
            <w:tcW w:w="520" w:type="dxa"/>
            <w:tcBorders>
              <w:top w:val="nil"/>
              <w:left w:val="nil"/>
              <w:bottom w:val="nil"/>
              <w:right w:val="nil"/>
            </w:tcBorders>
            <w:tcMar>
              <w:top w:w="128" w:type="dxa"/>
              <w:left w:w="43" w:type="dxa"/>
              <w:bottom w:w="43" w:type="dxa"/>
              <w:right w:w="43" w:type="dxa"/>
            </w:tcMar>
            <w:vAlign w:val="bottom"/>
          </w:tcPr>
          <w:p w14:paraId="640F855A" w14:textId="77777777" w:rsidR="00EA7450" w:rsidRDefault="00EA7450" w:rsidP="00BE4B67">
            <w:r>
              <w:t>6,1</w:t>
            </w:r>
          </w:p>
        </w:tc>
        <w:tc>
          <w:tcPr>
            <w:tcW w:w="520" w:type="dxa"/>
            <w:tcBorders>
              <w:top w:val="nil"/>
              <w:left w:val="nil"/>
              <w:bottom w:val="nil"/>
              <w:right w:val="nil"/>
            </w:tcBorders>
            <w:tcMar>
              <w:top w:w="128" w:type="dxa"/>
              <w:left w:w="43" w:type="dxa"/>
              <w:bottom w:w="43" w:type="dxa"/>
              <w:right w:w="43" w:type="dxa"/>
            </w:tcMar>
            <w:vAlign w:val="bottom"/>
          </w:tcPr>
          <w:p w14:paraId="427BCB33" w14:textId="77777777" w:rsidR="00EA7450" w:rsidRDefault="00EA7450" w:rsidP="00BE4B67">
            <w:r>
              <w:t>23,3</w:t>
            </w:r>
          </w:p>
        </w:tc>
        <w:tc>
          <w:tcPr>
            <w:tcW w:w="520" w:type="dxa"/>
            <w:tcBorders>
              <w:top w:val="nil"/>
              <w:left w:val="nil"/>
              <w:bottom w:val="nil"/>
              <w:right w:val="nil"/>
            </w:tcBorders>
            <w:tcMar>
              <w:top w:w="128" w:type="dxa"/>
              <w:left w:w="43" w:type="dxa"/>
              <w:bottom w:w="43" w:type="dxa"/>
              <w:right w:w="43" w:type="dxa"/>
            </w:tcMar>
            <w:vAlign w:val="bottom"/>
          </w:tcPr>
          <w:p w14:paraId="222F46E2" w14:textId="77777777" w:rsidR="00EA7450" w:rsidRDefault="00EA7450" w:rsidP="00BE4B67">
            <w:r>
              <w:t>77</w:t>
            </w:r>
          </w:p>
        </w:tc>
        <w:tc>
          <w:tcPr>
            <w:tcW w:w="520" w:type="dxa"/>
            <w:tcBorders>
              <w:top w:val="nil"/>
              <w:left w:val="nil"/>
              <w:bottom w:val="nil"/>
              <w:right w:val="nil"/>
            </w:tcBorders>
            <w:tcMar>
              <w:top w:w="128" w:type="dxa"/>
              <w:left w:w="43" w:type="dxa"/>
              <w:bottom w:w="43" w:type="dxa"/>
              <w:right w:w="43" w:type="dxa"/>
            </w:tcMar>
            <w:vAlign w:val="bottom"/>
          </w:tcPr>
          <w:p w14:paraId="0ABF2066" w14:textId="77777777" w:rsidR="00EA7450" w:rsidRDefault="00EA7450" w:rsidP="00BE4B67">
            <w:r>
              <w:t>2,8</w:t>
            </w:r>
          </w:p>
        </w:tc>
        <w:tc>
          <w:tcPr>
            <w:tcW w:w="520" w:type="dxa"/>
            <w:tcBorders>
              <w:top w:val="nil"/>
              <w:left w:val="nil"/>
              <w:bottom w:val="nil"/>
              <w:right w:val="nil"/>
            </w:tcBorders>
            <w:tcMar>
              <w:top w:w="128" w:type="dxa"/>
              <w:left w:w="43" w:type="dxa"/>
              <w:bottom w:w="43" w:type="dxa"/>
              <w:right w:w="43" w:type="dxa"/>
            </w:tcMar>
            <w:vAlign w:val="bottom"/>
          </w:tcPr>
          <w:p w14:paraId="614AA9CB" w14:textId="77777777" w:rsidR="00EA7450" w:rsidRDefault="00EA7450" w:rsidP="00BE4B67">
            <w:r>
              <w:t>5,6</w:t>
            </w:r>
          </w:p>
        </w:tc>
      </w:tr>
      <w:tr w:rsidR="00341FB7" w14:paraId="1CA7C3B0" w14:textId="77777777">
        <w:trPr>
          <w:trHeight w:val="380"/>
        </w:trPr>
        <w:tc>
          <w:tcPr>
            <w:tcW w:w="1940" w:type="dxa"/>
            <w:vMerge/>
            <w:tcBorders>
              <w:top w:val="nil"/>
              <w:left w:val="nil"/>
              <w:bottom w:val="nil"/>
              <w:right w:val="nil"/>
            </w:tcBorders>
          </w:tcPr>
          <w:p w14:paraId="7F21124D" w14:textId="77777777" w:rsidR="00EA7450" w:rsidRDefault="00EA7450" w:rsidP="00B55B8F"/>
        </w:tc>
        <w:tc>
          <w:tcPr>
            <w:tcW w:w="620" w:type="dxa"/>
            <w:tcBorders>
              <w:top w:val="nil"/>
              <w:left w:val="nil"/>
              <w:bottom w:val="nil"/>
              <w:right w:val="nil"/>
            </w:tcBorders>
            <w:tcMar>
              <w:top w:w="128" w:type="dxa"/>
              <w:left w:w="43" w:type="dxa"/>
              <w:bottom w:w="43" w:type="dxa"/>
              <w:right w:w="43" w:type="dxa"/>
            </w:tcMar>
            <w:vAlign w:val="bottom"/>
          </w:tcPr>
          <w:p w14:paraId="32C7FE26" w14:textId="77777777" w:rsidR="00EA7450" w:rsidRDefault="00EA7450" w:rsidP="00BE4B67">
            <w:r>
              <w:t>2021</w:t>
            </w:r>
          </w:p>
        </w:tc>
        <w:tc>
          <w:tcPr>
            <w:tcW w:w="560" w:type="dxa"/>
            <w:tcBorders>
              <w:top w:val="nil"/>
              <w:left w:val="nil"/>
              <w:bottom w:val="nil"/>
              <w:right w:val="nil"/>
            </w:tcBorders>
            <w:tcMar>
              <w:top w:w="128" w:type="dxa"/>
              <w:left w:w="43" w:type="dxa"/>
              <w:bottom w:w="43" w:type="dxa"/>
              <w:right w:w="43" w:type="dxa"/>
            </w:tcMar>
            <w:vAlign w:val="bottom"/>
          </w:tcPr>
          <w:p w14:paraId="3D6DBA1E" w14:textId="77777777" w:rsidR="00EA7450" w:rsidRDefault="00EA7450" w:rsidP="00BE4B67">
            <w:r>
              <w:t>30</w:t>
            </w:r>
          </w:p>
        </w:tc>
        <w:tc>
          <w:tcPr>
            <w:tcW w:w="560" w:type="dxa"/>
            <w:tcBorders>
              <w:top w:val="nil"/>
              <w:left w:val="nil"/>
              <w:bottom w:val="nil"/>
              <w:right w:val="nil"/>
            </w:tcBorders>
            <w:tcMar>
              <w:top w:w="128" w:type="dxa"/>
              <w:left w:w="43" w:type="dxa"/>
              <w:bottom w:w="43" w:type="dxa"/>
              <w:right w:w="43" w:type="dxa"/>
            </w:tcMar>
            <w:vAlign w:val="bottom"/>
          </w:tcPr>
          <w:p w14:paraId="3589E139" w14:textId="77777777" w:rsidR="00EA7450" w:rsidRDefault="00EA7450" w:rsidP="00BE4B67">
            <w:r>
              <w:t>70</w:t>
            </w:r>
          </w:p>
        </w:tc>
        <w:tc>
          <w:tcPr>
            <w:tcW w:w="560" w:type="dxa"/>
            <w:tcBorders>
              <w:top w:val="nil"/>
              <w:left w:val="nil"/>
              <w:bottom w:val="nil"/>
              <w:right w:val="nil"/>
            </w:tcBorders>
            <w:tcMar>
              <w:top w:w="128" w:type="dxa"/>
              <w:left w:w="43" w:type="dxa"/>
              <w:bottom w:w="43" w:type="dxa"/>
              <w:right w:w="43" w:type="dxa"/>
            </w:tcMar>
            <w:vAlign w:val="bottom"/>
          </w:tcPr>
          <w:p w14:paraId="059216C3" w14:textId="77777777" w:rsidR="00EA7450" w:rsidRDefault="00EA7450" w:rsidP="00BE4B67">
            <w:r>
              <w:t>2 618</w:t>
            </w:r>
          </w:p>
        </w:tc>
        <w:tc>
          <w:tcPr>
            <w:tcW w:w="1000" w:type="dxa"/>
            <w:tcBorders>
              <w:top w:val="nil"/>
              <w:left w:val="nil"/>
              <w:bottom w:val="nil"/>
              <w:right w:val="nil"/>
            </w:tcBorders>
            <w:tcMar>
              <w:top w:w="128" w:type="dxa"/>
              <w:left w:w="43" w:type="dxa"/>
              <w:bottom w:w="43" w:type="dxa"/>
              <w:right w:w="43" w:type="dxa"/>
            </w:tcMar>
            <w:vAlign w:val="bottom"/>
          </w:tcPr>
          <w:p w14:paraId="507FDC27" w14:textId="77777777" w:rsidR="00EA7450" w:rsidRDefault="00EA7450" w:rsidP="00BE4B67">
            <w:r>
              <w:t>95</w:t>
            </w:r>
          </w:p>
        </w:tc>
        <w:tc>
          <w:tcPr>
            <w:tcW w:w="520" w:type="dxa"/>
            <w:tcBorders>
              <w:top w:val="nil"/>
              <w:left w:val="nil"/>
              <w:bottom w:val="nil"/>
              <w:right w:val="nil"/>
            </w:tcBorders>
            <w:tcMar>
              <w:top w:w="128" w:type="dxa"/>
              <w:left w:w="43" w:type="dxa"/>
              <w:bottom w:w="43" w:type="dxa"/>
              <w:right w:w="43" w:type="dxa"/>
            </w:tcMar>
            <w:vAlign w:val="bottom"/>
          </w:tcPr>
          <w:p w14:paraId="542DAF8A" w14:textId="77777777" w:rsidR="00EA7450" w:rsidRDefault="00EA7450" w:rsidP="00BE4B67">
            <w:r>
              <w:t>5,5</w:t>
            </w:r>
          </w:p>
        </w:tc>
        <w:tc>
          <w:tcPr>
            <w:tcW w:w="520" w:type="dxa"/>
            <w:tcBorders>
              <w:top w:val="nil"/>
              <w:left w:val="nil"/>
              <w:bottom w:val="nil"/>
              <w:right w:val="nil"/>
            </w:tcBorders>
            <w:tcMar>
              <w:top w:w="128" w:type="dxa"/>
              <w:left w:w="43" w:type="dxa"/>
              <w:bottom w:w="43" w:type="dxa"/>
              <w:right w:w="43" w:type="dxa"/>
            </w:tcMar>
            <w:vAlign w:val="bottom"/>
          </w:tcPr>
          <w:p w14:paraId="77B42622" w14:textId="77777777" w:rsidR="00EA7450" w:rsidRDefault="00EA7450" w:rsidP="00BE4B67">
            <w:r>
              <w:t>7,7</w:t>
            </w:r>
          </w:p>
        </w:tc>
        <w:tc>
          <w:tcPr>
            <w:tcW w:w="520" w:type="dxa"/>
            <w:tcBorders>
              <w:top w:val="nil"/>
              <w:left w:val="nil"/>
              <w:bottom w:val="nil"/>
              <w:right w:val="nil"/>
            </w:tcBorders>
            <w:tcMar>
              <w:top w:w="128" w:type="dxa"/>
              <w:left w:w="43" w:type="dxa"/>
              <w:bottom w:w="43" w:type="dxa"/>
              <w:right w:w="43" w:type="dxa"/>
            </w:tcMar>
            <w:vAlign w:val="bottom"/>
          </w:tcPr>
          <w:p w14:paraId="5527E0DC" w14:textId="77777777" w:rsidR="00EA7450" w:rsidRDefault="00EA7450" w:rsidP="00BE4B67">
            <w:r>
              <w:t>6,8</w:t>
            </w:r>
          </w:p>
        </w:tc>
        <w:tc>
          <w:tcPr>
            <w:tcW w:w="520" w:type="dxa"/>
            <w:tcBorders>
              <w:top w:val="nil"/>
              <w:left w:val="nil"/>
              <w:bottom w:val="nil"/>
              <w:right w:val="nil"/>
            </w:tcBorders>
            <w:tcMar>
              <w:top w:w="128" w:type="dxa"/>
              <w:left w:w="43" w:type="dxa"/>
              <w:bottom w:w="43" w:type="dxa"/>
              <w:right w:w="43" w:type="dxa"/>
            </w:tcMar>
            <w:vAlign w:val="bottom"/>
          </w:tcPr>
          <w:p w14:paraId="75EA3129" w14:textId="77777777" w:rsidR="00EA7450" w:rsidRDefault="00EA7450" w:rsidP="00BE4B67">
            <w:r>
              <w:t>7,6</w:t>
            </w:r>
          </w:p>
        </w:tc>
        <w:tc>
          <w:tcPr>
            <w:tcW w:w="520" w:type="dxa"/>
            <w:tcBorders>
              <w:top w:val="nil"/>
              <w:left w:val="nil"/>
              <w:bottom w:val="nil"/>
              <w:right w:val="nil"/>
            </w:tcBorders>
            <w:tcMar>
              <w:top w:w="128" w:type="dxa"/>
              <w:left w:w="43" w:type="dxa"/>
              <w:bottom w:w="43" w:type="dxa"/>
              <w:right w:w="43" w:type="dxa"/>
            </w:tcMar>
            <w:vAlign w:val="bottom"/>
          </w:tcPr>
          <w:p w14:paraId="346CD88C" w14:textId="77777777" w:rsidR="00EA7450" w:rsidRDefault="00EA7450" w:rsidP="00BE4B67">
            <w:r>
              <w:t>24</w:t>
            </w:r>
          </w:p>
        </w:tc>
        <w:tc>
          <w:tcPr>
            <w:tcW w:w="520" w:type="dxa"/>
            <w:tcBorders>
              <w:top w:val="nil"/>
              <w:left w:val="nil"/>
              <w:bottom w:val="nil"/>
              <w:right w:val="nil"/>
            </w:tcBorders>
            <w:tcMar>
              <w:top w:w="128" w:type="dxa"/>
              <w:left w:w="43" w:type="dxa"/>
              <w:bottom w:w="43" w:type="dxa"/>
              <w:right w:w="43" w:type="dxa"/>
            </w:tcMar>
            <w:vAlign w:val="bottom"/>
          </w:tcPr>
          <w:p w14:paraId="4EBC4701" w14:textId="77777777" w:rsidR="00EA7450" w:rsidRDefault="00EA7450" w:rsidP="00BE4B67">
            <w:r>
              <w:t>76</w:t>
            </w:r>
          </w:p>
        </w:tc>
        <w:tc>
          <w:tcPr>
            <w:tcW w:w="520" w:type="dxa"/>
            <w:tcBorders>
              <w:top w:val="nil"/>
              <w:left w:val="nil"/>
              <w:bottom w:val="nil"/>
              <w:right w:val="nil"/>
            </w:tcBorders>
            <w:tcMar>
              <w:top w:w="128" w:type="dxa"/>
              <w:left w:w="43" w:type="dxa"/>
              <w:bottom w:w="43" w:type="dxa"/>
              <w:right w:w="43" w:type="dxa"/>
            </w:tcMar>
            <w:vAlign w:val="bottom"/>
          </w:tcPr>
          <w:p w14:paraId="27FCCA88" w14:textId="77777777" w:rsidR="00EA7450" w:rsidRDefault="00EA7450" w:rsidP="00BE4B67">
            <w:r>
              <w:t>2,4</w:t>
            </w:r>
          </w:p>
        </w:tc>
        <w:tc>
          <w:tcPr>
            <w:tcW w:w="520" w:type="dxa"/>
            <w:tcBorders>
              <w:top w:val="nil"/>
              <w:left w:val="nil"/>
              <w:bottom w:val="nil"/>
              <w:right w:val="nil"/>
            </w:tcBorders>
            <w:tcMar>
              <w:top w:w="128" w:type="dxa"/>
              <w:left w:w="43" w:type="dxa"/>
              <w:bottom w:w="43" w:type="dxa"/>
              <w:right w:w="43" w:type="dxa"/>
            </w:tcMar>
            <w:vAlign w:val="bottom"/>
          </w:tcPr>
          <w:p w14:paraId="27F27CBA" w14:textId="77777777" w:rsidR="00EA7450" w:rsidRDefault="00EA7450" w:rsidP="00BE4B67">
            <w:r>
              <w:t>3,9</w:t>
            </w:r>
          </w:p>
        </w:tc>
      </w:tr>
      <w:tr w:rsidR="00341FB7" w14:paraId="33F110C4" w14:textId="77777777">
        <w:trPr>
          <w:trHeight w:val="380"/>
        </w:trPr>
        <w:tc>
          <w:tcPr>
            <w:tcW w:w="1940" w:type="dxa"/>
            <w:vMerge w:val="restart"/>
            <w:tcBorders>
              <w:top w:val="nil"/>
              <w:left w:val="nil"/>
              <w:bottom w:val="nil"/>
              <w:right w:val="nil"/>
            </w:tcBorders>
            <w:tcMar>
              <w:top w:w="128" w:type="dxa"/>
              <w:left w:w="43" w:type="dxa"/>
              <w:bottom w:w="43" w:type="dxa"/>
              <w:right w:w="43" w:type="dxa"/>
            </w:tcMar>
          </w:tcPr>
          <w:p w14:paraId="6B0B01CA" w14:textId="77777777" w:rsidR="00EA7450" w:rsidRDefault="00EA7450" w:rsidP="00BE4B67">
            <w:proofErr w:type="spellStart"/>
            <w:r>
              <w:t>Statsforvaltarens</w:t>
            </w:r>
            <w:proofErr w:type="spellEnd"/>
            <w:r>
              <w:t xml:space="preserve"> </w:t>
            </w:r>
            <w:proofErr w:type="spellStart"/>
            <w:r>
              <w:t>fellestenester</w:t>
            </w:r>
            <w:proofErr w:type="spellEnd"/>
          </w:p>
        </w:tc>
        <w:tc>
          <w:tcPr>
            <w:tcW w:w="620" w:type="dxa"/>
            <w:tcBorders>
              <w:top w:val="nil"/>
              <w:left w:val="nil"/>
              <w:bottom w:val="nil"/>
              <w:right w:val="nil"/>
            </w:tcBorders>
            <w:tcMar>
              <w:top w:w="128" w:type="dxa"/>
              <w:left w:w="43" w:type="dxa"/>
              <w:bottom w:w="43" w:type="dxa"/>
              <w:right w:w="43" w:type="dxa"/>
            </w:tcMar>
            <w:vAlign w:val="bottom"/>
          </w:tcPr>
          <w:p w14:paraId="20508DD5" w14:textId="77777777" w:rsidR="00EA7450" w:rsidRDefault="00EA7450" w:rsidP="00BE4B67">
            <w:r>
              <w:t>2022</w:t>
            </w:r>
          </w:p>
        </w:tc>
        <w:tc>
          <w:tcPr>
            <w:tcW w:w="560" w:type="dxa"/>
            <w:tcBorders>
              <w:top w:val="nil"/>
              <w:left w:val="nil"/>
              <w:bottom w:val="nil"/>
              <w:right w:val="nil"/>
            </w:tcBorders>
            <w:tcMar>
              <w:top w:w="128" w:type="dxa"/>
              <w:left w:w="43" w:type="dxa"/>
              <w:bottom w:w="43" w:type="dxa"/>
              <w:right w:w="43" w:type="dxa"/>
            </w:tcMar>
            <w:vAlign w:val="bottom"/>
          </w:tcPr>
          <w:p w14:paraId="4D5DEA23" w14:textId="77777777" w:rsidR="00EA7450" w:rsidRDefault="00EA7450" w:rsidP="00BE4B67">
            <w:r>
              <w:t>37</w:t>
            </w:r>
          </w:p>
        </w:tc>
        <w:tc>
          <w:tcPr>
            <w:tcW w:w="560" w:type="dxa"/>
            <w:tcBorders>
              <w:top w:val="nil"/>
              <w:left w:val="nil"/>
              <w:bottom w:val="nil"/>
              <w:right w:val="nil"/>
            </w:tcBorders>
            <w:tcMar>
              <w:top w:w="128" w:type="dxa"/>
              <w:left w:w="43" w:type="dxa"/>
              <w:bottom w:w="43" w:type="dxa"/>
              <w:right w:w="43" w:type="dxa"/>
            </w:tcMar>
            <w:vAlign w:val="bottom"/>
          </w:tcPr>
          <w:p w14:paraId="26EC1EAD" w14:textId="77777777" w:rsidR="00EA7450" w:rsidRDefault="00EA7450" w:rsidP="00BE4B67">
            <w:r>
              <w:t>63</w:t>
            </w:r>
          </w:p>
        </w:tc>
        <w:tc>
          <w:tcPr>
            <w:tcW w:w="560" w:type="dxa"/>
            <w:tcBorders>
              <w:top w:val="nil"/>
              <w:left w:val="nil"/>
              <w:bottom w:val="nil"/>
              <w:right w:val="nil"/>
            </w:tcBorders>
            <w:tcMar>
              <w:top w:w="128" w:type="dxa"/>
              <w:left w:w="43" w:type="dxa"/>
              <w:bottom w:w="43" w:type="dxa"/>
              <w:right w:w="43" w:type="dxa"/>
            </w:tcMar>
            <w:vAlign w:val="bottom"/>
          </w:tcPr>
          <w:p w14:paraId="4B61A425" w14:textId="77777777" w:rsidR="00EA7450" w:rsidRDefault="00EA7450" w:rsidP="00BE4B67">
            <w:r>
              <w:t>204</w:t>
            </w:r>
          </w:p>
        </w:tc>
        <w:tc>
          <w:tcPr>
            <w:tcW w:w="1000" w:type="dxa"/>
            <w:tcBorders>
              <w:top w:val="nil"/>
              <w:left w:val="nil"/>
              <w:bottom w:val="nil"/>
              <w:right w:val="nil"/>
            </w:tcBorders>
            <w:tcMar>
              <w:top w:w="128" w:type="dxa"/>
              <w:left w:w="43" w:type="dxa"/>
              <w:bottom w:w="43" w:type="dxa"/>
              <w:right w:w="43" w:type="dxa"/>
            </w:tcMar>
            <w:vAlign w:val="bottom"/>
          </w:tcPr>
          <w:p w14:paraId="7BE2FC59" w14:textId="77777777" w:rsidR="00EA7450" w:rsidRDefault="00EA7450" w:rsidP="00BE4B67">
            <w:r>
              <w:t>90</w:t>
            </w:r>
          </w:p>
        </w:tc>
        <w:tc>
          <w:tcPr>
            <w:tcW w:w="520" w:type="dxa"/>
            <w:tcBorders>
              <w:top w:val="nil"/>
              <w:left w:val="nil"/>
              <w:bottom w:val="nil"/>
              <w:right w:val="nil"/>
            </w:tcBorders>
            <w:tcMar>
              <w:top w:w="128" w:type="dxa"/>
              <w:left w:w="43" w:type="dxa"/>
              <w:bottom w:w="43" w:type="dxa"/>
              <w:right w:w="43" w:type="dxa"/>
            </w:tcMar>
            <w:vAlign w:val="bottom"/>
          </w:tcPr>
          <w:p w14:paraId="4DF7EB86" w14:textId="77777777" w:rsidR="00EA7450" w:rsidRDefault="00EA7450" w:rsidP="00BE4B67">
            <w:r>
              <w:t>0,0</w:t>
            </w:r>
          </w:p>
        </w:tc>
        <w:tc>
          <w:tcPr>
            <w:tcW w:w="520" w:type="dxa"/>
            <w:tcBorders>
              <w:top w:val="nil"/>
              <w:left w:val="nil"/>
              <w:bottom w:val="nil"/>
              <w:right w:val="nil"/>
            </w:tcBorders>
            <w:tcMar>
              <w:top w:w="128" w:type="dxa"/>
              <w:left w:w="43" w:type="dxa"/>
              <w:bottom w:w="43" w:type="dxa"/>
              <w:right w:w="43" w:type="dxa"/>
            </w:tcMar>
            <w:vAlign w:val="bottom"/>
          </w:tcPr>
          <w:p w14:paraId="3B1363FF" w14:textId="77777777" w:rsidR="00EA7450" w:rsidRDefault="00EA7450" w:rsidP="00BE4B67">
            <w:r>
              <w:t>7,0</w:t>
            </w:r>
          </w:p>
        </w:tc>
        <w:tc>
          <w:tcPr>
            <w:tcW w:w="520" w:type="dxa"/>
            <w:tcBorders>
              <w:top w:val="nil"/>
              <w:left w:val="nil"/>
              <w:bottom w:val="nil"/>
              <w:right w:val="nil"/>
            </w:tcBorders>
            <w:tcMar>
              <w:top w:w="128" w:type="dxa"/>
              <w:left w:w="43" w:type="dxa"/>
              <w:bottom w:w="43" w:type="dxa"/>
              <w:right w:w="43" w:type="dxa"/>
            </w:tcMar>
            <w:vAlign w:val="bottom"/>
          </w:tcPr>
          <w:p w14:paraId="71F01230" w14:textId="77777777" w:rsidR="00EA7450" w:rsidRDefault="00EA7450" w:rsidP="00BE4B67">
            <w:r>
              <w:t>8,0</w:t>
            </w:r>
          </w:p>
        </w:tc>
        <w:tc>
          <w:tcPr>
            <w:tcW w:w="520" w:type="dxa"/>
            <w:tcBorders>
              <w:top w:val="nil"/>
              <w:left w:val="nil"/>
              <w:bottom w:val="nil"/>
              <w:right w:val="nil"/>
            </w:tcBorders>
            <w:tcMar>
              <w:top w:w="128" w:type="dxa"/>
              <w:left w:w="43" w:type="dxa"/>
              <w:bottom w:w="43" w:type="dxa"/>
              <w:right w:w="43" w:type="dxa"/>
            </w:tcMar>
            <w:vAlign w:val="bottom"/>
          </w:tcPr>
          <w:p w14:paraId="21F6B280" w14:textId="77777777" w:rsidR="00EA7450" w:rsidRDefault="00EA7450" w:rsidP="00BE4B67">
            <w:r>
              <w:t>3,1</w:t>
            </w:r>
          </w:p>
        </w:tc>
        <w:tc>
          <w:tcPr>
            <w:tcW w:w="520" w:type="dxa"/>
            <w:tcBorders>
              <w:top w:val="nil"/>
              <w:left w:val="nil"/>
              <w:bottom w:val="nil"/>
              <w:right w:val="nil"/>
            </w:tcBorders>
            <w:tcMar>
              <w:top w:w="128" w:type="dxa"/>
              <w:left w:w="43" w:type="dxa"/>
              <w:bottom w:w="43" w:type="dxa"/>
              <w:right w:w="43" w:type="dxa"/>
            </w:tcMar>
            <w:vAlign w:val="bottom"/>
          </w:tcPr>
          <w:p w14:paraId="102AA41B" w14:textId="77777777" w:rsidR="00EA7450" w:rsidRDefault="00EA7450" w:rsidP="00BE4B67">
            <w:r>
              <w:t>20</w:t>
            </w:r>
          </w:p>
        </w:tc>
        <w:tc>
          <w:tcPr>
            <w:tcW w:w="520" w:type="dxa"/>
            <w:tcBorders>
              <w:top w:val="nil"/>
              <w:left w:val="nil"/>
              <w:bottom w:val="nil"/>
              <w:right w:val="nil"/>
            </w:tcBorders>
            <w:tcMar>
              <w:top w:w="128" w:type="dxa"/>
              <w:left w:w="43" w:type="dxa"/>
              <w:bottom w:w="43" w:type="dxa"/>
              <w:right w:w="43" w:type="dxa"/>
            </w:tcMar>
            <w:vAlign w:val="bottom"/>
          </w:tcPr>
          <w:p w14:paraId="4EE65DD9" w14:textId="77777777" w:rsidR="00EA7450" w:rsidRDefault="00EA7450" w:rsidP="00BE4B67">
            <w:r>
              <w:t>80</w:t>
            </w:r>
          </w:p>
        </w:tc>
        <w:tc>
          <w:tcPr>
            <w:tcW w:w="520" w:type="dxa"/>
            <w:tcBorders>
              <w:top w:val="nil"/>
              <w:left w:val="nil"/>
              <w:bottom w:val="nil"/>
              <w:right w:val="nil"/>
            </w:tcBorders>
            <w:tcMar>
              <w:top w:w="128" w:type="dxa"/>
              <w:left w:w="43" w:type="dxa"/>
              <w:bottom w:w="43" w:type="dxa"/>
              <w:right w:w="43" w:type="dxa"/>
            </w:tcMar>
            <w:vAlign w:val="bottom"/>
          </w:tcPr>
          <w:p w14:paraId="76AB36F4" w14:textId="77777777" w:rsidR="00EA7450" w:rsidRDefault="00EA7450" w:rsidP="00BE4B67">
            <w:r>
              <w:t>3,6</w:t>
            </w:r>
          </w:p>
        </w:tc>
        <w:tc>
          <w:tcPr>
            <w:tcW w:w="520" w:type="dxa"/>
            <w:tcBorders>
              <w:top w:val="nil"/>
              <w:left w:val="nil"/>
              <w:bottom w:val="nil"/>
              <w:right w:val="nil"/>
            </w:tcBorders>
            <w:tcMar>
              <w:top w:w="128" w:type="dxa"/>
              <w:left w:w="43" w:type="dxa"/>
              <w:bottom w:w="43" w:type="dxa"/>
              <w:right w:w="43" w:type="dxa"/>
            </w:tcMar>
            <w:vAlign w:val="bottom"/>
          </w:tcPr>
          <w:p w14:paraId="216828C7" w14:textId="77777777" w:rsidR="00EA7450" w:rsidRDefault="00EA7450" w:rsidP="00BE4B67">
            <w:r>
              <w:t>5,6</w:t>
            </w:r>
          </w:p>
        </w:tc>
      </w:tr>
      <w:tr w:rsidR="00341FB7" w14:paraId="1D00AD04" w14:textId="77777777">
        <w:trPr>
          <w:trHeight w:val="380"/>
        </w:trPr>
        <w:tc>
          <w:tcPr>
            <w:tcW w:w="1940" w:type="dxa"/>
            <w:vMerge/>
            <w:tcBorders>
              <w:top w:val="nil"/>
              <w:left w:val="nil"/>
              <w:bottom w:val="nil"/>
              <w:right w:val="nil"/>
            </w:tcBorders>
          </w:tcPr>
          <w:p w14:paraId="421D0B11" w14:textId="77777777" w:rsidR="00EA7450" w:rsidRDefault="00EA7450" w:rsidP="00B55B8F"/>
        </w:tc>
        <w:tc>
          <w:tcPr>
            <w:tcW w:w="620" w:type="dxa"/>
            <w:tcBorders>
              <w:top w:val="nil"/>
              <w:left w:val="nil"/>
              <w:bottom w:val="nil"/>
              <w:right w:val="nil"/>
            </w:tcBorders>
            <w:tcMar>
              <w:top w:w="128" w:type="dxa"/>
              <w:left w:w="43" w:type="dxa"/>
              <w:bottom w:w="43" w:type="dxa"/>
              <w:right w:w="43" w:type="dxa"/>
            </w:tcMar>
            <w:vAlign w:val="bottom"/>
          </w:tcPr>
          <w:p w14:paraId="6F3E592C" w14:textId="77777777" w:rsidR="00EA7450" w:rsidRDefault="00EA7450" w:rsidP="00BE4B67">
            <w:r>
              <w:t>2021</w:t>
            </w:r>
          </w:p>
        </w:tc>
        <w:tc>
          <w:tcPr>
            <w:tcW w:w="560" w:type="dxa"/>
            <w:tcBorders>
              <w:top w:val="nil"/>
              <w:left w:val="nil"/>
              <w:bottom w:val="nil"/>
              <w:right w:val="nil"/>
            </w:tcBorders>
            <w:tcMar>
              <w:top w:w="128" w:type="dxa"/>
              <w:left w:w="43" w:type="dxa"/>
              <w:bottom w:w="43" w:type="dxa"/>
              <w:right w:w="43" w:type="dxa"/>
            </w:tcMar>
            <w:vAlign w:val="bottom"/>
          </w:tcPr>
          <w:p w14:paraId="45EFF08F" w14:textId="77777777" w:rsidR="00EA7450" w:rsidRDefault="00EA7450" w:rsidP="00BE4B67">
            <w:r>
              <w:t>37</w:t>
            </w:r>
          </w:p>
        </w:tc>
        <w:tc>
          <w:tcPr>
            <w:tcW w:w="560" w:type="dxa"/>
            <w:tcBorders>
              <w:top w:val="nil"/>
              <w:left w:val="nil"/>
              <w:bottom w:val="nil"/>
              <w:right w:val="nil"/>
            </w:tcBorders>
            <w:tcMar>
              <w:top w:w="128" w:type="dxa"/>
              <w:left w:w="43" w:type="dxa"/>
              <w:bottom w:w="43" w:type="dxa"/>
              <w:right w:w="43" w:type="dxa"/>
            </w:tcMar>
            <w:vAlign w:val="bottom"/>
          </w:tcPr>
          <w:p w14:paraId="20EC764B" w14:textId="77777777" w:rsidR="00EA7450" w:rsidRDefault="00EA7450" w:rsidP="00BE4B67">
            <w:r>
              <w:t>63</w:t>
            </w:r>
          </w:p>
        </w:tc>
        <w:tc>
          <w:tcPr>
            <w:tcW w:w="560" w:type="dxa"/>
            <w:tcBorders>
              <w:top w:val="nil"/>
              <w:left w:val="nil"/>
              <w:bottom w:val="nil"/>
              <w:right w:val="nil"/>
            </w:tcBorders>
            <w:tcMar>
              <w:top w:w="128" w:type="dxa"/>
              <w:left w:w="43" w:type="dxa"/>
              <w:bottom w:w="43" w:type="dxa"/>
              <w:right w:w="43" w:type="dxa"/>
            </w:tcMar>
            <w:vAlign w:val="bottom"/>
          </w:tcPr>
          <w:p w14:paraId="2A82D4A5" w14:textId="77777777" w:rsidR="00EA7450" w:rsidRDefault="00EA7450" w:rsidP="00BE4B67">
            <w:r>
              <w:t>213</w:t>
            </w:r>
          </w:p>
        </w:tc>
        <w:tc>
          <w:tcPr>
            <w:tcW w:w="1000" w:type="dxa"/>
            <w:tcBorders>
              <w:top w:val="nil"/>
              <w:left w:val="nil"/>
              <w:bottom w:val="nil"/>
              <w:right w:val="nil"/>
            </w:tcBorders>
            <w:tcMar>
              <w:top w:w="128" w:type="dxa"/>
              <w:left w:w="43" w:type="dxa"/>
              <w:bottom w:w="43" w:type="dxa"/>
              <w:right w:w="43" w:type="dxa"/>
            </w:tcMar>
            <w:vAlign w:val="bottom"/>
          </w:tcPr>
          <w:p w14:paraId="782476A9" w14:textId="77777777" w:rsidR="00EA7450" w:rsidRDefault="00EA7450" w:rsidP="00BE4B67">
            <w:r>
              <w:t>88</w:t>
            </w:r>
          </w:p>
        </w:tc>
        <w:tc>
          <w:tcPr>
            <w:tcW w:w="520" w:type="dxa"/>
            <w:tcBorders>
              <w:top w:val="nil"/>
              <w:left w:val="nil"/>
              <w:bottom w:val="nil"/>
              <w:right w:val="nil"/>
            </w:tcBorders>
            <w:tcMar>
              <w:top w:w="128" w:type="dxa"/>
              <w:left w:w="43" w:type="dxa"/>
              <w:bottom w:w="43" w:type="dxa"/>
              <w:right w:w="43" w:type="dxa"/>
            </w:tcMar>
            <w:vAlign w:val="bottom"/>
          </w:tcPr>
          <w:p w14:paraId="29E91E7E" w14:textId="77777777" w:rsidR="00EA7450" w:rsidRDefault="00EA7450" w:rsidP="00BE4B67">
            <w:r>
              <w:t>0,0</w:t>
            </w:r>
          </w:p>
        </w:tc>
        <w:tc>
          <w:tcPr>
            <w:tcW w:w="520" w:type="dxa"/>
            <w:tcBorders>
              <w:top w:val="nil"/>
              <w:left w:val="nil"/>
              <w:bottom w:val="nil"/>
              <w:right w:val="nil"/>
            </w:tcBorders>
            <w:tcMar>
              <w:top w:w="128" w:type="dxa"/>
              <w:left w:w="43" w:type="dxa"/>
              <w:bottom w:w="43" w:type="dxa"/>
              <w:right w:w="43" w:type="dxa"/>
            </w:tcMar>
            <w:vAlign w:val="bottom"/>
          </w:tcPr>
          <w:p w14:paraId="6F438D3B" w14:textId="77777777" w:rsidR="00EA7450" w:rsidRDefault="00EA7450" w:rsidP="00BE4B67">
            <w:r>
              <w:t>8,9</w:t>
            </w:r>
          </w:p>
        </w:tc>
        <w:tc>
          <w:tcPr>
            <w:tcW w:w="520" w:type="dxa"/>
            <w:tcBorders>
              <w:top w:val="nil"/>
              <w:left w:val="nil"/>
              <w:bottom w:val="nil"/>
              <w:right w:val="nil"/>
            </w:tcBorders>
            <w:tcMar>
              <w:top w:w="128" w:type="dxa"/>
              <w:left w:w="43" w:type="dxa"/>
              <w:bottom w:w="43" w:type="dxa"/>
              <w:right w:w="43" w:type="dxa"/>
            </w:tcMar>
            <w:vAlign w:val="bottom"/>
          </w:tcPr>
          <w:p w14:paraId="0D8DF8E3" w14:textId="77777777" w:rsidR="00EA7450" w:rsidRDefault="00EA7450" w:rsidP="00BE4B67">
            <w:r>
              <w:t>6,3</w:t>
            </w:r>
          </w:p>
        </w:tc>
        <w:tc>
          <w:tcPr>
            <w:tcW w:w="520" w:type="dxa"/>
            <w:tcBorders>
              <w:top w:val="nil"/>
              <w:left w:val="nil"/>
              <w:bottom w:val="nil"/>
              <w:right w:val="nil"/>
            </w:tcBorders>
            <w:tcMar>
              <w:top w:w="128" w:type="dxa"/>
              <w:left w:w="43" w:type="dxa"/>
              <w:bottom w:w="43" w:type="dxa"/>
              <w:right w:w="43" w:type="dxa"/>
            </w:tcMar>
            <w:vAlign w:val="bottom"/>
          </w:tcPr>
          <w:p w14:paraId="1A91D809" w14:textId="77777777" w:rsidR="00EA7450" w:rsidRDefault="00EA7450" w:rsidP="00BE4B67">
            <w:r>
              <w:t>2,2</w:t>
            </w:r>
          </w:p>
        </w:tc>
        <w:tc>
          <w:tcPr>
            <w:tcW w:w="520" w:type="dxa"/>
            <w:tcBorders>
              <w:top w:val="nil"/>
              <w:left w:val="nil"/>
              <w:bottom w:val="nil"/>
              <w:right w:val="nil"/>
            </w:tcBorders>
            <w:tcMar>
              <w:top w:w="128" w:type="dxa"/>
              <w:left w:w="43" w:type="dxa"/>
              <w:bottom w:w="43" w:type="dxa"/>
              <w:right w:w="43" w:type="dxa"/>
            </w:tcMar>
            <w:vAlign w:val="bottom"/>
          </w:tcPr>
          <w:p w14:paraId="68199441" w14:textId="77777777" w:rsidR="00EA7450" w:rsidRDefault="00EA7450" w:rsidP="00BE4B67">
            <w:r>
              <w:t>50</w:t>
            </w:r>
          </w:p>
        </w:tc>
        <w:tc>
          <w:tcPr>
            <w:tcW w:w="520" w:type="dxa"/>
            <w:tcBorders>
              <w:top w:val="nil"/>
              <w:left w:val="nil"/>
              <w:bottom w:val="nil"/>
              <w:right w:val="nil"/>
            </w:tcBorders>
            <w:tcMar>
              <w:top w:w="128" w:type="dxa"/>
              <w:left w:w="43" w:type="dxa"/>
              <w:bottom w:w="43" w:type="dxa"/>
              <w:right w:w="43" w:type="dxa"/>
            </w:tcMar>
            <w:vAlign w:val="bottom"/>
          </w:tcPr>
          <w:p w14:paraId="38596A4A" w14:textId="77777777" w:rsidR="00EA7450" w:rsidRDefault="00EA7450" w:rsidP="00BE4B67">
            <w:r>
              <w:t>50</w:t>
            </w:r>
          </w:p>
        </w:tc>
        <w:tc>
          <w:tcPr>
            <w:tcW w:w="520" w:type="dxa"/>
            <w:tcBorders>
              <w:top w:val="nil"/>
              <w:left w:val="nil"/>
              <w:bottom w:val="nil"/>
              <w:right w:val="nil"/>
            </w:tcBorders>
            <w:tcMar>
              <w:top w:w="128" w:type="dxa"/>
              <w:left w:w="43" w:type="dxa"/>
              <w:bottom w:w="43" w:type="dxa"/>
              <w:right w:w="43" w:type="dxa"/>
            </w:tcMar>
            <w:vAlign w:val="bottom"/>
          </w:tcPr>
          <w:p w14:paraId="594F6934" w14:textId="77777777" w:rsidR="00EA7450" w:rsidRDefault="00EA7450" w:rsidP="00BE4B67">
            <w:r>
              <w:t>2,4</w:t>
            </w:r>
          </w:p>
        </w:tc>
        <w:tc>
          <w:tcPr>
            <w:tcW w:w="520" w:type="dxa"/>
            <w:tcBorders>
              <w:top w:val="nil"/>
              <w:left w:val="nil"/>
              <w:bottom w:val="nil"/>
              <w:right w:val="nil"/>
            </w:tcBorders>
            <w:tcMar>
              <w:top w:w="128" w:type="dxa"/>
              <w:left w:w="43" w:type="dxa"/>
              <w:bottom w:w="43" w:type="dxa"/>
              <w:right w:w="43" w:type="dxa"/>
            </w:tcMar>
            <w:vAlign w:val="bottom"/>
          </w:tcPr>
          <w:p w14:paraId="5683E54D" w14:textId="77777777" w:rsidR="00EA7450" w:rsidRDefault="00EA7450" w:rsidP="00BE4B67">
            <w:r>
              <w:t>5,4</w:t>
            </w:r>
          </w:p>
        </w:tc>
      </w:tr>
      <w:tr w:rsidR="00341FB7" w14:paraId="6F449CD5" w14:textId="77777777">
        <w:trPr>
          <w:trHeight w:val="400"/>
        </w:trPr>
        <w:tc>
          <w:tcPr>
            <w:tcW w:w="1940" w:type="dxa"/>
            <w:vMerge w:val="restart"/>
            <w:tcBorders>
              <w:top w:val="nil"/>
              <w:left w:val="nil"/>
              <w:bottom w:val="nil"/>
              <w:right w:val="nil"/>
            </w:tcBorders>
            <w:tcMar>
              <w:top w:w="128" w:type="dxa"/>
              <w:left w:w="43" w:type="dxa"/>
              <w:bottom w:w="43" w:type="dxa"/>
              <w:right w:w="43" w:type="dxa"/>
            </w:tcMar>
          </w:tcPr>
          <w:p w14:paraId="3DFA3776" w14:textId="77777777" w:rsidR="00EA7450" w:rsidRDefault="00EA7450" w:rsidP="00BE4B67">
            <w:r>
              <w:t>Tryggings- og serviceorganisasjonen til departementa</w:t>
            </w:r>
          </w:p>
        </w:tc>
        <w:tc>
          <w:tcPr>
            <w:tcW w:w="620" w:type="dxa"/>
            <w:tcBorders>
              <w:top w:val="nil"/>
              <w:left w:val="nil"/>
              <w:bottom w:val="nil"/>
              <w:right w:val="nil"/>
            </w:tcBorders>
            <w:tcMar>
              <w:top w:w="128" w:type="dxa"/>
              <w:left w:w="43" w:type="dxa"/>
              <w:bottom w:w="43" w:type="dxa"/>
              <w:right w:w="43" w:type="dxa"/>
            </w:tcMar>
            <w:vAlign w:val="bottom"/>
          </w:tcPr>
          <w:p w14:paraId="432E8EDF" w14:textId="77777777" w:rsidR="00EA7450" w:rsidRDefault="00EA7450" w:rsidP="00BE4B67">
            <w:r>
              <w:t>2022</w:t>
            </w:r>
          </w:p>
        </w:tc>
        <w:tc>
          <w:tcPr>
            <w:tcW w:w="560" w:type="dxa"/>
            <w:tcBorders>
              <w:top w:val="nil"/>
              <w:left w:val="nil"/>
              <w:bottom w:val="nil"/>
              <w:right w:val="nil"/>
            </w:tcBorders>
            <w:tcMar>
              <w:top w:w="128" w:type="dxa"/>
              <w:left w:w="43" w:type="dxa"/>
              <w:bottom w:w="43" w:type="dxa"/>
              <w:right w:w="43" w:type="dxa"/>
            </w:tcMar>
            <w:vAlign w:val="bottom"/>
          </w:tcPr>
          <w:p w14:paraId="6C2BD527" w14:textId="77777777" w:rsidR="00EA7450" w:rsidRDefault="00EA7450" w:rsidP="00BE4B67">
            <w:r>
              <w:t>58</w:t>
            </w:r>
          </w:p>
        </w:tc>
        <w:tc>
          <w:tcPr>
            <w:tcW w:w="560" w:type="dxa"/>
            <w:tcBorders>
              <w:top w:val="nil"/>
              <w:left w:val="nil"/>
              <w:bottom w:val="nil"/>
              <w:right w:val="nil"/>
            </w:tcBorders>
            <w:tcMar>
              <w:top w:w="128" w:type="dxa"/>
              <w:left w:w="43" w:type="dxa"/>
              <w:bottom w:w="43" w:type="dxa"/>
              <w:right w:w="43" w:type="dxa"/>
            </w:tcMar>
            <w:vAlign w:val="bottom"/>
          </w:tcPr>
          <w:p w14:paraId="689D38B2" w14:textId="77777777" w:rsidR="00EA7450" w:rsidRDefault="00EA7450" w:rsidP="00BE4B67">
            <w:r>
              <w:t>42</w:t>
            </w:r>
          </w:p>
        </w:tc>
        <w:tc>
          <w:tcPr>
            <w:tcW w:w="560" w:type="dxa"/>
            <w:tcBorders>
              <w:top w:val="nil"/>
              <w:left w:val="nil"/>
              <w:bottom w:val="nil"/>
              <w:right w:val="nil"/>
            </w:tcBorders>
            <w:tcMar>
              <w:top w:w="128" w:type="dxa"/>
              <w:left w:w="43" w:type="dxa"/>
              <w:bottom w:w="43" w:type="dxa"/>
              <w:right w:w="43" w:type="dxa"/>
            </w:tcMar>
            <w:vAlign w:val="bottom"/>
          </w:tcPr>
          <w:p w14:paraId="7294E47F" w14:textId="77777777" w:rsidR="00EA7450" w:rsidRDefault="00EA7450" w:rsidP="00BE4B67">
            <w:r>
              <w:t>738</w:t>
            </w:r>
          </w:p>
        </w:tc>
        <w:tc>
          <w:tcPr>
            <w:tcW w:w="1000" w:type="dxa"/>
            <w:tcBorders>
              <w:top w:val="nil"/>
              <w:left w:val="nil"/>
              <w:bottom w:val="nil"/>
              <w:right w:val="nil"/>
            </w:tcBorders>
            <w:tcMar>
              <w:top w:w="128" w:type="dxa"/>
              <w:left w:w="43" w:type="dxa"/>
              <w:bottom w:w="43" w:type="dxa"/>
              <w:right w:w="43" w:type="dxa"/>
            </w:tcMar>
            <w:vAlign w:val="bottom"/>
          </w:tcPr>
          <w:p w14:paraId="550EC230" w14:textId="77777777" w:rsidR="00EA7450" w:rsidRDefault="00EA7450" w:rsidP="00BE4B67">
            <w:r>
              <w:t>105</w:t>
            </w:r>
          </w:p>
        </w:tc>
        <w:tc>
          <w:tcPr>
            <w:tcW w:w="520" w:type="dxa"/>
            <w:tcBorders>
              <w:top w:val="nil"/>
              <w:left w:val="nil"/>
              <w:bottom w:val="nil"/>
              <w:right w:val="nil"/>
            </w:tcBorders>
            <w:tcMar>
              <w:top w:w="128" w:type="dxa"/>
              <w:left w:w="43" w:type="dxa"/>
              <w:bottom w:w="43" w:type="dxa"/>
              <w:right w:w="43" w:type="dxa"/>
            </w:tcMar>
            <w:vAlign w:val="bottom"/>
          </w:tcPr>
          <w:p w14:paraId="323C9490" w14:textId="77777777" w:rsidR="00EA7450" w:rsidRDefault="00EA7450" w:rsidP="00BE4B67">
            <w:r>
              <w:t>1,0</w:t>
            </w:r>
          </w:p>
        </w:tc>
        <w:tc>
          <w:tcPr>
            <w:tcW w:w="520" w:type="dxa"/>
            <w:tcBorders>
              <w:top w:val="nil"/>
              <w:left w:val="nil"/>
              <w:bottom w:val="nil"/>
              <w:right w:val="nil"/>
            </w:tcBorders>
            <w:tcMar>
              <w:top w:w="128" w:type="dxa"/>
              <w:left w:w="43" w:type="dxa"/>
              <w:bottom w:w="43" w:type="dxa"/>
              <w:right w:w="43" w:type="dxa"/>
            </w:tcMar>
            <w:vAlign w:val="bottom"/>
          </w:tcPr>
          <w:p w14:paraId="591C2C15" w14:textId="77777777" w:rsidR="00EA7450" w:rsidRDefault="00EA7450" w:rsidP="00BE4B67">
            <w:r>
              <w:t>3,0</w:t>
            </w:r>
          </w:p>
        </w:tc>
        <w:tc>
          <w:tcPr>
            <w:tcW w:w="520" w:type="dxa"/>
            <w:tcBorders>
              <w:top w:val="nil"/>
              <w:left w:val="nil"/>
              <w:bottom w:val="nil"/>
              <w:right w:val="nil"/>
            </w:tcBorders>
            <w:tcMar>
              <w:top w:w="128" w:type="dxa"/>
              <w:left w:w="43" w:type="dxa"/>
              <w:bottom w:w="43" w:type="dxa"/>
              <w:right w:w="43" w:type="dxa"/>
            </w:tcMar>
            <w:vAlign w:val="bottom"/>
          </w:tcPr>
          <w:p w14:paraId="28D3FE51" w14:textId="77777777" w:rsidR="00EA7450" w:rsidRDefault="00EA7450" w:rsidP="00BE4B67">
            <w:r>
              <w:t>7,0</w:t>
            </w:r>
          </w:p>
        </w:tc>
        <w:tc>
          <w:tcPr>
            <w:tcW w:w="520" w:type="dxa"/>
            <w:tcBorders>
              <w:top w:val="nil"/>
              <w:left w:val="nil"/>
              <w:bottom w:val="nil"/>
              <w:right w:val="nil"/>
            </w:tcBorders>
            <w:tcMar>
              <w:top w:w="128" w:type="dxa"/>
              <w:left w:w="43" w:type="dxa"/>
              <w:bottom w:w="43" w:type="dxa"/>
              <w:right w:w="43" w:type="dxa"/>
            </w:tcMar>
            <w:vAlign w:val="bottom"/>
          </w:tcPr>
          <w:p w14:paraId="67D03759" w14:textId="77777777" w:rsidR="00EA7450" w:rsidRDefault="00EA7450" w:rsidP="00BE4B67">
            <w:r>
              <w:t>7,0</w:t>
            </w:r>
          </w:p>
        </w:tc>
        <w:tc>
          <w:tcPr>
            <w:tcW w:w="520" w:type="dxa"/>
            <w:tcBorders>
              <w:top w:val="nil"/>
              <w:left w:val="nil"/>
              <w:bottom w:val="nil"/>
              <w:right w:val="nil"/>
            </w:tcBorders>
            <w:tcMar>
              <w:top w:w="128" w:type="dxa"/>
              <w:left w:w="43" w:type="dxa"/>
              <w:bottom w:w="43" w:type="dxa"/>
              <w:right w:w="43" w:type="dxa"/>
            </w:tcMar>
            <w:vAlign w:val="bottom"/>
          </w:tcPr>
          <w:p w14:paraId="39E84DF0" w14:textId="77777777" w:rsidR="00EA7450" w:rsidRDefault="00EA7450" w:rsidP="00BE4B67">
            <w:r>
              <w:t>56</w:t>
            </w:r>
          </w:p>
        </w:tc>
        <w:tc>
          <w:tcPr>
            <w:tcW w:w="520" w:type="dxa"/>
            <w:tcBorders>
              <w:top w:val="nil"/>
              <w:left w:val="nil"/>
              <w:bottom w:val="nil"/>
              <w:right w:val="nil"/>
            </w:tcBorders>
            <w:tcMar>
              <w:top w:w="128" w:type="dxa"/>
              <w:left w:w="43" w:type="dxa"/>
              <w:bottom w:w="43" w:type="dxa"/>
              <w:right w:w="43" w:type="dxa"/>
            </w:tcMar>
            <w:vAlign w:val="bottom"/>
          </w:tcPr>
          <w:p w14:paraId="2002CCA7" w14:textId="77777777" w:rsidR="00EA7450" w:rsidRDefault="00EA7450" w:rsidP="00BE4B67">
            <w:r>
              <w:t>44</w:t>
            </w:r>
          </w:p>
        </w:tc>
        <w:tc>
          <w:tcPr>
            <w:tcW w:w="520" w:type="dxa"/>
            <w:tcBorders>
              <w:top w:val="nil"/>
              <w:left w:val="nil"/>
              <w:bottom w:val="nil"/>
              <w:right w:val="nil"/>
            </w:tcBorders>
            <w:tcMar>
              <w:top w:w="128" w:type="dxa"/>
              <w:left w:w="43" w:type="dxa"/>
              <w:bottom w:w="43" w:type="dxa"/>
              <w:right w:w="43" w:type="dxa"/>
            </w:tcMar>
            <w:vAlign w:val="bottom"/>
          </w:tcPr>
          <w:p w14:paraId="2671DBB1" w14:textId="77777777" w:rsidR="00EA7450" w:rsidRDefault="00EA7450" w:rsidP="00BE4B67">
            <w:r>
              <w:t>5,7</w:t>
            </w:r>
          </w:p>
        </w:tc>
        <w:tc>
          <w:tcPr>
            <w:tcW w:w="520" w:type="dxa"/>
            <w:tcBorders>
              <w:top w:val="nil"/>
              <w:left w:val="nil"/>
              <w:bottom w:val="nil"/>
              <w:right w:val="nil"/>
            </w:tcBorders>
            <w:tcMar>
              <w:top w:w="128" w:type="dxa"/>
              <w:left w:w="43" w:type="dxa"/>
              <w:bottom w:w="43" w:type="dxa"/>
              <w:right w:w="43" w:type="dxa"/>
            </w:tcMar>
            <w:vAlign w:val="bottom"/>
          </w:tcPr>
          <w:p w14:paraId="7905D18A" w14:textId="77777777" w:rsidR="00EA7450" w:rsidRDefault="00EA7450" w:rsidP="00BE4B67">
            <w:r>
              <w:t>4,3</w:t>
            </w:r>
          </w:p>
        </w:tc>
      </w:tr>
      <w:tr w:rsidR="00341FB7" w14:paraId="334F8286" w14:textId="77777777">
        <w:trPr>
          <w:trHeight w:val="480"/>
        </w:trPr>
        <w:tc>
          <w:tcPr>
            <w:tcW w:w="1940" w:type="dxa"/>
            <w:vMerge/>
            <w:tcBorders>
              <w:top w:val="nil"/>
              <w:left w:val="nil"/>
              <w:bottom w:val="nil"/>
              <w:right w:val="nil"/>
            </w:tcBorders>
          </w:tcPr>
          <w:p w14:paraId="36418167" w14:textId="77777777" w:rsidR="00EA7450" w:rsidRDefault="00EA7450" w:rsidP="00B55B8F"/>
        </w:tc>
        <w:tc>
          <w:tcPr>
            <w:tcW w:w="620" w:type="dxa"/>
            <w:tcBorders>
              <w:top w:val="nil"/>
              <w:left w:val="nil"/>
              <w:bottom w:val="nil"/>
              <w:right w:val="nil"/>
            </w:tcBorders>
            <w:tcMar>
              <w:top w:w="128" w:type="dxa"/>
              <w:left w:w="43" w:type="dxa"/>
              <w:bottom w:w="43" w:type="dxa"/>
              <w:right w:w="43" w:type="dxa"/>
            </w:tcMar>
            <w:vAlign w:val="bottom"/>
          </w:tcPr>
          <w:p w14:paraId="0A0E2729" w14:textId="77777777" w:rsidR="00EA7450" w:rsidRDefault="00EA7450" w:rsidP="00BE4B67">
            <w:r>
              <w:t>2021</w:t>
            </w:r>
          </w:p>
        </w:tc>
        <w:tc>
          <w:tcPr>
            <w:tcW w:w="560" w:type="dxa"/>
            <w:tcBorders>
              <w:top w:val="nil"/>
              <w:left w:val="nil"/>
              <w:bottom w:val="nil"/>
              <w:right w:val="nil"/>
            </w:tcBorders>
            <w:tcMar>
              <w:top w:w="128" w:type="dxa"/>
              <w:left w:w="43" w:type="dxa"/>
              <w:bottom w:w="43" w:type="dxa"/>
              <w:right w:w="43" w:type="dxa"/>
            </w:tcMar>
            <w:vAlign w:val="bottom"/>
          </w:tcPr>
          <w:p w14:paraId="5C010218" w14:textId="77777777" w:rsidR="00EA7450" w:rsidRDefault="00EA7450" w:rsidP="00BE4B67">
            <w:r>
              <w:t>60</w:t>
            </w:r>
          </w:p>
        </w:tc>
        <w:tc>
          <w:tcPr>
            <w:tcW w:w="560" w:type="dxa"/>
            <w:tcBorders>
              <w:top w:val="nil"/>
              <w:left w:val="nil"/>
              <w:bottom w:val="nil"/>
              <w:right w:val="nil"/>
            </w:tcBorders>
            <w:tcMar>
              <w:top w:w="128" w:type="dxa"/>
              <w:left w:w="43" w:type="dxa"/>
              <w:bottom w:w="43" w:type="dxa"/>
              <w:right w:w="43" w:type="dxa"/>
            </w:tcMar>
            <w:vAlign w:val="bottom"/>
          </w:tcPr>
          <w:p w14:paraId="2DBA4762" w14:textId="77777777" w:rsidR="00EA7450" w:rsidRDefault="00EA7450" w:rsidP="00BE4B67">
            <w:r>
              <w:t>40</w:t>
            </w:r>
          </w:p>
        </w:tc>
        <w:tc>
          <w:tcPr>
            <w:tcW w:w="560" w:type="dxa"/>
            <w:tcBorders>
              <w:top w:val="nil"/>
              <w:left w:val="nil"/>
              <w:bottom w:val="nil"/>
              <w:right w:val="nil"/>
            </w:tcBorders>
            <w:tcMar>
              <w:top w:w="128" w:type="dxa"/>
              <w:left w:w="43" w:type="dxa"/>
              <w:bottom w:w="43" w:type="dxa"/>
              <w:right w:w="43" w:type="dxa"/>
            </w:tcMar>
            <w:vAlign w:val="bottom"/>
          </w:tcPr>
          <w:p w14:paraId="5E514D52" w14:textId="77777777" w:rsidR="00EA7450" w:rsidRDefault="00EA7450" w:rsidP="00BE4B67">
            <w:r>
              <w:t>733</w:t>
            </w:r>
          </w:p>
        </w:tc>
        <w:tc>
          <w:tcPr>
            <w:tcW w:w="1000" w:type="dxa"/>
            <w:tcBorders>
              <w:top w:val="nil"/>
              <w:left w:val="nil"/>
              <w:bottom w:val="nil"/>
              <w:right w:val="nil"/>
            </w:tcBorders>
            <w:tcMar>
              <w:top w:w="128" w:type="dxa"/>
              <w:left w:w="43" w:type="dxa"/>
              <w:bottom w:w="43" w:type="dxa"/>
              <w:right w:w="43" w:type="dxa"/>
            </w:tcMar>
            <w:vAlign w:val="bottom"/>
          </w:tcPr>
          <w:p w14:paraId="70103102" w14:textId="77777777" w:rsidR="00EA7450" w:rsidRDefault="00EA7450" w:rsidP="00BE4B67">
            <w:r>
              <w:t>102</w:t>
            </w:r>
          </w:p>
        </w:tc>
        <w:tc>
          <w:tcPr>
            <w:tcW w:w="520" w:type="dxa"/>
            <w:tcBorders>
              <w:top w:val="nil"/>
              <w:left w:val="nil"/>
              <w:bottom w:val="nil"/>
              <w:right w:val="nil"/>
            </w:tcBorders>
            <w:tcMar>
              <w:top w:w="128" w:type="dxa"/>
              <w:left w:w="43" w:type="dxa"/>
              <w:bottom w:w="43" w:type="dxa"/>
              <w:right w:w="43" w:type="dxa"/>
            </w:tcMar>
            <w:vAlign w:val="bottom"/>
          </w:tcPr>
          <w:p w14:paraId="3834FAFC" w14:textId="77777777" w:rsidR="00EA7450" w:rsidRDefault="00EA7450" w:rsidP="00BE4B67">
            <w:r>
              <w:t>1,0</w:t>
            </w:r>
          </w:p>
        </w:tc>
        <w:tc>
          <w:tcPr>
            <w:tcW w:w="520" w:type="dxa"/>
            <w:tcBorders>
              <w:top w:val="nil"/>
              <w:left w:val="nil"/>
              <w:bottom w:val="nil"/>
              <w:right w:val="nil"/>
            </w:tcBorders>
            <w:tcMar>
              <w:top w:w="128" w:type="dxa"/>
              <w:left w:w="43" w:type="dxa"/>
              <w:bottom w:w="43" w:type="dxa"/>
              <w:right w:w="43" w:type="dxa"/>
            </w:tcMar>
            <w:vAlign w:val="bottom"/>
          </w:tcPr>
          <w:p w14:paraId="638D66B1" w14:textId="77777777" w:rsidR="00EA7450" w:rsidRDefault="00EA7450" w:rsidP="00BE4B67">
            <w:r>
              <w:t>2,0</w:t>
            </w:r>
          </w:p>
        </w:tc>
        <w:tc>
          <w:tcPr>
            <w:tcW w:w="520" w:type="dxa"/>
            <w:tcBorders>
              <w:top w:val="nil"/>
              <w:left w:val="nil"/>
              <w:bottom w:val="nil"/>
              <w:right w:val="nil"/>
            </w:tcBorders>
            <w:tcMar>
              <w:top w:w="128" w:type="dxa"/>
              <w:left w:w="43" w:type="dxa"/>
              <w:bottom w:w="43" w:type="dxa"/>
              <w:right w:w="43" w:type="dxa"/>
            </w:tcMar>
            <w:vAlign w:val="bottom"/>
          </w:tcPr>
          <w:p w14:paraId="42A989A3" w14:textId="77777777" w:rsidR="00EA7450" w:rsidRDefault="00EA7450" w:rsidP="00BE4B67">
            <w:r>
              <w:t>3,0</w:t>
            </w:r>
          </w:p>
        </w:tc>
        <w:tc>
          <w:tcPr>
            <w:tcW w:w="520" w:type="dxa"/>
            <w:tcBorders>
              <w:top w:val="nil"/>
              <w:left w:val="nil"/>
              <w:bottom w:val="nil"/>
              <w:right w:val="nil"/>
            </w:tcBorders>
            <w:tcMar>
              <w:top w:w="128" w:type="dxa"/>
              <w:left w:w="43" w:type="dxa"/>
              <w:bottom w:w="43" w:type="dxa"/>
              <w:right w:w="43" w:type="dxa"/>
            </w:tcMar>
            <w:vAlign w:val="bottom"/>
          </w:tcPr>
          <w:p w14:paraId="7D121D49" w14:textId="77777777" w:rsidR="00EA7450" w:rsidRDefault="00EA7450" w:rsidP="00BE4B67">
            <w:r>
              <w:t>3,0</w:t>
            </w:r>
          </w:p>
        </w:tc>
        <w:tc>
          <w:tcPr>
            <w:tcW w:w="520" w:type="dxa"/>
            <w:tcBorders>
              <w:top w:val="nil"/>
              <w:left w:val="nil"/>
              <w:bottom w:val="nil"/>
              <w:right w:val="nil"/>
            </w:tcBorders>
            <w:tcMar>
              <w:top w:w="128" w:type="dxa"/>
              <w:left w:w="43" w:type="dxa"/>
              <w:bottom w:w="43" w:type="dxa"/>
              <w:right w:w="43" w:type="dxa"/>
            </w:tcMar>
            <w:vAlign w:val="bottom"/>
          </w:tcPr>
          <w:p w14:paraId="3AFA6903" w14:textId="77777777" w:rsidR="00EA7450" w:rsidRDefault="00EA7450" w:rsidP="00BE4B67">
            <w:r>
              <w:t>64</w:t>
            </w:r>
          </w:p>
        </w:tc>
        <w:tc>
          <w:tcPr>
            <w:tcW w:w="520" w:type="dxa"/>
            <w:tcBorders>
              <w:top w:val="nil"/>
              <w:left w:val="nil"/>
              <w:bottom w:val="nil"/>
              <w:right w:val="nil"/>
            </w:tcBorders>
            <w:tcMar>
              <w:top w:w="128" w:type="dxa"/>
              <w:left w:w="43" w:type="dxa"/>
              <w:bottom w:w="43" w:type="dxa"/>
              <w:right w:w="43" w:type="dxa"/>
            </w:tcMar>
            <w:vAlign w:val="bottom"/>
          </w:tcPr>
          <w:p w14:paraId="339B7CB8" w14:textId="77777777" w:rsidR="00EA7450" w:rsidRDefault="00EA7450" w:rsidP="00BE4B67">
            <w:r>
              <w:t>36</w:t>
            </w:r>
          </w:p>
        </w:tc>
        <w:tc>
          <w:tcPr>
            <w:tcW w:w="520" w:type="dxa"/>
            <w:tcBorders>
              <w:top w:val="nil"/>
              <w:left w:val="nil"/>
              <w:bottom w:val="nil"/>
              <w:right w:val="nil"/>
            </w:tcBorders>
            <w:tcMar>
              <w:top w:w="128" w:type="dxa"/>
              <w:left w:w="43" w:type="dxa"/>
              <w:bottom w:w="43" w:type="dxa"/>
              <w:right w:w="43" w:type="dxa"/>
            </w:tcMar>
            <w:vAlign w:val="bottom"/>
          </w:tcPr>
          <w:p w14:paraId="6F0C7682" w14:textId="77777777" w:rsidR="00EA7450" w:rsidRDefault="00EA7450" w:rsidP="00BE4B67">
            <w:r>
              <w:t>3,3</w:t>
            </w:r>
          </w:p>
        </w:tc>
        <w:tc>
          <w:tcPr>
            <w:tcW w:w="520" w:type="dxa"/>
            <w:tcBorders>
              <w:top w:val="nil"/>
              <w:left w:val="nil"/>
              <w:bottom w:val="nil"/>
              <w:right w:val="nil"/>
            </w:tcBorders>
            <w:tcMar>
              <w:top w:w="128" w:type="dxa"/>
              <w:left w:w="43" w:type="dxa"/>
              <w:bottom w:w="43" w:type="dxa"/>
              <w:right w:w="43" w:type="dxa"/>
            </w:tcMar>
            <w:vAlign w:val="bottom"/>
          </w:tcPr>
          <w:p w14:paraId="4C2B46FF" w14:textId="77777777" w:rsidR="00EA7450" w:rsidRDefault="00EA7450" w:rsidP="00BE4B67">
            <w:r>
              <w:t>5,6</w:t>
            </w:r>
          </w:p>
        </w:tc>
      </w:tr>
      <w:tr w:rsidR="00341FB7" w14:paraId="6F5BFD8D" w14:textId="77777777">
        <w:trPr>
          <w:trHeight w:val="380"/>
        </w:trPr>
        <w:tc>
          <w:tcPr>
            <w:tcW w:w="1940" w:type="dxa"/>
            <w:vMerge w:val="restart"/>
            <w:tcBorders>
              <w:top w:val="nil"/>
              <w:left w:val="nil"/>
              <w:bottom w:val="single" w:sz="4" w:space="0" w:color="000000"/>
              <w:right w:val="nil"/>
            </w:tcBorders>
            <w:tcMar>
              <w:top w:w="128" w:type="dxa"/>
              <w:left w:w="43" w:type="dxa"/>
              <w:bottom w:w="43" w:type="dxa"/>
              <w:right w:w="43" w:type="dxa"/>
            </w:tcMar>
          </w:tcPr>
          <w:p w14:paraId="0C4F1903" w14:textId="77777777" w:rsidR="00EA7450" w:rsidRDefault="00EA7450" w:rsidP="00BE4B67">
            <w:proofErr w:type="spellStart"/>
            <w:r>
              <w:t>Valdirektoratet</w:t>
            </w:r>
            <w:proofErr w:type="spellEnd"/>
          </w:p>
        </w:tc>
        <w:tc>
          <w:tcPr>
            <w:tcW w:w="620" w:type="dxa"/>
            <w:tcBorders>
              <w:top w:val="nil"/>
              <w:left w:val="nil"/>
              <w:bottom w:val="nil"/>
              <w:right w:val="nil"/>
            </w:tcBorders>
            <w:tcMar>
              <w:top w:w="128" w:type="dxa"/>
              <w:left w:w="43" w:type="dxa"/>
              <w:bottom w:w="43" w:type="dxa"/>
              <w:right w:w="43" w:type="dxa"/>
            </w:tcMar>
            <w:vAlign w:val="bottom"/>
          </w:tcPr>
          <w:p w14:paraId="517F42C2" w14:textId="77777777" w:rsidR="00EA7450" w:rsidRDefault="00EA7450" w:rsidP="00BE4B67">
            <w:r>
              <w:t>2022</w:t>
            </w:r>
          </w:p>
        </w:tc>
        <w:tc>
          <w:tcPr>
            <w:tcW w:w="560" w:type="dxa"/>
            <w:tcBorders>
              <w:top w:val="nil"/>
              <w:left w:val="nil"/>
              <w:bottom w:val="nil"/>
              <w:right w:val="nil"/>
            </w:tcBorders>
            <w:tcMar>
              <w:top w:w="128" w:type="dxa"/>
              <w:left w:w="43" w:type="dxa"/>
              <w:bottom w:w="43" w:type="dxa"/>
              <w:right w:w="43" w:type="dxa"/>
            </w:tcMar>
            <w:vAlign w:val="bottom"/>
          </w:tcPr>
          <w:p w14:paraId="1A30EEEF" w14:textId="77777777" w:rsidR="00EA7450" w:rsidRDefault="00EA7450" w:rsidP="00BE4B67">
            <w:r>
              <w:t>62</w:t>
            </w:r>
          </w:p>
        </w:tc>
        <w:tc>
          <w:tcPr>
            <w:tcW w:w="560" w:type="dxa"/>
            <w:tcBorders>
              <w:top w:val="nil"/>
              <w:left w:val="nil"/>
              <w:bottom w:val="nil"/>
              <w:right w:val="nil"/>
            </w:tcBorders>
            <w:tcMar>
              <w:top w:w="128" w:type="dxa"/>
              <w:left w:w="43" w:type="dxa"/>
              <w:bottom w:w="43" w:type="dxa"/>
              <w:right w:w="43" w:type="dxa"/>
            </w:tcMar>
            <w:vAlign w:val="bottom"/>
          </w:tcPr>
          <w:p w14:paraId="624B1439" w14:textId="77777777" w:rsidR="00EA7450" w:rsidRDefault="00EA7450" w:rsidP="00BE4B67">
            <w:r>
              <w:t>38</w:t>
            </w:r>
          </w:p>
        </w:tc>
        <w:tc>
          <w:tcPr>
            <w:tcW w:w="560" w:type="dxa"/>
            <w:tcBorders>
              <w:top w:val="nil"/>
              <w:left w:val="nil"/>
              <w:bottom w:val="nil"/>
              <w:right w:val="nil"/>
            </w:tcBorders>
            <w:tcMar>
              <w:top w:w="128" w:type="dxa"/>
              <w:left w:w="43" w:type="dxa"/>
              <w:bottom w:w="43" w:type="dxa"/>
              <w:right w:w="43" w:type="dxa"/>
            </w:tcMar>
            <w:vAlign w:val="bottom"/>
          </w:tcPr>
          <w:p w14:paraId="7553C0E5" w14:textId="77777777" w:rsidR="00EA7450" w:rsidRDefault="00EA7450" w:rsidP="00BE4B67">
            <w:r>
              <w:t>30</w:t>
            </w:r>
          </w:p>
        </w:tc>
        <w:tc>
          <w:tcPr>
            <w:tcW w:w="1000" w:type="dxa"/>
            <w:tcBorders>
              <w:top w:val="nil"/>
              <w:left w:val="nil"/>
              <w:bottom w:val="nil"/>
              <w:right w:val="nil"/>
            </w:tcBorders>
            <w:tcMar>
              <w:top w:w="128" w:type="dxa"/>
              <w:left w:w="43" w:type="dxa"/>
              <w:bottom w:w="43" w:type="dxa"/>
              <w:right w:w="43" w:type="dxa"/>
            </w:tcMar>
            <w:vAlign w:val="bottom"/>
          </w:tcPr>
          <w:p w14:paraId="291C0A81" w14:textId="77777777" w:rsidR="00EA7450" w:rsidRDefault="00EA7450" w:rsidP="00BE4B67">
            <w:r>
              <w:t>107</w:t>
            </w:r>
          </w:p>
        </w:tc>
        <w:tc>
          <w:tcPr>
            <w:tcW w:w="520" w:type="dxa"/>
            <w:tcBorders>
              <w:top w:val="nil"/>
              <w:left w:val="nil"/>
              <w:bottom w:val="nil"/>
              <w:right w:val="nil"/>
            </w:tcBorders>
            <w:tcMar>
              <w:top w:w="128" w:type="dxa"/>
              <w:left w:w="43" w:type="dxa"/>
              <w:bottom w:w="43" w:type="dxa"/>
              <w:right w:w="43" w:type="dxa"/>
            </w:tcMar>
            <w:vAlign w:val="bottom"/>
          </w:tcPr>
          <w:p w14:paraId="33CBAD56" w14:textId="77777777" w:rsidR="00EA7450" w:rsidRDefault="00EA7450" w:rsidP="00BE4B67">
            <w:r>
              <w:t>0</w:t>
            </w:r>
          </w:p>
        </w:tc>
        <w:tc>
          <w:tcPr>
            <w:tcW w:w="520" w:type="dxa"/>
            <w:tcBorders>
              <w:top w:val="nil"/>
              <w:left w:val="nil"/>
              <w:bottom w:val="nil"/>
              <w:right w:val="nil"/>
            </w:tcBorders>
            <w:tcMar>
              <w:top w:w="128" w:type="dxa"/>
              <w:left w:w="43" w:type="dxa"/>
              <w:bottom w:w="43" w:type="dxa"/>
              <w:right w:w="43" w:type="dxa"/>
            </w:tcMar>
            <w:vAlign w:val="bottom"/>
          </w:tcPr>
          <w:p w14:paraId="27C5981B" w14:textId="77777777" w:rsidR="00EA7450" w:rsidRDefault="00EA7450" w:rsidP="00BE4B67">
            <w:r>
              <w:t>0</w:t>
            </w:r>
          </w:p>
        </w:tc>
        <w:tc>
          <w:tcPr>
            <w:tcW w:w="520" w:type="dxa"/>
            <w:tcBorders>
              <w:top w:val="nil"/>
              <w:left w:val="nil"/>
              <w:bottom w:val="nil"/>
              <w:right w:val="nil"/>
            </w:tcBorders>
            <w:tcMar>
              <w:top w:w="128" w:type="dxa"/>
              <w:left w:w="43" w:type="dxa"/>
              <w:bottom w:w="43" w:type="dxa"/>
              <w:right w:w="43" w:type="dxa"/>
            </w:tcMar>
            <w:vAlign w:val="bottom"/>
          </w:tcPr>
          <w:p w14:paraId="626911CF" w14:textId="77777777" w:rsidR="00EA7450" w:rsidRDefault="00EA7450" w:rsidP="00BE4B67">
            <w:r>
              <w:t>4,5</w:t>
            </w:r>
          </w:p>
        </w:tc>
        <w:tc>
          <w:tcPr>
            <w:tcW w:w="520" w:type="dxa"/>
            <w:tcBorders>
              <w:top w:val="nil"/>
              <w:left w:val="nil"/>
              <w:bottom w:val="nil"/>
              <w:right w:val="nil"/>
            </w:tcBorders>
            <w:tcMar>
              <w:top w:w="128" w:type="dxa"/>
              <w:left w:w="43" w:type="dxa"/>
              <w:bottom w:w="43" w:type="dxa"/>
              <w:right w:w="43" w:type="dxa"/>
            </w:tcMar>
            <w:vAlign w:val="bottom"/>
          </w:tcPr>
          <w:p w14:paraId="73DD0F68" w14:textId="77777777" w:rsidR="00EA7450" w:rsidRDefault="00EA7450" w:rsidP="00BE4B67">
            <w:r>
              <w:t>0</w:t>
            </w:r>
          </w:p>
        </w:tc>
        <w:tc>
          <w:tcPr>
            <w:tcW w:w="520" w:type="dxa"/>
            <w:tcBorders>
              <w:top w:val="nil"/>
              <w:left w:val="nil"/>
              <w:bottom w:val="nil"/>
              <w:right w:val="nil"/>
            </w:tcBorders>
            <w:tcMar>
              <w:top w:w="128" w:type="dxa"/>
              <w:left w:w="43" w:type="dxa"/>
              <w:bottom w:w="43" w:type="dxa"/>
              <w:right w:w="43" w:type="dxa"/>
            </w:tcMar>
            <w:vAlign w:val="bottom"/>
          </w:tcPr>
          <w:p w14:paraId="02A5077D" w14:textId="77777777" w:rsidR="00EA7450" w:rsidRDefault="00EA7450" w:rsidP="00BE4B67">
            <w:r>
              <w:t>100</w:t>
            </w:r>
          </w:p>
        </w:tc>
        <w:tc>
          <w:tcPr>
            <w:tcW w:w="520" w:type="dxa"/>
            <w:tcBorders>
              <w:top w:val="nil"/>
              <w:left w:val="nil"/>
              <w:bottom w:val="nil"/>
              <w:right w:val="nil"/>
            </w:tcBorders>
            <w:tcMar>
              <w:top w:w="128" w:type="dxa"/>
              <w:left w:w="43" w:type="dxa"/>
              <w:bottom w:w="43" w:type="dxa"/>
              <w:right w:w="43" w:type="dxa"/>
            </w:tcMar>
            <w:vAlign w:val="bottom"/>
          </w:tcPr>
          <w:p w14:paraId="101CFFE2" w14:textId="77777777" w:rsidR="00EA7450" w:rsidRDefault="00EA7450" w:rsidP="00BE4B67">
            <w:r>
              <w:t>0</w:t>
            </w:r>
          </w:p>
        </w:tc>
        <w:tc>
          <w:tcPr>
            <w:tcW w:w="520" w:type="dxa"/>
            <w:tcBorders>
              <w:top w:val="nil"/>
              <w:left w:val="nil"/>
              <w:bottom w:val="nil"/>
              <w:right w:val="nil"/>
            </w:tcBorders>
            <w:tcMar>
              <w:top w:w="128" w:type="dxa"/>
              <w:left w:w="43" w:type="dxa"/>
              <w:bottom w:w="43" w:type="dxa"/>
              <w:right w:w="43" w:type="dxa"/>
            </w:tcMar>
            <w:vAlign w:val="bottom"/>
          </w:tcPr>
          <w:p w14:paraId="439140CB" w14:textId="77777777" w:rsidR="00EA7450" w:rsidRDefault="00EA7450" w:rsidP="00BE4B67">
            <w:r>
              <w:t>0,8</w:t>
            </w:r>
          </w:p>
        </w:tc>
        <w:tc>
          <w:tcPr>
            <w:tcW w:w="520" w:type="dxa"/>
            <w:tcBorders>
              <w:top w:val="nil"/>
              <w:left w:val="nil"/>
              <w:bottom w:val="nil"/>
              <w:right w:val="nil"/>
            </w:tcBorders>
            <w:tcMar>
              <w:top w:w="128" w:type="dxa"/>
              <w:left w:w="43" w:type="dxa"/>
              <w:bottom w:w="43" w:type="dxa"/>
              <w:right w:w="43" w:type="dxa"/>
            </w:tcMar>
            <w:vAlign w:val="bottom"/>
          </w:tcPr>
          <w:p w14:paraId="366F855C" w14:textId="77777777" w:rsidR="00EA7450" w:rsidRDefault="00EA7450" w:rsidP="00BE4B67">
            <w:r>
              <w:t>11</w:t>
            </w:r>
          </w:p>
        </w:tc>
      </w:tr>
      <w:tr w:rsidR="00341FB7" w14:paraId="3B1A470A" w14:textId="77777777">
        <w:trPr>
          <w:trHeight w:val="380"/>
        </w:trPr>
        <w:tc>
          <w:tcPr>
            <w:tcW w:w="1940" w:type="dxa"/>
            <w:vMerge/>
            <w:tcBorders>
              <w:top w:val="nil"/>
              <w:left w:val="nil"/>
              <w:bottom w:val="single" w:sz="4" w:space="0" w:color="000000"/>
              <w:right w:val="nil"/>
            </w:tcBorders>
          </w:tcPr>
          <w:p w14:paraId="371AEFFA" w14:textId="77777777" w:rsidR="00EA7450" w:rsidRDefault="00EA7450" w:rsidP="00B55B8F"/>
        </w:tc>
        <w:tc>
          <w:tcPr>
            <w:tcW w:w="620" w:type="dxa"/>
            <w:tcBorders>
              <w:top w:val="nil"/>
              <w:left w:val="nil"/>
              <w:bottom w:val="single" w:sz="4" w:space="0" w:color="000000"/>
              <w:right w:val="nil"/>
            </w:tcBorders>
            <w:tcMar>
              <w:top w:w="128" w:type="dxa"/>
              <w:left w:w="43" w:type="dxa"/>
              <w:bottom w:w="43" w:type="dxa"/>
              <w:right w:w="43" w:type="dxa"/>
            </w:tcMar>
            <w:vAlign w:val="bottom"/>
          </w:tcPr>
          <w:p w14:paraId="1F751713" w14:textId="77777777" w:rsidR="00EA7450" w:rsidRDefault="00EA7450" w:rsidP="00BE4B67">
            <w:r>
              <w:t>2021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6A02F1CA" w14:textId="77777777" w:rsidR="00EA7450" w:rsidRDefault="00EA7450" w:rsidP="00BE4B67">
            <w:r>
              <w:t>61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0E02D3F0" w14:textId="77777777" w:rsidR="00EA7450" w:rsidRDefault="00EA7450" w:rsidP="00BE4B67">
            <w:r>
              <w:t>39</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D8953D7" w14:textId="77777777" w:rsidR="00EA7450" w:rsidRDefault="00EA7450" w:rsidP="00BE4B67">
            <w:r>
              <w:t>32</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86214AE" w14:textId="77777777" w:rsidR="00EA7450" w:rsidRDefault="00EA7450" w:rsidP="00BE4B67">
            <w:r>
              <w:t>104</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25C02C2E" w14:textId="77777777" w:rsidR="00EA7450" w:rsidRDefault="00EA7450" w:rsidP="00BE4B67">
            <w:r>
              <w:t>0,0</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586BB9CD" w14:textId="77777777" w:rsidR="00EA7450" w:rsidRDefault="00EA7450" w:rsidP="00BE4B67">
            <w:r>
              <w:t>0,0</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37C3C630" w14:textId="77777777" w:rsidR="00EA7450" w:rsidRDefault="00EA7450" w:rsidP="00BE4B67">
            <w:r>
              <w:t>9,1</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6C96FBAC" w14:textId="77777777" w:rsidR="00EA7450" w:rsidRDefault="00EA7450" w:rsidP="00BE4B67">
            <w:r>
              <w:t>14,3</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7741E653" w14:textId="77777777" w:rsidR="00EA7450" w:rsidRDefault="00EA7450" w:rsidP="00BE4B67">
            <w:r>
              <w:t>41</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362DED46" w14:textId="77777777" w:rsidR="00EA7450" w:rsidRDefault="00EA7450" w:rsidP="00BE4B67">
            <w:r>
              <w:t>59</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1AF4584B" w14:textId="77777777" w:rsidR="00EA7450" w:rsidRDefault="00EA7450" w:rsidP="00BE4B67">
            <w:r>
              <w:t>0,3</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2AEC0220" w14:textId="77777777" w:rsidR="00EA7450" w:rsidRDefault="00EA7450" w:rsidP="00BE4B67">
            <w:r>
              <w:t>5,9</w:t>
            </w:r>
          </w:p>
        </w:tc>
      </w:tr>
    </w:tbl>
    <w:p w14:paraId="552283F3" w14:textId="77777777" w:rsidR="00EA7450" w:rsidRDefault="00EA7450">
      <w:pPr>
        <w:pStyle w:val="a-tilraar-dep"/>
        <w:rPr>
          <w:sz w:val="21"/>
          <w:szCs w:val="21"/>
        </w:rPr>
      </w:pPr>
      <w:r>
        <w:rPr>
          <w:sz w:val="21"/>
          <w:szCs w:val="21"/>
        </w:rPr>
        <w:t xml:space="preserve">Kommunal- og </w:t>
      </w:r>
      <w:proofErr w:type="spellStart"/>
      <w:r>
        <w:rPr>
          <w:sz w:val="21"/>
          <w:szCs w:val="21"/>
        </w:rPr>
        <w:t>distriktsdepartementet</w:t>
      </w:r>
      <w:proofErr w:type="spellEnd"/>
    </w:p>
    <w:p w14:paraId="282CEEE6" w14:textId="77777777" w:rsidR="00EA7450" w:rsidRDefault="00EA7450" w:rsidP="00BE4B67">
      <w:pPr>
        <w:pStyle w:val="a-tilraar-tit"/>
      </w:pPr>
      <w:r>
        <w:t>tilrår:</w:t>
      </w:r>
    </w:p>
    <w:p w14:paraId="5ED5BD6D" w14:textId="77777777" w:rsidR="00EA7450" w:rsidRDefault="00EA7450" w:rsidP="00BE4B67">
      <w:r>
        <w:t xml:space="preserve">I </w:t>
      </w:r>
      <w:proofErr w:type="spellStart"/>
      <w:r>
        <w:t>Prop</w:t>
      </w:r>
      <w:proofErr w:type="spellEnd"/>
      <w:r>
        <w:t xml:space="preserve">. 1 S (2023–2024) om statsbudsjettet for år 2024 blir </w:t>
      </w:r>
      <w:proofErr w:type="spellStart"/>
      <w:r>
        <w:t>dei</w:t>
      </w:r>
      <w:proofErr w:type="spellEnd"/>
      <w:r>
        <w:t xml:space="preserve"> forslag til vedtak </w:t>
      </w:r>
      <w:proofErr w:type="spellStart"/>
      <w:r>
        <w:t>førde</w:t>
      </w:r>
      <w:proofErr w:type="spellEnd"/>
      <w:r>
        <w:t xml:space="preserve"> opp som er </w:t>
      </w:r>
      <w:proofErr w:type="spellStart"/>
      <w:r>
        <w:t>nemnde</w:t>
      </w:r>
      <w:proofErr w:type="spellEnd"/>
      <w:r>
        <w:t xml:space="preserve"> i </w:t>
      </w:r>
      <w:proofErr w:type="spellStart"/>
      <w:r>
        <w:t>eit</w:t>
      </w:r>
      <w:proofErr w:type="spellEnd"/>
      <w:r>
        <w:t xml:space="preserve"> framlagt forslag.</w:t>
      </w:r>
    </w:p>
    <w:p w14:paraId="48D0F090" w14:textId="77777777" w:rsidR="00EA7450" w:rsidRDefault="00EA7450" w:rsidP="00BE4B67"/>
    <w:p w14:paraId="12A9A8B8" w14:textId="77777777" w:rsidR="00EA7450" w:rsidRDefault="00EA7450" w:rsidP="00BE4B67">
      <w:pPr>
        <w:pStyle w:val="a-vedtak-tit"/>
      </w:pPr>
      <w:r>
        <w:lastRenderedPageBreak/>
        <w:t>Forslag</w:t>
      </w:r>
    </w:p>
    <w:p w14:paraId="11BA5D9C" w14:textId="77777777" w:rsidR="00EA7450" w:rsidRDefault="00EA7450">
      <w:pPr>
        <w:pStyle w:val="a-vedtakdep-tit"/>
        <w:rPr>
          <w:sz w:val="26"/>
          <w:szCs w:val="26"/>
        </w:rPr>
      </w:pPr>
      <w:r>
        <w:rPr>
          <w:sz w:val="26"/>
          <w:szCs w:val="26"/>
        </w:rPr>
        <w:t xml:space="preserve">Under Kommunal- og </w:t>
      </w:r>
      <w:proofErr w:type="spellStart"/>
      <w:r>
        <w:rPr>
          <w:sz w:val="26"/>
          <w:szCs w:val="26"/>
        </w:rPr>
        <w:t>distriktsdepartementet</w:t>
      </w:r>
      <w:proofErr w:type="spellEnd"/>
      <w:r>
        <w:rPr>
          <w:sz w:val="26"/>
          <w:szCs w:val="26"/>
        </w:rPr>
        <w:t xml:space="preserve"> blir i </w:t>
      </w:r>
      <w:proofErr w:type="spellStart"/>
      <w:r>
        <w:rPr>
          <w:sz w:val="26"/>
          <w:szCs w:val="26"/>
        </w:rPr>
        <w:t>Prop</w:t>
      </w:r>
      <w:proofErr w:type="spellEnd"/>
      <w:r>
        <w:rPr>
          <w:sz w:val="26"/>
          <w:szCs w:val="26"/>
        </w:rPr>
        <w:t>. 1 S (2023–2024)</w:t>
      </w:r>
      <w:r>
        <w:rPr>
          <w:sz w:val="26"/>
          <w:szCs w:val="26"/>
        </w:rPr>
        <w:br/>
        <w:t xml:space="preserve">statsbudsjettet for budsjettåret 2024 </w:t>
      </w:r>
      <w:proofErr w:type="spellStart"/>
      <w:r>
        <w:rPr>
          <w:sz w:val="26"/>
          <w:szCs w:val="26"/>
        </w:rPr>
        <w:t>dei</w:t>
      </w:r>
      <w:proofErr w:type="spellEnd"/>
      <w:r>
        <w:rPr>
          <w:sz w:val="26"/>
          <w:szCs w:val="26"/>
        </w:rPr>
        <w:t xml:space="preserve"> forslag til vedtak som følgjer </w:t>
      </w:r>
      <w:proofErr w:type="spellStart"/>
      <w:r>
        <w:rPr>
          <w:sz w:val="26"/>
          <w:szCs w:val="26"/>
        </w:rPr>
        <w:t>førde</w:t>
      </w:r>
      <w:proofErr w:type="spellEnd"/>
      <w:r>
        <w:rPr>
          <w:sz w:val="26"/>
          <w:szCs w:val="26"/>
        </w:rPr>
        <w:t xml:space="preserve"> opp:</w:t>
      </w:r>
    </w:p>
    <w:p w14:paraId="35A5D714" w14:textId="77777777" w:rsidR="00EA7450" w:rsidRDefault="00EA7450">
      <w:pPr>
        <w:pStyle w:val="a-vedtakkap-tit"/>
        <w:rPr>
          <w:sz w:val="26"/>
          <w:szCs w:val="26"/>
        </w:rPr>
      </w:pPr>
      <w:r>
        <w:rPr>
          <w:sz w:val="26"/>
          <w:szCs w:val="26"/>
        </w:rPr>
        <w:t>Kapitla 1–2, 500–595, 2412, 2445, 3500–3595, 5312, 5570, 5607, 5615, 5616, 5635</w:t>
      </w:r>
    </w:p>
    <w:p w14:paraId="3638F6F4" w14:textId="77777777" w:rsidR="00EA7450" w:rsidRDefault="00EA7450" w:rsidP="00BE4B67">
      <w:pPr>
        <w:pStyle w:val="a-vedtak-del"/>
      </w:pPr>
      <w:r>
        <w:t>I</w:t>
      </w:r>
    </w:p>
    <w:p w14:paraId="4266BC91" w14:textId="77777777" w:rsidR="00EA7450" w:rsidRDefault="00EA7450" w:rsidP="00BE4B67">
      <w:pPr>
        <w:pStyle w:val="a-vedtak-tekst"/>
      </w:pPr>
      <w:r>
        <w:t>Utgifter:</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80"/>
        <w:gridCol w:w="680"/>
        <w:gridCol w:w="3440"/>
        <w:gridCol w:w="1580"/>
        <w:gridCol w:w="1580"/>
        <w:gridCol w:w="1580"/>
      </w:tblGrid>
      <w:tr w:rsidR="00341FB7" w14:paraId="70B36DCF" w14:textId="77777777">
        <w:trPr>
          <w:trHeight w:val="860"/>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5CDCEA" w14:textId="77777777" w:rsidR="00EA7450" w:rsidRDefault="00EA7450" w:rsidP="00BE4B67">
            <w:pPr>
              <w:pStyle w:val="Tabellnavn"/>
            </w:pPr>
            <w:r>
              <w:t>VK</w:t>
            </w:r>
          </w:p>
          <w:p w14:paraId="5793FFD5" w14:textId="77777777" w:rsidR="00EA7450" w:rsidRDefault="00EA7450" w:rsidP="00BD7ACF">
            <w:r>
              <w:rPr>
                <w:sz w:val="19"/>
                <w:szCs w:val="19"/>
              </w:rPr>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tcPr>
          <w:p w14:paraId="63CA6DE9" w14:textId="77777777" w:rsidR="00EA7450" w:rsidRDefault="00EA7450" w:rsidP="00BE4B67">
            <w:r>
              <w:t>Post</w:t>
            </w:r>
          </w:p>
        </w:tc>
        <w:tc>
          <w:tcPr>
            <w:tcW w:w="3440" w:type="dxa"/>
            <w:tcBorders>
              <w:top w:val="single" w:sz="4" w:space="0" w:color="000000"/>
              <w:left w:val="nil"/>
              <w:bottom w:val="single" w:sz="4" w:space="0" w:color="000000"/>
              <w:right w:val="nil"/>
            </w:tcBorders>
            <w:tcMar>
              <w:top w:w="128" w:type="dxa"/>
              <w:left w:w="43" w:type="dxa"/>
              <w:bottom w:w="43" w:type="dxa"/>
              <w:right w:w="43" w:type="dxa"/>
            </w:tcMar>
          </w:tcPr>
          <w:p w14:paraId="67E7742F" w14:textId="77777777" w:rsidR="00EA7450" w:rsidRDefault="00EA7450" w:rsidP="00BE4B67"/>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612889" w14:textId="77777777" w:rsidR="00EA7450" w:rsidRDefault="00EA7450" w:rsidP="00BE4B67">
            <w:r>
              <w:t>Kroner</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5CD41A" w14:textId="77777777" w:rsidR="00EA7450" w:rsidRDefault="00EA7450" w:rsidP="00BE4B67">
            <w:r>
              <w:t>Kroner</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41DC75" w14:textId="77777777" w:rsidR="00EA7450" w:rsidRDefault="00EA7450" w:rsidP="00BE4B67">
            <w:r>
              <w:t>Kroner</w:t>
            </w:r>
          </w:p>
        </w:tc>
      </w:tr>
      <w:tr w:rsidR="00341FB7" w14:paraId="4AA1C232" w14:textId="77777777">
        <w:trPr>
          <w:trHeight w:val="380"/>
        </w:trPr>
        <w:tc>
          <w:tcPr>
            <w:tcW w:w="9540" w:type="dxa"/>
            <w:gridSpan w:val="6"/>
            <w:tcBorders>
              <w:top w:val="single" w:sz="4" w:space="0" w:color="000000"/>
              <w:left w:val="nil"/>
              <w:bottom w:val="nil"/>
              <w:right w:val="nil"/>
            </w:tcBorders>
            <w:tcMar>
              <w:top w:w="128" w:type="dxa"/>
              <w:left w:w="43" w:type="dxa"/>
              <w:bottom w:w="43" w:type="dxa"/>
              <w:right w:w="43" w:type="dxa"/>
            </w:tcMar>
          </w:tcPr>
          <w:p w14:paraId="2E88A153" w14:textId="77777777" w:rsidR="00EA7450" w:rsidRDefault="00EA7450" w:rsidP="00BE4B67">
            <w:r>
              <w:t xml:space="preserve">Det </w:t>
            </w:r>
            <w:proofErr w:type="spellStart"/>
            <w:r>
              <w:t>kongelege</w:t>
            </w:r>
            <w:proofErr w:type="spellEnd"/>
            <w:r>
              <w:t xml:space="preserve"> hus</w:t>
            </w:r>
          </w:p>
        </w:tc>
      </w:tr>
      <w:tr w:rsidR="00341FB7" w14:paraId="4EB2A72A" w14:textId="77777777">
        <w:trPr>
          <w:trHeight w:val="380"/>
        </w:trPr>
        <w:tc>
          <w:tcPr>
            <w:tcW w:w="680" w:type="dxa"/>
            <w:tcBorders>
              <w:top w:val="nil"/>
              <w:left w:val="nil"/>
              <w:bottom w:val="nil"/>
              <w:right w:val="nil"/>
            </w:tcBorders>
            <w:tcMar>
              <w:top w:w="128" w:type="dxa"/>
              <w:left w:w="43" w:type="dxa"/>
              <w:bottom w:w="43" w:type="dxa"/>
              <w:right w:w="43" w:type="dxa"/>
            </w:tcMar>
          </w:tcPr>
          <w:p w14:paraId="3AA3D839" w14:textId="77777777" w:rsidR="00EA7450" w:rsidRDefault="00EA7450" w:rsidP="00BE4B67">
            <w:r>
              <w:t>1</w:t>
            </w:r>
          </w:p>
        </w:tc>
        <w:tc>
          <w:tcPr>
            <w:tcW w:w="680" w:type="dxa"/>
            <w:tcBorders>
              <w:top w:val="nil"/>
              <w:left w:val="nil"/>
              <w:bottom w:val="nil"/>
              <w:right w:val="nil"/>
            </w:tcBorders>
            <w:tcMar>
              <w:top w:w="128" w:type="dxa"/>
              <w:left w:w="43" w:type="dxa"/>
              <w:bottom w:w="43" w:type="dxa"/>
              <w:right w:w="43" w:type="dxa"/>
            </w:tcMar>
          </w:tcPr>
          <w:p w14:paraId="3AAAD74D"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47128195" w14:textId="77777777" w:rsidR="00EA7450" w:rsidRDefault="00EA7450" w:rsidP="00BE4B67">
            <w:r>
              <w:t>H.M. Kongen og H.M. Dronninga</w:t>
            </w:r>
          </w:p>
        </w:tc>
        <w:tc>
          <w:tcPr>
            <w:tcW w:w="1580" w:type="dxa"/>
            <w:tcBorders>
              <w:top w:val="nil"/>
              <w:left w:val="nil"/>
              <w:bottom w:val="nil"/>
              <w:right w:val="nil"/>
            </w:tcBorders>
            <w:tcMar>
              <w:top w:w="128" w:type="dxa"/>
              <w:left w:w="43" w:type="dxa"/>
              <w:bottom w:w="43" w:type="dxa"/>
              <w:right w:w="43" w:type="dxa"/>
            </w:tcMar>
            <w:vAlign w:val="bottom"/>
          </w:tcPr>
          <w:p w14:paraId="2C021E73"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856FC24"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C13CD2A" w14:textId="77777777" w:rsidR="00EA7450" w:rsidRDefault="00EA7450" w:rsidP="00BE4B67"/>
        </w:tc>
      </w:tr>
      <w:tr w:rsidR="00341FB7" w14:paraId="7549984D" w14:textId="77777777">
        <w:trPr>
          <w:trHeight w:val="380"/>
        </w:trPr>
        <w:tc>
          <w:tcPr>
            <w:tcW w:w="680" w:type="dxa"/>
            <w:tcBorders>
              <w:top w:val="nil"/>
              <w:left w:val="nil"/>
              <w:bottom w:val="nil"/>
              <w:right w:val="nil"/>
            </w:tcBorders>
            <w:tcMar>
              <w:top w:w="128" w:type="dxa"/>
              <w:left w:w="43" w:type="dxa"/>
              <w:bottom w:w="43" w:type="dxa"/>
              <w:right w:w="43" w:type="dxa"/>
            </w:tcMar>
          </w:tcPr>
          <w:p w14:paraId="36C3C71B"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0FBA3047"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74DAC29F" w14:textId="77777777" w:rsidR="00EA7450" w:rsidRDefault="00EA7450" w:rsidP="00BE4B67">
            <w:r>
              <w:t>Apanasje</w:t>
            </w:r>
          </w:p>
        </w:tc>
        <w:tc>
          <w:tcPr>
            <w:tcW w:w="1580" w:type="dxa"/>
            <w:tcBorders>
              <w:top w:val="nil"/>
              <w:left w:val="nil"/>
              <w:bottom w:val="nil"/>
              <w:right w:val="nil"/>
            </w:tcBorders>
            <w:tcMar>
              <w:top w:w="128" w:type="dxa"/>
              <w:left w:w="43" w:type="dxa"/>
              <w:bottom w:w="43" w:type="dxa"/>
              <w:right w:w="43" w:type="dxa"/>
            </w:tcMar>
            <w:vAlign w:val="bottom"/>
          </w:tcPr>
          <w:p w14:paraId="07693BC3"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B264DD4" w14:textId="77777777" w:rsidR="00EA7450" w:rsidRDefault="00EA7450" w:rsidP="00BE4B67">
            <w:r>
              <w:t>14 768 000</w:t>
            </w:r>
          </w:p>
        </w:tc>
        <w:tc>
          <w:tcPr>
            <w:tcW w:w="1580" w:type="dxa"/>
            <w:tcBorders>
              <w:top w:val="nil"/>
              <w:left w:val="nil"/>
              <w:bottom w:val="nil"/>
              <w:right w:val="nil"/>
            </w:tcBorders>
            <w:tcMar>
              <w:top w:w="128" w:type="dxa"/>
              <w:left w:w="43" w:type="dxa"/>
              <w:bottom w:w="43" w:type="dxa"/>
              <w:right w:w="43" w:type="dxa"/>
            </w:tcMar>
            <w:vAlign w:val="bottom"/>
          </w:tcPr>
          <w:p w14:paraId="37849B61" w14:textId="77777777" w:rsidR="00EA7450" w:rsidRDefault="00EA7450" w:rsidP="00BE4B67"/>
        </w:tc>
      </w:tr>
      <w:tr w:rsidR="00341FB7" w14:paraId="16F28735" w14:textId="77777777">
        <w:trPr>
          <w:trHeight w:val="380"/>
        </w:trPr>
        <w:tc>
          <w:tcPr>
            <w:tcW w:w="680" w:type="dxa"/>
            <w:tcBorders>
              <w:top w:val="nil"/>
              <w:left w:val="nil"/>
              <w:bottom w:val="nil"/>
              <w:right w:val="nil"/>
            </w:tcBorders>
            <w:tcMar>
              <w:top w:w="128" w:type="dxa"/>
              <w:left w:w="43" w:type="dxa"/>
              <w:bottom w:w="43" w:type="dxa"/>
              <w:right w:w="43" w:type="dxa"/>
            </w:tcMar>
          </w:tcPr>
          <w:p w14:paraId="2364A76D"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6777D856" w14:textId="77777777" w:rsidR="00EA7450" w:rsidRDefault="00EA7450" w:rsidP="00BE4B67">
            <w:r>
              <w:t>50</w:t>
            </w:r>
          </w:p>
        </w:tc>
        <w:tc>
          <w:tcPr>
            <w:tcW w:w="3440" w:type="dxa"/>
            <w:tcBorders>
              <w:top w:val="nil"/>
              <w:left w:val="nil"/>
              <w:bottom w:val="nil"/>
              <w:right w:val="nil"/>
            </w:tcBorders>
            <w:tcMar>
              <w:top w:w="128" w:type="dxa"/>
              <w:left w:w="43" w:type="dxa"/>
              <w:bottom w:w="43" w:type="dxa"/>
              <w:right w:w="43" w:type="dxa"/>
            </w:tcMar>
          </w:tcPr>
          <w:p w14:paraId="7BB34FFA" w14:textId="77777777" w:rsidR="00EA7450" w:rsidRDefault="00EA7450" w:rsidP="00BE4B67">
            <w:r>
              <w:t xml:space="preserve">Det </w:t>
            </w:r>
            <w:proofErr w:type="spellStart"/>
            <w:r>
              <w:t>kongelege</w:t>
            </w:r>
            <w:proofErr w:type="spellEnd"/>
            <w:r>
              <w:t xml:space="preserve"> hoff</w:t>
            </w:r>
          </w:p>
        </w:tc>
        <w:tc>
          <w:tcPr>
            <w:tcW w:w="1580" w:type="dxa"/>
            <w:tcBorders>
              <w:top w:val="nil"/>
              <w:left w:val="nil"/>
              <w:bottom w:val="nil"/>
              <w:right w:val="nil"/>
            </w:tcBorders>
            <w:tcMar>
              <w:top w:w="128" w:type="dxa"/>
              <w:left w:w="43" w:type="dxa"/>
              <w:bottom w:w="43" w:type="dxa"/>
              <w:right w:w="43" w:type="dxa"/>
            </w:tcMar>
            <w:vAlign w:val="bottom"/>
          </w:tcPr>
          <w:p w14:paraId="291029E0"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C233A2F" w14:textId="77777777" w:rsidR="00EA7450" w:rsidRDefault="00EA7450" w:rsidP="00BE4B67">
            <w:r>
              <w:t>258 482 000</w:t>
            </w:r>
          </w:p>
        </w:tc>
        <w:tc>
          <w:tcPr>
            <w:tcW w:w="1580" w:type="dxa"/>
            <w:tcBorders>
              <w:top w:val="nil"/>
              <w:left w:val="nil"/>
              <w:bottom w:val="nil"/>
              <w:right w:val="nil"/>
            </w:tcBorders>
            <w:tcMar>
              <w:top w:w="128" w:type="dxa"/>
              <w:left w:w="43" w:type="dxa"/>
              <w:bottom w:w="43" w:type="dxa"/>
              <w:right w:w="43" w:type="dxa"/>
            </w:tcMar>
            <w:vAlign w:val="bottom"/>
          </w:tcPr>
          <w:p w14:paraId="1E7C05AD" w14:textId="77777777" w:rsidR="00EA7450" w:rsidRDefault="00EA7450" w:rsidP="00BE4B67"/>
        </w:tc>
      </w:tr>
      <w:tr w:rsidR="00341FB7" w14:paraId="25CE2B22" w14:textId="77777777">
        <w:trPr>
          <w:trHeight w:val="640"/>
        </w:trPr>
        <w:tc>
          <w:tcPr>
            <w:tcW w:w="680" w:type="dxa"/>
            <w:tcBorders>
              <w:top w:val="nil"/>
              <w:left w:val="nil"/>
              <w:bottom w:val="nil"/>
              <w:right w:val="nil"/>
            </w:tcBorders>
            <w:tcMar>
              <w:top w:w="128" w:type="dxa"/>
              <w:left w:w="43" w:type="dxa"/>
              <w:bottom w:w="43" w:type="dxa"/>
              <w:right w:w="43" w:type="dxa"/>
            </w:tcMar>
          </w:tcPr>
          <w:p w14:paraId="7139A90F"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4C17961D" w14:textId="77777777" w:rsidR="00EA7450" w:rsidRDefault="00EA7450" w:rsidP="00BE4B67">
            <w:r>
              <w:t>51</w:t>
            </w:r>
          </w:p>
        </w:tc>
        <w:tc>
          <w:tcPr>
            <w:tcW w:w="3440" w:type="dxa"/>
            <w:tcBorders>
              <w:top w:val="nil"/>
              <w:left w:val="nil"/>
              <w:bottom w:val="nil"/>
              <w:right w:val="nil"/>
            </w:tcBorders>
            <w:tcMar>
              <w:top w:w="128" w:type="dxa"/>
              <w:left w:w="43" w:type="dxa"/>
              <w:bottom w:w="43" w:type="dxa"/>
              <w:right w:w="43" w:type="dxa"/>
            </w:tcMar>
          </w:tcPr>
          <w:p w14:paraId="3FE6C581" w14:textId="77777777" w:rsidR="00EA7450" w:rsidRDefault="00EA7450" w:rsidP="00BE4B67">
            <w:proofErr w:type="spellStart"/>
            <w:r>
              <w:t>Særskilde</w:t>
            </w:r>
            <w:proofErr w:type="spellEnd"/>
            <w:r>
              <w:t xml:space="preserve"> prosjekt ved </w:t>
            </w:r>
            <w:r>
              <w:br/>
              <w:t xml:space="preserve">Det </w:t>
            </w:r>
            <w:proofErr w:type="spellStart"/>
            <w:r>
              <w:t>kongelege</w:t>
            </w:r>
            <w:proofErr w:type="spellEnd"/>
            <w:r>
              <w:t xml:space="preserve"> hoff</w:t>
            </w:r>
          </w:p>
        </w:tc>
        <w:tc>
          <w:tcPr>
            <w:tcW w:w="1580" w:type="dxa"/>
            <w:tcBorders>
              <w:top w:val="nil"/>
              <w:left w:val="nil"/>
              <w:bottom w:val="nil"/>
              <w:right w:val="nil"/>
            </w:tcBorders>
            <w:tcMar>
              <w:top w:w="128" w:type="dxa"/>
              <w:left w:w="43" w:type="dxa"/>
              <w:bottom w:w="43" w:type="dxa"/>
              <w:right w:w="43" w:type="dxa"/>
            </w:tcMar>
            <w:vAlign w:val="bottom"/>
          </w:tcPr>
          <w:p w14:paraId="1333C014"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35C8D6A" w14:textId="77777777" w:rsidR="00EA7450" w:rsidRDefault="00EA7450" w:rsidP="00BE4B67">
            <w:r>
              <w:t>6 000 000</w:t>
            </w:r>
          </w:p>
        </w:tc>
        <w:tc>
          <w:tcPr>
            <w:tcW w:w="1580" w:type="dxa"/>
            <w:tcBorders>
              <w:top w:val="nil"/>
              <w:left w:val="nil"/>
              <w:bottom w:val="nil"/>
              <w:right w:val="nil"/>
            </w:tcBorders>
            <w:tcMar>
              <w:top w:w="128" w:type="dxa"/>
              <w:left w:w="43" w:type="dxa"/>
              <w:bottom w:w="43" w:type="dxa"/>
              <w:right w:w="43" w:type="dxa"/>
            </w:tcMar>
            <w:vAlign w:val="bottom"/>
          </w:tcPr>
          <w:p w14:paraId="50AA06A8" w14:textId="77777777" w:rsidR="00EA7450" w:rsidRDefault="00EA7450" w:rsidP="00BE4B67">
            <w:r>
              <w:t>279 250 000</w:t>
            </w:r>
          </w:p>
        </w:tc>
      </w:tr>
      <w:tr w:rsidR="00341FB7" w14:paraId="25565C11" w14:textId="77777777">
        <w:trPr>
          <w:trHeight w:val="640"/>
        </w:trPr>
        <w:tc>
          <w:tcPr>
            <w:tcW w:w="680" w:type="dxa"/>
            <w:tcBorders>
              <w:top w:val="nil"/>
              <w:left w:val="nil"/>
              <w:bottom w:val="nil"/>
              <w:right w:val="nil"/>
            </w:tcBorders>
            <w:tcMar>
              <w:top w:w="128" w:type="dxa"/>
              <w:left w:w="43" w:type="dxa"/>
              <w:bottom w:w="43" w:type="dxa"/>
              <w:right w:w="43" w:type="dxa"/>
            </w:tcMar>
          </w:tcPr>
          <w:p w14:paraId="7159717E" w14:textId="77777777" w:rsidR="00EA7450" w:rsidRDefault="00EA7450" w:rsidP="00BE4B67">
            <w:r>
              <w:t>2</w:t>
            </w:r>
          </w:p>
        </w:tc>
        <w:tc>
          <w:tcPr>
            <w:tcW w:w="680" w:type="dxa"/>
            <w:tcBorders>
              <w:top w:val="nil"/>
              <w:left w:val="nil"/>
              <w:bottom w:val="nil"/>
              <w:right w:val="nil"/>
            </w:tcBorders>
            <w:tcMar>
              <w:top w:w="128" w:type="dxa"/>
              <w:left w:w="43" w:type="dxa"/>
              <w:bottom w:w="43" w:type="dxa"/>
              <w:right w:w="43" w:type="dxa"/>
            </w:tcMar>
          </w:tcPr>
          <w:p w14:paraId="0F63ED2E"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078EC1AD" w14:textId="77777777" w:rsidR="00EA7450" w:rsidRDefault="00EA7450" w:rsidP="00BE4B67">
            <w:r>
              <w:t xml:space="preserve">H.K.H. Kronprinsen og </w:t>
            </w:r>
            <w:r>
              <w:br/>
              <w:t>H.K.H. Kronprinsessa</w:t>
            </w:r>
          </w:p>
        </w:tc>
        <w:tc>
          <w:tcPr>
            <w:tcW w:w="1580" w:type="dxa"/>
            <w:tcBorders>
              <w:top w:val="nil"/>
              <w:left w:val="nil"/>
              <w:bottom w:val="nil"/>
              <w:right w:val="nil"/>
            </w:tcBorders>
            <w:tcMar>
              <w:top w:w="128" w:type="dxa"/>
              <w:left w:w="43" w:type="dxa"/>
              <w:bottom w:w="43" w:type="dxa"/>
              <w:right w:w="43" w:type="dxa"/>
            </w:tcMar>
            <w:vAlign w:val="bottom"/>
          </w:tcPr>
          <w:p w14:paraId="0AA8B3A9"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5011B83"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6891E26" w14:textId="77777777" w:rsidR="00EA7450" w:rsidRDefault="00EA7450" w:rsidP="00BE4B67"/>
        </w:tc>
      </w:tr>
      <w:tr w:rsidR="00341FB7" w14:paraId="6EE408A8" w14:textId="77777777">
        <w:trPr>
          <w:trHeight w:val="380"/>
        </w:trPr>
        <w:tc>
          <w:tcPr>
            <w:tcW w:w="680" w:type="dxa"/>
            <w:tcBorders>
              <w:top w:val="nil"/>
              <w:left w:val="nil"/>
              <w:bottom w:val="nil"/>
              <w:right w:val="nil"/>
            </w:tcBorders>
            <w:tcMar>
              <w:top w:w="128" w:type="dxa"/>
              <w:left w:w="43" w:type="dxa"/>
              <w:bottom w:w="43" w:type="dxa"/>
              <w:right w:w="43" w:type="dxa"/>
            </w:tcMar>
          </w:tcPr>
          <w:p w14:paraId="7D16BDDB"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6C7E77E9"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4ACB2180" w14:textId="77777777" w:rsidR="00EA7450" w:rsidRDefault="00EA7450" w:rsidP="00BE4B67">
            <w:r>
              <w:t>Apanasje</w:t>
            </w:r>
          </w:p>
        </w:tc>
        <w:tc>
          <w:tcPr>
            <w:tcW w:w="1580" w:type="dxa"/>
            <w:tcBorders>
              <w:top w:val="nil"/>
              <w:left w:val="nil"/>
              <w:bottom w:val="nil"/>
              <w:right w:val="nil"/>
            </w:tcBorders>
            <w:tcMar>
              <w:top w:w="128" w:type="dxa"/>
              <w:left w:w="43" w:type="dxa"/>
              <w:bottom w:w="43" w:type="dxa"/>
              <w:right w:w="43" w:type="dxa"/>
            </w:tcMar>
            <w:vAlign w:val="bottom"/>
          </w:tcPr>
          <w:p w14:paraId="6DD10F14"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83C5B78" w14:textId="77777777" w:rsidR="00EA7450" w:rsidRDefault="00EA7450" w:rsidP="00BE4B67">
            <w:r>
              <w:t>12 292 000</w:t>
            </w:r>
          </w:p>
        </w:tc>
        <w:tc>
          <w:tcPr>
            <w:tcW w:w="1580" w:type="dxa"/>
            <w:tcBorders>
              <w:top w:val="nil"/>
              <w:left w:val="nil"/>
              <w:bottom w:val="nil"/>
              <w:right w:val="nil"/>
            </w:tcBorders>
            <w:tcMar>
              <w:top w:w="128" w:type="dxa"/>
              <w:left w:w="43" w:type="dxa"/>
              <w:bottom w:w="43" w:type="dxa"/>
              <w:right w:w="43" w:type="dxa"/>
            </w:tcMar>
            <w:vAlign w:val="bottom"/>
          </w:tcPr>
          <w:p w14:paraId="0E8DBEF9" w14:textId="77777777" w:rsidR="00EA7450" w:rsidRDefault="00EA7450" w:rsidP="00BE4B67">
            <w:r>
              <w:t>12 292 000</w:t>
            </w:r>
          </w:p>
        </w:tc>
      </w:tr>
      <w:tr w:rsidR="00341FB7" w14:paraId="5C918639" w14:textId="77777777">
        <w:trPr>
          <w:trHeight w:val="380"/>
        </w:trPr>
        <w:tc>
          <w:tcPr>
            <w:tcW w:w="680" w:type="dxa"/>
            <w:tcBorders>
              <w:top w:val="nil"/>
              <w:left w:val="nil"/>
              <w:bottom w:val="nil"/>
              <w:right w:val="nil"/>
            </w:tcBorders>
            <w:tcMar>
              <w:top w:w="128" w:type="dxa"/>
              <w:left w:w="43" w:type="dxa"/>
              <w:bottom w:w="43" w:type="dxa"/>
              <w:right w:w="43" w:type="dxa"/>
            </w:tcMar>
          </w:tcPr>
          <w:p w14:paraId="3D2D09B2"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03D9C477"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5452B1B1" w14:textId="77777777" w:rsidR="00EA7450" w:rsidRDefault="00EA7450" w:rsidP="00BE4B67">
            <w:r>
              <w:t xml:space="preserve">Sum Det </w:t>
            </w:r>
            <w:proofErr w:type="spellStart"/>
            <w:r>
              <w:t>kongelege</w:t>
            </w:r>
            <w:proofErr w:type="spellEnd"/>
            <w:r>
              <w:t xml:space="preserve"> hus</w:t>
            </w:r>
          </w:p>
        </w:tc>
        <w:tc>
          <w:tcPr>
            <w:tcW w:w="1580" w:type="dxa"/>
            <w:tcBorders>
              <w:top w:val="nil"/>
              <w:left w:val="nil"/>
              <w:bottom w:val="nil"/>
              <w:right w:val="nil"/>
            </w:tcBorders>
            <w:tcMar>
              <w:top w:w="128" w:type="dxa"/>
              <w:left w:w="43" w:type="dxa"/>
              <w:bottom w:w="43" w:type="dxa"/>
              <w:right w:w="43" w:type="dxa"/>
            </w:tcMar>
            <w:vAlign w:val="bottom"/>
          </w:tcPr>
          <w:p w14:paraId="0377B071"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1B88A10"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F954554" w14:textId="77777777" w:rsidR="00EA7450" w:rsidRDefault="00EA7450" w:rsidP="00BE4B67">
            <w:r>
              <w:t>291 542 000</w:t>
            </w:r>
          </w:p>
        </w:tc>
      </w:tr>
      <w:tr w:rsidR="00341FB7" w14:paraId="3A592F38"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55D72953" w14:textId="77777777" w:rsidR="00EA7450" w:rsidRDefault="00EA7450" w:rsidP="00BE4B67">
            <w:r>
              <w:t>Administrasjon</w:t>
            </w:r>
          </w:p>
        </w:tc>
      </w:tr>
      <w:tr w:rsidR="00341FB7" w14:paraId="36F07103" w14:textId="77777777">
        <w:trPr>
          <w:trHeight w:val="640"/>
        </w:trPr>
        <w:tc>
          <w:tcPr>
            <w:tcW w:w="680" w:type="dxa"/>
            <w:tcBorders>
              <w:top w:val="nil"/>
              <w:left w:val="nil"/>
              <w:bottom w:val="nil"/>
              <w:right w:val="nil"/>
            </w:tcBorders>
            <w:tcMar>
              <w:top w:w="128" w:type="dxa"/>
              <w:left w:w="43" w:type="dxa"/>
              <w:bottom w:w="43" w:type="dxa"/>
              <w:right w:w="43" w:type="dxa"/>
            </w:tcMar>
          </w:tcPr>
          <w:p w14:paraId="0A753790" w14:textId="77777777" w:rsidR="00EA7450" w:rsidRDefault="00EA7450" w:rsidP="00BE4B67">
            <w:r>
              <w:t>500</w:t>
            </w:r>
          </w:p>
        </w:tc>
        <w:tc>
          <w:tcPr>
            <w:tcW w:w="680" w:type="dxa"/>
            <w:tcBorders>
              <w:top w:val="nil"/>
              <w:left w:val="nil"/>
              <w:bottom w:val="nil"/>
              <w:right w:val="nil"/>
            </w:tcBorders>
            <w:tcMar>
              <w:top w:w="128" w:type="dxa"/>
              <w:left w:w="43" w:type="dxa"/>
              <w:bottom w:w="43" w:type="dxa"/>
              <w:right w:w="43" w:type="dxa"/>
            </w:tcMar>
          </w:tcPr>
          <w:p w14:paraId="4DE135FA"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53E0872B" w14:textId="77777777" w:rsidR="00EA7450" w:rsidRDefault="00EA7450" w:rsidP="00BE4B67">
            <w:r>
              <w:t xml:space="preserve">Kommunal- og </w:t>
            </w:r>
            <w:proofErr w:type="spellStart"/>
            <w:r>
              <w:t>distriktsdepartementet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67AE642B"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845C6E0"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7EB3F84" w14:textId="77777777" w:rsidR="00EA7450" w:rsidRDefault="00EA7450" w:rsidP="00BE4B67"/>
        </w:tc>
      </w:tr>
      <w:tr w:rsidR="00341FB7" w14:paraId="1501232E" w14:textId="77777777">
        <w:trPr>
          <w:trHeight w:val="380"/>
        </w:trPr>
        <w:tc>
          <w:tcPr>
            <w:tcW w:w="680" w:type="dxa"/>
            <w:tcBorders>
              <w:top w:val="nil"/>
              <w:left w:val="nil"/>
              <w:bottom w:val="nil"/>
              <w:right w:val="nil"/>
            </w:tcBorders>
            <w:tcMar>
              <w:top w:w="128" w:type="dxa"/>
              <w:left w:w="43" w:type="dxa"/>
              <w:bottom w:w="43" w:type="dxa"/>
              <w:right w:w="43" w:type="dxa"/>
            </w:tcMar>
          </w:tcPr>
          <w:p w14:paraId="412C538F"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5C8E7C20"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613CB608" w14:textId="77777777" w:rsidR="00EA7450" w:rsidRDefault="00EA7450" w:rsidP="00BE4B67">
            <w:r>
              <w:t>Driftsutgifter</w:t>
            </w:r>
          </w:p>
        </w:tc>
        <w:tc>
          <w:tcPr>
            <w:tcW w:w="1580" w:type="dxa"/>
            <w:tcBorders>
              <w:top w:val="nil"/>
              <w:left w:val="nil"/>
              <w:bottom w:val="nil"/>
              <w:right w:val="nil"/>
            </w:tcBorders>
            <w:tcMar>
              <w:top w:w="128" w:type="dxa"/>
              <w:left w:w="43" w:type="dxa"/>
              <w:bottom w:w="43" w:type="dxa"/>
              <w:right w:w="43" w:type="dxa"/>
            </w:tcMar>
            <w:vAlign w:val="bottom"/>
          </w:tcPr>
          <w:p w14:paraId="71204C03"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F10F9A2" w14:textId="77777777" w:rsidR="00EA7450" w:rsidRDefault="00EA7450" w:rsidP="00BE4B67">
            <w:r>
              <w:t>497 631 000</w:t>
            </w:r>
          </w:p>
        </w:tc>
        <w:tc>
          <w:tcPr>
            <w:tcW w:w="1580" w:type="dxa"/>
            <w:tcBorders>
              <w:top w:val="nil"/>
              <w:left w:val="nil"/>
              <w:bottom w:val="nil"/>
              <w:right w:val="nil"/>
            </w:tcBorders>
            <w:tcMar>
              <w:top w:w="128" w:type="dxa"/>
              <w:left w:w="43" w:type="dxa"/>
              <w:bottom w:w="43" w:type="dxa"/>
              <w:right w:w="43" w:type="dxa"/>
            </w:tcMar>
            <w:vAlign w:val="bottom"/>
          </w:tcPr>
          <w:p w14:paraId="4945C771" w14:textId="77777777" w:rsidR="00EA7450" w:rsidRDefault="00EA7450" w:rsidP="00BE4B67"/>
        </w:tc>
      </w:tr>
      <w:tr w:rsidR="00341FB7" w14:paraId="2EA7F76C" w14:textId="77777777">
        <w:trPr>
          <w:trHeight w:val="640"/>
        </w:trPr>
        <w:tc>
          <w:tcPr>
            <w:tcW w:w="680" w:type="dxa"/>
            <w:tcBorders>
              <w:top w:val="nil"/>
              <w:left w:val="nil"/>
              <w:bottom w:val="nil"/>
              <w:right w:val="nil"/>
            </w:tcBorders>
            <w:tcMar>
              <w:top w:w="128" w:type="dxa"/>
              <w:left w:w="43" w:type="dxa"/>
              <w:bottom w:w="43" w:type="dxa"/>
              <w:right w:w="43" w:type="dxa"/>
            </w:tcMar>
          </w:tcPr>
          <w:p w14:paraId="67AF491E"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4A94E096" w14:textId="77777777" w:rsidR="00EA7450" w:rsidRDefault="00EA7450" w:rsidP="00BE4B67">
            <w:r>
              <w:t>21</w:t>
            </w:r>
          </w:p>
        </w:tc>
        <w:tc>
          <w:tcPr>
            <w:tcW w:w="3440" w:type="dxa"/>
            <w:tcBorders>
              <w:top w:val="nil"/>
              <w:left w:val="nil"/>
              <w:bottom w:val="nil"/>
              <w:right w:val="nil"/>
            </w:tcBorders>
            <w:tcMar>
              <w:top w:w="128" w:type="dxa"/>
              <w:left w:w="43" w:type="dxa"/>
              <w:bottom w:w="43" w:type="dxa"/>
              <w:right w:w="43" w:type="dxa"/>
            </w:tcMar>
          </w:tcPr>
          <w:p w14:paraId="4C78A86B" w14:textId="77777777" w:rsidR="00EA7450" w:rsidRDefault="00EA7450" w:rsidP="00BE4B67">
            <w:proofErr w:type="spellStart"/>
            <w:r>
              <w:t>Særskilde</w:t>
            </w:r>
            <w:proofErr w:type="spellEnd"/>
            <w:r>
              <w:t xml:space="preserve"> driftsutgifter, </w:t>
            </w:r>
            <w:r>
              <w:rPr>
                <w:rStyle w:val="kursiv"/>
                <w:sz w:val="21"/>
                <w:szCs w:val="21"/>
              </w:rPr>
              <w:t xml:space="preserve">kan </w:t>
            </w:r>
            <w:proofErr w:type="spellStart"/>
            <w:r>
              <w:rPr>
                <w:rStyle w:val="kursiv"/>
                <w:sz w:val="21"/>
                <w:szCs w:val="21"/>
              </w:rPr>
              <w:t>overførast</w:t>
            </w:r>
            <w:proofErr w:type="spellEnd"/>
            <w:r>
              <w:rPr>
                <w:rStyle w:val="kursiv"/>
                <w:sz w:val="21"/>
                <w:szCs w:val="21"/>
              </w:rPr>
              <w:t xml:space="preserve">, kan </w:t>
            </w:r>
            <w:proofErr w:type="spellStart"/>
            <w:r>
              <w:rPr>
                <w:rStyle w:val="kursiv"/>
                <w:sz w:val="21"/>
                <w:szCs w:val="21"/>
              </w:rPr>
              <w:t>nyttast</w:t>
            </w:r>
            <w:proofErr w:type="spellEnd"/>
            <w:r>
              <w:rPr>
                <w:rStyle w:val="kursiv"/>
                <w:sz w:val="21"/>
                <w:szCs w:val="21"/>
              </w:rPr>
              <w:t xml:space="preserve"> under post 70</w:t>
            </w:r>
          </w:p>
        </w:tc>
        <w:tc>
          <w:tcPr>
            <w:tcW w:w="1580" w:type="dxa"/>
            <w:tcBorders>
              <w:top w:val="nil"/>
              <w:left w:val="nil"/>
              <w:bottom w:val="nil"/>
              <w:right w:val="nil"/>
            </w:tcBorders>
            <w:tcMar>
              <w:top w:w="128" w:type="dxa"/>
              <w:left w:w="43" w:type="dxa"/>
              <w:bottom w:w="43" w:type="dxa"/>
              <w:right w:w="43" w:type="dxa"/>
            </w:tcMar>
            <w:vAlign w:val="bottom"/>
          </w:tcPr>
          <w:p w14:paraId="4BE1E71D"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46C1FFF" w14:textId="77777777" w:rsidR="00EA7450" w:rsidRDefault="00EA7450" w:rsidP="00BE4B67">
            <w:r>
              <w:t>77 395 000</w:t>
            </w:r>
          </w:p>
        </w:tc>
        <w:tc>
          <w:tcPr>
            <w:tcW w:w="1580" w:type="dxa"/>
            <w:tcBorders>
              <w:top w:val="nil"/>
              <w:left w:val="nil"/>
              <w:bottom w:val="nil"/>
              <w:right w:val="nil"/>
            </w:tcBorders>
            <w:tcMar>
              <w:top w:w="128" w:type="dxa"/>
              <w:left w:w="43" w:type="dxa"/>
              <w:bottom w:w="43" w:type="dxa"/>
              <w:right w:w="43" w:type="dxa"/>
            </w:tcMar>
            <w:vAlign w:val="bottom"/>
          </w:tcPr>
          <w:p w14:paraId="33145906" w14:textId="77777777" w:rsidR="00EA7450" w:rsidRDefault="00EA7450" w:rsidP="00BE4B67"/>
        </w:tc>
      </w:tr>
      <w:tr w:rsidR="00341FB7" w14:paraId="17C84FEE" w14:textId="77777777">
        <w:trPr>
          <w:trHeight w:val="380"/>
        </w:trPr>
        <w:tc>
          <w:tcPr>
            <w:tcW w:w="680" w:type="dxa"/>
            <w:tcBorders>
              <w:top w:val="nil"/>
              <w:left w:val="nil"/>
              <w:bottom w:val="nil"/>
              <w:right w:val="nil"/>
            </w:tcBorders>
            <w:tcMar>
              <w:top w:w="128" w:type="dxa"/>
              <w:left w:w="43" w:type="dxa"/>
              <w:bottom w:w="43" w:type="dxa"/>
              <w:right w:w="43" w:type="dxa"/>
            </w:tcMar>
          </w:tcPr>
          <w:p w14:paraId="7CCBC592"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30675BFD" w14:textId="77777777" w:rsidR="00EA7450" w:rsidRDefault="00EA7450" w:rsidP="00BE4B67">
            <w:r>
              <w:t>23</w:t>
            </w:r>
          </w:p>
        </w:tc>
        <w:tc>
          <w:tcPr>
            <w:tcW w:w="3440" w:type="dxa"/>
            <w:tcBorders>
              <w:top w:val="nil"/>
              <w:left w:val="nil"/>
              <w:bottom w:val="nil"/>
              <w:right w:val="nil"/>
            </w:tcBorders>
            <w:tcMar>
              <w:top w:w="128" w:type="dxa"/>
              <w:left w:w="43" w:type="dxa"/>
              <w:bottom w:w="43" w:type="dxa"/>
              <w:right w:w="43" w:type="dxa"/>
            </w:tcMar>
          </w:tcPr>
          <w:p w14:paraId="0840CCC2" w14:textId="77777777" w:rsidR="00EA7450" w:rsidRDefault="00EA7450" w:rsidP="00BE4B67">
            <w:proofErr w:type="spellStart"/>
            <w:r>
              <w:t>Husleige</w:t>
            </w:r>
            <w:proofErr w:type="spellEnd"/>
            <w:r>
              <w:t xml:space="preserve"> for fellesareal m.m.</w:t>
            </w:r>
          </w:p>
        </w:tc>
        <w:tc>
          <w:tcPr>
            <w:tcW w:w="1580" w:type="dxa"/>
            <w:tcBorders>
              <w:top w:val="nil"/>
              <w:left w:val="nil"/>
              <w:bottom w:val="nil"/>
              <w:right w:val="nil"/>
            </w:tcBorders>
            <w:tcMar>
              <w:top w:w="128" w:type="dxa"/>
              <w:left w:w="43" w:type="dxa"/>
              <w:bottom w:w="43" w:type="dxa"/>
              <w:right w:w="43" w:type="dxa"/>
            </w:tcMar>
            <w:vAlign w:val="bottom"/>
          </w:tcPr>
          <w:p w14:paraId="38FBEBC5"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390AE5F" w14:textId="77777777" w:rsidR="00EA7450" w:rsidRDefault="00EA7450" w:rsidP="00BE4B67">
            <w:r>
              <w:t>129 809 000</w:t>
            </w:r>
          </w:p>
        </w:tc>
        <w:tc>
          <w:tcPr>
            <w:tcW w:w="1580" w:type="dxa"/>
            <w:tcBorders>
              <w:top w:val="nil"/>
              <w:left w:val="nil"/>
              <w:bottom w:val="nil"/>
              <w:right w:val="nil"/>
            </w:tcBorders>
            <w:tcMar>
              <w:top w:w="128" w:type="dxa"/>
              <w:left w:w="43" w:type="dxa"/>
              <w:bottom w:w="43" w:type="dxa"/>
              <w:right w:w="43" w:type="dxa"/>
            </w:tcMar>
            <w:vAlign w:val="bottom"/>
          </w:tcPr>
          <w:p w14:paraId="507E4921" w14:textId="77777777" w:rsidR="00EA7450" w:rsidRDefault="00EA7450" w:rsidP="00BE4B67"/>
        </w:tc>
      </w:tr>
      <w:tr w:rsidR="00341FB7" w14:paraId="7E34F716" w14:textId="77777777">
        <w:trPr>
          <w:trHeight w:val="640"/>
        </w:trPr>
        <w:tc>
          <w:tcPr>
            <w:tcW w:w="680" w:type="dxa"/>
            <w:tcBorders>
              <w:top w:val="nil"/>
              <w:left w:val="nil"/>
              <w:bottom w:val="nil"/>
              <w:right w:val="nil"/>
            </w:tcBorders>
            <w:tcMar>
              <w:top w:w="128" w:type="dxa"/>
              <w:left w:w="43" w:type="dxa"/>
              <w:bottom w:w="43" w:type="dxa"/>
              <w:right w:w="43" w:type="dxa"/>
            </w:tcMar>
          </w:tcPr>
          <w:p w14:paraId="7AAF283C"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2CA790A4" w14:textId="77777777" w:rsidR="00EA7450" w:rsidRDefault="00EA7450" w:rsidP="00BE4B67">
            <w:r>
              <w:t>25</w:t>
            </w:r>
          </w:p>
        </w:tc>
        <w:tc>
          <w:tcPr>
            <w:tcW w:w="3440" w:type="dxa"/>
            <w:tcBorders>
              <w:top w:val="nil"/>
              <w:left w:val="nil"/>
              <w:bottom w:val="nil"/>
              <w:right w:val="nil"/>
            </w:tcBorders>
            <w:tcMar>
              <w:top w:w="128" w:type="dxa"/>
              <w:left w:w="43" w:type="dxa"/>
              <w:bottom w:w="43" w:type="dxa"/>
              <w:right w:w="43" w:type="dxa"/>
            </w:tcMar>
          </w:tcPr>
          <w:p w14:paraId="3364AD62" w14:textId="77777777" w:rsidR="00EA7450" w:rsidRDefault="00EA7450" w:rsidP="00BE4B67">
            <w:r>
              <w:t xml:space="preserve">Nytt regjeringskvartal, </w:t>
            </w:r>
            <w:r>
              <w:br/>
              <w:t xml:space="preserve">prosjektstyring, kan </w:t>
            </w:r>
            <w:proofErr w:type="spellStart"/>
            <w: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385C5F38"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ABDC049" w14:textId="77777777" w:rsidR="00EA7450" w:rsidRDefault="00EA7450" w:rsidP="00BE4B67">
            <w:r>
              <w:t>4 520 000</w:t>
            </w:r>
          </w:p>
        </w:tc>
        <w:tc>
          <w:tcPr>
            <w:tcW w:w="1580" w:type="dxa"/>
            <w:tcBorders>
              <w:top w:val="nil"/>
              <w:left w:val="nil"/>
              <w:bottom w:val="nil"/>
              <w:right w:val="nil"/>
            </w:tcBorders>
            <w:tcMar>
              <w:top w:w="128" w:type="dxa"/>
              <w:left w:w="43" w:type="dxa"/>
              <w:bottom w:w="43" w:type="dxa"/>
              <w:right w:w="43" w:type="dxa"/>
            </w:tcMar>
            <w:vAlign w:val="bottom"/>
          </w:tcPr>
          <w:p w14:paraId="6C867B4C" w14:textId="77777777" w:rsidR="00EA7450" w:rsidRDefault="00EA7450" w:rsidP="00BE4B67"/>
        </w:tc>
      </w:tr>
      <w:tr w:rsidR="00341FB7" w14:paraId="13EBFDFC" w14:textId="77777777">
        <w:trPr>
          <w:trHeight w:val="380"/>
        </w:trPr>
        <w:tc>
          <w:tcPr>
            <w:tcW w:w="680" w:type="dxa"/>
            <w:tcBorders>
              <w:top w:val="nil"/>
              <w:left w:val="nil"/>
              <w:bottom w:val="nil"/>
              <w:right w:val="nil"/>
            </w:tcBorders>
            <w:tcMar>
              <w:top w:w="128" w:type="dxa"/>
              <w:left w:w="43" w:type="dxa"/>
              <w:bottom w:w="43" w:type="dxa"/>
              <w:right w:w="43" w:type="dxa"/>
            </w:tcMar>
          </w:tcPr>
          <w:p w14:paraId="50F7F729"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53D1B696" w14:textId="77777777" w:rsidR="00EA7450" w:rsidRDefault="00EA7450" w:rsidP="00BE4B67">
            <w:r>
              <w:t>27</w:t>
            </w:r>
          </w:p>
        </w:tc>
        <w:tc>
          <w:tcPr>
            <w:tcW w:w="3440" w:type="dxa"/>
            <w:tcBorders>
              <w:top w:val="nil"/>
              <w:left w:val="nil"/>
              <w:bottom w:val="nil"/>
              <w:right w:val="nil"/>
            </w:tcBorders>
            <w:tcMar>
              <w:top w:w="128" w:type="dxa"/>
              <w:left w:w="43" w:type="dxa"/>
              <w:bottom w:w="43" w:type="dxa"/>
              <w:right w:w="43" w:type="dxa"/>
            </w:tcMar>
          </w:tcPr>
          <w:p w14:paraId="2F567867" w14:textId="77777777" w:rsidR="00EA7450" w:rsidRDefault="00EA7450" w:rsidP="00BE4B67">
            <w:r>
              <w:t xml:space="preserve">Sak- og arkivløysing, </w:t>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2355CE14"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DCF93C2" w14:textId="77777777" w:rsidR="00EA7450" w:rsidRDefault="00EA7450" w:rsidP="00BE4B67">
            <w:r>
              <w:t>66 447 000</w:t>
            </w:r>
          </w:p>
        </w:tc>
        <w:tc>
          <w:tcPr>
            <w:tcW w:w="1580" w:type="dxa"/>
            <w:tcBorders>
              <w:top w:val="nil"/>
              <w:left w:val="nil"/>
              <w:bottom w:val="nil"/>
              <w:right w:val="nil"/>
            </w:tcBorders>
            <w:tcMar>
              <w:top w:w="128" w:type="dxa"/>
              <w:left w:w="43" w:type="dxa"/>
              <w:bottom w:w="43" w:type="dxa"/>
              <w:right w:w="43" w:type="dxa"/>
            </w:tcMar>
            <w:vAlign w:val="bottom"/>
          </w:tcPr>
          <w:p w14:paraId="0F643FB0" w14:textId="77777777" w:rsidR="00EA7450" w:rsidRDefault="00EA7450" w:rsidP="00BE4B67"/>
        </w:tc>
      </w:tr>
      <w:tr w:rsidR="00341FB7" w14:paraId="19855356" w14:textId="77777777">
        <w:trPr>
          <w:trHeight w:val="640"/>
        </w:trPr>
        <w:tc>
          <w:tcPr>
            <w:tcW w:w="680" w:type="dxa"/>
            <w:tcBorders>
              <w:top w:val="nil"/>
              <w:left w:val="nil"/>
              <w:bottom w:val="nil"/>
              <w:right w:val="nil"/>
            </w:tcBorders>
            <w:tcMar>
              <w:top w:w="128" w:type="dxa"/>
              <w:left w:w="43" w:type="dxa"/>
              <w:bottom w:w="43" w:type="dxa"/>
              <w:right w:w="43" w:type="dxa"/>
            </w:tcMar>
          </w:tcPr>
          <w:p w14:paraId="5F7B651E"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1BE30F0F" w14:textId="77777777" w:rsidR="00EA7450" w:rsidRDefault="00EA7450" w:rsidP="00BE4B67">
            <w:r>
              <w:t>30</w:t>
            </w:r>
          </w:p>
        </w:tc>
        <w:tc>
          <w:tcPr>
            <w:tcW w:w="3440" w:type="dxa"/>
            <w:tcBorders>
              <w:top w:val="nil"/>
              <w:left w:val="nil"/>
              <w:bottom w:val="nil"/>
              <w:right w:val="nil"/>
            </w:tcBorders>
            <w:tcMar>
              <w:top w:w="128" w:type="dxa"/>
              <w:left w:w="43" w:type="dxa"/>
              <w:bottom w:w="43" w:type="dxa"/>
              <w:right w:w="43" w:type="dxa"/>
            </w:tcMar>
          </w:tcPr>
          <w:p w14:paraId="70C58026" w14:textId="77777777" w:rsidR="00EA7450" w:rsidRDefault="00EA7450" w:rsidP="00BE4B67">
            <w:r>
              <w:t xml:space="preserve">Nytt regjeringskvartal, ombygging av Ring 1, </w:t>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63D21981"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E2952B1" w14:textId="77777777" w:rsidR="00EA7450" w:rsidRDefault="00EA7450" w:rsidP="00BE4B67">
            <w:r>
              <w:t>545 000 000</w:t>
            </w:r>
          </w:p>
        </w:tc>
        <w:tc>
          <w:tcPr>
            <w:tcW w:w="1580" w:type="dxa"/>
            <w:tcBorders>
              <w:top w:val="nil"/>
              <w:left w:val="nil"/>
              <w:bottom w:val="nil"/>
              <w:right w:val="nil"/>
            </w:tcBorders>
            <w:tcMar>
              <w:top w:w="128" w:type="dxa"/>
              <w:left w:w="43" w:type="dxa"/>
              <w:bottom w:w="43" w:type="dxa"/>
              <w:right w:w="43" w:type="dxa"/>
            </w:tcMar>
            <w:vAlign w:val="bottom"/>
          </w:tcPr>
          <w:p w14:paraId="62560832" w14:textId="77777777" w:rsidR="00EA7450" w:rsidRDefault="00EA7450" w:rsidP="00BE4B67"/>
        </w:tc>
      </w:tr>
      <w:tr w:rsidR="00341FB7" w14:paraId="5FEB02A6" w14:textId="77777777">
        <w:trPr>
          <w:trHeight w:val="640"/>
        </w:trPr>
        <w:tc>
          <w:tcPr>
            <w:tcW w:w="680" w:type="dxa"/>
            <w:tcBorders>
              <w:top w:val="nil"/>
              <w:left w:val="nil"/>
              <w:bottom w:val="nil"/>
              <w:right w:val="nil"/>
            </w:tcBorders>
            <w:tcMar>
              <w:top w:w="128" w:type="dxa"/>
              <w:left w:w="43" w:type="dxa"/>
              <w:bottom w:w="43" w:type="dxa"/>
              <w:right w:w="43" w:type="dxa"/>
            </w:tcMar>
          </w:tcPr>
          <w:p w14:paraId="2ADAD6AC"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286A4274" w14:textId="77777777" w:rsidR="00EA7450" w:rsidRDefault="00EA7450" w:rsidP="00BE4B67">
            <w:r>
              <w:t>50</w:t>
            </w:r>
          </w:p>
        </w:tc>
        <w:tc>
          <w:tcPr>
            <w:tcW w:w="3440" w:type="dxa"/>
            <w:tcBorders>
              <w:top w:val="nil"/>
              <w:left w:val="nil"/>
              <w:bottom w:val="nil"/>
              <w:right w:val="nil"/>
            </w:tcBorders>
            <w:tcMar>
              <w:top w:w="128" w:type="dxa"/>
              <w:left w:w="43" w:type="dxa"/>
              <w:bottom w:w="43" w:type="dxa"/>
              <w:right w:w="43" w:type="dxa"/>
            </w:tcMar>
          </w:tcPr>
          <w:p w14:paraId="0F8417F0" w14:textId="77777777" w:rsidR="00EA7450" w:rsidRDefault="00EA7450" w:rsidP="00BE4B67">
            <w:proofErr w:type="spellStart"/>
            <w:r>
              <w:t>Forskingsmidlar</w:t>
            </w:r>
            <w:proofErr w:type="spellEnd"/>
            <w:r>
              <w:t xml:space="preserve"> til </w:t>
            </w:r>
            <w:proofErr w:type="spellStart"/>
            <w:r>
              <w:t>Noregs</w:t>
            </w:r>
            <w:proofErr w:type="spellEnd"/>
            <w:r>
              <w:t xml:space="preserve"> </w:t>
            </w:r>
            <w:r>
              <w:br/>
              <w:t>forskingsråd m.m.</w:t>
            </w:r>
          </w:p>
        </w:tc>
        <w:tc>
          <w:tcPr>
            <w:tcW w:w="1580" w:type="dxa"/>
            <w:tcBorders>
              <w:top w:val="nil"/>
              <w:left w:val="nil"/>
              <w:bottom w:val="nil"/>
              <w:right w:val="nil"/>
            </w:tcBorders>
            <w:tcMar>
              <w:top w:w="128" w:type="dxa"/>
              <w:left w:w="43" w:type="dxa"/>
              <w:bottom w:w="43" w:type="dxa"/>
              <w:right w:w="43" w:type="dxa"/>
            </w:tcMar>
            <w:vAlign w:val="bottom"/>
          </w:tcPr>
          <w:p w14:paraId="599703B7"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1765FCC" w14:textId="77777777" w:rsidR="00EA7450" w:rsidRDefault="00EA7450" w:rsidP="00BE4B67">
            <w:r>
              <w:t>175 441 000</w:t>
            </w:r>
          </w:p>
        </w:tc>
        <w:tc>
          <w:tcPr>
            <w:tcW w:w="1580" w:type="dxa"/>
            <w:tcBorders>
              <w:top w:val="nil"/>
              <w:left w:val="nil"/>
              <w:bottom w:val="nil"/>
              <w:right w:val="nil"/>
            </w:tcBorders>
            <w:tcMar>
              <w:top w:w="128" w:type="dxa"/>
              <w:left w:w="43" w:type="dxa"/>
              <w:bottom w:w="43" w:type="dxa"/>
              <w:right w:w="43" w:type="dxa"/>
            </w:tcMar>
            <w:vAlign w:val="bottom"/>
          </w:tcPr>
          <w:p w14:paraId="0545C032" w14:textId="77777777" w:rsidR="00EA7450" w:rsidRDefault="00EA7450" w:rsidP="00BE4B67"/>
        </w:tc>
      </w:tr>
      <w:tr w:rsidR="00341FB7" w14:paraId="5DADF167" w14:textId="77777777">
        <w:trPr>
          <w:trHeight w:val="640"/>
        </w:trPr>
        <w:tc>
          <w:tcPr>
            <w:tcW w:w="680" w:type="dxa"/>
            <w:tcBorders>
              <w:top w:val="nil"/>
              <w:left w:val="nil"/>
              <w:bottom w:val="nil"/>
              <w:right w:val="nil"/>
            </w:tcBorders>
            <w:tcMar>
              <w:top w:w="128" w:type="dxa"/>
              <w:left w:w="43" w:type="dxa"/>
              <w:bottom w:w="43" w:type="dxa"/>
              <w:right w:w="43" w:type="dxa"/>
            </w:tcMar>
          </w:tcPr>
          <w:p w14:paraId="55D174E4"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5F7E3FD2" w14:textId="77777777" w:rsidR="00EA7450" w:rsidRDefault="00EA7450" w:rsidP="00BE4B67">
            <w:r>
              <w:t>51</w:t>
            </w:r>
          </w:p>
        </w:tc>
        <w:tc>
          <w:tcPr>
            <w:tcW w:w="3440" w:type="dxa"/>
            <w:tcBorders>
              <w:top w:val="nil"/>
              <w:left w:val="nil"/>
              <w:bottom w:val="nil"/>
              <w:right w:val="nil"/>
            </w:tcBorders>
            <w:tcMar>
              <w:top w:w="128" w:type="dxa"/>
              <w:left w:w="43" w:type="dxa"/>
              <w:bottom w:w="43" w:type="dxa"/>
              <w:right w:w="43" w:type="dxa"/>
            </w:tcMar>
          </w:tcPr>
          <w:p w14:paraId="096331D6" w14:textId="77777777" w:rsidR="00EA7450" w:rsidRDefault="00EA7450" w:rsidP="00BE4B67">
            <w:proofErr w:type="spellStart"/>
            <w:r>
              <w:t>Gjennomstrøymingsmidlar</w:t>
            </w:r>
            <w:proofErr w:type="spellEnd"/>
            <w:r>
              <w:t xml:space="preserve"> til </w:t>
            </w:r>
            <w:r>
              <w:br/>
              <w:t>forskingsinstitutt</w:t>
            </w:r>
          </w:p>
        </w:tc>
        <w:tc>
          <w:tcPr>
            <w:tcW w:w="1580" w:type="dxa"/>
            <w:tcBorders>
              <w:top w:val="nil"/>
              <w:left w:val="nil"/>
              <w:bottom w:val="nil"/>
              <w:right w:val="nil"/>
            </w:tcBorders>
            <w:tcMar>
              <w:top w:w="128" w:type="dxa"/>
              <w:left w:w="43" w:type="dxa"/>
              <w:bottom w:w="43" w:type="dxa"/>
              <w:right w:w="43" w:type="dxa"/>
            </w:tcMar>
            <w:vAlign w:val="bottom"/>
          </w:tcPr>
          <w:p w14:paraId="3D7B8A5A"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7776D98" w14:textId="77777777" w:rsidR="00EA7450" w:rsidRDefault="00EA7450" w:rsidP="00BE4B67">
            <w:r>
              <w:t>48 437 000</w:t>
            </w:r>
          </w:p>
        </w:tc>
        <w:tc>
          <w:tcPr>
            <w:tcW w:w="1580" w:type="dxa"/>
            <w:tcBorders>
              <w:top w:val="nil"/>
              <w:left w:val="nil"/>
              <w:bottom w:val="nil"/>
              <w:right w:val="nil"/>
            </w:tcBorders>
            <w:tcMar>
              <w:top w:w="128" w:type="dxa"/>
              <w:left w:w="43" w:type="dxa"/>
              <w:bottom w:w="43" w:type="dxa"/>
              <w:right w:w="43" w:type="dxa"/>
            </w:tcMar>
            <w:vAlign w:val="bottom"/>
          </w:tcPr>
          <w:p w14:paraId="4BB44453" w14:textId="77777777" w:rsidR="00EA7450" w:rsidRDefault="00EA7450" w:rsidP="00BE4B67"/>
        </w:tc>
      </w:tr>
      <w:tr w:rsidR="00341FB7" w14:paraId="2F3B11BC" w14:textId="77777777">
        <w:trPr>
          <w:trHeight w:val="640"/>
        </w:trPr>
        <w:tc>
          <w:tcPr>
            <w:tcW w:w="680" w:type="dxa"/>
            <w:tcBorders>
              <w:top w:val="nil"/>
              <w:left w:val="nil"/>
              <w:bottom w:val="nil"/>
              <w:right w:val="nil"/>
            </w:tcBorders>
            <w:tcMar>
              <w:top w:w="128" w:type="dxa"/>
              <w:left w:w="43" w:type="dxa"/>
              <w:bottom w:w="43" w:type="dxa"/>
              <w:right w:w="43" w:type="dxa"/>
            </w:tcMar>
          </w:tcPr>
          <w:p w14:paraId="7512E0AB"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704201AB" w14:textId="77777777" w:rsidR="00EA7450" w:rsidRDefault="00EA7450" w:rsidP="00BE4B67">
            <w:r>
              <w:t>70</w:t>
            </w:r>
          </w:p>
        </w:tc>
        <w:tc>
          <w:tcPr>
            <w:tcW w:w="3440" w:type="dxa"/>
            <w:tcBorders>
              <w:top w:val="nil"/>
              <w:left w:val="nil"/>
              <w:bottom w:val="nil"/>
              <w:right w:val="nil"/>
            </w:tcBorders>
            <w:tcMar>
              <w:top w:w="128" w:type="dxa"/>
              <w:left w:w="43" w:type="dxa"/>
              <w:bottom w:w="43" w:type="dxa"/>
              <w:right w:w="43" w:type="dxa"/>
            </w:tcMar>
          </w:tcPr>
          <w:p w14:paraId="2F46FF93" w14:textId="77777777" w:rsidR="00EA7450" w:rsidRDefault="00EA7450" w:rsidP="00BE4B67">
            <w:r>
              <w:t xml:space="preserve">Diverse </w:t>
            </w:r>
            <w:proofErr w:type="spellStart"/>
            <w:r>
              <w:t>føremål</w:t>
            </w:r>
            <w:proofErr w:type="spellEnd"/>
            <w:r>
              <w:t xml:space="preserve">, </w:t>
            </w:r>
            <w:r>
              <w:rPr>
                <w:rStyle w:val="kursiv"/>
                <w:sz w:val="21"/>
                <w:szCs w:val="21"/>
              </w:rPr>
              <w:t xml:space="preserve">kan </w:t>
            </w:r>
            <w:proofErr w:type="spellStart"/>
            <w:r>
              <w:rPr>
                <w:rStyle w:val="kursiv"/>
                <w:sz w:val="21"/>
                <w:szCs w:val="21"/>
              </w:rPr>
              <w:t>overførast</w:t>
            </w:r>
            <w:proofErr w:type="spellEnd"/>
            <w:r>
              <w:rPr>
                <w:rStyle w:val="kursiv"/>
                <w:sz w:val="21"/>
                <w:szCs w:val="21"/>
              </w:rPr>
              <w:t xml:space="preserve">, </w:t>
            </w:r>
            <w:r>
              <w:rPr>
                <w:rStyle w:val="kursiv"/>
                <w:sz w:val="21"/>
                <w:szCs w:val="21"/>
              </w:rPr>
              <w:br/>
              <w:t xml:space="preserve">kan </w:t>
            </w:r>
            <w:proofErr w:type="spellStart"/>
            <w:r>
              <w:rPr>
                <w:rStyle w:val="kursiv"/>
                <w:sz w:val="21"/>
                <w:szCs w:val="21"/>
              </w:rPr>
              <w:t>nyttast</w:t>
            </w:r>
            <w:proofErr w:type="spellEnd"/>
            <w:r>
              <w:rPr>
                <w:rStyle w:val="kursiv"/>
                <w:sz w:val="21"/>
                <w:szCs w:val="21"/>
              </w:rPr>
              <w:t xml:space="preserve"> under post 2</w:t>
            </w:r>
            <w:r>
              <w:t>1</w:t>
            </w:r>
          </w:p>
        </w:tc>
        <w:tc>
          <w:tcPr>
            <w:tcW w:w="1580" w:type="dxa"/>
            <w:tcBorders>
              <w:top w:val="nil"/>
              <w:left w:val="nil"/>
              <w:bottom w:val="nil"/>
              <w:right w:val="nil"/>
            </w:tcBorders>
            <w:tcMar>
              <w:top w:w="128" w:type="dxa"/>
              <w:left w:w="43" w:type="dxa"/>
              <w:bottom w:w="43" w:type="dxa"/>
              <w:right w:w="43" w:type="dxa"/>
            </w:tcMar>
            <w:vAlign w:val="bottom"/>
          </w:tcPr>
          <w:p w14:paraId="51C76705"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9C802A1" w14:textId="77777777" w:rsidR="00EA7450" w:rsidRDefault="00EA7450" w:rsidP="00BE4B67">
            <w:r>
              <w:t>2 893 000</w:t>
            </w:r>
          </w:p>
        </w:tc>
        <w:tc>
          <w:tcPr>
            <w:tcW w:w="1580" w:type="dxa"/>
            <w:tcBorders>
              <w:top w:val="nil"/>
              <w:left w:val="nil"/>
              <w:bottom w:val="nil"/>
              <w:right w:val="nil"/>
            </w:tcBorders>
            <w:tcMar>
              <w:top w:w="128" w:type="dxa"/>
              <w:left w:w="43" w:type="dxa"/>
              <w:bottom w:w="43" w:type="dxa"/>
              <w:right w:w="43" w:type="dxa"/>
            </w:tcMar>
            <w:vAlign w:val="bottom"/>
          </w:tcPr>
          <w:p w14:paraId="3919D632" w14:textId="77777777" w:rsidR="00EA7450" w:rsidRDefault="00EA7450" w:rsidP="00BE4B67">
            <w:r>
              <w:t>1 547 573 000</w:t>
            </w:r>
          </w:p>
        </w:tc>
      </w:tr>
      <w:tr w:rsidR="00341FB7" w14:paraId="6BE21A12"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08241D69" w14:textId="77777777" w:rsidR="00EA7450" w:rsidRDefault="00EA7450" w:rsidP="00BE4B67">
            <w:r>
              <w:t>502</w:t>
            </w:r>
          </w:p>
        </w:tc>
        <w:tc>
          <w:tcPr>
            <w:tcW w:w="680" w:type="dxa"/>
            <w:tcBorders>
              <w:top w:val="single" w:sz="4" w:space="0" w:color="000000"/>
              <w:left w:val="nil"/>
              <w:bottom w:val="nil"/>
              <w:right w:val="nil"/>
            </w:tcBorders>
            <w:tcMar>
              <w:top w:w="128" w:type="dxa"/>
              <w:left w:w="43" w:type="dxa"/>
              <w:bottom w:w="43" w:type="dxa"/>
              <w:right w:w="43" w:type="dxa"/>
            </w:tcMar>
          </w:tcPr>
          <w:p w14:paraId="6C88FCE4" w14:textId="77777777" w:rsidR="00EA7450" w:rsidRDefault="00EA7450" w:rsidP="00BE4B67"/>
        </w:tc>
        <w:tc>
          <w:tcPr>
            <w:tcW w:w="3440" w:type="dxa"/>
            <w:tcBorders>
              <w:top w:val="single" w:sz="4" w:space="0" w:color="000000"/>
              <w:left w:val="nil"/>
              <w:bottom w:val="nil"/>
              <w:right w:val="nil"/>
            </w:tcBorders>
            <w:tcMar>
              <w:top w:w="128" w:type="dxa"/>
              <w:left w:w="43" w:type="dxa"/>
              <w:bottom w:w="43" w:type="dxa"/>
              <w:right w:w="43" w:type="dxa"/>
            </w:tcMar>
          </w:tcPr>
          <w:p w14:paraId="5E5A960F" w14:textId="77777777" w:rsidR="00EA7450" w:rsidRDefault="00EA7450" w:rsidP="00BE4B67">
            <w:proofErr w:type="spellStart"/>
            <w:r>
              <w:t>Tariffavtalte</w:t>
            </w:r>
            <w:proofErr w:type="spellEnd"/>
            <w:r>
              <w:t xml:space="preserve"> </w:t>
            </w:r>
            <w:proofErr w:type="spellStart"/>
            <w:r>
              <w:t>avsetningar</w:t>
            </w:r>
            <w:proofErr w:type="spellEnd"/>
            <w:r>
              <w:t xml:space="preserve"> mv.</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543BB88E" w14:textId="77777777" w:rsidR="00EA7450" w:rsidRDefault="00EA7450" w:rsidP="00BE4B67"/>
        </w:tc>
        <w:tc>
          <w:tcPr>
            <w:tcW w:w="1580" w:type="dxa"/>
            <w:tcBorders>
              <w:top w:val="single" w:sz="4" w:space="0" w:color="000000"/>
              <w:left w:val="nil"/>
              <w:bottom w:val="nil"/>
              <w:right w:val="nil"/>
            </w:tcBorders>
            <w:tcMar>
              <w:top w:w="128" w:type="dxa"/>
              <w:left w:w="43" w:type="dxa"/>
              <w:bottom w:w="43" w:type="dxa"/>
              <w:right w:w="43" w:type="dxa"/>
            </w:tcMar>
            <w:vAlign w:val="bottom"/>
          </w:tcPr>
          <w:p w14:paraId="12240A23" w14:textId="77777777" w:rsidR="00EA7450" w:rsidRDefault="00EA7450" w:rsidP="00BE4B67"/>
        </w:tc>
        <w:tc>
          <w:tcPr>
            <w:tcW w:w="1580" w:type="dxa"/>
            <w:tcBorders>
              <w:top w:val="single" w:sz="4" w:space="0" w:color="000000"/>
              <w:left w:val="nil"/>
              <w:bottom w:val="nil"/>
              <w:right w:val="nil"/>
            </w:tcBorders>
            <w:tcMar>
              <w:top w:w="128" w:type="dxa"/>
              <w:left w:w="43" w:type="dxa"/>
              <w:bottom w:w="43" w:type="dxa"/>
              <w:right w:w="43" w:type="dxa"/>
            </w:tcMar>
            <w:vAlign w:val="bottom"/>
          </w:tcPr>
          <w:p w14:paraId="0BA59F6F" w14:textId="77777777" w:rsidR="00EA7450" w:rsidRDefault="00EA7450" w:rsidP="00BE4B67"/>
        </w:tc>
      </w:tr>
      <w:tr w:rsidR="00341FB7" w14:paraId="791437D2" w14:textId="77777777">
        <w:trPr>
          <w:trHeight w:val="640"/>
        </w:trPr>
        <w:tc>
          <w:tcPr>
            <w:tcW w:w="680" w:type="dxa"/>
            <w:tcBorders>
              <w:top w:val="nil"/>
              <w:left w:val="nil"/>
              <w:bottom w:val="nil"/>
              <w:right w:val="nil"/>
            </w:tcBorders>
            <w:tcMar>
              <w:top w:w="128" w:type="dxa"/>
              <w:left w:w="43" w:type="dxa"/>
              <w:bottom w:w="43" w:type="dxa"/>
              <w:right w:w="43" w:type="dxa"/>
            </w:tcMar>
          </w:tcPr>
          <w:p w14:paraId="5C0F1FF2"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4B49670C" w14:textId="77777777" w:rsidR="00EA7450" w:rsidRDefault="00EA7450" w:rsidP="00BE4B67">
            <w:r>
              <w:t>21</w:t>
            </w:r>
          </w:p>
        </w:tc>
        <w:tc>
          <w:tcPr>
            <w:tcW w:w="3440" w:type="dxa"/>
            <w:tcBorders>
              <w:top w:val="nil"/>
              <w:left w:val="nil"/>
              <w:bottom w:val="nil"/>
              <w:right w:val="nil"/>
            </w:tcBorders>
            <w:tcMar>
              <w:top w:w="128" w:type="dxa"/>
              <w:left w:w="43" w:type="dxa"/>
              <w:bottom w:w="43" w:type="dxa"/>
              <w:right w:w="43" w:type="dxa"/>
            </w:tcMar>
          </w:tcPr>
          <w:p w14:paraId="5A0312EC" w14:textId="77777777" w:rsidR="00EA7450" w:rsidRDefault="00EA7450" w:rsidP="00BE4B67">
            <w:proofErr w:type="spellStart"/>
            <w:r>
              <w:t>Særskilde</w:t>
            </w:r>
            <w:proofErr w:type="spellEnd"/>
            <w:r>
              <w:t xml:space="preserve"> driftsutgifter, </w:t>
            </w:r>
            <w:r>
              <w:rPr>
                <w:rStyle w:val="kursiv"/>
                <w:sz w:val="21"/>
                <w:szCs w:val="21"/>
              </w:rPr>
              <w:t xml:space="preserve">kan </w:t>
            </w:r>
            <w:proofErr w:type="spellStart"/>
            <w:r>
              <w:rPr>
                <w:rStyle w:val="kursiv"/>
                <w:sz w:val="21"/>
                <w:szCs w:val="21"/>
              </w:rPr>
              <w:t>overførast</w:t>
            </w:r>
            <w:proofErr w:type="spellEnd"/>
            <w:r>
              <w:rPr>
                <w:rStyle w:val="kursiv"/>
                <w:sz w:val="21"/>
                <w:szCs w:val="21"/>
              </w:rPr>
              <w:t xml:space="preserve">, kan </w:t>
            </w:r>
            <w:proofErr w:type="spellStart"/>
            <w:r>
              <w:rPr>
                <w:rStyle w:val="kursiv"/>
                <w:sz w:val="21"/>
                <w:szCs w:val="21"/>
              </w:rPr>
              <w:t>nyttast</w:t>
            </w:r>
            <w:proofErr w:type="spellEnd"/>
            <w:r>
              <w:rPr>
                <w:rStyle w:val="kursiv"/>
                <w:sz w:val="21"/>
                <w:szCs w:val="21"/>
              </w:rPr>
              <w:t xml:space="preserve"> under post 70</w:t>
            </w:r>
          </w:p>
        </w:tc>
        <w:tc>
          <w:tcPr>
            <w:tcW w:w="1580" w:type="dxa"/>
            <w:tcBorders>
              <w:top w:val="nil"/>
              <w:left w:val="nil"/>
              <w:bottom w:val="nil"/>
              <w:right w:val="nil"/>
            </w:tcBorders>
            <w:tcMar>
              <w:top w:w="128" w:type="dxa"/>
              <w:left w:w="43" w:type="dxa"/>
              <w:bottom w:w="43" w:type="dxa"/>
              <w:right w:w="43" w:type="dxa"/>
            </w:tcMar>
            <w:vAlign w:val="bottom"/>
          </w:tcPr>
          <w:p w14:paraId="42F9C03A"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2503868" w14:textId="77777777" w:rsidR="00EA7450" w:rsidRDefault="00EA7450" w:rsidP="00BE4B67">
            <w:r>
              <w:t>1 000 000</w:t>
            </w:r>
          </w:p>
        </w:tc>
        <w:tc>
          <w:tcPr>
            <w:tcW w:w="1580" w:type="dxa"/>
            <w:tcBorders>
              <w:top w:val="nil"/>
              <w:left w:val="nil"/>
              <w:bottom w:val="nil"/>
              <w:right w:val="nil"/>
            </w:tcBorders>
            <w:tcMar>
              <w:top w:w="128" w:type="dxa"/>
              <w:left w:w="43" w:type="dxa"/>
              <w:bottom w:w="43" w:type="dxa"/>
              <w:right w:w="43" w:type="dxa"/>
            </w:tcMar>
            <w:vAlign w:val="bottom"/>
          </w:tcPr>
          <w:p w14:paraId="5A909E42" w14:textId="77777777" w:rsidR="00EA7450" w:rsidRDefault="00EA7450" w:rsidP="00BE4B67"/>
        </w:tc>
      </w:tr>
      <w:tr w:rsidR="00341FB7" w14:paraId="32A9B033" w14:textId="77777777">
        <w:trPr>
          <w:trHeight w:val="640"/>
        </w:trPr>
        <w:tc>
          <w:tcPr>
            <w:tcW w:w="680" w:type="dxa"/>
            <w:tcBorders>
              <w:top w:val="nil"/>
              <w:left w:val="nil"/>
              <w:bottom w:val="nil"/>
              <w:right w:val="nil"/>
            </w:tcBorders>
            <w:tcMar>
              <w:top w:w="128" w:type="dxa"/>
              <w:left w:w="43" w:type="dxa"/>
              <w:bottom w:w="43" w:type="dxa"/>
              <w:right w:w="43" w:type="dxa"/>
            </w:tcMar>
          </w:tcPr>
          <w:p w14:paraId="17AE6F13"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19E7E214" w14:textId="77777777" w:rsidR="00EA7450" w:rsidRDefault="00EA7450" w:rsidP="00BE4B67">
            <w:r>
              <w:t>70</w:t>
            </w:r>
          </w:p>
        </w:tc>
        <w:tc>
          <w:tcPr>
            <w:tcW w:w="3440" w:type="dxa"/>
            <w:tcBorders>
              <w:top w:val="nil"/>
              <w:left w:val="nil"/>
              <w:bottom w:val="nil"/>
              <w:right w:val="nil"/>
            </w:tcBorders>
            <w:tcMar>
              <w:top w:w="128" w:type="dxa"/>
              <w:left w:w="43" w:type="dxa"/>
              <w:bottom w:w="43" w:type="dxa"/>
              <w:right w:w="43" w:type="dxa"/>
            </w:tcMar>
          </w:tcPr>
          <w:p w14:paraId="6FD8D940" w14:textId="77777777" w:rsidR="00EA7450" w:rsidRDefault="00EA7450" w:rsidP="00BE4B67">
            <w:r>
              <w:t xml:space="preserve">Kompetanseutvikling mv., </w:t>
            </w:r>
            <w:r>
              <w:rPr>
                <w:rStyle w:val="kursiv"/>
                <w:sz w:val="21"/>
                <w:szCs w:val="21"/>
              </w:rPr>
              <w:t xml:space="preserve">kan </w:t>
            </w:r>
            <w:r>
              <w:rPr>
                <w:rStyle w:val="kursiv"/>
                <w:sz w:val="21"/>
                <w:szCs w:val="21"/>
              </w:rPr>
              <w:br/>
            </w:r>
            <w:proofErr w:type="spellStart"/>
            <w:r>
              <w:rPr>
                <w:rStyle w:val="kursiv"/>
                <w:sz w:val="21"/>
                <w:szCs w:val="21"/>
              </w:rPr>
              <w:t>overførast</w:t>
            </w:r>
            <w:proofErr w:type="spellEnd"/>
            <w:r>
              <w:rPr>
                <w:rStyle w:val="kursiv"/>
                <w:sz w:val="21"/>
                <w:szCs w:val="21"/>
              </w:rPr>
              <w:t xml:space="preserve">, kan </w:t>
            </w:r>
            <w:proofErr w:type="spellStart"/>
            <w:r>
              <w:rPr>
                <w:rStyle w:val="kursiv"/>
                <w:sz w:val="21"/>
                <w:szCs w:val="21"/>
              </w:rPr>
              <w:t>nyttast</w:t>
            </w:r>
            <w:proofErr w:type="spellEnd"/>
            <w:r>
              <w:rPr>
                <w:rStyle w:val="kursiv"/>
                <w:sz w:val="21"/>
                <w:szCs w:val="21"/>
              </w:rPr>
              <w:t xml:space="preserve"> under post 21</w:t>
            </w:r>
          </w:p>
        </w:tc>
        <w:tc>
          <w:tcPr>
            <w:tcW w:w="1580" w:type="dxa"/>
            <w:tcBorders>
              <w:top w:val="nil"/>
              <w:left w:val="nil"/>
              <w:bottom w:val="nil"/>
              <w:right w:val="nil"/>
            </w:tcBorders>
            <w:tcMar>
              <w:top w:w="128" w:type="dxa"/>
              <w:left w:w="43" w:type="dxa"/>
              <w:bottom w:w="43" w:type="dxa"/>
              <w:right w:w="43" w:type="dxa"/>
            </w:tcMar>
            <w:vAlign w:val="bottom"/>
          </w:tcPr>
          <w:p w14:paraId="6D137118"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DE6A7DF" w14:textId="77777777" w:rsidR="00EA7450" w:rsidRDefault="00EA7450" w:rsidP="00BE4B67">
            <w:r>
              <w:t>1 000 000</w:t>
            </w:r>
          </w:p>
        </w:tc>
        <w:tc>
          <w:tcPr>
            <w:tcW w:w="1580" w:type="dxa"/>
            <w:tcBorders>
              <w:top w:val="nil"/>
              <w:left w:val="nil"/>
              <w:bottom w:val="nil"/>
              <w:right w:val="nil"/>
            </w:tcBorders>
            <w:tcMar>
              <w:top w:w="128" w:type="dxa"/>
              <w:left w:w="43" w:type="dxa"/>
              <w:bottom w:w="43" w:type="dxa"/>
              <w:right w:w="43" w:type="dxa"/>
            </w:tcMar>
            <w:vAlign w:val="bottom"/>
          </w:tcPr>
          <w:p w14:paraId="34C2DD1F" w14:textId="77777777" w:rsidR="00EA7450" w:rsidRDefault="00EA7450" w:rsidP="00BE4B67"/>
        </w:tc>
      </w:tr>
      <w:tr w:rsidR="00341FB7" w14:paraId="16CE5F2F" w14:textId="77777777">
        <w:trPr>
          <w:trHeight w:val="380"/>
        </w:trPr>
        <w:tc>
          <w:tcPr>
            <w:tcW w:w="680" w:type="dxa"/>
            <w:tcBorders>
              <w:top w:val="nil"/>
              <w:left w:val="nil"/>
              <w:bottom w:val="nil"/>
              <w:right w:val="nil"/>
            </w:tcBorders>
            <w:tcMar>
              <w:top w:w="128" w:type="dxa"/>
              <w:left w:w="43" w:type="dxa"/>
              <w:bottom w:w="43" w:type="dxa"/>
              <w:right w:w="43" w:type="dxa"/>
            </w:tcMar>
          </w:tcPr>
          <w:p w14:paraId="32D96860"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5985E82A" w14:textId="77777777" w:rsidR="00EA7450" w:rsidRDefault="00EA7450" w:rsidP="00BE4B67">
            <w:r>
              <w:t>71</w:t>
            </w:r>
          </w:p>
        </w:tc>
        <w:tc>
          <w:tcPr>
            <w:tcW w:w="3440" w:type="dxa"/>
            <w:tcBorders>
              <w:top w:val="nil"/>
              <w:left w:val="nil"/>
              <w:bottom w:val="nil"/>
              <w:right w:val="nil"/>
            </w:tcBorders>
            <w:tcMar>
              <w:top w:w="128" w:type="dxa"/>
              <w:left w:w="43" w:type="dxa"/>
              <w:bottom w:w="43" w:type="dxa"/>
              <w:right w:w="43" w:type="dxa"/>
            </w:tcMar>
          </w:tcPr>
          <w:p w14:paraId="0128836E" w14:textId="77777777" w:rsidR="00EA7450" w:rsidRDefault="00EA7450" w:rsidP="00BE4B67">
            <w:r>
              <w:t xml:space="preserve">Opplæring og utvikling av </w:t>
            </w:r>
            <w:proofErr w:type="spellStart"/>
            <w:r>
              <w:t>tillitsvalde</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0A46C338"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7BBEDEC" w14:textId="77777777" w:rsidR="00EA7450" w:rsidRDefault="00EA7450" w:rsidP="00BE4B67">
            <w:r>
              <w:t>233 100 000</w:t>
            </w:r>
          </w:p>
        </w:tc>
        <w:tc>
          <w:tcPr>
            <w:tcW w:w="1580" w:type="dxa"/>
            <w:tcBorders>
              <w:top w:val="nil"/>
              <w:left w:val="nil"/>
              <w:bottom w:val="nil"/>
              <w:right w:val="nil"/>
            </w:tcBorders>
            <w:tcMar>
              <w:top w:w="128" w:type="dxa"/>
              <w:left w:w="43" w:type="dxa"/>
              <w:bottom w:w="43" w:type="dxa"/>
              <w:right w:w="43" w:type="dxa"/>
            </w:tcMar>
            <w:vAlign w:val="bottom"/>
          </w:tcPr>
          <w:p w14:paraId="5FA34D03" w14:textId="77777777" w:rsidR="00EA7450" w:rsidRDefault="00EA7450" w:rsidP="00BE4B67"/>
        </w:tc>
      </w:tr>
      <w:tr w:rsidR="00341FB7" w14:paraId="4515DEE3" w14:textId="77777777">
        <w:trPr>
          <w:trHeight w:val="640"/>
        </w:trPr>
        <w:tc>
          <w:tcPr>
            <w:tcW w:w="680" w:type="dxa"/>
            <w:tcBorders>
              <w:top w:val="nil"/>
              <w:left w:val="nil"/>
              <w:bottom w:val="nil"/>
              <w:right w:val="nil"/>
            </w:tcBorders>
            <w:tcMar>
              <w:top w:w="128" w:type="dxa"/>
              <w:left w:w="43" w:type="dxa"/>
              <w:bottom w:w="43" w:type="dxa"/>
              <w:right w:w="43" w:type="dxa"/>
            </w:tcMar>
          </w:tcPr>
          <w:p w14:paraId="0626418E"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04AD8FE6" w14:textId="77777777" w:rsidR="00EA7450" w:rsidRDefault="00EA7450" w:rsidP="00BE4B67">
            <w:r>
              <w:t>72</w:t>
            </w:r>
          </w:p>
        </w:tc>
        <w:tc>
          <w:tcPr>
            <w:tcW w:w="3440" w:type="dxa"/>
            <w:tcBorders>
              <w:top w:val="nil"/>
              <w:left w:val="nil"/>
              <w:bottom w:val="nil"/>
              <w:right w:val="nil"/>
            </w:tcBorders>
            <w:tcMar>
              <w:top w:w="128" w:type="dxa"/>
              <w:left w:w="43" w:type="dxa"/>
              <w:bottom w:w="43" w:type="dxa"/>
              <w:right w:w="43" w:type="dxa"/>
            </w:tcMar>
          </w:tcPr>
          <w:p w14:paraId="11761D96" w14:textId="77777777" w:rsidR="00EA7450" w:rsidRDefault="00EA7450" w:rsidP="00BE4B67">
            <w:proofErr w:type="spellStart"/>
            <w:r>
              <w:t>Pensjonskostnadar</w:t>
            </w:r>
            <w:proofErr w:type="spellEnd"/>
            <w:r>
              <w:t xml:space="preserve"> </w:t>
            </w:r>
            <w:proofErr w:type="spellStart"/>
            <w:r>
              <w:t>tenestemannsorganisasjonane</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7B59AB5A"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A0F8DD0" w14:textId="77777777" w:rsidR="00EA7450" w:rsidRDefault="00EA7450" w:rsidP="00BE4B67">
            <w:r>
              <w:t>43 000 000</w:t>
            </w:r>
          </w:p>
        </w:tc>
        <w:tc>
          <w:tcPr>
            <w:tcW w:w="1580" w:type="dxa"/>
            <w:tcBorders>
              <w:top w:val="nil"/>
              <w:left w:val="nil"/>
              <w:bottom w:val="nil"/>
              <w:right w:val="nil"/>
            </w:tcBorders>
            <w:tcMar>
              <w:top w:w="128" w:type="dxa"/>
              <w:left w:w="43" w:type="dxa"/>
              <w:bottom w:w="43" w:type="dxa"/>
              <w:right w:w="43" w:type="dxa"/>
            </w:tcMar>
            <w:vAlign w:val="bottom"/>
          </w:tcPr>
          <w:p w14:paraId="01C0309E" w14:textId="77777777" w:rsidR="00EA7450" w:rsidRDefault="00EA7450" w:rsidP="00BE4B67">
            <w:r>
              <w:t>278 100 000</w:t>
            </w:r>
          </w:p>
        </w:tc>
      </w:tr>
      <w:tr w:rsidR="00341FB7" w14:paraId="4137E411" w14:textId="77777777">
        <w:trPr>
          <w:trHeight w:val="640"/>
        </w:trPr>
        <w:tc>
          <w:tcPr>
            <w:tcW w:w="680" w:type="dxa"/>
            <w:tcBorders>
              <w:top w:val="nil"/>
              <w:left w:val="nil"/>
              <w:bottom w:val="nil"/>
              <w:right w:val="nil"/>
            </w:tcBorders>
            <w:tcMar>
              <w:top w:w="128" w:type="dxa"/>
              <w:left w:w="43" w:type="dxa"/>
              <w:bottom w:w="43" w:type="dxa"/>
              <w:right w:w="43" w:type="dxa"/>
            </w:tcMar>
          </w:tcPr>
          <w:p w14:paraId="73147ADD" w14:textId="77777777" w:rsidR="00EA7450" w:rsidRDefault="00EA7450" w:rsidP="00BE4B67">
            <w:r>
              <w:t>505</w:t>
            </w:r>
          </w:p>
        </w:tc>
        <w:tc>
          <w:tcPr>
            <w:tcW w:w="680" w:type="dxa"/>
            <w:tcBorders>
              <w:top w:val="nil"/>
              <w:left w:val="nil"/>
              <w:bottom w:val="nil"/>
              <w:right w:val="nil"/>
            </w:tcBorders>
            <w:tcMar>
              <w:top w:w="128" w:type="dxa"/>
              <w:left w:w="43" w:type="dxa"/>
              <w:bottom w:w="43" w:type="dxa"/>
              <w:right w:w="43" w:type="dxa"/>
            </w:tcMar>
          </w:tcPr>
          <w:p w14:paraId="73BA5D4E"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4F9A5E44" w14:textId="77777777" w:rsidR="00EA7450" w:rsidRDefault="00EA7450" w:rsidP="00BE4B67">
            <w:r>
              <w:t xml:space="preserve">Bustadlånsordninga i </w:t>
            </w:r>
            <w:r>
              <w:br/>
              <w:t>Statens pensjonskasse</w:t>
            </w:r>
          </w:p>
        </w:tc>
        <w:tc>
          <w:tcPr>
            <w:tcW w:w="1580" w:type="dxa"/>
            <w:tcBorders>
              <w:top w:val="nil"/>
              <w:left w:val="nil"/>
              <w:bottom w:val="nil"/>
              <w:right w:val="nil"/>
            </w:tcBorders>
            <w:tcMar>
              <w:top w:w="128" w:type="dxa"/>
              <w:left w:w="43" w:type="dxa"/>
              <w:bottom w:w="43" w:type="dxa"/>
              <w:right w:w="43" w:type="dxa"/>
            </w:tcMar>
            <w:vAlign w:val="bottom"/>
          </w:tcPr>
          <w:p w14:paraId="701F23F4"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5B32BE4"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5A7CB87" w14:textId="77777777" w:rsidR="00EA7450" w:rsidRDefault="00EA7450" w:rsidP="00BE4B67"/>
        </w:tc>
      </w:tr>
      <w:tr w:rsidR="00341FB7" w14:paraId="6135F47D" w14:textId="77777777">
        <w:trPr>
          <w:trHeight w:val="380"/>
        </w:trPr>
        <w:tc>
          <w:tcPr>
            <w:tcW w:w="680" w:type="dxa"/>
            <w:tcBorders>
              <w:top w:val="nil"/>
              <w:left w:val="nil"/>
              <w:bottom w:val="nil"/>
              <w:right w:val="nil"/>
            </w:tcBorders>
            <w:tcMar>
              <w:top w:w="128" w:type="dxa"/>
              <w:left w:w="43" w:type="dxa"/>
              <w:bottom w:w="43" w:type="dxa"/>
              <w:right w:w="43" w:type="dxa"/>
            </w:tcMar>
          </w:tcPr>
          <w:p w14:paraId="18353AEB"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4D21FB93"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2BBD04B4" w14:textId="77777777" w:rsidR="00EA7450" w:rsidRDefault="00EA7450" w:rsidP="00BE4B67">
            <w:r>
              <w:t>Driftsutgifter</w:t>
            </w:r>
          </w:p>
        </w:tc>
        <w:tc>
          <w:tcPr>
            <w:tcW w:w="1580" w:type="dxa"/>
            <w:tcBorders>
              <w:top w:val="nil"/>
              <w:left w:val="nil"/>
              <w:bottom w:val="nil"/>
              <w:right w:val="nil"/>
            </w:tcBorders>
            <w:tcMar>
              <w:top w:w="128" w:type="dxa"/>
              <w:left w:w="43" w:type="dxa"/>
              <w:bottom w:w="43" w:type="dxa"/>
              <w:right w:w="43" w:type="dxa"/>
            </w:tcMar>
            <w:vAlign w:val="bottom"/>
          </w:tcPr>
          <w:p w14:paraId="0D6A401D"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02A6064" w14:textId="77777777" w:rsidR="00EA7450" w:rsidRDefault="00EA7450" w:rsidP="00BE4B67">
            <w:r>
              <w:t>52 000 000</w:t>
            </w:r>
          </w:p>
        </w:tc>
        <w:tc>
          <w:tcPr>
            <w:tcW w:w="1580" w:type="dxa"/>
            <w:tcBorders>
              <w:top w:val="nil"/>
              <w:left w:val="nil"/>
              <w:bottom w:val="nil"/>
              <w:right w:val="nil"/>
            </w:tcBorders>
            <w:tcMar>
              <w:top w:w="128" w:type="dxa"/>
              <w:left w:w="43" w:type="dxa"/>
              <w:bottom w:w="43" w:type="dxa"/>
              <w:right w:w="43" w:type="dxa"/>
            </w:tcMar>
            <w:vAlign w:val="bottom"/>
          </w:tcPr>
          <w:p w14:paraId="34C0BD96" w14:textId="77777777" w:rsidR="00EA7450" w:rsidRDefault="00EA7450" w:rsidP="00BE4B67"/>
        </w:tc>
      </w:tr>
      <w:tr w:rsidR="00341FB7" w14:paraId="317532B1" w14:textId="77777777">
        <w:trPr>
          <w:trHeight w:val="380"/>
        </w:trPr>
        <w:tc>
          <w:tcPr>
            <w:tcW w:w="680" w:type="dxa"/>
            <w:tcBorders>
              <w:top w:val="nil"/>
              <w:left w:val="nil"/>
              <w:bottom w:val="nil"/>
              <w:right w:val="nil"/>
            </w:tcBorders>
            <w:tcMar>
              <w:top w:w="128" w:type="dxa"/>
              <w:left w:w="43" w:type="dxa"/>
              <w:bottom w:w="43" w:type="dxa"/>
              <w:right w:w="43" w:type="dxa"/>
            </w:tcMar>
          </w:tcPr>
          <w:p w14:paraId="6DF146CF"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5C366683" w14:textId="77777777" w:rsidR="00EA7450" w:rsidRDefault="00EA7450" w:rsidP="00BE4B67">
            <w:r>
              <w:t>70</w:t>
            </w:r>
          </w:p>
        </w:tc>
        <w:tc>
          <w:tcPr>
            <w:tcW w:w="3440" w:type="dxa"/>
            <w:tcBorders>
              <w:top w:val="nil"/>
              <w:left w:val="nil"/>
              <w:bottom w:val="nil"/>
              <w:right w:val="nil"/>
            </w:tcBorders>
            <w:tcMar>
              <w:top w:w="128" w:type="dxa"/>
              <w:left w:w="43" w:type="dxa"/>
              <w:bottom w:w="43" w:type="dxa"/>
              <w:right w:w="43" w:type="dxa"/>
            </w:tcMar>
          </w:tcPr>
          <w:p w14:paraId="2E079E69" w14:textId="77777777" w:rsidR="00EA7450" w:rsidRDefault="00EA7450" w:rsidP="00BE4B67">
            <w:r>
              <w:t>Tap/</w:t>
            </w:r>
            <w:proofErr w:type="spellStart"/>
            <w:r>
              <w:t>avskrivingar</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7554EE6B"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64B7BA0" w14:textId="77777777" w:rsidR="00EA7450" w:rsidRDefault="00EA7450" w:rsidP="00BE4B67">
            <w:r>
              <w:t>2 000 000</w:t>
            </w:r>
          </w:p>
        </w:tc>
        <w:tc>
          <w:tcPr>
            <w:tcW w:w="1580" w:type="dxa"/>
            <w:tcBorders>
              <w:top w:val="nil"/>
              <w:left w:val="nil"/>
              <w:bottom w:val="nil"/>
              <w:right w:val="nil"/>
            </w:tcBorders>
            <w:tcMar>
              <w:top w:w="128" w:type="dxa"/>
              <w:left w:w="43" w:type="dxa"/>
              <w:bottom w:w="43" w:type="dxa"/>
              <w:right w:w="43" w:type="dxa"/>
            </w:tcMar>
            <w:vAlign w:val="bottom"/>
          </w:tcPr>
          <w:p w14:paraId="28D2939A" w14:textId="77777777" w:rsidR="00EA7450" w:rsidRDefault="00EA7450" w:rsidP="00BE4B67"/>
        </w:tc>
      </w:tr>
      <w:tr w:rsidR="00341FB7" w14:paraId="5AEBCFD2" w14:textId="77777777">
        <w:trPr>
          <w:trHeight w:val="380"/>
        </w:trPr>
        <w:tc>
          <w:tcPr>
            <w:tcW w:w="680" w:type="dxa"/>
            <w:tcBorders>
              <w:top w:val="nil"/>
              <w:left w:val="nil"/>
              <w:bottom w:val="nil"/>
              <w:right w:val="nil"/>
            </w:tcBorders>
            <w:tcMar>
              <w:top w:w="128" w:type="dxa"/>
              <w:left w:w="43" w:type="dxa"/>
              <w:bottom w:w="43" w:type="dxa"/>
              <w:right w:w="43" w:type="dxa"/>
            </w:tcMar>
          </w:tcPr>
          <w:p w14:paraId="78268F88"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7A5D4F6F" w14:textId="77777777" w:rsidR="00EA7450" w:rsidRDefault="00EA7450" w:rsidP="00BE4B67">
            <w:r>
              <w:t>90</w:t>
            </w:r>
          </w:p>
        </w:tc>
        <w:tc>
          <w:tcPr>
            <w:tcW w:w="3440" w:type="dxa"/>
            <w:tcBorders>
              <w:top w:val="nil"/>
              <w:left w:val="nil"/>
              <w:bottom w:val="nil"/>
              <w:right w:val="nil"/>
            </w:tcBorders>
            <w:tcMar>
              <w:top w:w="128" w:type="dxa"/>
              <w:left w:w="43" w:type="dxa"/>
              <w:bottom w:w="43" w:type="dxa"/>
              <w:right w:w="43" w:type="dxa"/>
            </w:tcMar>
          </w:tcPr>
          <w:p w14:paraId="68BD5F6A" w14:textId="77777777" w:rsidR="00EA7450" w:rsidRDefault="00EA7450" w:rsidP="00BE4B67">
            <w:r>
              <w:t>Utlån</w:t>
            </w:r>
            <w:r>
              <w:rPr>
                <w:rStyle w:val="kursiv"/>
                <w:sz w:val="21"/>
                <w:szCs w:val="21"/>
              </w:rPr>
              <w:t>, overslagsløyving</w:t>
            </w:r>
          </w:p>
        </w:tc>
        <w:tc>
          <w:tcPr>
            <w:tcW w:w="1580" w:type="dxa"/>
            <w:tcBorders>
              <w:top w:val="nil"/>
              <w:left w:val="nil"/>
              <w:bottom w:val="nil"/>
              <w:right w:val="nil"/>
            </w:tcBorders>
            <w:tcMar>
              <w:top w:w="128" w:type="dxa"/>
              <w:left w:w="43" w:type="dxa"/>
              <w:bottom w:w="43" w:type="dxa"/>
              <w:right w:w="43" w:type="dxa"/>
            </w:tcMar>
            <w:vAlign w:val="bottom"/>
          </w:tcPr>
          <w:p w14:paraId="44025CB8"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9ABD84F" w14:textId="77777777" w:rsidR="00EA7450" w:rsidRDefault="00EA7450" w:rsidP="00BE4B67">
            <w:r>
              <w:t>19 400 000 000</w:t>
            </w:r>
          </w:p>
        </w:tc>
        <w:tc>
          <w:tcPr>
            <w:tcW w:w="1580" w:type="dxa"/>
            <w:tcBorders>
              <w:top w:val="nil"/>
              <w:left w:val="nil"/>
              <w:bottom w:val="nil"/>
              <w:right w:val="nil"/>
            </w:tcBorders>
            <w:tcMar>
              <w:top w:w="128" w:type="dxa"/>
              <w:left w:w="43" w:type="dxa"/>
              <w:bottom w:w="43" w:type="dxa"/>
              <w:right w:w="43" w:type="dxa"/>
            </w:tcMar>
            <w:vAlign w:val="bottom"/>
          </w:tcPr>
          <w:p w14:paraId="409623E5" w14:textId="77777777" w:rsidR="00EA7450" w:rsidRDefault="00EA7450" w:rsidP="00BE4B67">
            <w:r>
              <w:t>19 454 000 000</w:t>
            </w:r>
          </w:p>
        </w:tc>
      </w:tr>
      <w:tr w:rsidR="00341FB7" w14:paraId="17BEA5B7" w14:textId="77777777">
        <w:trPr>
          <w:trHeight w:val="380"/>
        </w:trPr>
        <w:tc>
          <w:tcPr>
            <w:tcW w:w="680" w:type="dxa"/>
            <w:tcBorders>
              <w:top w:val="nil"/>
              <w:left w:val="nil"/>
              <w:bottom w:val="nil"/>
              <w:right w:val="nil"/>
            </w:tcBorders>
            <w:tcMar>
              <w:top w:w="128" w:type="dxa"/>
              <w:left w:w="43" w:type="dxa"/>
              <w:bottom w:w="43" w:type="dxa"/>
              <w:right w:w="43" w:type="dxa"/>
            </w:tcMar>
          </w:tcPr>
          <w:p w14:paraId="23909E02" w14:textId="77777777" w:rsidR="00EA7450" w:rsidRDefault="00EA7450" w:rsidP="00BE4B67">
            <w:r>
              <w:t>506</w:t>
            </w:r>
          </w:p>
        </w:tc>
        <w:tc>
          <w:tcPr>
            <w:tcW w:w="680" w:type="dxa"/>
            <w:tcBorders>
              <w:top w:val="nil"/>
              <w:left w:val="nil"/>
              <w:bottom w:val="nil"/>
              <w:right w:val="nil"/>
            </w:tcBorders>
            <w:tcMar>
              <w:top w:w="128" w:type="dxa"/>
              <w:left w:w="43" w:type="dxa"/>
              <w:bottom w:w="43" w:type="dxa"/>
              <w:right w:w="43" w:type="dxa"/>
            </w:tcMar>
          </w:tcPr>
          <w:p w14:paraId="7E0A69B8"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7086C47B" w14:textId="77777777" w:rsidR="00EA7450" w:rsidRDefault="00EA7450" w:rsidP="00BE4B67">
            <w:r>
              <w:t>Yrkesskadeforsikring</w:t>
            </w:r>
          </w:p>
        </w:tc>
        <w:tc>
          <w:tcPr>
            <w:tcW w:w="1580" w:type="dxa"/>
            <w:tcBorders>
              <w:top w:val="nil"/>
              <w:left w:val="nil"/>
              <w:bottom w:val="nil"/>
              <w:right w:val="nil"/>
            </w:tcBorders>
            <w:tcMar>
              <w:top w:w="128" w:type="dxa"/>
              <w:left w:w="43" w:type="dxa"/>
              <w:bottom w:w="43" w:type="dxa"/>
              <w:right w:w="43" w:type="dxa"/>
            </w:tcMar>
            <w:vAlign w:val="bottom"/>
          </w:tcPr>
          <w:p w14:paraId="7D2CA0A2"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41B7418"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C417F55" w14:textId="77777777" w:rsidR="00EA7450" w:rsidRDefault="00EA7450" w:rsidP="00BE4B67"/>
        </w:tc>
      </w:tr>
      <w:tr w:rsidR="00341FB7" w14:paraId="35D8273C" w14:textId="77777777">
        <w:trPr>
          <w:trHeight w:val="380"/>
        </w:trPr>
        <w:tc>
          <w:tcPr>
            <w:tcW w:w="680" w:type="dxa"/>
            <w:tcBorders>
              <w:top w:val="nil"/>
              <w:left w:val="nil"/>
              <w:bottom w:val="nil"/>
              <w:right w:val="nil"/>
            </w:tcBorders>
            <w:tcMar>
              <w:top w:w="128" w:type="dxa"/>
              <w:left w:w="43" w:type="dxa"/>
              <w:bottom w:w="43" w:type="dxa"/>
              <w:right w:w="43" w:type="dxa"/>
            </w:tcMar>
          </w:tcPr>
          <w:p w14:paraId="07E81C0D"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6E88C588"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100EF60F" w14:textId="77777777" w:rsidR="00EA7450" w:rsidRDefault="00EA7450" w:rsidP="00BE4B67">
            <w:r>
              <w:t xml:space="preserve">Driftsutgifter, </w:t>
            </w:r>
            <w:r>
              <w:rPr>
                <w:rStyle w:val="kursiv"/>
                <w:sz w:val="21"/>
                <w:szCs w:val="21"/>
              </w:rPr>
              <w:t>overslagsløyving</w:t>
            </w:r>
          </w:p>
        </w:tc>
        <w:tc>
          <w:tcPr>
            <w:tcW w:w="1580" w:type="dxa"/>
            <w:tcBorders>
              <w:top w:val="nil"/>
              <w:left w:val="nil"/>
              <w:bottom w:val="nil"/>
              <w:right w:val="nil"/>
            </w:tcBorders>
            <w:tcMar>
              <w:top w:w="128" w:type="dxa"/>
              <w:left w:w="43" w:type="dxa"/>
              <w:bottom w:w="43" w:type="dxa"/>
              <w:right w:w="43" w:type="dxa"/>
            </w:tcMar>
            <w:vAlign w:val="bottom"/>
          </w:tcPr>
          <w:p w14:paraId="29025679"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9BC1C33" w14:textId="77777777" w:rsidR="00EA7450" w:rsidRDefault="00EA7450" w:rsidP="00BE4B67">
            <w:r>
              <w:t>95 000 000</w:t>
            </w:r>
          </w:p>
        </w:tc>
        <w:tc>
          <w:tcPr>
            <w:tcW w:w="1580" w:type="dxa"/>
            <w:tcBorders>
              <w:top w:val="nil"/>
              <w:left w:val="nil"/>
              <w:bottom w:val="nil"/>
              <w:right w:val="nil"/>
            </w:tcBorders>
            <w:tcMar>
              <w:top w:w="128" w:type="dxa"/>
              <w:left w:w="43" w:type="dxa"/>
              <w:bottom w:w="43" w:type="dxa"/>
              <w:right w:w="43" w:type="dxa"/>
            </w:tcMar>
            <w:vAlign w:val="bottom"/>
          </w:tcPr>
          <w:p w14:paraId="2092ABDE" w14:textId="77777777" w:rsidR="00EA7450" w:rsidRDefault="00EA7450" w:rsidP="00BE4B67">
            <w:r>
              <w:t>95 000 000</w:t>
            </w:r>
          </w:p>
        </w:tc>
      </w:tr>
      <w:tr w:rsidR="00341FB7" w14:paraId="2DF72D80" w14:textId="77777777">
        <w:trPr>
          <w:trHeight w:val="380"/>
        </w:trPr>
        <w:tc>
          <w:tcPr>
            <w:tcW w:w="680" w:type="dxa"/>
            <w:tcBorders>
              <w:top w:val="nil"/>
              <w:left w:val="nil"/>
              <w:bottom w:val="nil"/>
              <w:right w:val="nil"/>
            </w:tcBorders>
            <w:tcMar>
              <w:top w:w="128" w:type="dxa"/>
              <w:left w:w="43" w:type="dxa"/>
              <w:bottom w:w="43" w:type="dxa"/>
              <w:right w:w="43" w:type="dxa"/>
            </w:tcMar>
          </w:tcPr>
          <w:p w14:paraId="4065FC7E" w14:textId="77777777" w:rsidR="00EA7450" w:rsidRDefault="00EA7450" w:rsidP="00BE4B67">
            <w:r>
              <w:lastRenderedPageBreak/>
              <w:t>507</w:t>
            </w:r>
          </w:p>
        </w:tc>
        <w:tc>
          <w:tcPr>
            <w:tcW w:w="680" w:type="dxa"/>
            <w:tcBorders>
              <w:top w:val="nil"/>
              <w:left w:val="nil"/>
              <w:bottom w:val="nil"/>
              <w:right w:val="nil"/>
            </w:tcBorders>
            <w:tcMar>
              <w:top w:w="128" w:type="dxa"/>
              <w:left w:w="43" w:type="dxa"/>
              <w:bottom w:w="43" w:type="dxa"/>
              <w:right w:w="43" w:type="dxa"/>
            </w:tcMar>
          </w:tcPr>
          <w:p w14:paraId="2394437E"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09EE0AD3" w14:textId="77777777" w:rsidR="00EA7450" w:rsidRDefault="00EA7450" w:rsidP="00BE4B67">
            <w:r>
              <w:t>Gruppelivsforsikring</w:t>
            </w:r>
          </w:p>
        </w:tc>
        <w:tc>
          <w:tcPr>
            <w:tcW w:w="1580" w:type="dxa"/>
            <w:tcBorders>
              <w:top w:val="nil"/>
              <w:left w:val="nil"/>
              <w:bottom w:val="nil"/>
              <w:right w:val="nil"/>
            </w:tcBorders>
            <w:tcMar>
              <w:top w:w="128" w:type="dxa"/>
              <w:left w:w="43" w:type="dxa"/>
              <w:bottom w:w="43" w:type="dxa"/>
              <w:right w:w="43" w:type="dxa"/>
            </w:tcMar>
            <w:vAlign w:val="bottom"/>
          </w:tcPr>
          <w:p w14:paraId="0C21F029"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D070E85"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2C4AB94" w14:textId="77777777" w:rsidR="00EA7450" w:rsidRDefault="00EA7450" w:rsidP="00BE4B67"/>
        </w:tc>
      </w:tr>
      <w:tr w:rsidR="00341FB7" w14:paraId="04E32992" w14:textId="77777777">
        <w:trPr>
          <w:trHeight w:val="380"/>
        </w:trPr>
        <w:tc>
          <w:tcPr>
            <w:tcW w:w="680" w:type="dxa"/>
            <w:tcBorders>
              <w:top w:val="nil"/>
              <w:left w:val="nil"/>
              <w:bottom w:val="nil"/>
              <w:right w:val="nil"/>
            </w:tcBorders>
            <w:tcMar>
              <w:top w:w="128" w:type="dxa"/>
              <w:left w:w="43" w:type="dxa"/>
              <w:bottom w:w="43" w:type="dxa"/>
              <w:right w:w="43" w:type="dxa"/>
            </w:tcMar>
          </w:tcPr>
          <w:p w14:paraId="7E994E14"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5A555983"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1757E75C" w14:textId="77777777" w:rsidR="00EA7450" w:rsidRDefault="00EA7450" w:rsidP="00BE4B67">
            <w:r>
              <w:t>Driftsutgifter</w:t>
            </w:r>
            <w:r>
              <w:rPr>
                <w:rStyle w:val="kursiv"/>
                <w:sz w:val="21"/>
                <w:szCs w:val="21"/>
              </w:rPr>
              <w:t>, overslagsløyving</w:t>
            </w:r>
          </w:p>
        </w:tc>
        <w:tc>
          <w:tcPr>
            <w:tcW w:w="1580" w:type="dxa"/>
            <w:tcBorders>
              <w:top w:val="nil"/>
              <w:left w:val="nil"/>
              <w:bottom w:val="nil"/>
              <w:right w:val="nil"/>
            </w:tcBorders>
            <w:tcMar>
              <w:top w:w="128" w:type="dxa"/>
              <w:left w:w="43" w:type="dxa"/>
              <w:bottom w:w="43" w:type="dxa"/>
              <w:right w:w="43" w:type="dxa"/>
            </w:tcMar>
            <w:vAlign w:val="bottom"/>
          </w:tcPr>
          <w:p w14:paraId="22537610"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6E4FBC8" w14:textId="77777777" w:rsidR="00EA7450" w:rsidRDefault="00EA7450" w:rsidP="00BE4B67">
            <w:r>
              <w:t>240 000 000</w:t>
            </w:r>
          </w:p>
        </w:tc>
        <w:tc>
          <w:tcPr>
            <w:tcW w:w="1580" w:type="dxa"/>
            <w:tcBorders>
              <w:top w:val="nil"/>
              <w:left w:val="nil"/>
              <w:bottom w:val="nil"/>
              <w:right w:val="nil"/>
            </w:tcBorders>
            <w:tcMar>
              <w:top w:w="128" w:type="dxa"/>
              <w:left w:w="43" w:type="dxa"/>
              <w:bottom w:w="43" w:type="dxa"/>
              <w:right w:w="43" w:type="dxa"/>
            </w:tcMar>
            <w:vAlign w:val="bottom"/>
          </w:tcPr>
          <w:p w14:paraId="499C1BCB" w14:textId="77777777" w:rsidR="00EA7450" w:rsidRDefault="00EA7450" w:rsidP="00BE4B67">
            <w:r>
              <w:t>240 000 000</w:t>
            </w:r>
          </w:p>
        </w:tc>
      </w:tr>
      <w:tr w:rsidR="00341FB7" w14:paraId="2C56B412" w14:textId="77777777">
        <w:trPr>
          <w:trHeight w:val="640"/>
        </w:trPr>
        <w:tc>
          <w:tcPr>
            <w:tcW w:w="680" w:type="dxa"/>
            <w:tcBorders>
              <w:top w:val="nil"/>
              <w:left w:val="nil"/>
              <w:bottom w:val="nil"/>
              <w:right w:val="nil"/>
            </w:tcBorders>
            <w:tcMar>
              <w:top w:w="128" w:type="dxa"/>
              <w:left w:w="43" w:type="dxa"/>
              <w:bottom w:w="43" w:type="dxa"/>
              <w:right w:w="43" w:type="dxa"/>
            </w:tcMar>
          </w:tcPr>
          <w:p w14:paraId="19BE6BF5" w14:textId="77777777" w:rsidR="00EA7450" w:rsidRDefault="00EA7450" w:rsidP="00BE4B67">
            <w:r>
              <w:t>510</w:t>
            </w:r>
          </w:p>
        </w:tc>
        <w:tc>
          <w:tcPr>
            <w:tcW w:w="680" w:type="dxa"/>
            <w:tcBorders>
              <w:top w:val="nil"/>
              <w:left w:val="nil"/>
              <w:bottom w:val="nil"/>
              <w:right w:val="nil"/>
            </w:tcBorders>
            <w:tcMar>
              <w:top w:w="128" w:type="dxa"/>
              <w:left w:w="43" w:type="dxa"/>
              <w:bottom w:w="43" w:type="dxa"/>
              <w:right w:w="43" w:type="dxa"/>
            </w:tcMar>
          </w:tcPr>
          <w:p w14:paraId="39404609"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71CB8B4D" w14:textId="77777777" w:rsidR="00EA7450" w:rsidRDefault="00EA7450" w:rsidP="00BE4B67">
            <w:r>
              <w:t>Tryggings- og serviceorganisasjonen til departementa</w:t>
            </w:r>
          </w:p>
        </w:tc>
        <w:tc>
          <w:tcPr>
            <w:tcW w:w="1580" w:type="dxa"/>
            <w:tcBorders>
              <w:top w:val="nil"/>
              <w:left w:val="nil"/>
              <w:bottom w:val="nil"/>
              <w:right w:val="nil"/>
            </w:tcBorders>
            <w:tcMar>
              <w:top w:w="128" w:type="dxa"/>
              <w:left w:w="43" w:type="dxa"/>
              <w:bottom w:w="43" w:type="dxa"/>
              <w:right w:w="43" w:type="dxa"/>
            </w:tcMar>
            <w:vAlign w:val="bottom"/>
          </w:tcPr>
          <w:p w14:paraId="28AC067B"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A8159BF"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F5CF602" w14:textId="77777777" w:rsidR="00EA7450" w:rsidRDefault="00EA7450" w:rsidP="00BE4B67"/>
        </w:tc>
      </w:tr>
      <w:tr w:rsidR="00341FB7" w14:paraId="6DE5B87C" w14:textId="77777777">
        <w:trPr>
          <w:trHeight w:val="380"/>
        </w:trPr>
        <w:tc>
          <w:tcPr>
            <w:tcW w:w="680" w:type="dxa"/>
            <w:tcBorders>
              <w:top w:val="nil"/>
              <w:left w:val="nil"/>
              <w:bottom w:val="nil"/>
              <w:right w:val="nil"/>
            </w:tcBorders>
            <w:tcMar>
              <w:top w:w="128" w:type="dxa"/>
              <w:left w:w="43" w:type="dxa"/>
              <w:bottom w:w="43" w:type="dxa"/>
              <w:right w:w="43" w:type="dxa"/>
            </w:tcMar>
          </w:tcPr>
          <w:p w14:paraId="1546EE6F"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5D35CE45"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743724E0" w14:textId="77777777" w:rsidR="00EA7450" w:rsidRDefault="00EA7450" w:rsidP="00BE4B67">
            <w:r>
              <w:t>Driftsutgifter</w:t>
            </w:r>
          </w:p>
        </w:tc>
        <w:tc>
          <w:tcPr>
            <w:tcW w:w="1580" w:type="dxa"/>
            <w:tcBorders>
              <w:top w:val="nil"/>
              <w:left w:val="nil"/>
              <w:bottom w:val="nil"/>
              <w:right w:val="nil"/>
            </w:tcBorders>
            <w:tcMar>
              <w:top w:w="128" w:type="dxa"/>
              <w:left w:w="43" w:type="dxa"/>
              <w:bottom w:w="43" w:type="dxa"/>
              <w:right w:w="43" w:type="dxa"/>
            </w:tcMar>
            <w:vAlign w:val="bottom"/>
          </w:tcPr>
          <w:p w14:paraId="028E903A"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23FB572" w14:textId="77777777" w:rsidR="00EA7450" w:rsidRDefault="00EA7450" w:rsidP="00BE4B67">
            <w:r>
              <w:t>762 891 000</w:t>
            </w:r>
          </w:p>
        </w:tc>
        <w:tc>
          <w:tcPr>
            <w:tcW w:w="1580" w:type="dxa"/>
            <w:tcBorders>
              <w:top w:val="nil"/>
              <w:left w:val="nil"/>
              <w:bottom w:val="nil"/>
              <w:right w:val="nil"/>
            </w:tcBorders>
            <w:tcMar>
              <w:top w:w="128" w:type="dxa"/>
              <w:left w:w="43" w:type="dxa"/>
              <w:bottom w:w="43" w:type="dxa"/>
              <w:right w:w="43" w:type="dxa"/>
            </w:tcMar>
            <w:vAlign w:val="bottom"/>
          </w:tcPr>
          <w:p w14:paraId="5120AEFB" w14:textId="77777777" w:rsidR="00EA7450" w:rsidRDefault="00EA7450" w:rsidP="00BE4B67"/>
        </w:tc>
      </w:tr>
      <w:tr w:rsidR="00341FB7" w14:paraId="5BF0D50A" w14:textId="77777777">
        <w:trPr>
          <w:trHeight w:val="640"/>
        </w:trPr>
        <w:tc>
          <w:tcPr>
            <w:tcW w:w="680" w:type="dxa"/>
            <w:tcBorders>
              <w:top w:val="nil"/>
              <w:left w:val="nil"/>
              <w:bottom w:val="nil"/>
              <w:right w:val="nil"/>
            </w:tcBorders>
            <w:tcMar>
              <w:top w:w="128" w:type="dxa"/>
              <w:left w:w="43" w:type="dxa"/>
              <w:bottom w:w="43" w:type="dxa"/>
              <w:right w:w="43" w:type="dxa"/>
            </w:tcMar>
          </w:tcPr>
          <w:p w14:paraId="20E35D11"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4D761DEE" w14:textId="77777777" w:rsidR="00EA7450" w:rsidRDefault="00EA7450" w:rsidP="00BE4B67">
            <w:r>
              <w:t>21</w:t>
            </w:r>
          </w:p>
        </w:tc>
        <w:tc>
          <w:tcPr>
            <w:tcW w:w="3440" w:type="dxa"/>
            <w:tcBorders>
              <w:top w:val="nil"/>
              <w:left w:val="nil"/>
              <w:bottom w:val="nil"/>
              <w:right w:val="nil"/>
            </w:tcBorders>
            <w:tcMar>
              <w:top w:w="128" w:type="dxa"/>
              <w:left w:w="43" w:type="dxa"/>
              <w:bottom w:w="43" w:type="dxa"/>
              <w:right w:w="43" w:type="dxa"/>
            </w:tcMar>
          </w:tcPr>
          <w:p w14:paraId="47671B9C" w14:textId="77777777" w:rsidR="00EA7450" w:rsidRDefault="00EA7450" w:rsidP="00BE4B67">
            <w:proofErr w:type="spellStart"/>
            <w:r>
              <w:t>Særskilde</w:t>
            </w:r>
            <w:proofErr w:type="spellEnd"/>
            <w:r>
              <w:t xml:space="preserve"> driftsutgifter, </w:t>
            </w:r>
            <w:r>
              <w:br/>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599B1BF1"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E8BD873" w14:textId="77777777" w:rsidR="00EA7450" w:rsidRDefault="00EA7450" w:rsidP="00BE4B67">
            <w:r>
              <w:t>76 066 000</w:t>
            </w:r>
          </w:p>
        </w:tc>
        <w:tc>
          <w:tcPr>
            <w:tcW w:w="1580" w:type="dxa"/>
            <w:tcBorders>
              <w:top w:val="nil"/>
              <w:left w:val="nil"/>
              <w:bottom w:val="nil"/>
              <w:right w:val="nil"/>
            </w:tcBorders>
            <w:tcMar>
              <w:top w:w="128" w:type="dxa"/>
              <w:left w:w="43" w:type="dxa"/>
              <w:bottom w:w="43" w:type="dxa"/>
              <w:right w:w="43" w:type="dxa"/>
            </w:tcMar>
            <w:vAlign w:val="bottom"/>
          </w:tcPr>
          <w:p w14:paraId="45FB7CD5" w14:textId="77777777" w:rsidR="00EA7450" w:rsidRDefault="00EA7450" w:rsidP="00BE4B67"/>
        </w:tc>
      </w:tr>
      <w:tr w:rsidR="00341FB7" w14:paraId="2EF3CC2C" w14:textId="77777777">
        <w:trPr>
          <w:trHeight w:val="380"/>
        </w:trPr>
        <w:tc>
          <w:tcPr>
            <w:tcW w:w="680" w:type="dxa"/>
            <w:tcBorders>
              <w:top w:val="nil"/>
              <w:left w:val="nil"/>
              <w:bottom w:val="nil"/>
              <w:right w:val="nil"/>
            </w:tcBorders>
            <w:tcMar>
              <w:top w:w="128" w:type="dxa"/>
              <w:left w:w="43" w:type="dxa"/>
              <w:bottom w:w="43" w:type="dxa"/>
              <w:right w:w="43" w:type="dxa"/>
            </w:tcMar>
          </w:tcPr>
          <w:p w14:paraId="4129BC6C"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792E4243" w14:textId="77777777" w:rsidR="00EA7450" w:rsidRDefault="00EA7450" w:rsidP="00BE4B67">
            <w:r>
              <w:t>22</w:t>
            </w:r>
          </w:p>
        </w:tc>
        <w:tc>
          <w:tcPr>
            <w:tcW w:w="3440" w:type="dxa"/>
            <w:tcBorders>
              <w:top w:val="nil"/>
              <w:left w:val="nil"/>
              <w:bottom w:val="nil"/>
              <w:right w:val="nil"/>
            </w:tcBorders>
            <w:tcMar>
              <w:top w:w="128" w:type="dxa"/>
              <w:left w:w="43" w:type="dxa"/>
              <w:bottom w:w="43" w:type="dxa"/>
              <w:right w:w="43" w:type="dxa"/>
            </w:tcMar>
          </w:tcPr>
          <w:p w14:paraId="7EB10C08" w14:textId="77777777" w:rsidR="00EA7450" w:rsidRDefault="00EA7450" w:rsidP="00BE4B67">
            <w:r>
              <w:t>Fellesutgifter</w:t>
            </w:r>
          </w:p>
        </w:tc>
        <w:tc>
          <w:tcPr>
            <w:tcW w:w="1580" w:type="dxa"/>
            <w:tcBorders>
              <w:top w:val="nil"/>
              <w:left w:val="nil"/>
              <w:bottom w:val="nil"/>
              <w:right w:val="nil"/>
            </w:tcBorders>
            <w:tcMar>
              <w:top w:w="128" w:type="dxa"/>
              <w:left w:w="43" w:type="dxa"/>
              <w:bottom w:w="43" w:type="dxa"/>
              <w:right w:w="43" w:type="dxa"/>
            </w:tcMar>
            <w:vAlign w:val="bottom"/>
          </w:tcPr>
          <w:p w14:paraId="69278D4F"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D64FA06" w14:textId="77777777" w:rsidR="00EA7450" w:rsidRDefault="00EA7450" w:rsidP="00BE4B67">
            <w:r>
              <w:t>151 491 000</w:t>
            </w:r>
          </w:p>
        </w:tc>
        <w:tc>
          <w:tcPr>
            <w:tcW w:w="1580" w:type="dxa"/>
            <w:tcBorders>
              <w:top w:val="nil"/>
              <w:left w:val="nil"/>
              <w:bottom w:val="nil"/>
              <w:right w:val="nil"/>
            </w:tcBorders>
            <w:tcMar>
              <w:top w:w="128" w:type="dxa"/>
              <w:left w:w="43" w:type="dxa"/>
              <w:bottom w:w="43" w:type="dxa"/>
              <w:right w:w="43" w:type="dxa"/>
            </w:tcMar>
            <w:vAlign w:val="bottom"/>
          </w:tcPr>
          <w:p w14:paraId="15D8885B" w14:textId="77777777" w:rsidR="00EA7450" w:rsidRDefault="00EA7450" w:rsidP="00BE4B67"/>
        </w:tc>
      </w:tr>
      <w:tr w:rsidR="00341FB7" w14:paraId="6CA66F8A" w14:textId="77777777">
        <w:trPr>
          <w:trHeight w:val="640"/>
        </w:trPr>
        <w:tc>
          <w:tcPr>
            <w:tcW w:w="680" w:type="dxa"/>
            <w:tcBorders>
              <w:top w:val="nil"/>
              <w:left w:val="nil"/>
              <w:bottom w:val="nil"/>
              <w:right w:val="nil"/>
            </w:tcBorders>
            <w:tcMar>
              <w:top w:w="128" w:type="dxa"/>
              <w:left w:w="43" w:type="dxa"/>
              <w:bottom w:w="43" w:type="dxa"/>
              <w:right w:w="43" w:type="dxa"/>
            </w:tcMar>
          </w:tcPr>
          <w:p w14:paraId="59EC87E7"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6226938A" w14:textId="77777777" w:rsidR="00EA7450" w:rsidRDefault="00EA7450" w:rsidP="00BE4B67">
            <w:r>
              <w:t>45</w:t>
            </w:r>
          </w:p>
        </w:tc>
        <w:tc>
          <w:tcPr>
            <w:tcW w:w="3440" w:type="dxa"/>
            <w:tcBorders>
              <w:top w:val="nil"/>
              <w:left w:val="nil"/>
              <w:bottom w:val="nil"/>
              <w:right w:val="nil"/>
            </w:tcBorders>
            <w:tcMar>
              <w:top w:w="128" w:type="dxa"/>
              <w:left w:w="43" w:type="dxa"/>
              <w:bottom w:w="43" w:type="dxa"/>
              <w:right w:w="43" w:type="dxa"/>
            </w:tcMar>
          </w:tcPr>
          <w:p w14:paraId="7CF7012D" w14:textId="77777777" w:rsidR="00EA7450" w:rsidRDefault="00EA7450" w:rsidP="00BE4B67">
            <w:r>
              <w:t xml:space="preserve">Større utstyrskjøp og </w:t>
            </w:r>
            <w:proofErr w:type="spellStart"/>
            <w:r>
              <w:t>vedlikehald</w:t>
            </w:r>
            <w:proofErr w:type="spellEnd"/>
            <w:r>
              <w:t xml:space="preserve">, </w:t>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2AF518B4"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7C186E3" w14:textId="77777777" w:rsidR="00EA7450" w:rsidRDefault="00EA7450" w:rsidP="00BE4B67">
            <w:r>
              <w:t>66 510 000</w:t>
            </w:r>
          </w:p>
        </w:tc>
        <w:tc>
          <w:tcPr>
            <w:tcW w:w="1580" w:type="dxa"/>
            <w:tcBorders>
              <w:top w:val="nil"/>
              <w:left w:val="nil"/>
              <w:bottom w:val="nil"/>
              <w:right w:val="nil"/>
            </w:tcBorders>
            <w:tcMar>
              <w:top w:w="128" w:type="dxa"/>
              <w:left w:w="43" w:type="dxa"/>
              <w:bottom w:w="43" w:type="dxa"/>
              <w:right w:w="43" w:type="dxa"/>
            </w:tcMar>
            <w:vAlign w:val="bottom"/>
          </w:tcPr>
          <w:p w14:paraId="76606F9A" w14:textId="77777777" w:rsidR="00EA7450" w:rsidRDefault="00EA7450" w:rsidP="00BE4B67"/>
        </w:tc>
      </w:tr>
      <w:tr w:rsidR="00341FB7" w14:paraId="675AA860" w14:textId="77777777">
        <w:trPr>
          <w:trHeight w:val="640"/>
        </w:trPr>
        <w:tc>
          <w:tcPr>
            <w:tcW w:w="680" w:type="dxa"/>
            <w:tcBorders>
              <w:top w:val="nil"/>
              <w:left w:val="nil"/>
              <w:bottom w:val="nil"/>
              <w:right w:val="nil"/>
            </w:tcBorders>
            <w:tcMar>
              <w:top w:w="128" w:type="dxa"/>
              <w:left w:w="43" w:type="dxa"/>
              <w:bottom w:w="43" w:type="dxa"/>
              <w:right w:w="43" w:type="dxa"/>
            </w:tcMar>
          </w:tcPr>
          <w:p w14:paraId="4811E011"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70CDCB68" w14:textId="77777777" w:rsidR="00EA7450" w:rsidRDefault="00EA7450" w:rsidP="00BE4B67">
            <w:r>
              <w:t>46</w:t>
            </w:r>
          </w:p>
        </w:tc>
        <w:tc>
          <w:tcPr>
            <w:tcW w:w="3440" w:type="dxa"/>
            <w:tcBorders>
              <w:top w:val="nil"/>
              <w:left w:val="nil"/>
              <w:bottom w:val="nil"/>
              <w:right w:val="nil"/>
            </w:tcBorders>
            <w:tcMar>
              <w:top w:w="128" w:type="dxa"/>
              <w:left w:w="43" w:type="dxa"/>
              <w:bottom w:w="43" w:type="dxa"/>
              <w:right w:w="43" w:type="dxa"/>
            </w:tcMar>
          </w:tcPr>
          <w:p w14:paraId="22014FD1" w14:textId="77777777" w:rsidR="00EA7450" w:rsidRDefault="00EA7450" w:rsidP="00BE4B67">
            <w:r>
              <w:t>Sikringsanlegg og sperresystem</w:t>
            </w:r>
            <w:r>
              <w:rPr>
                <w:rStyle w:val="kursiv"/>
                <w:sz w:val="21"/>
                <w:szCs w:val="21"/>
              </w:rPr>
              <w:t xml:space="preserve">, 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275FC24B"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FAD8805" w14:textId="77777777" w:rsidR="00EA7450" w:rsidRDefault="00EA7450" w:rsidP="00BE4B67">
            <w:r>
              <w:t>12 958 000</w:t>
            </w:r>
          </w:p>
        </w:tc>
        <w:tc>
          <w:tcPr>
            <w:tcW w:w="1580" w:type="dxa"/>
            <w:tcBorders>
              <w:top w:val="nil"/>
              <w:left w:val="nil"/>
              <w:bottom w:val="nil"/>
              <w:right w:val="nil"/>
            </w:tcBorders>
            <w:tcMar>
              <w:top w:w="128" w:type="dxa"/>
              <w:left w:w="43" w:type="dxa"/>
              <w:bottom w:w="43" w:type="dxa"/>
              <w:right w:w="43" w:type="dxa"/>
            </w:tcMar>
            <w:vAlign w:val="bottom"/>
          </w:tcPr>
          <w:p w14:paraId="5F47FA50" w14:textId="77777777" w:rsidR="00EA7450" w:rsidRDefault="00EA7450" w:rsidP="00BE4B67">
            <w:r>
              <w:t>1 069 916 000</w:t>
            </w:r>
          </w:p>
        </w:tc>
      </w:tr>
      <w:tr w:rsidR="00341FB7" w14:paraId="36DDE719" w14:textId="77777777">
        <w:trPr>
          <w:trHeight w:val="380"/>
        </w:trPr>
        <w:tc>
          <w:tcPr>
            <w:tcW w:w="680" w:type="dxa"/>
            <w:tcBorders>
              <w:top w:val="nil"/>
              <w:left w:val="nil"/>
              <w:bottom w:val="nil"/>
              <w:right w:val="nil"/>
            </w:tcBorders>
            <w:tcMar>
              <w:top w:w="128" w:type="dxa"/>
              <w:left w:w="43" w:type="dxa"/>
              <w:bottom w:w="43" w:type="dxa"/>
              <w:right w:w="43" w:type="dxa"/>
            </w:tcMar>
          </w:tcPr>
          <w:p w14:paraId="1BFA587F"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6E21D002"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2235CEB2" w14:textId="77777777" w:rsidR="00EA7450" w:rsidRDefault="00EA7450" w:rsidP="00BE4B67">
            <w:r>
              <w:t>Sum Administrasjon</w:t>
            </w:r>
          </w:p>
        </w:tc>
        <w:tc>
          <w:tcPr>
            <w:tcW w:w="1580" w:type="dxa"/>
            <w:tcBorders>
              <w:top w:val="nil"/>
              <w:left w:val="nil"/>
              <w:bottom w:val="nil"/>
              <w:right w:val="nil"/>
            </w:tcBorders>
            <w:tcMar>
              <w:top w:w="128" w:type="dxa"/>
              <w:left w:w="43" w:type="dxa"/>
              <w:bottom w:w="43" w:type="dxa"/>
              <w:right w:w="43" w:type="dxa"/>
            </w:tcMar>
            <w:vAlign w:val="bottom"/>
          </w:tcPr>
          <w:p w14:paraId="054740C9"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98D0263"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1A15F9D" w14:textId="77777777" w:rsidR="00EA7450" w:rsidRDefault="00EA7450" w:rsidP="00BE4B67">
            <w:r>
              <w:t>22 684 589 000</w:t>
            </w:r>
          </w:p>
        </w:tc>
      </w:tr>
      <w:tr w:rsidR="00341FB7" w14:paraId="253CA10D"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79F7747C" w14:textId="77777777" w:rsidR="00EA7450" w:rsidRDefault="00EA7450" w:rsidP="00BE4B67">
            <w:proofErr w:type="spellStart"/>
            <w:r>
              <w:t>Statsforvaltarane</w:t>
            </w:r>
            <w:proofErr w:type="spellEnd"/>
          </w:p>
        </w:tc>
      </w:tr>
      <w:tr w:rsidR="00341FB7" w14:paraId="504EF17E" w14:textId="77777777">
        <w:trPr>
          <w:trHeight w:val="380"/>
        </w:trPr>
        <w:tc>
          <w:tcPr>
            <w:tcW w:w="680" w:type="dxa"/>
            <w:tcBorders>
              <w:top w:val="nil"/>
              <w:left w:val="nil"/>
              <w:bottom w:val="nil"/>
              <w:right w:val="nil"/>
            </w:tcBorders>
            <w:tcMar>
              <w:top w:w="128" w:type="dxa"/>
              <w:left w:w="43" w:type="dxa"/>
              <w:bottom w:w="43" w:type="dxa"/>
              <w:right w:w="43" w:type="dxa"/>
            </w:tcMar>
          </w:tcPr>
          <w:p w14:paraId="21FB27B2" w14:textId="77777777" w:rsidR="00EA7450" w:rsidRDefault="00EA7450" w:rsidP="00BE4B67">
            <w:r>
              <w:t>525</w:t>
            </w:r>
          </w:p>
        </w:tc>
        <w:tc>
          <w:tcPr>
            <w:tcW w:w="680" w:type="dxa"/>
            <w:tcBorders>
              <w:top w:val="nil"/>
              <w:left w:val="nil"/>
              <w:bottom w:val="nil"/>
              <w:right w:val="nil"/>
            </w:tcBorders>
            <w:tcMar>
              <w:top w:w="128" w:type="dxa"/>
              <w:left w:w="43" w:type="dxa"/>
              <w:bottom w:w="43" w:type="dxa"/>
              <w:right w:w="43" w:type="dxa"/>
            </w:tcMar>
          </w:tcPr>
          <w:p w14:paraId="3B2EA571"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078DA85C" w14:textId="77777777" w:rsidR="00EA7450" w:rsidRDefault="00EA7450" w:rsidP="00BE4B67">
            <w:proofErr w:type="spellStart"/>
            <w:r>
              <w:t>Statsforvaltarane</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60808FC3"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F180A7A"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856AD9C" w14:textId="77777777" w:rsidR="00EA7450" w:rsidRDefault="00EA7450" w:rsidP="00BE4B67"/>
        </w:tc>
      </w:tr>
      <w:tr w:rsidR="00341FB7" w14:paraId="7CC6606E" w14:textId="77777777">
        <w:trPr>
          <w:trHeight w:val="380"/>
        </w:trPr>
        <w:tc>
          <w:tcPr>
            <w:tcW w:w="680" w:type="dxa"/>
            <w:tcBorders>
              <w:top w:val="nil"/>
              <w:left w:val="nil"/>
              <w:bottom w:val="nil"/>
              <w:right w:val="nil"/>
            </w:tcBorders>
            <w:tcMar>
              <w:top w:w="128" w:type="dxa"/>
              <w:left w:w="43" w:type="dxa"/>
              <w:bottom w:w="43" w:type="dxa"/>
              <w:right w:w="43" w:type="dxa"/>
            </w:tcMar>
          </w:tcPr>
          <w:p w14:paraId="7F9354F9"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522FCB5E"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0E99B92E" w14:textId="77777777" w:rsidR="00EA7450" w:rsidRDefault="00EA7450" w:rsidP="00BE4B67">
            <w:r>
              <w:t>Driftsutgifter</w:t>
            </w:r>
          </w:p>
        </w:tc>
        <w:tc>
          <w:tcPr>
            <w:tcW w:w="1580" w:type="dxa"/>
            <w:tcBorders>
              <w:top w:val="nil"/>
              <w:left w:val="nil"/>
              <w:bottom w:val="nil"/>
              <w:right w:val="nil"/>
            </w:tcBorders>
            <w:tcMar>
              <w:top w:w="128" w:type="dxa"/>
              <w:left w:w="43" w:type="dxa"/>
              <w:bottom w:w="43" w:type="dxa"/>
              <w:right w:w="43" w:type="dxa"/>
            </w:tcMar>
            <w:vAlign w:val="bottom"/>
          </w:tcPr>
          <w:p w14:paraId="3A61DFFF"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7DAFBA6" w14:textId="77777777" w:rsidR="00EA7450" w:rsidRDefault="00EA7450" w:rsidP="00BE4B67">
            <w:r>
              <w:t>2 271 829 000</w:t>
            </w:r>
          </w:p>
        </w:tc>
        <w:tc>
          <w:tcPr>
            <w:tcW w:w="1580" w:type="dxa"/>
            <w:tcBorders>
              <w:top w:val="nil"/>
              <w:left w:val="nil"/>
              <w:bottom w:val="nil"/>
              <w:right w:val="nil"/>
            </w:tcBorders>
            <w:tcMar>
              <w:top w:w="128" w:type="dxa"/>
              <w:left w:w="43" w:type="dxa"/>
              <w:bottom w:w="43" w:type="dxa"/>
              <w:right w:w="43" w:type="dxa"/>
            </w:tcMar>
            <w:vAlign w:val="bottom"/>
          </w:tcPr>
          <w:p w14:paraId="06F4EA1F" w14:textId="77777777" w:rsidR="00EA7450" w:rsidRDefault="00EA7450" w:rsidP="00BE4B67"/>
        </w:tc>
      </w:tr>
      <w:tr w:rsidR="00341FB7" w14:paraId="4929CDE1" w14:textId="77777777">
        <w:trPr>
          <w:trHeight w:val="640"/>
        </w:trPr>
        <w:tc>
          <w:tcPr>
            <w:tcW w:w="680" w:type="dxa"/>
            <w:tcBorders>
              <w:top w:val="nil"/>
              <w:left w:val="nil"/>
              <w:bottom w:val="nil"/>
              <w:right w:val="nil"/>
            </w:tcBorders>
            <w:tcMar>
              <w:top w:w="128" w:type="dxa"/>
              <w:left w:w="43" w:type="dxa"/>
              <w:bottom w:w="43" w:type="dxa"/>
              <w:right w:w="43" w:type="dxa"/>
            </w:tcMar>
          </w:tcPr>
          <w:p w14:paraId="616E4C80"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5F79C41B" w14:textId="77777777" w:rsidR="00EA7450" w:rsidRDefault="00EA7450" w:rsidP="00BE4B67">
            <w:r>
              <w:t>21</w:t>
            </w:r>
          </w:p>
        </w:tc>
        <w:tc>
          <w:tcPr>
            <w:tcW w:w="3440" w:type="dxa"/>
            <w:tcBorders>
              <w:top w:val="nil"/>
              <w:left w:val="nil"/>
              <w:bottom w:val="nil"/>
              <w:right w:val="nil"/>
            </w:tcBorders>
            <w:tcMar>
              <w:top w:w="128" w:type="dxa"/>
              <w:left w:w="43" w:type="dxa"/>
              <w:bottom w:w="43" w:type="dxa"/>
              <w:right w:w="43" w:type="dxa"/>
            </w:tcMar>
          </w:tcPr>
          <w:p w14:paraId="5D653871" w14:textId="77777777" w:rsidR="00EA7450" w:rsidRDefault="00EA7450" w:rsidP="00BE4B67">
            <w:proofErr w:type="spellStart"/>
            <w:r>
              <w:t>Særskilde</w:t>
            </w:r>
            <w:proofErr w:type="spellEnd"/>
            <w:r>
              <w:t xml:space="preserve"> driftsutgifter, </w:t>
            </w:r>
            <w:r>
              <w:br/>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0F3331D4"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A0B3F46" w14:textId="77777777" w:rsidR="00EA7450" w:rsidRDefault="00EA7450" w:rsidP="00BE4B67">
            <w:r>
              <w:t>89 047 000</w:t>
            </w:r>
          </w:p>
        </w:tc>
        <w:tc>
          <w:tcPr>
            <w:tcW w:w="1580" w:type="dxa"/>
            <w:tcBorders>
              <w:top w:val="nil"/>
              <w:left w:val="nil"/>
              <w:bottom w:val="nil"/>
              <w:right w:val="nil"/>
            </w:tcBorders>
            <w:tcMar>
              <w:top w:w="128" w:type="dxa"/>
              <w:left w:w="43" w:type="dxa"/>
              <w:bottom w:w="43" w:type="dxa"/>
              <w:right w:w="43" w:type="dxa"/>
            </w:tcMar>
            <w:vAlign w:val="bottom"/>
          </w:tcPr>
          <w:p w14:paraId="5C872F2E" w14:textId="77777777" w:rsidR="00EA7450" w:rsidRDefault="00EA7450" w:rsidP="00BE4B67">
            <w:r>
              <w:t>2 360 876 000</w:t>
            </w:r>
          </w:p>
        </w:tc>
      </w:tr>
      <w:tr w:rsidR="00341FB7" w14:paraId="3F88C7BE" w14:textId="77777777">
        <w:trPr>
          <w:trHeight w:val="380"/>
        </w:trPr>
        <w:tc>
          <w:tcPr>
            <w:tcW w:w="680" w:type="dxa"/>
            <w:tcBorders>
              <w:top w:val="nil"/>
              <w:left w:val="nil"/>
              <w:bottom w:val="nil"/>
              <w:right w:val="nil"/>
            </w:tcBorders>
            <w:tcMar>
              <w:top w:w="128" w:type="dxa"/>
              <w:left w:w="43" w:type="dxa"/>
              <w:bottom w:w="43" w:type="dxa"/>
              <w:right w:w="43" w:type="dxa"/>
            </w:tcMar>
          </w:tcPr>
          <w:p w14:paraId="63CC063B"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2517E8F1"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2150216C" w14:textId="77777777" w:rsidR="00EA7450" w:rsidRDefault="00EA7450" w:rsidP="00BE4B67">
            <w:r>
              <w:t xml:space="preserve">Sum </w:t>
            </w:r>
            <w:proofErr w:type="spellStart"/>
            <w:r>
              <w:t>Statsforvaltarane</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1A1EE4BC"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E39B220"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6734772" w14:textId="77777777" w:rsidR="00EA7450" w:rsidRDefault="00EA7450" w:rsidP="00BE4B67">
            <w:r>
              <w:t>2 360 876 000</w:t>
            </w:r>
          </w:p>
        </w:tc>
      </w:tr>
      <w:tr w:rsidR="00341FB7" w14:paraId="6EB51B19"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7D638A14" w14:textId="77777777" w:rsidR="00EA7450" w:rsidRDefault="00EA7450" w:rsidP="00BE4B67">
            <w:proofErr w:type="spellStart"/>
            <w:r>
              <w:t>Statlege</w:t>
            </w:r>
            <w:proofErr w:type="spellEnd"/>
            <w:r>
              <w:t xml:space="preserve"> byggeprosjekt og </w:t>
            </w:r>
            <w:proofErr w:type="spellStart"/>
            <w:r>
              <w:t>eigedomsforvaltning</w:t>
            </w:r>
            <w:proofErr w:type="spellEnd"/>
          </w:p>
        </w:tc>
      </w:tr>
      <w:tr w:rsidR="00341FB7" w14:paraId="08C1B6E5" w14:textId="77777777">
        <w:trPr>
          <w:trHeight w:val="640"/>
        </w:trPr>
        <w:tc>
          <w:tcPr>
            <w:tcW w:w="680" w:type="dxa"/>
            <w:tcBorders>
              <w:top w:val="nil"/>
              <w:left w:val="nil"/>
              <w:bottom w:val="nil"/>
              <w:right w:val="nil"/>
            </w:tcBorders>
            <w:tcMar>
              <w:top w:w="128" w:type="dxa"/>
              <w:left w:w="43" w:type="dxa"/>
              <w:bottom w:w="43" w:type="dxa"/>
              <w:right w:w="43" w:type="dxa"/>
            </w:tcMar>
          </w:tcPr>
          <w:p w14:paraId="34DD7569" w14:textId="77777777" w:rsidR="00EA7450" w:rsidRDefault="00EA7450" w:rsidP="00BE4B67">
            <w:r>
              <w:t>530</w:t>
            </w:r>
          </w:p>
        </w:tc>
        <w:tc>
          <w:tcPr>
            <w:tcW w:w="680" w:type="dxa"/>
            <w:tcBorders>
              <w:top w:val="nil"/>
              <w:left w:val="nil"/>
              <w:bottom w:val="nil"/>
              <w:right w:val="nil"/>
            </w:tcBorders>
            <w:tcMar>
              <w:top w:w="128" w:type="dxa"/>
              <w:left w:w="43" w:type="dxa"/>
              <w:bottom w:w="43" w:type="dxa"/>
              <w:right w:w="43" w:type="dxa"/>
            </w:tcMar>
          </w:tcPr>
          <w:p w14:paraId="2EEE0334"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7BFDB55B" w14:textId="77777777" w:rsidR="00EA7450" w:rsidRDefault="00EA7450" w:rsidP="00BE4B67">
            <w:r>
              <w:t xml:space="preserve">Byggeprosjekt </w:t>
            </w:r>
            <w:proofErr w:type="spellStart"/>
            <w:r>
              <w:t>utanfor</w:t>
            </w:r>
            <w:proofErr w:type="spellEnd"/>
            <w:r>
              <w:t xml:space="preserve"> </w:t>
            </w:r>
            <w:r>
              <w:br/>
            </w:r>
            <w:proofErr w:type="spellStart"/>
            <w:r>
              <w:t>husleigeordninga</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4F237199"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DC9D912"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3993CE3" w14:textId="77777777" w:rsidR="00EA7450" w:rsidRDefault="00EA7450" w:rsidP="00BE4B67"/>
        </w:tc>
      </w:tr>
      <w:tr w:rsidR="00341FB7" w14:paraId="2AF11CC7" w14:textId="77777777">
        <w:trPr>
          <w:trHeight w:val="640"/>
        </w:trPr>
        <w:tc>
          <w:tcPr>
            <w:tcW w:w="680" w:type="dxa"/>
            <w:tcBorders>
              <w:top w:val="nil"/>
              <w:left w:val="nil"/>
              <w:bottom w:val="nil"/>
              <w:right w:val="nil"/>
            </w:tcBorders>
            <w:tcMar>
              <w:top w:w="128" w:type="dxa"/>
              <w:left w:w="43" w:type="dxa"/>
              <w:bottom w:w="43" w:type="dxa"/>
              <w:right w:w="43" w:type="dxa"/>
            </w:tcMar>
          </w:tcPr>
          <w:p w14:paraId="0A922E49"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250657C0" w14:textId="77777777" w:rsidR="00EA7450" w:rsidRDefault="00EA7450" w:rsidP="00BE4B67">
            <w:r>
              <w:t>31</w:t>
            </w:r>
          </w:p>
        </w:tc>
        <w:tc>
          <w:tcPr>
            <w:tcW w:w="3440" w:type="dxa"/>
            <w:tcBorders>
              <w:top w:val="nil"/>
              <w:left w:val="nil"/>
              <w:bottom w:val="nil"/>
              <w:right w:val="nil"/>
            </w:tcBorders>
            <w:tcMar>
              <w:top w:w="128" w:type="dxa"/>
              <w:left w:w="43" w:type="dxa"/>
              <w:bottom w:w="43" w:type="dxa"/>
              <w:right w:w="43" w:type="dxa"/>
            </w:tcMar>
          </w:tcPr>
          <w:p w14:paraId="7F61212F" w14:textId="77777777" w:rsidR="00EA7450" w:rsidRDefault="00EA7450" w:rsidP="00BE4B67">
            <w:proofErr w:type="spellStart"/>
            <w:r>
              <w:t>Igangsetjing</w:t>
            </w:r>
            <w:proofErr w:type="spellEnd"/>
            <w:r>
              <w:t xml:space="preserve"> av byggeprosjekt, </w:t>
            </w:r>
            <w:r>
              <w:br/>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4C43105E"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3D7CF93" w14:textId="77777777" w:rsidR="00EA7450" w:rsidRDefault="00EA7450" w:rsidP="00BE4B67">
            <w:r>
              <w:t>169 000 000</w:t>
            </w:r>
          </w:p>
        </w:tc>
        <w:tc>
          <w:tcPr>
            <w:tcW w:w="1580" w:type="dxa"/>
            <w:tcBorders>
              <w:top w:val="nil"/>
              <w:left w:val="nil"/>
              <w:bottom w:val="nil"/>
              <w:right w:val="nil"/>
            </w:tcBorders>
            <w:tcMar>
              <w:top w:w="128" w:type="dxa"/>
              <w:left w:w="43" w:type="dxa"/>
              <w:bottom w:w="43" w:type="dxa"/>
              <w:right w:w="43" w:type="dxa"/>
            </w:tcMar>
            <w:vAlign w:val="bottom"/>
          </w:tcPr>
          <w:p w14:paraId="494303AF" w14:textId="77777777" w:rsidR="00EA7450" w:rsidRDefault="00EA7450" w:rsidP="00BE4B67"/>
        </w:tc>
      </w:tr>
      <w:tr w:rsidR="00341FB7" w14:paraId="244E256A" w14:textId="77777777">
        <w:trPr>
          <w:trHeight w:val="640"/>
        </w:trPr>
        <w:tc>
          <w:tcPr>
            <w:tcW w:w="680" w:type="dxa"/>
            <w:tcBorders>
              <w:top w:val="single" w:sz="4" w:space="0" w:color="000000"/>
              <w:left w:val="nil"/>
              <w:bottom w:val="nil"/>
              <w:right w:val="nil"/>
            </w:tcBorders>
            <w:tcMar>
              <w:top w:w="128" w:type="dxa"/>
              <w:left w:w="43" w:type="dxa"/>
              <w:bottom w:w="43" w:type="dxa"/>
              <w:right w:w="43" w:type="dxa"/>
            </w:tcMar>
          </w:tcPr>
          <w:p w14:paraId="7EE9CDB7" w14:textId="77777777" w:rsidR="00EA7450" w:rsidRDefault="00EA7450" w:rsidP="00BE4B67"/>
        </w:tc>
        <w:tc>
          <w:tcPr>
            <w:tcW w:w="680" w:type="dxa"/>
            <w:tcBorders>
              <w:top w:val="single" w:sz="4" w:space="0" w:color="000000"/>
              <w:left w:val="nil"/>
              <w:bottom w:val="nil"/>
              <w:right w:val="nil"/>
            </w:tcBorders>
            <w:tcMar>
              <w:top w:w="128" w:type="dxa"/>
              <w:left w:w="43" w:type="dxa"/>
              <w:bottom w:w="43" w:type="dxa"/>
              <w:right w:w="43" w:type="dxa"/>
            </w:tcMar>
          </w:tcPr>
          <w:p w14:paraId="6A85D3FF" w14:textId="77777777" w:rsidR="00EA7450" w:rsidRDefault="00EA7450" w:rsidP="00BE4B67">
            <w:r>
              <w:t>33</w:t>
            </w:r>
          </w:p>
        </w:tc>
        <w:tc>
          <w:tcPr>
            <w:tcW w:w="3440" w:type="dxa"/>
            <w:tcBorders>
              <w:top w:val="single" w:sz="4" w:space="0" w:color="000000"/>
              <w:left w:val="nil"/>
              <w:bottom w:val="nil"/>
              <w:right w:val="nil"/>
            </w:tcBorders>
            <w:tcMar>
              <w:top w:w="128" w:type="dxa"/>
              <w:left w:w="43" w:type="dxa"/>
              <w:bottom w:w="43" w:type="dxa"/>
              <w:right w:w="43" w:type="dxa"/>
            </w:tcMar>
          </w:tcPr>
          <w:p w14:paraId="2B22DAD8" w14:textId="77777777" w:rsidR="00EA7450" w:rsidRDefault="00EA7450" w:rsidP="00BE4B67">
            <w:proofErr w:type="spellStart"/>
            <w:r>
              <w:t>Vidareføring</w:t>
            </w:r>
            <w:proofErr w:type="spellEnd"/>
            <w:r>
              <w:t xml:space="preserve"> av byggeprosjekt, </w:t>
            </w:r>
            <w:r>
              <w:br/>
            </w:r>
            <w:r>
              <w:rPr>
                <w:rStyle w:val="kursiv"/>
                <w:sz w:val="21"/>
                <w:szCs w:val="21"/>
              </w:rPr>
              <w:t xml:space="preserve">kan </w:t>
            </w:r>
            <w:proofErr w:type="spellStart"/>
            <w:r>
              <w:rPr>
                <w:rStyle w:val="kursiv"/>
                <w:sz w:val="21"/>
                <w:szCs w:val="21"/>
              </w:rPr>
              <w:t>overførast</w:t>
            </w:r>
            <w:proofErr w:type="spellEnd"/>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733257F3" w14:textId="77777777" w:rsidR="00EA7450" w:rsidRDefault="00EA7450" w:rsidP="00BE4B67"/>
        </w:tc>
        <w:tc>
          <w:tcPr>
            <w:tcW w:w="1580" w:type="dxa"/>
            <w:tcBorders>
              <w:top w:val="single" w:sz="4" w:space="0" w:color="000000"/>
              <w:left w:val="nil"/>
              <w:bottom w:val="nil"/>
              <w:right w:val="nil"/>
            </w:tcBorders>
            <w:tcMar>
              <w:top w:w="128" w:type="dxa"/>
              <w:left w:w="43" w:type="dxa"/>
              <w:bottom w:w="43" w:type="dxa"/>
              <w:right w:w="43" w:type="dxa"/>
            </w:tcMar>
            <w:vAlign w:val="bottom"/>
          </w:tcPr>
          <w:p w14:paraId="6D64EA0E" w14:textId="77777777" w:rsidR="00EA7450" w:rsidRDefault="00EA7450" w:rsidP="00BE4B67">
            <w:r>
              <w:t>4 385 000 000</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537400C3" w14:textId="77777777" w:rsidR="00EA7450" w:rsidRDefault="00EA7450" w:rsidP="00BE4B67"/>
        </w:tc>
      </w:tr>
      <w:tr w:rsidR="00341FB7" w14:paraId="567F8FBA" w14:textId="77777777">
        <w:trPr>
          <w:trHeight w:val="640"/>
        </w:trPr>
        <w:tc>
          <w:tcPr>
            <w:tcW w:w="680" w:type="dxa"/>
            <w:tcBorders>
              <w:top w:val="nil"/>
              <w:left w:val="nil"/>
              <w:bottom w:val="nil"/>
              <w:right w:val="nil"/>
            </w:tcBorders>
            <w:tcMar>
              <w:top w:w="128" w:type="dxa"/>
              <w:left w:w="43" w:type="dxa"/>
              <w:bottom w:w="43" w:type="dxa"/>
              <w:right w:w="43" w:type="dxa"/>
            </w:tcMar>
          </w:tcPr>
          <w:p w14:paraId="64FE0E8D"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01811629" w14:textId="77777777" w:rsidR="00EA7450" w:rsidRDefault="00EA7450" w:rsidP="00BE4B67">
            <w:r>
              <w:t>36</w:t>
            </w:r>
          </w:p>
        </w:tc>
        <w:tc>
          <w:tcPr>
            <w:tcW w:w="3440" w:type="dxa"/>
            <w:tcBorders>
              <w:top w:val="nil"/>
              <w:left w:val="nil"/>
              <w:bottom w:val="nil"/>
              <w:right w:val="nil"/>
            </w:tcBorders>
            <w:tcMar>
              <w:top w:w="128" w:type="dxa"/>
              <w:left w:w="43" w:type="dxa"/>
              <w:bottom w:w="43" w:type="dxa"/>
              <w:right w:w="43" w:type="dxa"/>
            </w:tcMar>
          </w:tcPr>
          <w:p w14:paraId="503BDBB1" w14:textId="77777777" w:rsidR="00EA7450" w:rsidRDefault="00EA7450" w:rsidP="00BE4B67">
            <w:proofErr w:type="spellStart"/>
            <w:r>
              <w:t>Kunstnarisk</w:t>
            </w:r>
            <w:proofErr w:type="spellEnd"/>
            <w:r>
              <w:t xml:space="preserve"> utsmykking,</w:t>
            </w:r>
            <w:r>
              <w:br/>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2367E301"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37C6A2A" w14:textId="77777777" w:rsidR="00EA7450" w:rsidRDefault="00EA7450" w:rsidP="00BE4B67">
            <w:r>
              <w:t>59 081 000</w:t>
            </w:r>
          </w:p>
        </w:tc>
        <w:tc>
          <w:tcPr>
            <w:tcW w:w="1580" w:type="dxa"/>
            <w:tcBorders>
              <w:top w:val="nil"/>
              <w:left w:val="nil"/>
              <w:bottom w:val="nil"/>
              <w:right w:val="nil"/>
            </w:tcBorders>
            <w:tcMar>
              <w:top w:w="128" w:type="dxa"/>
              <w:left w:w="43" w:type="dxa"/>
              <w:bottom w:w="43" w:type="dxa"/>
              <w:right w:w="43" w:type="dxa"/>
            </w:tcMar>
            <w:vAlign w:val="bottom"/>
          </w:tcPr>
          <w:p w14:paraId="3701AE11" w14:textId="77777777" w:rsidR="00EA7450" w:rsidRDefault="00EA7450" w:rsidP="00BE4B67"/>
        </w:tc>
      </w:tr>
      <w:tr w:rsidR="00341FB7" w14:paraId="6A2345B6" w14:textId="77777777">
        <w:trPr>
          <w:trHeight w:val="640"/>
        </w:trPr>
        <w:tc>
          <w:tcPr>
            <w:tcW w:w="680" w:type="dxa"/>
            <w:tcBorders>
              <w:top w:val="nil"/>
              <w:left w:val="nil"/>
              <w:bottom w:val="nil"/>
              <w:right w:val="nil"/>
            </w:tcBorders>
            <w:tcMar>
              <w:top w:w="128" w:type="dxa"/>
              <w:left w:w="43" w:type="dxa"/>
              <w:bottom w:w="43" w:type="dxa"/>
              <w:right w:w="43" w:type="dxa"/>
            </w:tcMar>
          </w:tcPr>
          <w:p w14:paraId="76B9AC55"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4C1529F2" w14:textId="77777777" w:rsidR="00EA7450" w:rsidRDefault="00EA7450" w:rsidP="00BE4B67">
            <w:r>
              <w:t>45</w:t>
            </w:r>
          </w:p>
        </w:tc>
        <w:tc>
          <w:tcPr>
            <w:tcW w:w="3440" w:type="dxa"/>
            <w:tcBorders>
              <w:top w:val="nil"/>
              <w:left w:val="nil"/>
              <w:bottom w:val="nil"/>
              <w:right w:val="nil"/>
            </w:tcBorders>
            <w:tcMar>
              <w:top w:w="128" w:type="dxa"/>
              <w:left w:w="43" w:type="dxa"/>
              <w:bottom w:w="43" w:type="dxa"/>
              <w:right w:w="43" w:type="dxa"/>
            </w:tcMar>
          </w:tcPr>
          <w:p w14:paraId="62F7067F" w14:textId="77777777" w:rsidR="00EA7450" w:rsidRDefault="00EA7450" w:rsidP="00BE4B67">
            <w:r>
              <w:t xml:space="preserve">Større utstyrskjøp og </w:t>
            </w:r>
            <w:proofErr w:type="spellStart"/>
            <w:r>
              <w:t>vedlikehald</w:t>
            </w:r>
            <w:proofErr w:type="spellEnd"/>
            <w:r>
              <w:t xml:space="preserve">, </w:t>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39C13152"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38DE1F1" w14:textId="77777777" w:rsidR="00EA7450" w:rsidRDefault="00EA7450" w:rsidP="00BE4B67">
            <w:r>
              <w:t>1 146 900 000</w:t>
            </w:r>
          </w:p>
        </w:tc>
        <w:tc>
          <w:tcPr>
            <w:tcW w:w="1580" w:type="dxa"/>
            <w:tcBorders>
              <w:top w:val="nil"/>
              <w:left w:val="nil"/>
              <w:bottom w:val="nil"/>
              <w:right w:val="nil"/>
            </w:tcBorders>
            <w:tcMar>
              <w:top w:w="128" w:type="dxa"/>
              <w:left w:w="43" w:type="dxa"/>
              <w:bottom w:w="43" w:type="dxa"/>
              <w:right w:w="43" w:type="dxa"/>
            </w:tcMar>
            <w:vAlign w:val="bottom"/>
          </w:tcPr>
          <w:p w14:paraId="3521BB82" w14:textId="77777777" w:rsidR="00EA7450" w:rsidRDefault="00EA7450" w:rsidP="00BE4B67">
            <w:r>
              <w:t>5 759 981 000</w:t>
            </w:r>
          </w:p>
        </w:tc>
      </w:tr>
      <w:tr w:rsidR="00341FB7" w14:paraId="25AEDE1C" w14:textId="77777777">
        <w:trPr>
          <w:trHeight w:val="380"/>
        </w:trPr>
        <w:tc>
          <w:tcPr>
            <w:tcW w:w="680" w:type="dxa"/>
            <w:tcBorders>
              <w:top w:val="nil"/>
              <w:left w:val="nil"/>
              <w:bottom w:val="nil"/>
              <w:right w:val="nil"/>
            </w:tcBorders>
            <w:tcMar>
              <w:top w:w="128" w:type="dxa"/>
              <w:left w:w="43" w:type="dxa"/>
              <w:bottom w:w="43" w:type="dxa"/>
              <w:right w:w="43" w:type="dxa"/>
            </w:tcMar>
          </w:tcPr>
          <w:p w14:paraId="66364F00" w14:textId="77777777" w:rsidR="00EA7450" w:rsidRDefault="00EA7450" w:rsidP="00BE4B67">
            <w:r>
              <w:t>531</w:t>
            </w:r>
          </w:p>
        </w:tc>
        <w:tc>
          <w:tcPr>
            <w:tcW w:w="680" w:type="dxa"/>
            <w:tcBorders>
              <w:top w:val="nil"/>
              <w:left w:val="nil"/>
              <w:bottom w:val="nil"/>
              <w:right w:val="nil"/>
            </w:tcBorders>
            <w:tcMar>
              <w:top w:w="128" w:type="dxa"/>
              <w:left w:w="43" w:type="dxa"/>
              <w:bottom w:w="43" w:type="dxa"/>
              <w:right w:w="43" w:type="dxa"/>
            </w:tcMar>
          </w:tcPr>
          <w:p w14:paraId="4C81A4D1"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249CBC65" w14:textId="77777777" w:rsidR="00EA7450" w:rsidRDefault="00EA7450" w:rsidP="00BE4B67">
            <w:proofErr w:type="spellStart"/>
            <w:r>
              <w:t>Eigedomar</w:t>
            </w:r>
            <w:proofErr w:type="spellEnd"/>
            <w:r>
              <w:t xml:space="preserve"> til </w:t>
            </w:r>
            <w:proofErr w:type="spellStart"/>
            <w:r>
              <w:t>kongelege</w:t>
            </w:r>
            <w:proofErr w:type="spellEnd"/>
            <w:r>
              <w:t xml:space="preserve"> </w:t>
            </w:r>
            <w:proofErr w:type="spellStart"/>
            <w:r>
              <w:t>føremål</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2BF439B2"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35634AF"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D30014E" w14:textId="77777777" w:rsidR="00EA7450" w:rsidRDefault="00EA7450" w:rsidP="00BE4B67"/>
        </w:tc>
      </w:tr>
      <w:tr w:rsidR="00341FB7" w14:paraId="3BB74B67" w14:textId="77777777">
        <w:trPr>
          <w:trHeight w:val="380"/>
        </w:trPr>
        <w:tc>
          <w:tcPr>
            <w:tcW w:w="680" w:type="dxa"/>
            <w:tcBorders>
              <w:top w:val="nil"/>
              <w:left w:val="nil"/>
              <w:bottom w:val="nil"/>
              <w:right w:val="nil"/>
            </w:tcBorders>
            <w:tcMar>
              <w:top w:w="128" w:type="dxa"/>
              <w:left w:w="43" w:type="dxa"/>
              <w:bottom w:w="43" w:type="dxa"/>
              <w:right w:w="43" w:type="dxa"/>
            </w:tcMar>
          </w:tcPr>
          <w:p w14:paraId="408BAAAB"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491F3B6F"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4E37FEF2" w14:textId="77777777" w:rsidR="00EA7450" w:rsidRDefault="00EA7450" w:rsidP="00BE4B67">
            <w:r>
              <w:t>Driftsutgifter</w:t>
            </w:r>
          </w:p>
        </w:tc>
        <w:tc>
          <w:tcPr>
            <w:tcW w:w="1580" w:type="dxa"/>
            <w:tcBorders>
              <w:top w:val="nil"/>
              <w:left w:val="nil"/>
              <w:bottom w:val="nil"/>
              <w:right w:val="nil"/>
            </w:tcBorders>
            <w:tcMar>
              <w:top w:w="128" w:type="dxa"/>
              <w:left w:w="43" w:type="dxa"/>
              <w:bottom w:w="43" w:type="dxa"/>
              <w:right w:w="43" w:type="dxa"/>
            </w:tcMar>
            <w:vAlign w:val="bottom"/>
          </w:tcPr>
          <w:p w14:paraId="553C59C9"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74D65FD" w14:textId="77777777" w:rsidR="00EA7450" w:rsidRDefault="00EA7450" w:rsidP="00BE4B67">
            <w:r>
              <w:t>31 788 000</w:t>
            </w:r>
          </w:p>
        </w:tc>
        <w:tc>
          <w:tcPr>
            <w:tcW w:w="1580" w:type="dxa"/>
            <w:tcBorders>
              <w:top w:val="nil"/>
              <w:left w:val="nil"/>
              <w:bottom w:val="nil"/>
              <w:right w:val="nil"/>
            </w:tcBorders>
            <w:tcMar>
              <w:top w:w="128" w:type="dxa"/>
              <w:left w:w="43" w:type="dxa"/>
              <w:bottom w:w="43" w:type="dxa"/>
              <w:right w:w="43" w:type="dxa"/>
            </w:tcMar>
            <w:vAlign w:val="bottom"/>
          </w:tcPr>
          <w:p w14:paraId="3F4E58F3" w14:textId="77777777" w:rsidR="00EA7450" w:rsidRDefault="00EA7450" w:rsidP="00BE4B67"/>
        </w:tc>
      </w:tr>
      <w:tr w:rsidR="00341FB7" w14:paraId="6D87586D" w14:textId="77777777">
        <w:trPr>
          <w:trHeight w:val="640"/>
        </w:trPr>
        <w:tc>
          <w:tcPr>
            <w:tcW w:w="680" w:type="dxa"/>
            <w:tcBorders>
              <w:top w:val="nil"/>
              <w:left w:val="nil"/>
              <w:bottom w:val="nil"/>
              <w:right w:val="nil"/>
            </w:tcBorders>
            <w:tcMar>
              <w:top w:w="128" w:type="dxa"/>
              <w:left w:w="43" w:type="dxa"/>
              <w:bottom w:w="43" w:type="dxa"/>
              <w:right w:w="43" w:type="dxa"/>
            </w:tcMar>
          </w:tcPr>
          <w:p w14:paraId="01D48231"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50934820" w14:textId="77777777" w:rsidR="00EA7450" w:rsidRDefault="00EA7450" w:rsidP="00BE4B67">
            <w:r>
              <w:t>45</w:t>
            </w:r>
          </w:p>
        </w:tc>
        <w:tc>
          <w:tcPr>
            <w:tcW w:w="3440" w:type="dxa"/>
            <w:tcBorders>
              <w:top w:val="nil"/>
              <w:left w:val="nil"/>
              <w:bottom w:val="nil"/>
              <w:right w:val="nil"/>
            </w:tcBorders>
            <w:tcMar>
              <w:top w:w="128" w:type="dxa"/>
              <w:left w:w="43" w:type="dxa"/>
              <w:bottom w:w="43" w:type="dxa"/>
              <w:right w:w="43" w:type="dxa"/>
            </w:tcMar>
          </w:tcPr>
          <w:p w14:paraId="3D42C18E" w14:textId="77777777" w:rsidR="00EA7450" w:rsidRDefault="00EA7450" w:rsidP="00BE4B67">
            <w:r>
              <w:t xml:space="preserve">Større utstyrskjøp og </w:t>
            </w:r>
            <w:proofErr w:type="spellStart"/>
            <w:r>
              <w:t>vedlikehald</w:t>
            </w:r>
            <w:proofErr w:type="spellEnd"/>
            <w:r>
              <w:t xml:space="preserve">, </w:t>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45082B78"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5786DFD" w14:textId="77777777" w:rsidR="00EA7450" w:rsidRDefault="00EA7450" w:rsidP="00BE4B67">
            <w:r>
              <w:t>42 523 000</w:t>
            </w:r>
          </w:p>
        </w:tc>
        <w:tc>
          <w:tcPr>
            <w:tcW w:w="1580" w:type="dxa"/>
            <w:tcBorders>
              <w:top w:val="nil"/>
              <w:left w:val="nil"/>
              <w:bottom w:val="nil"/>
              <w:right w:val="nil"/>
            </w:tcBorders>
            <w:tcMar>
              <w:top w:w="128" w:type="dxa"/>
              <w:left w:w="43" w:type="dxa"/>
              <w:bottom w:w="43" w:type="dxa"/>
              <w:right w:w="43" w:type="dxa"/>
            </w:tcMar>
            <w:vAlign w:val="bottom"/>
          </w:tcPr>
          <w:p w14:paraId="5820631E" w14:textId="77777777" w:rsidR="00EA7450" w:rsidRDefault="00EA7450" w:rsidP="00BE4B67">
            <w:r>
              <w:t>74 311 000</w:t>
            </w:r>
          </w:p>
        </w:tc>
      </w:tr>
      <w:tr w:rsidR="00341FB7" w14:paraId="55ACC32C" w14:textId="77777777">
        <w:trPr>
          <w:trHeight w:val="640"/>
        </w:trPr>
        <w:tc>
          <w:tcPr>
            <w:tcW w:w="680" w:type="dxa"/>
            <w:tcBorders>
              <w:top w:val="nil"/>
              <w:left w:val="nil"/>
              <w:bottom w:val="nil"/>
              <w:right w:val="nil"/>
            </w:tcBorders>
            <w:tcMar>
              <w:top w:w="128" w:type="dxa"/>
              <w:left w:w="43" w:type="dxa"/>
              <w:bottom w:w="43" w:type="dxa"/>
              <w:right w:w="43" w:type="dxa"/>
            </w:tcMar>
          </w:tcPr>
          <w:p w14:paraId="7C584854" w14:textId="77777777" w:rsidR="00EA7450" w:rsidRDefault="00EA7450" w:rsidP="00BE4B67">
            <w:r>
              <w:t>533</w:t>
            </w:r>
          </w:p>
        </w:tc>
        <w:tc>
          <w:tcPr>
            <w:tcW w:w="680" w:type="dxa"/>
            <w:tcBorders>
              <w:top w:val="nil"/>
              <w:left w:val="nil"/>
              <w:bottom w:val="nil"/>
              <w:right w:val="nil"/>
            </w:tcBorders>
            <w:tcMar>
              <w:top w:w="128" w:type="dxa"/>
              <w:left w:w="43" w:type="dxa"/>
              <w:bottom w:w="43" w:type="dxa"/>
              <w:right w:w="43" w:type="dxa"/>
            </w:tcMar>
          </w:tcPr>
          <w:p w14:paraId="61DBACBC"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437E89A1" w14:textId="77777777" w:rsidR="00EA7450" w:rsidRDefault="00EA7450" w:rsidP="00BE4B67">
            <w:proofErr w:type="spellStart"/>
            <w:r>
              <w:t>Eigedomar</w:t>
            </w:r>
            <w:proofErr w:type="spellEnd"/>
            <w:r>
              <w:t xml:space="preserve"> </w:t>
            </w:r>
            <w:proofErr w:type="spellStart"/>
            <w:r>
              <w:t>utanfor</w:t>
            </w:r>
            <w:proofErr w:type="spellEnd"/>
            <w:r>
              <w:t xml:space="preserve"> </w:t>
            </w:r>
            <w:r>
              <w:br/>
            </w:r>
            <w:proofErr w:type="spellStart"/>
            <w:r>
              <w:t>husleigeordninga</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6872BD74"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4DAEE6C"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DF97290" w14:textId="77777777" w:rsidR="00EA7450" w:rsidRDefault="00EA7450" w:rsidP="00BE4B67"/>
        </w:tc>
      </w:tr>
      <w:tr w:rsidR="00341FB7" w14:paraId="5F733906" w14:textId="77777777">
        <w:trPr>
          <w:trHeight w:val="380"/>
        </w:trPr>
        <w:tc>
          <w:tcPr>
            <w:tcW w:w="680" w:type="dxa"/>
            <w:tcBorders>
              <w:top w:val="nil"/>
              <w:left w:val="nil"/>
              <w:bottom w:val="nil"/>
              <w:right w:val="nil"/>
            </w:tcBorders>
            <w:tcMar>
              <w:top w:w="128" w:type="dxa"/>
              <w:left w:w="43" w:type="dxa"/>
              <w:bottom w:w="43" w:type="dxa"/>
              <w:right w:w="43" w:type="dxa"/>
            </w:tcMar>
          </w:tcPr>
          <w:p w14:paraId="5FC8460D"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21343D1D"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6C193396" w14:textId="77777777" w:rsidR="00EA7450" w:rsidRDefault="00EA7450" w:rsidP="00BE4B67">
            <w:r>
              <w:t>Driftsutgifter</w:t>
            </w:r>
          </w:p>
        </w:tc>
        <w:tc>
          <w:tcPr>
            <w:tcW w:w="1580" w:type="dxa"/>
            <w:tcBorders>
              <w:top w:val="nil"/>
              <w:left w:val="nil"/>
              <w:bottom w:val="nil"/>
              <w:right w:val="nil"/>
            </w:tcBorders>
            <w:tcMar>
              <w:top w:w="128" w:type="dxa"/>
              <w:left w:w="43" w:type="dxa"/>
              <w:bottom w:w="43" w:type="dxa"/>
              <w:right w:w="43" w:type="dxa"/>
            </w:tcMar>
            <w:vAlign w:val="bottom"/>
          </w:tcPr>
          <w:p w14:paraId="1DDCE839"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EC58762" w14:textId="77777777" w:rsidR="00EA7450" w:rsidRDefault="00EA7450" w:rsidP="00BE4B67">
            <w:r>
              <w:t>27 947 000</w:t>
            </w:r>
          </w:p>
        </w:tc>
        <w:tc>
          <w:tcPr>
            <w:tcW w:w="1580" w:type="dxa"/>
            <w:tcBorders>
              <w:top w:val="nil"/>
              <w:left w:val="nil"/>
              <w:bottom w:val="nil"/>
              <w:right w:val="nil"/>
            </w:tcBorders>
            <w:tcMar>
              <w:top w:w="128" w:type="dxa"/>
              <w:left w:w="43" w:type="dxa"/>
              <w:bottom w:w="43" w:type="dxa"/>
              <w:right w:w="43" w:type="dxa"/>
            </w:tcMar>
            <w:vAlign w:val="bottom"/>
          </w:tcPr>
          <w:p w14:paraId="3AE788AD" w14:textId="77777777" w:rsidR="00EA7450" w:rsidRDefault="00EA7450" w:rsidP="00BE4B67"/>
        </w:tc>
      </w:tr>
      <w:tr w:rsidR="00341FB7" w14:paraId="383E893B" w14:textId="77777777">
        <w:trPr>
          <w:trHeight w:val="640"/>
        </w:trPr>
        <w:tc>
          <w:tcPr>
            <w:tcW w:w="680" w:type="dxa"/>
            <w:tcBorders>
              <w:top w:val="nil"/>
              <w:left w:val="nil"/>
              <w:bottom w:val="nil"/>
              <w:right w:val="nil"/>
            </w:tcBorders>
            <w:tcMar>
              <w:top w:w="128" w:type="dxa"/>
              <w:left w:w="43" w:type="dxa"/>
              <w:bottom w:w="43" w:type="dxa"/>
              <w:right w:w="43" w:type="dxa"/>
            </w:tcMar>
          </w:tcPr>
          <w:p w14:paraId="625F95C3"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080139FA" w14:textId="77777777" w:rsidR="00EA7450" w:rsidRDefault="00EA7450" w:rsidP="00BE4B67">
            <w:r>
              <w:t>45</w:t>
            </w:r>
          </w:p>
        </w:tc>
        <w:tc>
          <w:tcPr>
            <w:tcW w:w="3440" w:type="dxa"/>
            <w:tcBorders>
              <w:top w:val="nil"/>
              <w:left w:val="nil"/>
              <w:bottom w:val="nil"/>
              <w:right w:val="nil"/>
            </w:tcBorders>
            <w:tcMar>
              <w:top w:w="128" w:type="dxa"/>
              <w:left w:w="43" w:type="dxa"/>
              <w:bottom w:w="43" w:type="dxa"/>
              <w:right w:w="43" w:type="dxa"/>
            </w:tcMar>
          </w:tcPr>
          <w:p w14:paraId="3219E105" w14:textId="77777777" w:rsidR="00EA7450" w:rsidRDefault="00EA7450" w:rsidP="00BE4B67">
            <w:r>
              <w:t xml:space="preserve">Større utstyrskjøp og </w:t>
            </w:r>
            <w:proofErr w:type="spellStart"/>
            <w:r>
              <w:t>vedlikehald</w:t>
            </w:r>
            <w:proofErr w:type="spellEnd"/>
            <w:r>
              <w:t xml:space="preserve">, </w:t>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25DA554F"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4077F08" w14:textId="77777777" w:rsidR="00EA7450" w:rsidRDefault="00EA7450" w:rsidP="00BE4B67">
            <w:r>
              <w:t>35 000 000</w:t>
            </w:r>
          </w:p>
        </w:tc>
        <w:tc>
          <w:tcPr>
            <w:tcW w:w="1580" w:type="dxa"/>
            <w:tcBorders>
              <w:top w:val="nil"/>
              <w:left w:val="nil"/>
              <w:bottom w:val="nil"/>
              <w:right w:val="nil"/>
            </w:tcBorders>
            <w:tcMar>
              <w:top w:w="128" w:type="dxa"/>
              <w:left w:w="43" w:type="dxa"/>
              <w:bottom w:w="43" w:type="dxa"/>
              <w:right w:w="43" w:type="dxa"/>
            </w:tcMar>
            <w:vAlign w:val="bottom"/>
          </w:tcPr>
          <w:p w14:paraId="6EA12CBF" w14:textId="77777777" w:rsidR="00EA7450" w:rsidRDefault="00EA7450" w:rsidP="00BE4B67">
            <w:r>
              <w:t>62 947 000</w:t>
            </w:r>
          </w:p>
        </w:tc>
      </w:tr>
      <w:tr w:rsidR="00341FB7" w14:paraId="63BF8BF0" w14:textId="77777777">
        <w:trPr>
          <w:trHeight w:val="640"/>
        </w:trPr>
        <w:tc>
          <w:tcPr>
            <w:tcW w:w="680" w:type="dxa"/>
            <w:tcBorders>
              <w:top w:val="nil"/>
              <w:left w:val="nil"/>
              <w:bottom w:val="nil"/>
              <w:right w:val="nil"/>
            </w:tcBorders>
            <w:tcMar>
              <w:top w:w="128" w:type="dxa"/>
              <w:left w:w="43" w:type="dxa"/>
              <w:bottom w:w="43" w:type="dxa"/>
              <w:right w:w="43" w:type="dxa"/>
            </w:tcMar>
          </w:tcPr>
          <w:p w14:paraId="5223815C"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372699F6"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5EED4FA7" w14:textId="77777777" w:rsidR="00EA7450" w:rsidRDefault="00EA7450" w:rsidP="00BE4B67">
            <w:r>
              <w:t xml:space="preserve">Sum </w:t>
            </w:r>
            <w:proofErr w:type="spellStart"/>
            <w:r>
              <w:t>Statlege</w:t>
            </w:r>
            <w:proofErr w:type="spellEnd"/>
            <w:r>
              <w:t xml:space="preserve"> byggeprosjekt og </w:t>
            </w:r>
            <w:proofErr w:type="spellStart"/>
            <w:r>
              <w:t>eigedomsforvaltning</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511598FA"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49A8A75"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7BE89F6" w14:textId="77777777" w:rsidR="00EA7450" w:rsidRDefault="00EA7450" w:rsidP="00BE4B67">
            <w:r>
              <w:t>5 897 239 000</w:t>
            </w:r>
          </w:p>
        </w:tc>
      </w:tr>
      <w:tr w:rsidR="00341FB7" w14:paraId="3030F066"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466873D8" w14:textId="77777777" w:rsidR="00EA7450" w:rsidRDefault="00EA7450" w:rsidP="00BE4B67">
            <w:r>
              <w:t xml:space="preserve">Forvaltningsutvikling, IT- og </w:t>
            </w:r>
            <w:proofErr w:type="spellStart"/>
            <w:r>
              <w:t>ekompolitikk</w:t>
            </w:r>
            <w:proofErr w:type="spellEnd"/>
          </w:p>
        </w:tc>
      </w:tr>
      <w:tr w:rsidR="00341FB7" w14:paraId="620F1FA7" w14:textId="77777777">
        <w:trPr>
          <w:trHeight w:val="380"/>
        </w:trPr>
        <w:tc>
          <w:tcPr>
            <w:tcW w:w="680" w:type="dxa"/>
            <w:tcBorders>
              <w:top w:val="nil"/>
              <w:left w:val="nil"/>
              <w:bottom w:val="nil"/>
              <w:right w:val="nil"/>
            </w:tcBorders>
            <w:tcMar>
              <w:top w:w="128" w:type="dxa"/>
              <w:left w:w="43" w:type="dxa"/>
              <w:bottom w:w="43" w:type="dxa"/>
              <w:right w:w="43" w:type="dxa"/>
            </w:tcMar>
          </w:tcPr>
          <w:p w14:paraId="6083451B" w14:textId="77777777" w:rsidR="00EA7450" w:rsidRDefault="00EA7450" w:rsidP="00BE4B67">
            <w:r>
              <w:t>540</w:t>
            </w:r>
          </w:p>
        </w:tc>
        <w:tc>
          <w:tcPr>
            <w:tcW w:w="680" w:type="dxa"/>
            <w:tcBorders>
              <w:top w:val="nil"/>
              <w:left w:val="nil"/>
              <w:bottom w:val="nil"/>
              <w:right w:val="nil"/>
            </w:tcBorders>
            <w:tcMar>
              <w:top w:w="128" w:type="dxa"/>
              <w:left w:w="43" w:type="dxa"/>
              <w:bottom w:w="43" w:type="dxa"/>
              <w:right w:w="43" w:type="dxa"/>
            </w:tcMar>
          </w:tcPr>
          <w:p w14:paraId="26FF04A9"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206297CB" w14:textId="77777777" w:rsidR="00EA7450" w:rsidRDefault="00EA7450" w:rsidP="00BE4B67">
            <w:r>
              <w:t>Digitaliseringsdirektoratet</w:t>
            </w:r>
          </w:p>
        </w:tc>
        <w:tc>
          <w:tcPr>
            <w:tcW w:w="1580" w:type="dxa"/>
            <w:tcBorders>
              <w:top w:val="nil"/>
              <w:left w:val="nil"/>
              <w:bottom w:val="nil"/>
              <w:right w:val="nil"/>
            </w:tcBorders>
            <w:tcMar>
              <w:top w:w="128" w:type="dxa"/>
              <w:left w:w="43" w:type="dxa"/>
              <w:bottom w:w="43" w:type="dxa"/>
              <w:right w:w="43" w:type="dxa"/>
            </w:tcMar>
            <w:vAlign w:val="bottom"/>
          </w:tcPr>
          <w:p w14:paraId="01661CC5"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56A52C2"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AF5C83A" w14:textId="77777777" w:rsidR="00EA7450" w:rsidRDefault="00EA7450" w:rsidP="00BE4B67"/>
        </w:tc>
      </w:tr>
      <w:tr w:rsidR="00341FB7" w14:paraId="00A8A849" w14:textId="77777777">
        <w:trPr>
          <w:trHeight w:val="380"/>
        </w:trPr>
        <w:tc>
          <w:tcPr>
            <w:tcW w:w="680" w:type="dxa"/>
            <w:tcBorders>
              <w:top w:val="nil"/>
              <w:left w:val="nil"/>
              <w:bottom w:val="nil"/>
              <w:right w:val="nil"/>
            </w:tcBorders>
            <w:tcMar>
              <w:top w:w="128" w:type="dxa"/>
              <w:left w:w="43" w:type="dxa"/>
              <w:bottom w:w="43" w:type="dxa"/>
              <w:right w:w="43" w:type="dxa"/>
            </w:tcMar>
          </w:tcPr>
          <w:p w14:paraId="793E278D"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60803CEA"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32ADBE0B" w14:textId="77777777" w:rsidR="00EA7450" w:rsidRDefault="00EA7450" w:rsidP="00BE4B67">
            <w:r>
              <w:t>Driftsutgifter</w:t>
            </w:r>
          </w:p>
        </w:tc>
        <w:tc>
          <w:tcPr>
            <w:tcW w:w="1580" w:type="dxa"/>
            <w:tcBorders>
              <w:top w:val="nil"/>
              <w:left w:val="nil"/>
              <w:bottom w:val="nil"/>
              <w:right w:val="nil"/>
            </w:tcBorders>
            <w:tcMar>
              <w:top w:w="128" w:type="dxa"/>
              <w:left w:w="43" w:type="dxa"/>
              <w:bottom w:w="43" w:type="dxa"/>
              <w:right w:w="43" w:type="dxa"/>
            </w:tcMar>
            <w:vAlign w:val="bottom"/>
          </w:tcPr>
          <w:p w14:paraId="4E606817"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38607C1" w14:textId="77777777" w:rsidR="00EA7450" w:rsidRDefault="00EA7450" w:rsidP="00BE4B67">
            <w:r>
              <w:t>159 610 000</w:t>
            </w:r>
          </w:p>
        </w:tc>
        <w:tc>
          <w:tcPr>
            <w:tcW w:w="1580" w:type="dxa"/>
            <w:tcBorders>
              <w:top w:val="nil"/>
              <w:left w:val="nil"/>
              <w:bottom w:val="nil"/>
              <w:right w:val="nil"/>
            </w:tcBorders>
            <w:tcMar>
              <w:top w:w="128" w:type="dxa"/>
              <w:left w:w="43" w:type="dxa"/>
              <w:bottom w:w="43" w:type="dxa"/>
              <w:right w:w="43" w:type="dxa"/>
            </w:tcMar>
            <w:vAlign w:val="bottom"/>
          </w:tcPr>
          <w:p w14:paraId="27E4694E" w14:textId="77777777" w:rsidR="00EA7450" w:rsidRDefault="00EA7450" w:rsidP="00BE4B67"/>
        </w:tc>
      </w:tr>
      <w:tr w:rsidR="00341FB7" w14:paraId="3DD401A1" w14:textId="77777777">
        <w:trPr>
          <w:trHeight w:val="640"/>
        </w:trPr>
        <w:tc>
          <w:tcPr>
            <w:tcW w:w="680" w:type="dxa"/>
            <w:tcBorders>
              <w:top w:val="nil"/>
              <w:left w:val="nil"/>
              <w:bottom w:val="nil"/>
              <w:right w:val="nil"/>
            </w:tcBorders>
            <w:tcMar>
              <w:top w:w="128" w:type="dxa"/>
              <w:left w:w="43" w:type="dxa"/>
              <w:bottom w:w="43" w:type="dxa"/>
              <w:right w:w="43" w:type="dxa"/>
            </w:tcMar>
          </w:tcPr>
          <w:p w14:paraId="614CAEEA"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55DF4244" w14:textId="77777777" w:rsidR="00EA7450" w:rsidRDefault="00EA7450" w:rsidP="00BE4B67">
            <w:r>
              <w:t>21</w:t>
            </w:r>
          </w:p>
        </w:tc>
        <w:tc>
          <w:tcPr>
            <w:tcW w:w="3440" w:type="dxa"/>
            <w:tcBorders>
              <w:top w:val="nil"/>
              <w:left w:val="nil"/>
              <w:bottom w:val="nil"/>
              <w:right w:val="nil"/>
            </w:tcBorders>
            <w:tcMar>
              <w:top w:w="128" w:type="dxa"/>
              <w:left w:w="43" w:type="dxa"/>
              <w:bottom w:w="43" w:type="dxa"/>
              <w:right w:w="43" w:type="dxa"/>
            </w:tcMar>
          </w:tcPr>
          <w:p w14:paraId="70FE0849" w14:textId="77777777" w:rsidR="00EA7450" w:rsidRDefault="00EA7450" w:rsidP="00BE4B67">
            <w:proofErr w:type="spellStart"/>
            <w:r>
              <w:t>Særskilde</w:t>
            </w:r>
            <w:proofErr w:type="spellEnd"/>
            <w:r>
              <w:t xml:space="preserve"> driftsutgifter, </w:t>
            </w:r>
            <w:r>
              <w:br/>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5C90D3B3"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B166B8B" w14:textId="77777777" w:rsidR="00EA7450" w:rsidRDefault="00EA7450" w:rsidP="00BE4B67">
            <w:r>
              <w:t>11 370 000</w:t>
            </w:r>
          </w:p>
        </w:tc>
        <w:tc>
          <w:tcPr>
            <w:tcW w:w="1580" w:type="dxa"/>
            <w:tcBorders>
              <w:top w:val="nil"/>
              <w:left w:val="nil"/>
              <w:bottom w:val="nil"/>
              <w:right w:val="nil"/>
            </w:tcBorders>
            <w:tcMar>
              <w:top w:w="128" w:type="dxa"/>
              <w:left w:w="43" w:type="dxa"/>
              <w:bottom w:w="43" w:type="dxa"/>
              <w:right w:w="43" w:type="dxa"/>
            </w:tcMar>
            <w:vAlign w:val="bottom"/>
          </w:tcPr>
          <w:p w14:paraId="66289474" w14:textId="77777777" w:rsidR="00EA7450" w:rsidRDefault="00EA7450" w:rsidP="00BE4B67"/>
        </w:tc>
      </w:tr>
      <w:tr w:rsidR="00341FB7" w14:paraId="7C2B7E4D" w14:textId="77777777">
        <w:trPr>
          <w:trHeight w:val="380"/>
        </w:trPr>
        <w:tc>
          <w:tcPr>
            <w:tcW w:w="680" w:type="dxa"/>
            <w:tcBorders>
              <w:top w:val="nil"/>
              <w:left w:val="nil"/>
              <w:bottom w:val="nil"/>
              <w:right w:val="nil"/>
            </w:tcBorders>
            <w:tcMar>
              <w:top w:w="128" w:type="dxa"/>
              <w:left w:w="43" w:type="dxa"/>
              <w:bottom w:w="43" w:type="dxa"/>
              <w:right w:w="43" w:type="dxa"/>
            </w:tcMar>
          </w:tcPr>
          <w:p w14:paraId="094F4F04"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4296F18B" w14:textId="77777777" w:rsidR="00EA7450" w:rsidRDefault="00EA7450" w:rsidP="00BE4B67">
            <w:r>
              <w:t>22</w:t>
            </w:r>
          </w:p>
        </w:tc>
        <w:tc>
          <w:tcPr>
            <w:tcW w:w="3440" w:type="dxa"/>
            <w:tcBorders>
              <w:top w:val="nil"/>
              <w:left w:val="nil"/>
              <w:bottom w:val="nil"/>
              <w:right w:val="nil"/>
            </w:tcBorders>
            <w:tcMar>
              <w:top w:w="128" w:type="dxa"/>
              <w:left w:w="43" w:type="dxa"/>
              <w:bottom w:w="43" w:type="dxa"/>
              <w:right w:w="43" w:type="dxa"/>
            </w:tcMar>
          </w:tcPr>
          <w:p w14:paraId="33BD37F7" w14:textId="77777777" w:rsidR="00EA7450" w:rsidRDefault="00EA7450" w:rsidP="00BE4B67">
            <w:r>
              <w:t xml:space="preserve">Bruk av nasjonale </w:t>
            </w:r>
            <w:proofErr w:type="spellStart"/>
            <w:r>
              <w:t>fellesløysingar</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7D18C9BB"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B000451" w14:textId="77777777" w:rsidR="00EA7450" w:rsidRDefault="00EA7450" w:rsidP="00BE4B67">
            <w:r>
              <w:t>179 000 000</w:t>
            </w:r>
          </w:p>
        </w:tc>
        <w:tc>
          <w:tcPr>
            <w:tcW w:w="1580" w:type="dxa"/>
            <w:tcBorders>
              <w:top w:val="nil"/>
              <w:left w:val="nil"/>
              <w:bottom w:val="nil"/>
              <w:right w:val="nil"/>
            </w:tcBorders>
            <w:tcMar>
              <w:top w:w="128" w:type="dxa"/>
              <w:left w:w="43" w:type="dxa"/>
              <w:bottom w:w="43" w:type="dxa"/>
              <w:right w:w="43" w:type="dxa"/>
            </w:tcMar>
            <w:vAlign w:val="bottom"/>
          </w:tcPr>
          <w:p w14:paraId="0AB27B29" w14:textId="77777777" w:rsidR="00EA7450" w:rsidRDefault="00EA7450" w:rsidP="00BE4B67"/>
        </w:tc>
      </w:tr>
      <w:tr w:rsidR="00341FB7" w14:paraId="2CC62069" w14:textId="77777777">
        <w:trPr>
          <w:trHeight w:val="640"/>
        </w:trPr>
        <w:tc>
          <w:tcPr>
            <w:tcW w:w="680" w:type="dxa"/>
            <w:tcBorders>
              <w:top w:val="nil"/>
              <w:left w:val="nil"/>
              <w:bottom w:val="nil"/>
              <w:right w:val="nil"/>
            </w:tcBorders>
            <w:tcMar>
              <w:top w:w="128" w:type="dxa"/>
              <w:left w:w="43" w:type="dxa"/>
              <w:bottom w:w="43" w:type="dxa"/>
              <w:right w:w="43" w:type="dxa"/>
            </w:tcMar>
          </w:tcPr>
          <w:p w14:paraId="2B9948D5"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328BECC5" w14:textId="77777777" w:rsidR="00EA7450" w:rsidRDefault="00EA7450" w:rsidP="00BE4B67">
            <w:r>
              <w:t>23</w:t>
            </w:r>
          </w:p>
        </w:tc>
        <w:tc>
          <w:tcPr>
            <w:tcW w:w="3440" w:type="dxa"/>
            <w:tcBorders>
              <w:top w:val="nil"/>
              <w:left w:val="nil"/>
              <w:bottom w:val="nil"/>
              <w:right w:val="nil"/>
            </w:tcBorders>
            <w:tcMar>
              <w:top w:w="128" w:type="dxa"/>
              <w:left w:w="43" w:type="dxa"/>
              <w:bottom w:w="43" w:type="dxa"/>
              <w:right w:w="43" w:type="dxa"/>
            </w:tcMar>
          </w:tcPr>
          <w:p w14:paraId="3D070FCB" w14:textId="77777777" w:rsidR="00EA7450" w:rsidRDefault="00EA7450" w:rsidP="00BE4B67">
            <w:r>
              <w:t xml:space="preserve">Utvikling og forvaltning av nasjonale </w:t>
            </w:r>
            <w:proofErr w:type="spellStart"/>
            <w:r>
              <w:t>fellesløysingar</w:t>
            </w:r>
            <w:proofErr w:type="spellEnd"/>
            <w:r>
              <w:t xml:space="preserve">, kan </w:t>
            </w:r>
            <w:proofErr w:type="spellStart"/>
            <w: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52F5AA7F"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59ABC7A" w14:textId="77777777" w:rsidR="00EA7450" w:rsidRDefault="00EA7450" w:rsidP="00BE4B67">
            <w:r>
              <w:t>422 308 000</w:t>
            </w:r>
          </w:p>
        </w:tc>
        <w:tc>
          <w:tcPr>
            <w:tcW w:w="1580" w:type="dxa"/>
            <w:tcBorders>
              <w:top w:val="nil"/>
              <w:left w:val="nil"/>
              <w:bottom w:val="nil"/>
              <w:right w:val="nil"/>
            </w:tcBorders>
            <w:tcMar>
              <w:top w:w="128" w:type="dxa"/>
              <w:left w:w="43" w:type="dxa"/>
              <w:bottom w:w="43" w:type="dxa"/>
              <w:right w:w="43" w:type="dxa"/>
            </w:tcMar>
            <w:vAlign w:val="bottom"/>
          </w:tcPr>
          <w:p w14:paraId="0C3D7535" w14:textId="77777777" w:rsidR="00EA7450" w:rsidRDefault="00EA7450" w:rsidP="00BE4B67"/>
        </w:tc>
      </w:tr>
      <w:tr w:rsidR="00341FB7" w14:paraId="1C8FBF4D" w14:textId="77777777">
        <w:trPr>
          <w:trHeight w:val="640"/>
        </w:trPr>
        <w:tc>
          <w:tcPr>
            <w:tcW w:w="680" w:type="dxa"/>
            <w:tcBorders>
              <w:top w:val="nil"/>
              <w:left w:val="nil"/>
              <w:bottom w:val="nil"/>
              <w:right w:val="nil"/>
            </w:tcBorders>
            <w:tcMar>
              <w:top w:w="128" w:type="dxa"/>
              <w:left w:w="43" w:type="dxa"/>
              <w:bottom w:w="43" w:type="dxa"/>
              <w:right w:w="43" w:type="dxa"/>
            </w:tcMar>
          </w:tcPr>
          <w:p w14:paraId="47D631CA"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7F40DD75" w14:textId="77777777" w:rsidR="00EA7450" w:rsidRDefault="00EA7450" w:rsidP="00BE4B67">
            <w:r>
              <w:t>25</w:t>
            </w:r>
          </w:p>
        </w:tc>
        <w:tc>
          <w:tcPr>
            <w:tcW w:w="3440" w:type="dxa"/>
            <w:tcBorders>
              <w:top w:val="nil"/>
              <w:left w:val="nil"/>
              <w:bottom w:val="nil"/>
              <w:right w:val="nil"/>
            </w:tcBorders>
            <w:tcMar>
              <w:top w:w="128" w:type="dxa"/>
              <w:left w:w="43" w:type="dxa"/>
              <w:bottom w:w="43" w:type="dxa"/>
              <w:right w:w="43" w:type="dxa"/>
            </w:tcMar>
          </w:tcPr>
          <w:p w14:paraId="767CD1DA" w14:textId="77777777" w:rsidR="00EA7450" w:rsidRDefault="00EA7450" w:rsidP="00BE4B67">
            <w:r>
              <w:t xml:space="preserve">Medfinansieringsordning for digitaliseringsprosjekt, </w:t>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2D8B9E3E"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04288B6" w14:textId="77777777" w:rsidR="00EA7450" w:rsidRDefault="00EA7450" w:rsidP="00BE4B67">
            <w:r>
              <w:t>136 329 000</w:t>
            </w:r>
          </w:p>
        </w:tc>
        <w:tc>
          <w:tcPr>
            <w:tcW w:w="1580" w:type="dxa"/>
            <w:tcBorders>
              <w:top w:val="nil"/>
              <w:left w:val="nil"/>
              <w:bottom w:val="nil"/>
              <w:right w:val="nil"/>
            </w:tcBorders>
            <w:tcMar>
              <w:top w:w="128" w:type="dxa"/>
              <w:left w:w="43" w:type="dxa"/>
              <w:bottom w:w="43" w:type="dxa"/>
              <w:right w:w="43" w:type="dxa"/>
            </w:tcMar>
            <w:vAlign w:val="bottom"/>
          </w:tcPr>
          <w:p w14:paraId="7383A64D" w14:textId="77777777" w:rsidR="00EA7450" w:rsidRDefault="00EA7450" w:rsidP="00BE4B67"/>
        </w:tc>
      </w:tr>
      <w:tr w:rsidR="00341FB7" w14:paraId="03B349EF" w14:textId="77777777">
        <w:trPr>
          <w:trHeight w:val="380"/>
        </w:trPr>
        <w:tc>
          <w:tcPr>
            <w:tcW w:w="680" w:type="dxa"/>
            <w:tcBorders>
              <w:top w:val="nil"/>
              <w:left w:val="nil"/>
              <w:bottom w:val="nil"/>
              <w:right w:val="nil"/>
            </w:tcBorders>
            <w:tcMar>
              <w:top w:w="128" w:type="dxa"/>
              <w:left w:w="43" w:type="dxa"/>
              <w:bottom w:w="43" w:type="dxa"/>
              <w:right w:w="43" w:type="dxa"/>
            </w:tcMar>
          </w:tcPr>
          <w:p w14:paraId="51AAB308"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1CA30D61" w14:textId="77777777" w:rsidR="00EA7450" w:rsidRDefault="00EA7450" w:rsidP="00BE4B67">
            <w:r>
              <w:t>26</w:t>
            </w:r>
          </w:p>
        </w:tc>
        <w:tc>
          <w:tcPr>
            <w:tcW w:w="3440" w:type="dxa"/>
            <w:tcBorders>
              <w:top w:val="nil"/>
              <w:left w:val="nil"/>
              <w:bottom w:val="nil"/>
              <w:right w:val="nil"/>
            </w:tcBorders>
            <w:tcMar>
              <w:top w:w="128" w:type="dxa"/>
              <w:left w:w="43" w:type="dxa"/>
              <w:bottom w:w="43" w:type="dxa"/>
              <w:right w:w="43" w:type="dxa"/>
            </w:tcMar>
          </w:tcPr>
          <w:p w14:paraId="3645030D" w14:textId="77777777" w:rsidR="00EA7450" w:rsidRDefault="00EA7450" w:rsidP="00BE4B67">
            <w:proofErr w:type="spellStart"/>
            <w:r>
              <w:t>Stimulab</w:t>
            </w:r>
            <w:proofErr w:type="spellEnd"/>
            <w:r>
              <w:t xml:space="preserve">, kan </w:t>
            </w:r>
            <w:proofErr w:type="spellStart"/>
            <w: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1092E823"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EE03518" w14:textId="77777777" w:rsidR="00EA7450" w:rsidRDefault="00EA7450" w:rsidP="00BE4B67">
            <w:r>
              <w:t>5 202 000</w:t>
            </w:r>
          </w:p>
        </w:tc>
        <w:tc>
          <w:tcPr>
            <w:tcW w:w="1580" w:type="dxa"/>
            <w:tcBorders>
              <w:top w:val="nil"/>
              <w:left w:val="nil"/>
              <w:bottom w:val="nil"/>
              <w:right w:val="nil"/>
            </w:tcBorders>
            <w:tcMar>
              <w:top w:w="128" w:type="dxa"/>
              <w:left w:w="43" w:type="dxa"/>
              <w:bottom w:w="43" w:type="dxa"/>
              <w:right w:w="43" w:type="dxa"/>
            </w:tcMar>
            <w:vAlign w:val="bottom"/>
          </w:tcPr>
          <w:p w14:paraId="2A61C445" w14:textId="77777777" w:rsidR="00EA7450" w:rsidRDefault="00EA7450" w:rsidP="00BE4B67"/>
        </w:tc>
      </w:tr>
      <w:tr w:rsidR="00341FB7" w14:paraId="00064A04" w14:textId="77777777">
        <w:trPr>
          <w:trHeight w:val="640"/>
        </w:trPr>
        <w:tc>
          <w:tcPr>
            <w:tcW w:w="680" w:type="dxa"/>
            <w:tcBorders>
              <w:top w:val="nil"/>
              <w:left w:val="nil"/>
              <w:bottom w:val="nil"/>
              <w:right w:val="nil"/>
            </w:tcBorders>
            <w:tcMar>
              <w:top w:w="128" w:type="dxa"/>
              <w:left w:w="43" w:type="dxa"/>
              <w:bottom w:w="43" w:type="dxa"/>
              <w:right w:w="43" w:type="dxa"/>
            </w:tcMar>
          </w:tcPr>
          <w:p w14:paraId="10281883"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6D412664" w14:textId="77777777" w:rsidR="00EA7450" w:rsidRDefault="00EA7450" w:rsidP="00BE4B67">
            <w:r>
              <w:t>27</w:t>
            </w:r>
          </w:p>
        </w:tc>
        <w:tc>
          <w:tcPr>
            <w:tcW w:w="3440" w:type="dxa"/>
            <w:tcBorders>
              <w:top w:val="nil"/>
              <w:left w:val="nil"/>
              <w:bottom w:val="nil"/>
              <w:right w:val="nil"/>
            </w:tcBorders>
            <w:tcMar>
              <w:top w:w="128" w:type="dxa"/>
              <w:left w:w="43" w:type="dxa"/>
              <w:bottom w:w="43" w:type="dxa"/>
              <w:right w:w="43" w:type="dxa"/>
            </w:tcMar>
          </w:tcPr>
          <w:p w14:paraId="776AAB22" w14:textId="77777777" w:rsidR="00EA7450" w:rsidRDefault="00EA7450" w:rsidP="00BE4B67">
            <w:r>
              <w:t xml:space="preserve">Tilsyn for universell utforming </w:t>
            </w:r>
            <w:r>
              <w:br/>
              <w:t xml:space="preserve">av ikt, </w:t>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52342B44"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66CA98B" w14:textId="77777777" w:rsidR="00EA7450" w:rsidRDefault="00EA7450" w:rsidP="00BE4B67">
            <w:r>
              <w:t>19 133 000</w:t>
            </w:r>
          </w:p>
        </w:tc>
        <w:tc>
          <w:tcPr>
            <w:tcW w:w="1580" w:type="dxa"/>
            <w:tcBorders>
              <w:top w:val="nil"/>
              <w:left w:val="nil"/>
              <w:bottom w:val="nil"/>
              <w:right w:val="nil"/>
            </w:tcBorders>
            <w:tcMar>
              <w:top w:w="128" w:type="dxa"/>
              <w:left w:w="43" w:type="dxa"/>
              <w:bottom w:w="43" w:type="dxa"/>
              <w:right w:w="43" w:type="dxa"/>
            </w:tcMar>
            <w:vAlign w:val="bottom"/>
          </w:tcPr>
          <w:p w14:paraId="01B10B2C" w14:textId="77777777" w:rsidR="00EA7450" w:rsidRDefault="00EA7450" w:rsidP="00BE4B67"/>
        </w:tc>
      </w:tr>
      <w:tr w:rsidR="00341FB7" w14:paraId="1F5BBFED" w14:textId="77777777">
        <w:trPr>
          <w:trHeight w:val="640"/>
        </w:trPr>
        <w:tc>
          <w:tcPr>
            <w:tcW w:w="680" w:type="dxa"/>
            <w:tcBorders>
              <w:top w:val="nil"/>
              <w:left w:val="nil"/>
              <w:bottom w:val="nil"/>
              <w:right w:val="nil"/>
            </w:tcBorders>
            <w:tcMar>
              <w:top w:w="128" w:type="dxa"/>
              <w:left w:w="43" w:type="dxa"/>
              <w:bottom w:w="43" w:type="dxa"/>
              <w:right w:w="43" w:type="dxa"/>
            </w:tcMar>
          </w:tcPr>
          <w:p w14:paraId="0C522352"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4621BD2D" w14:textId="77777777" w:rsidR="00EA7450" w:rsidRDefault="00EA7450" w:rsidP="00BE4B67">
            <w:r>
              <w:t>29</w:t>
            </w:r>
          </w:p>
        </w:tc>
        <w:tc>
          <w:tcPr>
            <w:tcW w:w="3440" w:type="dxa"/>
            <w:tcBorders>
              <w:top w:val="nil"/>
              <w:left w:val="nil"/>
              <w:bottom w:val="nil"/>
              <w:right w:val="nil"/>
            </w:tcBorders>
            <w:tcMar>
              <w:top w:w="128" w:type="dxa"/>
              <w:left w:w="43" w:type="dxa"/>
              <w:bottom w:w="43" w:type="dxa"/>
              <w:right w:w="43" w:type="dxa"/>
            </w:tcMar>
          </w:tcPr>
          <w:p w14:paraId="17633FA7" w14:textId="77777777" w:rsidR="00EA7450" w:rsidRDefault="00EA7450" w:rsidP="00BE4B67">
            <w:proofErr w:type="spellStart"/>
            <w:r>
              <w:t>Tenesteeigarfinansiert</w:t>
            </w:r>
            <w:proofErr w:type="spellEnd"/>
            <w:r>
              <w:t xml:space="preserve"> drift av </w:t>
            </w:r>
            <w:proofErr w:type="spellStart"/>
            <w:r>
              <w:t>Altinn</w:t>
            </w:r>
            <w:proofErr w:type="spellEnd"/>
            <w:r>
              <w:rPr>
                <w:rStyle w:val="kursiv"/>
                <w:sz w:val="21"/>
                <w:szCs w:val="21"/>
              </w:rPr>
              <w:t xml:space="preserve">, 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558DB2CC"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81120BD" w14:textId="77777777" w:rsidR="00EA7450" w:rsidRDefault="00EA7450" w:rsidP="00BE4B67">
            <w:r>
              <w:t>137 500 000</w:t>
            </w:r>
          </w:p>
        </w:tc>
        <w:tc>
          <w:tcPr>
            <w:tcW w:w="1580" w:type="dxa"/>
            <w:tcBorders>
              <w:top w:val="nil"/>
              <w:left w:val="nil"/>
              <w:bottom w:val="nil"/>
              <w:right w:val="nil"/>
            </w:tcBorders>
            <w:tcMar>
              <w:top w:w="128" w:type="dxa"/>
              <w:left w:w="43" w:type="dxa"/>
              <w:bottom w:w="43" w:type="dxa"/>
              <w:right w:w="43" w:type="dxa"/>
            </w:tcMar>
            <w:vAlign w:val="bottom"/>
          </w:tcPr>
          <w:p w14:paraId="0421CA55" w14:textId="77777777" w:rsidR="00EA7450" w:rsidRDefault="00EA7450" w:rsidP="00BE4B67"/>
        </w:tc>
      </w:tr>
      <w:tr w:rsidR="00341FB7" w14:paraId="01096713" w14:textId="77777777">
        <w:trPr>
          <w:trHeight w:val="380"/>
        </w:trPr>
        <w:tc>
          <w:tcPr>
            <w:tcW w:w="680" w:type="dxa"/>
            <w:tcBorders>
              <w:top w:val="nil"/>
              <w:left w:val="nil"/>
              <w:bottom w:val="nil"/>
              <w:right w:val="nil"/>
            </w:tcBorders>
            <w:tcMar>
              <w:top w:w="128" w:type="dxa"/>
              <w:left w:w="43" w:type="dxa"/>
              <w:bottom w:w="43" w:type="dxa"/>
              <w:right w:w="43" w:type="dxa"/>
            </w:tcMar>
          </w:tcPr>
          <w:p w14:paraId="1DDE9E8C"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00752439" w14:textId="77777777" w:rsidR="00EA7450" w:rsidRDefault="00EA7450" w:rsidP="00BE4B67">
            <w:r>
              <w:t>71</w:t>
            </w:r>
          </w:p>
        </w:tc>
        <w:tc>
          <w:tcPr>
            <w:tcW w:w="3440" w:type="dxa"/>
            <w:tcBorders>
              <w:top w:val="nil"/>
              <w:left w:val="nil"/>
              <w:bottom w:val="nil"/>
              <w:right w:val="nil"/>
            </w:tcBorders>
            <w:tcMar>
              <w:top w:w="128" w:type="dxa"/>
              <w:left w:w="43" w:type="dxa"/>
              <w:bottom w:w="43" w:type="dxa"/>
              <w:right w:w="43" w:type="dxa"/>
            </w:tcMar>
          </w:tcPr>
          <w:p w14:paraId="28FB5D80" w14:textId="77777777" w:rsidR="00EA7450" w:rsidRDefault="00EA7450" w:rsidP="00BE4B67">
            <w:r>
              <w:t>IT-</w:t>
            </w:r>
            <w:proofErr w:type="spellStart"/>
            <w:r>
              <w:t>tilskot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4E3EB338"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66E47C4" w14:textId="77777777" w:rsidR="00EA7450" w:rsidRDefault="00EA7450" w:rsidP="00BE4B67">
            <w:r>
              <w:t>8 922 000</w:t>
            </w:r>
          </w:p>
        </w:tc>
        <w:tc>
          <w:tcPr>
            <w:tcW w:w="1580" w:type="dxa"/>
            <w:tcBorders>
              <w:top w:val="nil"/>
              <w:left w:val="nil"/>
              <w:bottom w:val="nil"/>
              <w:right w:val="nil"/>
            </w:tcBorders>
            <w:tcMar>
              <w:top w:w="128" w:type="dxa"/>
              <w:left w:w="43" w:type="dxa"/>
              <w:bottom w:w="43" w:type="dxa"/>
              <w:right w:w="43" w:type="dxa"/>
            </w:tcMar>
            <w:vAlign w:val="bottom"/>
          </w:tcPr>
          <w:p w14:paraId="5FC4193F" w14:textId="77777777" w:rsidR="00EA7450" w:rsidRDefault="00EA7450" w:rsidP="00BE4B67">
            <w:r>
              <w:t>1 079 374 000</w:t>
            </w:r>
          </w:p>
        </w:tc>
      </w:tr>
      <w:tr w:rsidR="00341FB7" w14:paraId="2D605796" w14:textId="77777777">
        <w:trPr>
          <w:trHeight w:val="380"/>
        </w:trPr>
        <w:tc>
          <w:tcPr>
            <w:tcW w:w="680" w:type="dxa"/>
            <w:tcBorders>
              <w:top w:val="nil"/>
              <w:left w:val="nil"/>
              <w:bottom w:val="nil"/>
              <w:right w:val="nil"/>
            </w:tcBorders>
            <w:tcMar>
              <w:top w:w="128" w:type="dxa"/>
              <w:left w:w="43" w:type="dxa"/>
              <w:bottom w:w="43" w:type="dxa"/>
              <w:right w:w="43" w:type="dxa"/>
            </w:tcMar>
          </w:tcPr>
          <w:p w14:paraId="60C3E791" w14:textId="77777777" w:rsidR="00EA7450" w:rsidRDefault="00EA7450" w:rsidP="00BE4B67">
            <w:r>
              <w:t>541</w:t>
            </w:r>
          </w:p>
        </w:tc>
        <w:tc>
          <w:tcPr>
            <w:tcW w:w="680" w:type="dxa"/>
            <w:tcBorders>
              <w:top w:val="nil"/>
              <w:left w:val="nil"/>
              <w:bottom w:val="nil"/>
              <w:right w:val="nil"/>
            </w:tcBorders>
            <w:tcMar>
              <w:top w:w="128" w:type="dxa"/>
              <w:left w:w="43" w:type="dxa"/>
              <w:bottom w:w="43" w:type="dxa"/>
              <w:right w:w="43" w:type="dxa"/>
            </w:tcMar>
          </w:tcPr>
          <w:p w14:paraId="56979133"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0FAA2992" w14:textId="77777777" w:rsidR="00EA7450" w:rsidRDefault="00EA7450" w:rsidP="00BE4B67">
            <w:r>
              <w:t xml:space="preserve">IT- og </w:t>
            </w:r>
            <w:proofErr w:type="spellStart"/>
            <w:r>
              <w:t>ekompolitikk</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0E0989ED"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EFD124E"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DB3FF91" w14:textId="77777777" w:rsidR="00EA7450" w:rsidRDefault="00EA7450" w:rsidP="00BE4B67"/>
        </w:tc>
      </w:tr>
      <w:tr w:rsidR="00341FB7" w14:paraId="2340527B" w14:textId="77777777">
        <w:trPr>
          <w:trHeight w:val="1140"/>
        </w:trPr>
        <w:tc>
          <w:tcPr>
            <w:tcW w:w="680" w:type="dxa"/>
            <w:tcBorders>
              <w:top w:val="nil"/>
              <w:left w:val="nil"/>
              <w:bottom w:val="nil"/>
              <w:right w:val="nil"/>
            </w:tcBorders>
            <w:tcMar>
              <w:top w:w="128" w:type="dxa"/>
              <w:left w:w="43" w:type="dxa"/>
              <w:bottom w:w="43" w:type="dxa"/>
              <w:right w:w="43" w:type="dxa"/>
            </w:tcMar>
          </w:tcPr>
          <w:p w14:paraId="640CDD59"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5C948096" w14:textId="77777777" w:rsidR="00EA7450" w:rsidRDefault="00EA7450" w:rsidP="00BE4B67">
            <w:r>
              <w:t>22</w:t>
            </w:r>
          </w:p>
        </w:tc>
        <w:tc>
          <w:tcPr>
            <w:tcW w:w="3440" w:type="dxa"/>
            <w:tcBorders>
              <w:top w:val="nil"/>
              <w:left w:val="nil"/>
              <w:bottom w:val="nil"/>
              <w:right w:val="nil"/>
            </w:tcBorders>
            <w:tcMar>
              <w:top w:w="128" w:type="dxa"/>
              <w:left w:w="43" w:type="dxa"/>
              <w:bottom w:w="43" w:type="dxa"/>
              <w:right w:w="43" w:type="dxa"/>
            </w:tcMar>
          </w:tcPr>
          <w:p w14:paraId="4815F1DA" w14:textId="77777777" w:rsidR="00EA7450" w:rsidRDefault="00EA7450" w:rsidP="00BE4B67">
            <w:r>
              <w:t xml:space="preserve">Utvikling, gjennomføring og </w:t>
            </w:r>
            <w:r>
              <w:br/>
              <w:t xml:space="preserve">samordning av IT- og </w:t>
            </w:r>
            <w:proofErr w:type="spellStart"/>
            <w:r>
              <w:t>ekompolitikken</w:t>
            </w:r>
            <w:proofErr w:type="spellEnd"/>
            <w:r>
              <w:t xml:space="preserve">, </w:t>
            </w:r>
            <w:r>
              <w:rPr>
                <w:rStyle w:val="kursiv"/>
                <w:sz w:val="21"/>
                <w:szCs w:val="21"/>
              </w:rPr>
              <w:t xml:space="preserve">kan </w:t>
            </w:r>
            <w:proofErr w:type="spellStart"/>
            <w:r>
              <w:rPr>
                <w:rStyle w:val="kursiv"/>
                <w:sz w:val="21"/>
                <w:szCs w:val="21"/>
              </w:rPr>
              <w:t>overførast</w:t>
            </w:r>
            <w:proofErr w:type="spellEnd"/>
            <w:r>
              <w:rPr>
                <w:rStyle w:val="kursiv"/>
                <w:sz w:val="21"/>
                <w:szCs w:val="21"/>
              </w:rPr>
              <w:t>,</w:t>
            </w:r>
            <w:r>
              <w:rPr>
                <w:rStyle w:val="kursiv"/>
                <w:sz w:val="21"/>
                <w:szCs w:val="21"/>
              </w:rPr>
              <w:br/>
              <w:t xml:space="preserve">kan </w:t>
            </w:r>
            <w:proofErr w:type="spellStart"/>
            <w:r>
              <w:rPr>
                <w:rStyle w:val="kursiv"/>
                <w:sz w:val="21"/>
                <w:szCs w:val="21"/>
              </w:rPr>
              <w:t>nyttast</w:t>
            </w:r>
            <w:proofErr w:type="spellEnd"/>
            <w:r>
              <w:rPr>
                <w:rStyle w:val="kursiv"/>
                <w:sz w:val="21"/>
                <w:szCs w:val="21"/>
              </w:rPr>
              <w:t xml:space="preserve"> under post 70</w:t>
            </w:r>
          </w:p>
        </w:tc>
        <w:tc>
          <w:tcPr>
            <w:tcW w:w="1580" w:type="dxa"/>
            <w:tcBorders>
              <w:top w:val="nil"/>
              <w:left w:val="nil"/>
              <w:bottom w:val="nil"/>
              <w:right w:val="nil"/>
            </w:tcBorders>
            <w:tcMar>
              <w:top w:w="128" w:type="dxa"/>
              <w:left w:w="43" w:type="dxa"/>
              <w:bottom w:w="43" w:type="dxa"/>
              <w:right w:w="43" w:type="dxa"/>
            </w:tcMar>
            <w:vAlign w:val="bottom"/>
          </w:tcPr>
          <w:p w14:paraId="0CEC1F9A"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984FD88" w14:textId="77777777" w:rsidR="00EA7450" w:rsidRDefault="00EA7450" w:rsidP="00BE4B67">
            <w:r>
              <w:t>15 924 000</w:t>
            </w:r>
          </w:p>
        </w:tc>
        <w:tc>
          <w:tcPr>
            <w:tcW w:w="1580" w:type="dxa"/>
            <w:tcBorders>
              <w:top w:val="nil"/>
              <w:left w:val="nil"/>
              <w:bottom w:val="nil"/>
              <w:right w:val="nil"/>
            </w:tcBorders>
            <w:tcMar>
              <w:top w:w="128" w:type="dxa"/>
              <w:left w:w="43" w:type="dxa"/>
              <w:bottom w:w="43" w:type="dxa"/>
              <w:right w:w="43" w:type="dxa"/>
            </w:tcMar>
            <w:vAlign w:val="bottom"/>
          </w:tcPr>
          <w:p w14:paraId="5DFF3926" w14:textId="77777777" w:rsidR="00EA7450" w:rsidRDefault="00EA7450" w:rsidP="00BE4B67"/>
        </w:tc>
      </w:tr>
      <w:tr w:rsidR="00341FB7" w14:paraId="24285137" w14:textId="77777777">
        <w:trPr>
          <w:trHeight w:val="380"/>
        </w:trPr>
        <w:tc>
          <w:tcPr>
            <w:tcW w:w="680" w:type="dxa"/>
            <w:tcBorders>
              <w:top w:val="nil"/>
              <w:left w:val="nil"/>
              <w:bottom w:val="nil"/>
              <w:right w:val="nil"/>
            </w:tcBorders>
            <w:tcMar>
              <w:top w:w="128" w:type="dxa"/>
              <w:left w:w="43" w:type="dxa"/>
              <w:bottom w:w="43" w:type="dxa"/>
              <w:right w:w="43" w:type="dxa"/>
            </w:tcMar>
          </w:tcPr>
          <w:p w14:paraId="75A8ECD5"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6C929166" w14:textId="77777777" w:rsidR="00EA7450" w:rsidRDefault="00EA7450" w:rsidP="00BE4B67">
            <w:r>
              <w:t>60</w:t>
            </w:r>
          </w:p>
        </w:tc>
        <w:tc>
          <w:tcPr>
            <w:tcW w:w="3440" w:type="dxa"/>
            <w:tcBorders>
              <w:top w:val="nil"/>
              <w:left w:val="nil"/>
              <w:bottom w:val="nil"/>
              <w:right w:val="nil"/>
            </w:tcBorders>
            <w:tcMar>
              <w:top w:w="128" w:type="dxa"/>
              <w:left w:w="43" w:type="dxa"/>
              <w:bottom w:w="43" w:type="dxa"/>
              <w:right w:w="43" w:type="dxa"/>
            </w:tcMar>
          </w:tcPr>
          <w:p w14:paraId="4DE0F728" w14:textId="77777777" w:rsidR="00EA7450" w:rsidRDefault="00EA7450" w:rsidP="00BE4B67">
            <w:r>
              <w:t>Breibandutbygging</w:t>
            </w:r>
          </w:p>
        </w:tc>
        <w:tc>
          <w:tcPr>
            <w:tcW w:w="1580" w:type="dxa"/>
            <w:tcBorders>
              <w:top w:val="nil"/>
              <w:left w:val="nil"/>
              <w:bottom w:val="nil"/>
              <w:right w:val="nil"/>
            </w:tcBorders>
            <w:tcMar>
              <w:top w:w="128" w:type="dxa"/>
              <w:left w:w="43" w:type="dxa"/>
              <w:bottom w:w="43" w:type="dxa"/>
              <w:right w:w="43" w:type="dxa"/>
            </w:tcMar>
            <w:vAlign w:val="bottom"/>
          </w:tcPr>
          <w:p w14:paraId="4A76922C"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1D27741" w14:textId="77777777" w:rsidR="00EA7450" w:rsidRDefault="00EA7450" w:rsidP="00BE4B67">
            <w:r>
              <w:t>400 031 000</w:t>
            </w:r>
          </w:p>
        </w:tc>
        <w:tc>
          <w:tcPr>
            <w:tcW w:w="1580" w:type="dxa"/>
            <w:tcBorders>
              <w:top w:val="nil"/>
              <w:left w:val="nil"/>
              <w:bottom w:val="nil"/>
              <w:right w:val="nil"/>
            </w:tcBorders>
            <w:tcMar>
              <w:top w:w="128" w:type="dxa"/>
              <w:left w:w="43" w:type="dxa"/>
              <w:bottom w:w="43" w:type="dxa"/>
              <w:right w:w="43" w:type="dxa"/>
            </w:tcMar>
            <w:vAlign w:val="bottom"/>
          </w:tcPr>
          <w:p w14:paraId="4235C737" w14:textId="77777777" w:rsidR="00EA7450" w:rsidRDefault="00EA7450" w:rsidP="00BE4B67"/>
        </w:tc>
      </w:tr>
      <w:tr w:rsidR="00341FB7" w14:paraId="6B5B59B3" w14:textId="77777777">
        <w:trPr>
          <w:trHeight w:val="640"/>
        </w:trPr>
        <w:tc>
          <w:tcPr>
            <w:tcW w:w="680" w:type="dxa"/>
            <w:tcBorders>
              <w:top w:val="nil"/>
              <w:left w:val="nil"/>
              <w:bottom w:val="nil"/>
              <w:right w:val="nil"/>
            </w:tcBorders>
            <w:tcMar>
              <w:top w:w="128" w:type="dxa"/>
              <w:left w:w="43" w:type="dxa"/>
              <w:bottom w:w="43" w:type="dxa"/>
              <w:right w:w="43" w:type="dxa"/>
            </w:tcMar>
          </w:tcPr>
          <w:p w14:paraId="39C0625A"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2489F974" w14:textId="77777777" w:rsidR="00EA7450" w:rsidRDefault="00EA7450" w:rsidP="00BE4B67">
            <w:r>
              <w:t>70</w:t>
            </w:r>
          </w:p>
        </w:tc>
        <w:tc>
          <w:tcPr>
            <w:tcW w:w="3440" w:type="dxa"/>
            <w:tcBorders>
              <w:top w:val="nil"/>
              <w:left w:val="nil"/>
              <w:bottom w:val="nil"/>
              <w:right w:val="nil"/>
            </w:tcBorders>
            <w:tcMar>
              <w:top w:w="128" w:type="dxa"/>
              <w:left w:w="43" w:type="dxa"/>
              <w:bottom w:w="43" w:type="dxa"/>
              <w:right w:w="43" w:type="dxa"/>
            </w:tcMar>
          </w:tcPr>
          <w:p w14:paraId="5C339A0D" w14:textId="77777777" w:rsidR="00EA7450" w:rsidRDefault="00EA7450" w:rsidP="00BE4B67">
            <w:r>
              <w:t xml:space="preserve">Forvaltningsutvikling, IT- og </w:t>
            </w:r>
            <w:proofErr w:type="spellStart"/>
            <w:r>
              <w:t>ekompolitikk</w:t>
            </w:r>
            <w:proofErr w:type="spellEnd"/>
            <w:r>
              <w:t xml:space="preserve">, </w:t>
            </w:r>
            <w:r>
              <w:rPr>
                <w:rStyle w:val="kursiv"/>
                <w:sz w:val="21"/>
                <w:szCs w:val="21"/>
              </w:rPr>
              <w:t xml:space="preserve">kan </w:t>
            </w:r>
            <w:proofErr w:type="spellStart"/>
            <w:r>
              <w:rPr>
                <w:rStyle w:val="kursiv"/>
                <w:sz w:val="21"/>
                <w:szCs w:val="21"/>
              </w:rPr>
              <w:t>nyttast</w:t>
            </w:r>
            <w:proofErr w:type="spellEnd"/>
            <w:r>
              <w:rPr>
                <w:rStyle w:val="kursiv"/>
                <w:sz w:val="21"/>
                <w:szCs w:val="21"/>
              </w:rPr>
              <w:t xml:space="preserve"> under post 22</w:t>
            </w:r>
          </w:p>
        </w:tc>
        <w:tc>
          <w:tcPr>
            <w:tcW w:w="1580" w:type="dxa"/>
            <w:tcBorders>
              <w:top w:val="nil"/>
              <w:left w:val="nil"/>
              <w:bottom w:val="nil"/>
              <w:right w:val="nil"/>
            </w:tcBorders>
            <w:tcMar>
              <w:top w:w="128" w:type="dxa"/>
              <w:left w:w="43" w:type="dxa"/>
              <w:bottom w:w="43" w:type="dxa"/>
              <w:right w:w="43" w:type="dxa"/>
            </w:tcMar>
            <w:vAlign w:val="bottom"/>
          </w:tcPr>
          <w:p w14:paraId="42A9C66E"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62E3E69" w14:textId="77777777" w:rsidR="00EA7450" w:rsidRDefault="00EA7450" w:rsidP="00BE4B67">
            <w:r>
              <w:t>34 908 000</w:t>
            </w:r>
          </w:p>
        </w:tc>
        <w:tc>
          <w:tcPr>
            <w:tcW w:w="1580" w:type="dxa"/>
            <w:tcBorders>
              <w:top w:val="nil"/>
              <w:left w:val="nil"/>
              <w:bottom w:val="nil"/>
              <w:right w:val="nil"/>
            </w:tcBorders>
            <w:tcMar>
              <w:top w:w="128" w:type="dxa"/>
              <w:left w:w="43" w:type="dxa"/>
              <w:bottom w:w="43" w:type="dxa"/>
              <w:right w:w="43" w:type="dxa"/>
            </w:tcMar>
            <w:vAlign w:val="bottom"/>
          </w:tcPr>
          <w:p w14:paraId="371CEA75" w14:textId="77777777" w:rsidR="00EA7450" w:rsidRDefault="00EA7450" w:rsidP="00BE4B67">
            <w:r>
              <w:t>450 863 000</w:t>
            </w:r>
          </w:p>
        </w:tc>
      </w:tr>
      <w:tr w:rsidR="00341FB7" w14:paraId="7DB4A58A"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2A8D2802" w14:textId="77777777" w:rsidR="00EA7450" w:rsidRDefault="00EA7450" w:rsidP="00BE4B67">
            <w:r>
              <w:t>542</w:t>
            </w:r>
          </w:p>
        </w:tc>
        <w:tc>
          <w:tcPr>
            <w:tcW w:w="680" w:type="dxa"/>
            <w:tcBorders>
              <w:top w:val="single" w:sz="4" w:space="0" w:color="000000"/>
              <w:left w:val="nil"/>
              <w:bottom w:val="nil"/>
              <w:right w:val="nil"/>
            </w:tcBorders>
            <w:tcMar>
              <w:top w:w="128" w:type="dxa"/>
              <w:left w:w="43" w:type="dxa"/>
              <w:bottom w:w="43" w:type="dxa"/>
              <w:right w:w="43" w:type="dxa"/>
            </w:tcMar>
          </w:tcPr>
          <w:p w14:paraId="0444917F" w14:textId="77777777" w:rsidR="00EA7450" w:rsidRDefault="00EA7450" w:rsidP="00BE4B67"/>
        </w:tc>
        <w:tc>
          <w:tcPr>
            <w:tcW w:w="3440" w:type="dxa"/>
            <w:tcBorders>
              <w:top w:val="single" w:sz="4" w:space="0" w:color="000000"/>
              <w:left w:val="nil"/>
              <w:bottom w:val="nil"/>
              <w:right w:val="nil"/>
            </w:tcBorders>
            <w:tcMar>
              <w:top w:w="128" w:type="dxa"/>
              <w:left w:w="43" w:type="dxa"/>
              <w:bottom w:w="43" w:type="dxa"/>
              <w:right w:w="43" w:type="dxa"/>
            </w:tcMar>
          </w:tcPr>
          <w:p w14:paraId="558E7486" w14:textId="77777777" w:rsidR="00EA7450" w:rsidRDefault="00EA7450" w:rsidP="00BE4B67">
            <w:r>
              <w:t>Internasjonalt samarbeid</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55192C25" w14:textId="77777777" w:rsidR="00EA7450" w:rsidRDefault="00EA7450" w:rsidP="00BE4B67"/>
        </w:tc>
        <w:tc>
          <w:tcPr>
            <w:tcW w:w="1580" w:type="dxa"/>
            <w:tcBorders>
              <w:top w:val="single" w:sz="4" w:space="0" w:color="000000"/>
              <w:left w:val="nil"/>
              <w:bottom w:val="nil"/>
              <w:right w:val="nil"/>
            </w:tcBorders>
            <w:tcMar>
              <w:top w:w="128" w:type="dxa"/>
              <w:left w:w="43" w:type="dxa"/>
              <w:bottom w:w="43" w:type="dxa"/>
              <w:right w:w="43" w:type="dxa"/>
            </w:tcMar>
            <w:vAlign w:val="bottom"/>
          </w:tcPr>
          <w:p w14:paraId="41BF5DC2" w14:textId="77777777" w:rsidR="00EA7450" w:rsidRDefault="00EA7450" w:rsidP="00BE4B67"/>
        </w:tc>
        <w:tc>
          <w:tcPr>
            <w:tcW w:w="1580" w:type="dxa"/>
            <w:tcBorders>
              <w:top w:val="single" w:sz="4" w:space="0" w:color="000000"/>
              <w:left w:val="nil"/>
              <w:bottom w:val="nil"/>
              <w:right w:val="nil"/>
            </w:tcBorders>
            <w:tcMar>
              <w:top w:w="128" w:type="dxa"/>
              <w:left w:w="43" w:type="dxa"/>
              <w:bottom w:w="43" w:type="dxa"/>
              <w:right w:w="43" w:type="dxa"/>
            </w:tcMar>
            <w:vAlign w:val="bottom"/>
          </w:tcPr>
          <w:p w14:paraId="657CBEE8" w14:textId="77777777" w:rsidR="00EA7450" w:rsidRDefault="00EA7450" w:rsidP="00BE4B67"/>
        </w:tc>
      </w:tr>
      <w:tr w:rsidR="00341FB7" w14:paraId="49774D65" w14:textId="77777777">
        <w:trPr>
          <w:trHeight w:val="380"/>
        </w:trPr>
        <w:tc>
          <w:tcPr>
            <w:tcW w:w="680" w:type="dxa"/>
            <w:tcBorders>
              <w:top w:val="nil"/>
              <w:left w:val="nil"/>
              <w:bottom w:val="nil"/>
              <w:right w:val="nil"/>
            </w:tcBorders>
            <w:tcMar>
              <w:top w:w="128" w:type="dxa"/>
              <w:left w:w="43" w:type="dxa"/>
              <w:bottom w:w="43" w:type="dxa"/>
              <w:right w:w="43" w:type="dxa"/>
            </w:tcMar>
          </w:tcPr>
          <w:p w14:paraId="163FA87B"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232F2837"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63267BED" w14:textId="77777777" w:rsidR="00EA7450" w:rsidRDefault="00EA7450" w:rsidP="00BE4B67">
            <w:r>
              <w:t>Driftsutgifter</w:t>
            </w:r>
          </w:p>
        </w:tc>
        <w:tc>
          <w:tcPr>
            <w:tcW w:w="1580" w:type="dxa"/>
            <w:tcBorders>
              <w:top w:val="nil"/>
              <w:left w:val="nil"/>
              <w:bottom w:val="nil"/>
              <w:right w:val="nil"/>
            </w:tcBorders>
            <w:tcMar>
              <w:top w:w="128" w:type="dxa"/>
              <w:left w:w="43" w:type="dxa"/>
              <w:bottom w:w="43" w:type="dxa"/>
              <w:right w:w="43" w:type="dxa"/>
            </w:tcMar>
            <w:vAlign w:val="bottom"/>
          </w:tcPr>
          <w:p w14:paraId="566D2AE8"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513F121" w14:textId="77777777" w:rsidR="00EA7450" w:rsidRDefault="00EA7450" w:rsidP="00BE4B67">
            <w:r>
              <w:t>5 100 000</w:t>
            </w:r>
          </w:p>
        </w:tc>
        <w:tc>
          <w:tcPr>
            <w:tcW w:w="1580" w:type="dxa"/>
            <w:tcBorders>
              <w:top w:val="nil"/>
              <w:left w:val="nil"/>
              <w:bottom w:val="nil"/>
              <w:right w:val="nil"/>
            </w:tcBorders>
            <w:tcMar>
              <w:top w:w="128" w:type="dxa"/>
              <w:left w:w="43" w:type="dxa"/>
              <w:bottom w:w="43" w:type="dxa"/>
              <w:right w:w="43" w:type="dxa"/>
            </w:tcMar>
            <w:vAlign w:val="bottom"/>
          </w:tcPr>
          <w:p w14:paraId="59165993" w14:textId="77777777" w:rsidR="00EA7450" w:rsidRDefault="00EA7450" w:rsidP="00BE4B67"/>
        </w:tc>
      </w:tr>
      <w:tr w:rsidR="00341FB7" w14:paraId="4C07934B" w14:textId="77777777">
        <w:trPr>
          <w:trHeight w:val="640"/>
        </w:trPr>
        <w:tc>
          <w:tcPr>
            <w:tcW w:w="680" w:type="dxa"/>
            <w:tcBorders>
              <w:top w:val="nil"/>
              <w:left w:val="nil"/>
              <w:bottom w:val="nil"/>
              <w:right w:val="nil"/>
            </w:tcBorders>
            <w:tcMar>
              <w:top w:w="128" w:type="dxa"/>
              <w:left w:w="43" w:type="dxa"/>
              <w:bottom w:w="43" w:type="dxa"/>
              <w:right w:w="43" w:type="dxa"/>
            </w:tcMar>
          </w:tcPr>
          <w:p w14:paraId="00E0F23D"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50B9B9C5" w14:textId="77777777" w:rsidR="00EA7450" w:rsidRDefault="00EA7450" w:rsidP="00BE4B67">
            <w:r>
              <w:t>70</w:t>
            </w:r>
          </w:p>
        </w:tc>
        <w:tc>
          <w:tcPr>
            <w:tcW w:w="3440" w:type="dxa"/>
            <w:tcBorders>
              <w:top w:val="nil"/>
              <w:left w:val="nil"/>
              <w:bottom w:val="nil"/>
              <w:right w:val="nil"/>
            </w:tcBorders>
            <w:tcMar>
              <w:top w:w="128" w:type="dxa"/>
              <w:left w:w="43" w:type="dxa"/>
              <w:bottom w:w="43" w:type="dxa"/>
              <w:right w:w="43" w:type="dxa"/>
            </w:tcMar>
          </w:tcPr>
          <w:p w14:paraId="00188979" w14:textId="77777777" w:rsidR="00EA7450" w:rsidRDefault="00EA7450" w:rsidP="00BE4B67">
            <w:r>
              <w:t>Internasjonale program</w:t>
            </w:r>
            <w:r>
              <w:rPr>
                <w:rStyle w:val="kursiv"/>
                <w:sz w:val="21"/>
                <w:szCs w:val="21"/>
              </w:rPr>
              <w:t xml:space="preserve">, 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485E89CC"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DD942B5" w14:textId="77777777" w:rsidR="00EA7450" w:rsidRDefault="00EA7450" w:rsidP="00BE4B67">
            <w:r>
              <w:t>476 782 000</w:t>
            </w:r>
          </w:p>
        </w:tc>
        <w:tc>
          <w:tcPr>
            <w:tcW w:w="1580" w:type="dxa"/>
            <w:tcBorders>
              <w:top w:val="nil"/>
              <w:left w:val="nil"/>
              <w:bottom w:val="nil"/>
              <w:right w:val="nil"/>
            </w:tcBorders>
            <w:tcMar>
              <w:top w:w="128" w:type="dxa"/>
              <w:left w:w="43" w:type="dxa"/>
              <w:bottom w:w="43" w:type="dxa"/>
              <w:right w:w="43" w:type="dxa"/>
            </w:tcMar>
            <w:vAlign w:val="bottom"/>
          </w:tcPr>
          <w:p w14:paraId="42E0FAF0" w14:textId="77777777" w:rsidR="00EA7450" w:rsidRDefault="00EA7450" w:rsidP="00BE4B67">
            <w:r>
              <w:t>481 882 000</w:t>
            </w:r>
          </w:p>
        </w:tc>
      </w:tr>
      <w:tr w:rsidR="00341FB7" w14:paraId="081C7C8A" w14:textId="77777777">
        <w:trPr>
          <w:trHeight w:val="640"/>
        </w:trPr>
        <w:tc>
          <w:tcPr>
            <w:tcW w:w="680" w:type="dxa"/>
            <w:tcBorders>
              <w:top w:val="nil"/>
              <w:left w:val="nil"/>
              <w:bottom w:val="nil"/>
              <w:right w:val="nil"/>
            </w:tcBorders>
            <w:tcMar>
              <w:top w:w="128" w:type="dxa"/>
              <w:left w:w="43" w:type="dxa"/>
              <w:bottom w:w="43" w:type="dxa"/>
              <w:right w:w="43" w:type="dxa"/>
            </w:tcMar>
          </w:tcPr>
          <w:p w14:paraId="59AA705F" w14:textId="77777777" w:rsidR="00EA7450" w:rsidRDefault="00EA7450" w:rsidP="00BE4B67">
            <w:r>
              <w:t>543</w:t>
            </w:r>
          </w:p>
        </w:tc>
        <w:tc>
          <w:tcPr>
            <w:tcW w:w="680" w:type="dxa"/>
            <w:tcBorders>
              <w:top w:val="nil"/>
              <w:left w:val="nil"/>
              <w:bottom w:val="nil"/>
              <w:right w:val="nil"/>
            </w:tcBorders>
            <w:tcMar>
              <w:top w:w="128" w:type="dxa"/>
              <w:left w:w="43" w:type="dxa"/>
              <w:bottom w:w="43" w:type="dxa"/>
              <w:right w:w="43" w:type="dxa"/>
            </w:tcMar>
          </w:tcPr>
          <w:p w14:paraId="7AA5DB54"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47DC1828" w14:textId="77777777" w:rsidR="00EA7450" w:rsidRDefault="00EA7450" w:rsidP="00BE4B67">
            <w:r>
              <w:t>Nasjonal kommunikasjonsmyndigheit</w:t>
            </w:r>
          </w:p>
        </w:tc>
        <w:tc>
          <w:tcPr>
            <w:tcW w:w="1580" w:type="dxa"/>
            <w:tcBorders>
              <w:top w:val="nil"/>
              <w:left w:val="nil"/>
              <w:bottom w:val="nil"/>
              <w:right w:val="nil"/>
            </w:tcBorders>
            <w:tcMar>
              <w:top w:w="128" w:type="dxa"/>
              <w:left w:w="43" w:type="dxa"/>
              <w:bottom w:w="43" w:type="dxa"/>
              <w:right w:w="43" w:type="dxa"/>
            </w:tcMar>
            <w:vAlign w:val="bottom"/>
          </w:tcPr>
          <w:p w14:paraId="61978D12"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E0BE3E1"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931D745" w14:textId="77777777" w:rsidR="00EA7450" w:rsidRDefault="00EA7450" w:rsidP="00BE4B67"/>
        </w:tc>
      </w:tr>
      <w:tr w:rsidR="00341FB7" w14:paraId="266C6288" w14:textId="77777777">
        <w:trPr>
          <w:trHeight w:val="380"/>
        </w:trPr>
        <w:tc>
          <w:tcPr>
            <w:tcW w:w="680" w:type="dxa"/>
            <w:tcBorders>
              <w:top w:val="nil"/>
              <w:left w:val="nil"/>
              <w:bottom w:val="nil"/>
              <w:right w:val="nil"/>
            </w:tcBorders>
            <w:tcMar>
              <w:top w:w="128" w:type="dxa"/>
              <w:left w:w="43" w:type="dxa"/>
              <w:bottom w:w="43" w:type="dxa"/>
              <w:right w:w="43" w:type="dxa"/>
            </w:tcMar>
          </w:tcPr>
          <w:p w14:paraId="47E26105"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52B0E112"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66B74ABA" w14:textId="77777777" w:rsidR="00EA7450" w:rsidRDefault="00EA7450" w:rsidP="00BE4B67">
            <w:r>
              <w:t xml:space="preserve">Driftsutgifter, </w:t>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20BA9D96"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23C3911" w14:textId="77777777" w:rsidR="00EA7450" w:rsidRDefault="00EA7450" w:rsidP="00BE4B67">
            <w:r>
              <w:t>260 092 000</w:t>
            </w:r>
          </w:p>
        </w:tc>
        <w:tc>
          <w:tcPr>
            <w:tcW w:w="1580" w:type="dxa"/>
            <w:tcBorders>
              <w:top w:val="nil"/>
              <w:left w:val="nil"/>
              <w:bottom w:val="nil"/>
              <w:right w:val="nil"/>
            </w:tcBorders>
            <w:tcMar>
              <w:top w:w="128" w:type="dxa"/>
              <w:left w:w="43" w:type="dxa"/>
              <w:bottom w:w="43" w:type="dxa"/>
              <w:right w:w="43" w:type="dxa"/>
            </w:tcMar>
            <w:vAlign w:val="bottom"/>
          </w:tcPr>
          <w:p w14:paraId="4B661625" w14:textId="77777777" w:rsidR="00EA7450" w:rsidRDefault="00EA7450" w:rsidP="00BE4B67"/>
        </w:tc>
      </w:tr>
      <w:tr w:rsidR="00341FB7" w14:paraId="30DAC928" w14:textId="77777777">
        <w:trPr>
          <w:trHeight w:val="640"/>
        </w:trPr>
        <w:tc>
          <w:tcPr>
            <w:tcW w:w="680" w:type="dxa"/>
            <w:tcBorders>
              <w:top w:val="nil"/>
              <w:left w:val="nil"/>
              <w:bottom w:val="nil"/>
              <w:right w:val="nil"/>
            </w:tcBorders>
            <w:tcMar>
              <w:top w:w="128" w:type="dxa"/>
              <w:left w:w="43" w:type="dxa"/>
              <w:bottom w:w="43" w:type="dxa"/>
              <w:right w:w="43" w:type="dxa"/>
            </w:tcMar>
          </w:tcPr>
          <w:p w14:paraId="270CD420"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32328580" w14:textId="77777777" w:rsidR="00EA7450" w:rsidRDefault="00EA7450" w:rsidP="00BE4B67">
            <w:r>
              <w:t>45</w:t>
            </w:r>
          </w:p>
        </w:tc>
        <w:tc>
          <w:tcPr>
            <w:tcW w:w="3440" w:type="dxa"/>
            <w:tcBorders>
              <w:top w:val="nil"/>
              <w:left w:val="nil"/>
              <w:bottom w:val="nil"/>
              <w:right w:val="nil"/>
            </w:tcBorders>
            <w:tcMar>
              <w:top w:w="128" w:type="dxa"/>
              <w:left w:w="43" w:type="dxa"/>
              <w:bottom w:w="43" w:type="dxa"/>
              <w:right w:w="43" w:type="dxa"/>
            </w:tcMar>
          </w:tcPr>
          <w:p w14:paraId="573849FA" w14:textId="77777777" w:rsidR="00EA7450" w:rsidRDefault="00EA7450" w:rsidP="00BE4B67">
            <w:r>
              <w:t xml:space="preserve">Større utstyrskjøp og </w:t>
            </w:r>
            <w:proofErr w:type="spellStart"/>
            <w:r>
              <w:t>vedlikehald</w:t>
            </w:r>
            <w:proofErr w:type="spellEnd"/>
            <w:r>
              <w:rPr>
                <w:rStyle w:val="kursiv"/>
                <w:sz w:val="21"/>
                <w:szCs w:val="21"/>
              </w:rPr>
              <w:t xml:space="preserve">, 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257AEACB"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78E2198" w14:textId="77777777" w:rsidR="00EA7450" w:rsidRDefault="00EA7450" w:rsidP="00BE4B67">
            <w:r>
              <w:t>16 886 000</w:t>
            </w:r>
          </w:p>
        </w:tc>
        <w:tc>
          <w:tcPr>
            <w:tcW w:w="1580" w:type="dxa"/>
            <w:tcBorders>
              <w:top w:val="nil"/>
              <w:left w:val="nil"/>
              <w:bottom w:val="nil"/>
              <w:right w:val="nil"/>
            </w:tcBorders>
            <w:tcMar>
              <w:top w:w="128" w:type="dxa"/>
              <w:left w:w="43" w:type="dxa"/>
              <w:bottom w:w="43" w:type="dxa"/>
              <w:right w:w="43" w:type="dxa"/>
            </w:tcMar>
            <w:vAlign w:val="bottom"/>
          </w:tcPr>
          <w:p w14:paraId="22ABB8BC" w14:textId="77777777" w:rsidR="00EA7450" w:rsidRDefault="00EA7450" w:rsidP="00BE4B67"/>
        </w:tc>
      </w:tr>
      <w:tr w:rsidR="00341FB7" w14:paraId="79D1D08C" w14:textId="77777777">
        <w:trPr>
          <w:trHeight w:val="640"/>
        </w:trPr>
        <w:tc>
          <w:tcPr>
            <w:tcW w:w="680" w:type="dxa"/>
            <w:tcBorders>
              <w:top w:val="nil"/>
              <w:left w:val="nil"/>
              <w:bottom w:val="nil"/>
              <w:right w:val="nil"/>
            </w:tcBorders>
            <w:tcMar>
              <w:top w:w="128" w:type="dxa"/>
              <w:left w:w="43" w:type="dxa"/>
              <w:bottom w:w="43" w:type="dxa"/>
              <w:right w:w="43" w:type="dxa"/>
            </w:tcMar>
          </w:tcPr>
          <w:p w14:paraId="5463DA99"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15C5FBF9" w14:textId="77777777" w:rsidR="00EA7450" w:rsidRDefault="00EA7450" w:rsidP="00BE4B67">
            <w:r>
              <w:t>70</w:t>
            </w:r>
          </w:p>
        </w:tc>
        <w:tc>
          <w:tcPr>
            <w:tcW w:w="3440" w:type="dxa"/>
            <w:tcBorders>
              <w:top w:val="nil"/>
              <w:left w:val="nil"/>
              <w:bottom w:val="nil"/>
              <w:right w:val="nil"/>
            </w:tcBorders>
            <w:tcMar>
              <w:top w:w="128" w:type="dxa"/>
              <w:left w:w="43" w:type="dxa"/>
              <w:bottom w:w="43" w:type="dxa"/>
              <w:right w:w="43" w:type="dxa"/>
            </w:tcMar>
          </w:tcPr>
          <w:p w14:paraId="67603182" w14:textId="77777777" w:rsidR="00EA7450" w:rsidRDefault="00EA7450" w:rsidP="00BE4B67">
            <w:proofErr w:type="spellStart"/>
            <w:r>
              <w:t>Telesikkerheit</w:t>
            </w:r>
            <w:proofErr w:type="spellEnd"/>
            <w:r>
              <w:t xml:space="preserve"> og -beredskap, </w:t>
            </w:r>
            <w:r>
              <w:br/>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70582EF3"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20E219C" w14:textId="77777777" w:rsidR="00EA7450" w:rsidRDefault="00EA7450" w:rsidP="00BE4B67">
            <w:r>
              <w:t>187 992 000</w:t>
            </w:r>
          </w:p>
        </w:tc>
        <w:tc>
          <w:tcPr>
            <w:tcW w:w="1580" w:type="dxa"/>
            <w:tcBorders>
              <w:top w:val="nil"/>
              <w:left w:val="nil"/>
              <w:bottom w:val="nil"/>
              <w:right w:val="nil"/>
            </w:tcBorders>
            <w:tcMar>
              <w:top w:w="128" w:type="dxa"/>
              <w:left w:w="43" w:type="dxa"/>
              <w:bottom w:w="43" w:type="dxa"/>
              <w:right w:w="43" w:type="dxa"/>
            </w:tcMar>
            <w:vAlign w:val="bottom"/>
          </w:tcPr>
          <w:p w14:paraId="732BFE90" w14:textId="77777777" w:rsidR="00EA7450" w:rsidRDefault="00EA7450" w:rsidP="00BE4B67"/>
        </w:tc>
      </w:tr>
      <w:tr w:rsidR="00341FB7" w14:paraId="576A60F6" w14:textId="77777777">
        <w:trPr>
          <w:trHeight w:val="640"/>
        </w:trPr>
        <w:tc>
          <w:tcPr>
            <w:tcW w:w="680" w:type="dxa"/>
            <w:tcBorders>
              <w:top w:val="nil"/>
              <w:left w:val="nil"/>
              <w:bottom w:val="nil"/>
              <w:right w:val="nil"/>
            </w:tcBorders>
            <w:tcMar>
              <w:top w:w="128" w:type="dxa"/>
              <w:left w:w="43" w:type="dxa"/>
              <w:bottom w:w="43" w:type="dxa"/>
              <w:right w:w="43" w:type="dxa"/>
            </w:tcMar>
          </w:tcPr>
          <w:p w14:paraId="013A93E8"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3F48E74D" w14:textId="77777777" w:rsidR="00EA7450" w:rsidRDefault="00EA7450" w:rsidP="00BE4B67">
            <w:r>
              <w:t>71</w:t>
            </w:r>
          </w:p>
        </w:tc>
        <w:tc>
          <w:tcPr>
            <w:tcW w:w="3440" w:type="dxa"/>
            <w:tcBorders>
              <w:top w:val="nil"/>
              <w:left w:val="nil"/>
              <w:bottom w:val="nil"/>
              <w:right w:val="nil"/>
            </w:tcBorders>
            <w:tcMar>
              <w:top w:w="128" w:type="dxa"/>
              <w:left w:w="43" w:type="dxa"/>
              <w:bottom w:w="43" w:type="dxa"/>
              <w:right w:w="43" w:type="dxa"/>
            </w:tcMar>
          </w:tcPr>
          <w:p w14:paraId="6ADE3B67" w14:textId="77777777" w:rsidR="00EA7450" w:rsidRDefault="00EA7450" w:rsidP="00BE4B67">
            <w:r>
              <w:t xml:space="preserve">Funksjonell internettilgang til alle, </w:t>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6A99E031"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C3AA8B8" w14:textId="77777777" w:rsidR="00EA7450" w:rsidRDefault="00EA7450" w:rsidP="00BE4B67">
            <w:r>
              <w:t>10 573 000</w:t>
            </w:r>
          </w:p>
        </w:tc>
        <w:tc>
          <w:tcPr>
            <w:tcW w:w="1580" w:type="dxa"/>
            <w:tcBorders>
              <w:top w:val="nil"/>
              <w:left w:val="nil"/>
              <w:bottom w:val="nil"/>
              <w:right w:val="nil"/>
            </w:tcBorders>
            <w:tcMar>
              <w:top w:w="128" w:type="dxa"/>
              <w:left w:w="43" w:type="dxa"/>
              <w:bottom w:w="43" w:type="dxa"/>
              <w:right w:w="43" w:type="dxa"/>
            </w:tcMar>
            <w:vAlign w:val="bottom"/>
          </w:tcPr>
          <w:p w14:paraId="61676A6A" w14:textId="77777777" w:rsidR="00EA7450" w:rsidRDefault="00EA7450" w:rsidP="00BE4B67">
            <w:r>
              <w:t>475 543 000</w:t>
            </w:r>
          </w:p>
        </w:tc>
      </w:tr>
      <w:tr w:rsidR="00341FB7" w14:paraId="32AEEB2F" w14:textId="77777777">
        <w:trPr>
          <w:trHeight w:val="640"/>
        </w:trPr>
        <w:tc>
          <w:tcPr>
            <w:tcW w:w="680" w:type="dxa"/>
            <w:tcBorders>
              <w:top w:val="nil"/>
              <w:left w:val="nil"/>
              <w:bottom w:val="nil"/>
              <w:right w:val="nil"/>
            </w:tcBorders>
            <w:tcMar>
              <w:top w:w="128" w:type="dxa"/>
              <w:left w:w="43" w:type="dxa"/>
              <w:bottom w:w="43" w:type="dxa"/>
              <w:right w:w="43" w:type="dxa"/>
            </w:tcMar>
          </w:tcPr>
          <w:p w14:paraId="2716B242"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2CC14F3E"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0F09B905" w14:textId="77777777" w:rsidR="00EA7450" w:rsidRDefault="00EA7450" w:rsidP="00BE4B67">
            <w:r>
              <w:t xml:space="preserve">Sum Forvaltningsutvikling, </w:t>
            </w:r>
            <w:r>
              <w:br/>
              <w:t xml:space="preserve">IT- og </w:t>
            </w:r>
            <w:proofErr w:type="spellStart"/>
            <w:r>
              <w:t>ekompolitikk</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030BB0D7"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28BC82C"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78B364C" w14:textId="77777777" w:rsidR="00EA7450" w:rsidRDefault="00EA7450" w:rsidP="00BE4B67">
            <w:r>
              <w:t>2 487 662 000</w:t>
            </w:r>
          </w:p>
        </w:tc>
      </w:tr>
      <w:tr w:rsidR="00341FB7" w14:paraId="28B57E14"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7B81415D" w14:textId="77777777" w:rsidR="00EA7450" w:rsidRDefault="00EA7450" w:rsidP="00BE4B67">
            <w:r>
              <w:lastRenderedPageBreak/>
              <w:t>Personvern</w:t>
            </w:r>
          </w:p>
        </w:tc>
      </w:tr>
      <w:tr w:rsidR="00341FB7" w14:paraId="61A76576" w14:textId="77777777">
        <w:trPr>
          <w:trHeight w:val="380"/>
        </w:trPr>
        <w:tc>
          <w:tcPr>
            <w:tcW w:w="680" w:type="dxa"/>
            <w:tcBorders>
              <w:top w:val="nil"/>
              <w:left w:val="nil"/>
              <w:bottom w:val="nil"/>
              <w:right w:val="nil"/>
            </w:tcBorders>
            <w:tcMar>
              <w:top w:w="128" w:type="dxa"/>
              <w:left w:w="43" w:type="dxa"/>
              <w:bottom w:w="43" w:type="dxa"/>
              <w:right w:w="43" w:type="dxa"/>
            </w:tcMar>
          </w:tcPr>
          <w:p w14:paraId="55B29151" w14:textId="77777777" w:rsidR="00EA7450" w:rsidRDefault="00EA7450" w:rsidP="00BE4B67">
            <w:r>
              <w:t>545</w:t>
            </w:r>
          </w:p>
        </w:tc>
        <w:tc>
          <w:tcPr>
            <w:tcW w:w="680" w:type="dxa"/>
            <w:tcBorders>
              <w:top w:val="nil"/>
              <w:left w:val="nil"/>
              <w:bottom w:val="nil"/>
              <w:right w:val="nil"/>
            </w:tcBorders>
            <w:tcMar>
              <w:top w:w="128" w:type="dxa"/>
              <w:left w:w="43" w:type="dxa"/>
              <w:bottom w:w="43" w:type="dxa"/>
              <w:right w:w="43" w:type="dxa"/>
            </w:tcMar>
          </w:tcPr>
          <w:p w14:paraId="3E7DB847"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78134C30" w14:textId="77777777" w:rsidR="00EA7450" w:rsidRDefault="00EA7450" w:rsidP="00BE4B67">
            <w:r>
              <w:t>Datatilsynet</w:t>
            </w:r>
          </w:p>
        </w:tc>
        <w:tc>
          <w:tcPr>
            <w:tcW w:w="1580" w:type="dxa"/>
            <w:tcBorders>
              <w:top w:val="nil"/>
              <w:left w:val="nil"/>
              <w:bottom w:val="nil"/>
              <w:right w:val="nil"/>
            </w:tcBorders>
            <w:tcMar>
              <w:top w:w="128" w:type="dxa"/>
              <w:left w:w="43" w:type="dxa"/>
              <w:bottom w:w="43" w:type="dxa"/>
              <w:right w:w="43" w:type="dxa"/>
            </w:tcMar>
            <w:vAlign w:val="bottom"/>
          </w:tcPr>
          <w:p w14:paraId="175EC9D2"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A7144D9"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66AFE37" w14:textId="77777777" w:rsidR="00EA7450" w:rsidRDefault="00EA7450" w:rsidP="00BE4B67"/>
        </w:tc>
      </w:tr>
      <w:tr w:rsidR="00341FB7" w14:paraId="590B3EF0" w14:textId="77777777">
        <w:trPr>
          <w:trHeight w:val="380"/>
        </w:trPr>
        <w:tc>
          <w:tcPr>
            <w:tcW w:w="680" w:type="dxa"/>
            <w:tcBorders>
              <w:top w:val="nil"/>
              <w:left w:val="nil"/>
              <w:bottom w:val="nil"/>
              <w:right w:val="nil"/>
            </w:tcBorders>
            <w:tcMar>
              <w:top w:w="128" w:type="dxa"/>
              <w:left w:w="43" w:type="dxa"/>
              <w:bottom w:w="43" w:type="dxa"/>
              <w:right w:w="43" w:type="dxa"/>
            </w:tcMar>
          </w:tcPr>
          <w:p w14:paraId="6DEC45C4"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1C3D719B"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7C3C1575" w14:textId="77777777" w:rsidR="00EA7450" w:rsidRDefault="00EA7450" w:rsidP="00BE4B67">
            <w:r>
              <w:t>Driftsutgifter</w:t>
            </w:r>
          </w:p>
        </w:tc>
        <w:tc>
          <w:tcPr>
            <w:tcW w:w="1580" w:type="dxa"/>
            <w:tcBorders>
              <w:top w:val="nil"/>
              <w:left w:val="nil"/>
              <w:bottom w:val="nil"/>
              <w:right w:val="nil"/>
            </w:tcBorders>
            <w:tcMar>
              <w:top w:w="128" w:type="dxa"/>
              <w:left w:w="43" w:type="dxa"/>
              <w:bottom w:w="43" w:type="dxa"/>
              <w:right w:w="43" w:type="dxa"/>
            </w:tcMar>
            <w:vAlign w:val="bottom"/>
          </w:tcPr>
          <w:p w14:paraId="281014A7"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BF51AEB" w14:textId="77777777" w:rsidR="00EA7450" w:rsidRDefault="00EA7450" w:rsidP="00BE4B67">
            <w:r>
              <w:t>82 241 000</w:t>
            </w:r>
          </w:p>
        </w:tc>
        <w:tc>
          <w:tcPr>
            <w:tcW w:w="1580" w:type="dxa"/>
            <w:tcBorders>
              <w:top w:val="nil"/>
              <w:left w:val="nil"/>
              <w:bottom w:val="nil"/>
              <w:right w:val="nil"/>
            </w:tcBorders>
            <w:tcMar>
              <w:top w:w="128" w:type="dxa"/>
              <w:left w:w="43" w:type="dxa"/>
              <w:bottom w:w="43" w:type="dxa"/>
              <w:right w:w="43" w:type="dxa"/>
            </w:tcMar>
            <w:vAlign w:val="bottom"/>
          </w:tcPr>
          <w:p w14:paraId="55167173" w14:textId="77777777" w:rsidR="00EA7450" w:rsidRDefault="00EA7450" w:rsidP="00BE4B67">
            <w:r>
              <w:t>82 241 000</w:t>
            </w:r>
          </w:p>
        </w:tc>
      </w:tr>
      <w:tr w:rsidR="00341FB7" w14:paraId="09AE1B4E" w14:textId="77777777">
        <w:trPr>
          <w:trHeight w:val="380"/>
        </w:trPr>
        <w:tc>
          <w:tcPr>
            <w:tcW w:w="680" w:type="dxa"/>
            <w:tcBorders>
              <w:top w:val="nil"/>
              <w:left w:val="nil"/>
              <w:bottom w:val="nil"/>
              <w:right w:val="nil"/>
            </w:tcBorders>
            <w:tcMar>
              <w:top w:w="128" w:type="dxa"/>
              <w:left w:w="43" w:type="dxa"/>
              <w:bottom w:w="43" w:type="dxa"/>
              <w:right w:w="43" w:type="dxa"/>
            </w:tcMar>
          </w:tcPr>
          <w:p w14:paraId="1F7A6830" w14:textId="77777777" w:rsidR="00EA7450" w:rsidRDefault="00EA7450" w:rsidP="00BE4B67">
            <w:r>
              <w:t>546</w:t>
            </w:r>
          </w:p>
        </w:tc>
        <w:tc>
          <w:tcPr>
            <w:tcW w:w="680" w:type="dxa"/>
            <w:tcBorders>
              <w:top w:val="nil"/>
              <w:left w:val="nil"/>
              <w:bottom w:val="nil"/>
              <w:right w:val="nil"/>
            </w:tcBorders>
            <w:tcMar>
              <w:top w:w="128" w:type="dxa"/>
              <w:left w:w="43" w:type="dxa"/>
              <w:bottom w:w="43" w:type="dxa"/>
              <w:right w:w="43" w:type="dxa"/>
            </w:tcMar>
          </w:tcPr>
          <w:p w14:paraId="35FBBB9A"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1558C556" w14:textId="77777777" w:rsidR="00EA7450" w:rsidRDefault="00EA7450" w:rsidP="00BE4B67">
            <w:r>
              <w:t>Personvernnemnda</w:t>
            </w:r>
          </w:p>
        </w:tc>
        <w:tc>
          <w:tcPr>
            <w:tcW w:w="1580" w:type="dxa"/>
            <w:tcBorders>
              <w:top w:val="nil"/>
              <w:left w:val="nil"/>
              <w:bottom w:val="nil"/>
              <w:right w:val="nil"/>
            </w:tcBorders>
            <w:tcMar>
              <w:top w:w="128" w:type="dxa"/>
              <w:left w:w="43" w:type="dxa"/>
              <w:bottom w:w="43" w:type="dxa"/>
              <w:right w:w="43" w:type="dxa"/>
            </w:tcMar>
            <w:vAlign w:val="bottom"/>
          </w:tcPr>
          <w:p w14:paraId="0997252D"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679D3EB"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AC38410" w14:textId="77777777" w:rsidR="00EA7450" w:rsidRDefault="00EA7450" w:rsidP="00BE4B67"/>
        </w:tc>
      </w:tr>
      <w:tr w:rsidR="00341FB7" w14:paraId="2EC46B19" w14:textId="77777777">
        <w:trPr>
          <w:trHeight w:val="380"/>
        </w:trPr>
        <w:tc>
          <w:tcPr>
            <w:tcW w:w="680" w:type="dxa"/>
            <w:tcBorders>
              <w:top w:val="nil"/>
              <w:left w:val="nil"/>
              <w:bottom w:val="nil"/>
              <w:right w:val="nil"/>
            </w:tcBorders>
            <w:tcMar>
              <w:top w:w="128" w:type="dxa"/>
              <w:left w:w="43" w:type="dxa"/>
              <w:bottom w:w="43" w:type="dxa"/>
              <w:right w:w="43" w:type="dxa"/>
            </w:tcMar>
          </w:tcPr>
          <w:p w14:paraId="775A295E"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58F1F787"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55B1E3F6" w14:textId="77777777" w:rsidR="00EA7450" w:rsidRDefault="00EA7450" w:rsidP="00BE4B67">
            <w:r>
              <w:t>Driftsutgifter</w:t>
            </w:r>
          </w:p>
        </w:tc>
        <w:tc>
          <w:tcPr>
            <w:tcW w:w="1580" w:type="dxa"/>
            <w:tcBorders>
              <w:top w:val="nil"/>
              <w:left w:val="nil"/>
              <w:bottom w:val="nil"/>
              <w:right w:val="nil"/>
            </w:tcBorders>
            <w:tcMar>
              <w:top w:w="128" w:type="dxa"/>
              <w:left w:w="43" w:type="dxa"/>
              <w:bottom w:w="43" w:type="dxa"/>
              <w:right w:w="43" w:type="dxa"/>
            </w:tcMar>
            <w:vAlign w:val="bottom"/>
          </w:tcPr>
          <w:p w14:paraId="2483401E"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A3F7A04" w14:textId="77777777" w:rsidR="00EA7450" w:rsidRDefault="00EA7450" w:rsidP="00BE4B67">
            <w:r>
              <w:t>2 778 000</w:t>
            </w:r>
          </w:p>
        </w:tc>
        <w:tc>
          <w:tcPr>
            <w:tcW w:w="1580" w:type="dxa"/>
            <w:tcBorders>
              <w:top w:val="nil"/>
              <w:left w:val="nil"/>
              <w:bottom w:val="nil"/>
              <w:right w:val="nil"/>
            </w:tcBorders>
            <w:tcMar>
              <w:top w:w="128" w:type="dxa"/>
              <w:left w:w="43" w:type="dxa"/>
              <w:bottom w:w="43" w:type="dxa"/>
              <w:right w:w="43" w:type="dxa"/>
            </w:tcMar>
            <w:vAlign w:val="bottom"/>
          </w:tcPr>
          <w:p w14:paraId="5038D15B" w14:textId="77777777" w:rsidR="00EA7450" w:rsidRDefault="00EA7450" w:rsidP="00BE4B67">
            <w:r>
              <w:t>2 778 000</w:t>
            </w:r>
          </w:p>
        </w:tc>
      </w:tr>
      <w:tr w:rsidR="00341FB7" w14:paraId="34FEEFCE" w14:textId="77777777">
        <w:trPr>
          <w:trHeight w:val="380"/>
        </w:trPr>
        <w:tc>
          <w:tcPr>
            <w:tcW w:w="680" w:type="dxa"/>
            <w:tcBorders>
              <w:top w:val="nil"/>
              <w:left w:val="nil"/>
              <w:bottom w:val="nil"/>
              <w:right w:val="nil"/>
            </w:tcBorders>
            <w:tcMar>
              <w:top w:w="128" w:type="dxa"/>
              <w:left w:w="43" w:type="dxa"/>
              <w:bottom w:w="43" w:type="dxa"/>
              <w:right w:w="43" w:type="dxa"/>
            </w:tcMar>
          </w:tcPr>
          <w:p w14:paraId="404D6C28"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753B1EB5"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78160055" w14:textId="77777777" w:rsidR="00EA7450" w:rsidRDefault="00EA7450" w:rsidP="00BE4B67">
            <w:r>
              <w:t>Sum Personvern</w:t>
            </w:r>
          </w:p>
        </w:tc>
        <w:tc>
          <w:tcPr>
            <w:tcW w:w="1580" w:type="dxa"/>
            <w:tcBorders>
              <w:top w:val="nil"/>
              <w:left w:val="nil"/>
              <w:bottom w:val="nil"/>
              <w:right w:val="nil"/>
            </w:tcBorders>
            <w:tcMar>
              <w:top w:w="128" w:type="dxa"/>
              <w:left w:w="43" w:type="dxa"/>
              <w:bottom w:w="43" w:type="dxa"/>
              <w:right w:w="43" w:type="dxa"/>
            </w:tcMar>
            <w:vAlign w:val="bottom"/>
          </w:tcPr>
          <w:p w14:paraId="7F17C35F"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DAF1583"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0D9221F" w14:textId="77777777" w:rsidR="00EA7450" w:rsidRDefault="00EA7450" w:rsidP="00BE4B67">
            <w:r>
              <w:t>85 019 000</w:t>
            </w:r>
          </w:p>
        </w:tc>
      </w:tr>
      <w:tr w:rsidR="00341FB7" w14:paraId="19F28929"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334284EF" w14:textId="77777777" w:rsidR="00EA7450" w:rsidRDefault="00EA7450" w:rsidP="00BE4B67">
            <w:r>
              <w:t>Distrikts- og regionalpolitikk</w:t>
            </w:r>
          </w:p>
        </w:tc>
      </w:tr>
      <w:tr w:rsidR="00341FB7" w14:paraId="423ACA6C" w14:textId="77777777">
        <w:trPr>
          <w:trHeight w:val="380"/>
        </w:trPr>
        <w:tc>
          <w:tcPr>
            <w:tcW w:w="680" w:type="dxa"/>
            <w:tcBorders>
              <w:top w:val="nil"/>
              <w:left w:val="nil"/>
              <w:bottom w:val="nil"/>
              <w:right w:val="nil"/>
            </w:tcBorders>
            <w:tcMar>
              <w:top w:w="128" w:type="dxa"/>
              <w:left w:w="43" w:type="dxa"/>
              <w:bottom w:w="43" w:type="dxa"/>
              <w:right w:w="43" w:type="dxa"/>
            </w:tcMar>
          </w:tcPr>
          <w:p w14:paraId="0884B68D" w14:textId="77777777" w:rsidR="00EA7450" w:rsidRDefault="00EA7450" w:rsidP="00BE4B67">
            <w:r>
              <w:t>553</w:t>
            </w:r>
          </w:p>
        </w:tc>
        <w:tc>
          <w:tcPr>
            <w:tcW w:w="680" w:type="dxa"/>
            <w:tcBorders>
              <w:top w:val="nil"/>
              <w:left w:val="nil"/>
              <w:bottom w:val="nil"/>
              <w:right w:val="nil"/>
            </w:tcBorders>
            <w:tcMar>
              <w:top w:w="128" w:type="dxa"/>
              <w:left w:w="43" w:type="dxa"/>
              <w:bottom w:w="43" w:type="dxa"/>
              <w:right w:w="43" w:type="dxa"/>
            </w:tcMar>
          </w:tcPr>
          <w:p w14:paraId="665BEBBA"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6F6F3AB9" w14:textId="77777777" w:rsidR="00EA7450" w:rsidRDefault="00EA7450" w:rsidP="00BE4B67">
            <w:r>
              <w:t>Regional- og distriktsutvikling</w:t>
            </w:r>
          </w:p>
        </w:tc>
        <w:tc>
          <w:tcPr>
            <w:tcW w:w="1580" w:type="dxa"/>
            <w:tcBorders>
              <w:top w:val="nil"/>
              <w:left w:val="nil"/>
              <w:bottom w:val="nil"/>
              <w:right w:val="nil"/>
            </w:tcBorders>
            <w:tcMar>
              <w:top w:w="128" w:type="dxa"/>
              <w:left w:w="43" w:type="dxa"/>
              <w:bottom w:w="43" w:type="dxa"/>
              <w:right w:w="43" w:type="dxa"/>
            </w:tcMar>
            <w:vAlign w:val="bottom"/>
          </w:tcPr>
          <w:p w14:paraId="192CCA96"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664AE3D"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F7D3A85" w14:textId="77777777" w:rsidR="00EA7450" w:rsidRDefault="00EA7450" w:rsidP="00BE4B67"/>
        </w:tc>
      </w:tr>
      <w:tr w:rsidR="00341FB7" w14:paraId="5B3A90E9" w14:textId="77777777">
        <w:trPr>
          <w:trHeight w:val="640"/>
        </w:trPr>
        <w:tc>
          <w:tcPr>
            <w:tcW w:w="680" w:type="dxa"/>
            <w:tcBorders>
              <w:top w:val="nil"/>
              <w:left w:val="nil"/>
              <w:bottom w:val="nil"/>
              <w:right w:val="nil"/>
            </w:tcBorders>
            <w:tcMar>
              <w:top w:w="128" w:type="dxa"/>
              <w:left w:w="43" w:type="dxa"/>
              <w:bottom w:w="43" w:type="dxa"/>
              <w:right w:w="43" w:type="dxa"/>
            </w:tcMar>
          </w:tcPr>
          <w:p w14:paraId="64745D5C"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5F2E813D" w14:textId="77777777" w:rsidR="00EA7450" w:rsidRDefault="00EA7450" w:rsidP="00BE4B67">
            <w:r>
              <w:t>60</w:t>
            </w:r>
          </w:p>
        </w:tc>
        <w:tc>
          <w:tcPr>
            <w:tcW w:w="3440" w:type="dxa"/>
            <w:tcBorders>
              <w:top w:val="nil"/>
              <w:left w:val="nil"/>
              <w:bottom w:val="nil"/>
              <w:right w:val="nil"/>
            </w:tcBorders>
            <w:tcMar>
              <w:top w:w="128" w:type="dxa"/>
              <w:left w:w="43" w:type="dxa"/>
              <w:bottom w:w="43" w:type="dxa"/>
              <w:right w:w="43" w:type="dxa"/>
            </w:tcMar>
          </w:tcPr>
          <w:p w14:paraId="1620F3CE" w14:textId="77777777" w:rsidR="00EA7450" w:rsidRDefault="00EA7450" w:rsidP="00BE4B67">
            <w:r>
              <w:t xml:space="preserve">Kompetanse og arbeidskraft </w:t>
            </w:r>
            <w:r>
              <w:br/>
              <w:t>i distrikta</w:t>
            </w:r>
          </w:p>
        </w:tc>
        <w:tc>
          <w:tcPr>
            <w:tcW w:w="1580" w:type="dxa"/>
            <w:tcBorders>
              <w:top w:val="nil"/>
              <w:left w:val="nil"/>
              <w:bottom w:val="nil"/>
              <w:right w:val="nil"/>
            </w:tcBorders>
            <w:tcMar>
              <w:top w:w="128" w:type="dxa"/>
              <w:left w:w="43" w:type="dxa"/>
              <w:bottom w:w="43" w:type="dxa"/>
              <w:right w:w="43" w:type="dxa"/>
            </w:tcMar>
            <w:vAlign w:val="bottom"/>
          </w:tcPr>
          <w:p w14:paraId="0935D5DE"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15A69AE" w14:textId="77777777" w:rsidR="00EA7450" w:rsidRDefault="00EA7450" w:rsidP="00BE4B67">
            <w:r>
              <w:t>62 940 000</w:t>
            </w:r>
          </w:p>
        </w:tc>
        <w:tc>
          <w:tcPr>
            <w:tcW w:w="1580" w:type="dxa"/>
            <w:tcBorders>
              <w:top w:val="nil"/>
              <w:left w:val="nil"/>
              <w:bottom w:val="nil"/>
              <w:right w:val="nil"/>
            </w:tcBorders>
            <w:tcMar>
              <w:top w:w="128" w:type="dxa"/>
              <w:left w:w="43" w:type="dxa"/>
              <w:bottom w:w="43" w:type="dxa"/>
              <w:right w:w="43" w:type="dxa"/>
            </w:tcMar>
            <w:vAlign w:val="bottom"/>
          </w:tcPr>
          <w:p w14:paraId="349535B8" w14:textId="77777777" w:rsidR="00EA7450" w:rsidRDefault="00EA7450" w:rsidP="00BE4B67"/>
        </w:tc>
      </w:tr>
      <w:tr w:rsidR="00341FB7" w14:paraId="3EF6E2A9" w14:textId="77777777">
        <w:trPr>
          <w:trHeight w:val="640"/>
        </w:trPr>
        <w:tc>
          <w:tcPr>
            <w:tcW w:w="680" w:type="dxa"/>
            <w:tcBorders>
              <w:top w:val="nil"/>
              <w:left w:val="nil"/>
              <w:bottom w:val="nil"/>
              <w:right w:val="nil"/>
            </w:tcBorders>
            <w:tcMar>
              <w:top w:w="128" w:type="dxa"/>
              <w:left w:w="43" w:type="dxa"/>
              <w:bottom w:w="43" w:type="dxa"/>
              <w:right w:w="43" w:type="dxa"/>
            </w:tcMar>
          </w:tcPr>
          <w:p w14:paraId="70D615E8"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60134843" w14:textId="77777777" w:rsidR="00EA7450" w:rsidRDefault="00EA7450" w:rsidP="00BE4B67">
            <w:r>
              <w:t>61</w:t>
            </w:r>
          </w:p>
        </w:tc>
        <w:tc>
          <w:tcPr>
            <w:tcW w:w="3440" w:type="dxa"/>
            <w:tcBorders>
              <w:top w:val="nil"/>
              <w:left w:val="nil"/>
              <w:bottom w:val="nil"/>
              <w:right w:val="nil"/>
            </w:tcBorders>
            <w:tcMar>
              <w:top w:w="128" w:type="dxa"/>
              <w:left w:w="43" w:type="dxa"/>
              <w:bottom w:w="43" w:type="dxa"/>
              <w:right w:w="43" w:type="dxa"/>
            </w:tcMar>
          </w:tcPr>
          <w:p w14:paraId="5EC80A3B" w14:textId="77777777" w:rsidR="00EA7450" w:rsidRDefault="00EA7450" w:rsidP="00BE4B67">
            <w:proofErr w:type="spellStart"/>
            <w:r>
              <w:t>Mobiliserande</w:t>
            </w:r>
            <w:proofErr w:type="spellEnd"/>
            <w:r>
              <w:t xml:space="preserve"> og </w:t>
            </w:r>
            <w:proofErr w:type="spellStart"/>
            <w:r>
              <w:t>kvalifiserande</w:t>
            </w:r>
            <w:proofErr w:type="spellEnd"/>
            <w:r>
              <w:t xml:space="preserve"> næringsutvikling</w:t>
            </w:r>
          </w:p>
        </w:tc>
        <w:tc>
          <w:tcPr>
            <w:tcW w:w="1580" w:type="dxa"/>
            <w:tcBorders>
              <w:top w:val="nil"/>
              <w:left w:val="nil"/>
              <w:bottom w:val="nil"/>
              <w:right w:val="nil"/>
            </w:tcBorders>
            <w:tcMar>
              <w:top w:w="128" w:type="dxa"/>
              <w:left w:w="43" w:type="dxa"/>
              <w:bottom w:w="43" w:type="dxa"/>
              <w:right w:w="43" w:type="dxa"/>
            </w:tcMar>
            <w:vAlign w:val="bottom"/>
          </w:tcPr>
          <w:p w14:paraId="3B3D55BF"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B0F51D6" w14:textId="77777777" w:rsidR="00EA7450" w:rsidRDefault="00EA7450" w:rsidP="00BE4B67">
            <w:r>
              <w:t>802 091 000</w:t>
            </w:r>
          </w:p>
        </w:tc>
        <w:tc>
          <w:tcPr>
            <w:tcW w:w="1580" w:type="dxa"/>
            <w:tcBorders>
              <w:top w:val="nil"/>
              <w:left w:val="nil"/>
              <w:bottom w:val="nil"/>
              <w:right w:val="nil"/>
            </w:tcBorders>
            <w:tcMar>
              <w:top w:w="128" w:type="dxa"/>
              <w:left w:w="43" w:type="dxa"/>
              <w:bottom w:w="43" w:type="dxa"/>
              <w:right w:w="43" w:type="dxa"/>
            </w:tcMar>
            <w:vAlign w:val="bottom"/>
          </w:tcPr>
          <w:p w14:paraId="55C3433A" w14:textId="77777777" w:rsidR="00EA7450" w:rsidRDefault="00EA7450" w:rsidP="00BE4B67"/>
        </w:tc>
      </w:tr>
      <w:tr w:rsidR="00341FB7" w14:paraId="6E9CFE3A" w14:textId="77777777">
        <w:trPr>
          <w:trHeight w:val="640"/>
        </w:trPr>
        <w:tc>
          <w:tcPr>
            <w:tcW w:w="680" w:type="dxa"/>
            <w:tcBorders>
              <w:top w:val="nil"/>
              <w:left w:val="nil"/>
              <w:bottom w:val="nil"/>
              <w:right w:val="nil"/>
            </w:tcBorders>
            <w:tcMar>
              <w:top w:w="128" w:type="dxa"/>
              <w:left w:w="43" w:type="dxa"/>
              <w:bottom w:w="43" w:type="dxa"/>
              <w:right w:w="43" w:type="dxa"/>
            </w:tcMar>
          </w:tcPr>
          <w:p w14:paraId="20623806"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730C14B8" w14:textId="77777777" w:rsidR="00EA7450" w:rsidRDefault="00EA7450" w:rsidP="00BE4B67">
            <w:r>
              <w:t>63</w:t>
            </w:r>
          </w:p>
        </w:tc>
        <w:tc>
          <w:tcPr>
            <w:tcW w:w="3440" w:type="dxa"/>
            <w:tcBorders>
              <w:top w:val="nil"/>
              <w:left w:val="nil"/>
              <w:bottom w:val="nil"/>
              <w:right w:val="nil"/>
            </w:tcBorders>
            <w:tcMar>
              <w:top w:w="128" w:type="dxa"/>
              <w:left w:w="43" w:type="dxa"/>
              <w:bottom w:w="43" w:type="dxa"/>
              <w:right w:w="43" w:type="dxa"/>
            </w:tcMar>
          </w:tcPr>
          <w:p w14:paraId="3183CF2E" w14:textId="77777777" w:rsidR="00EA7450" w:rsidRDefault="00EA7450" w:rsidP="00BE4B67">
            <w:r>
              <w:t xml:space="preserve">Interreg, Arktis 2030 og </w:t>
            </w:r>
            <w:r>
              <w:br/>
              <w:t xml:space="preserve">det norske </w:t>
            </w:r>
            <w:proofErr w:type="spellStart"/>
            <w:r>
              <w:t>Barentssekretariatet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28AFE6C3"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F349284" w14:textId="77777777" w:rsidR="00EA7450" w:rsidRDefault="00EA7450" w:rsidP="00BE4B67">
            <w:r>
              <w:t>145 403 000</w:t>
            </w:r>
          </w:p>
        </w:tc>
        <w:tc>
          <w:tcPr>
            <w:tcW w:w="1580" w:type="dxa"/>
            <w:tcBorders>
              <w:top w:val="nil"/>
              <w:left w:val="nil"/>
              <w:bottom w:val="nil"/>
              <w:right w:val="nil"/>
            </w:tcBorders>
            <w:tcMar>
              <w:top w:w="128" w:type="dxa"/>
              <w:left w:w="43" w:type="dxa"/>
              <w:bottom w:w="43" w:type="dxa"/>
              <w:right w:w="43" w:type="dxa"/>
            </w:tcMar>
            <w:vAlign w:val="bottom"/>
          </w:tcPr>
          <w:p w14:paraId="1EE5BD54" w14:textId="77777777" w:rsidR="00EA7450" w:rsidRDefault="00EA7450" w:rsidP="00BE4B67"/>
        </w:tc>
      </w:tr>
      <w:tr w:rsidR="00341FB7" w14:paraId="0A94711E" w14:textId="77777777">
        <w:trPr>
          <w:trHeight w:val="640"/>
        </w:trPr>
        <w:tc>
          <w:tcPr>
            <w:tcW w:w="680" w:type="dxa"/>
            <w:tcBorders>
              <w:top w:val="nil"/>
              <w:left w:val="nil"/>
              <w:bottom w:val="nil"/>
              <w:right w:val="nil"/>
            </w:tcBorders>
            <w:tcMar>
              <w:top w:w="128" w:type="dxa"/>
              <w:left w:w="43" w:type="dxa"/>
              <w:bottom w:w="43" w:type="dxa"/>
              <w:right w:w="43" w:type="dxa"/>
            </w:tcMar>
          </w:tcPr>
          <w:p w14:paraId="17D1F88D"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6D38E7E7" w14:textId="77777777" w:rsidR="00EA7450" w:rsidRDefault="00EA7450" w:rsidP="00BE4B67">
            <w:r>
              <w:t>64</w:t>
            </w:r>
          </w:p>
        </w:tc>
        <w:tc>
          <w:tcPr>
            <w:tcW w:w="3440" w:type="dxa"/>
            <w:tcBorders>
              <w:top w:val="nil"/>
              <w:left w:val="nil"/>
              <w:bottom w:val="nil"/>
              <w:right w:val="nil"/>
            </w:tcBorders>
            <w:tcMar>
              <w:top w:w="128" w:type="dxa"/>
              <w:left w:w="43" w:type="dxa"/>
              <w:bottom w:w="43" w:type="dxa"/>
              <w:right w:w="43" w:type="dxa"/>
            </w:tcMar>
          </w:tcPr>
          <w:p w14:paraId="3B2568FA" w14:textId="77777777" w:rsidR="00EA7450" w:rsidRDefault="00EA7450" w:rsidP="00BE4B67">
            <w:r>
              <w:t xml:space="preserve">Pilot </w:t>
            </w:r>
            <w:proofErr w:type="spellStart"/>
            <w:r>
              <w:t>nærtenestesenter</w:t>
            </w:r>
            <w:proofErr w:type="spellEnd"/>
            <w:r>
              <w:t xml:space="preserve">, </w:t>
            </w:r>
            <w:r>
              <w:br/>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25391391"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9B065DD" w14:textId="77777777" w:rsidR="00EA7450" w:rsidRDefault="00EA7450" w:rsidP="00BE4B67">
            <w:r>
              <w:t>5 000 000</w:t>
            </w:r>
          </w:p>
        </w:tc>
        <w:tc>
          <w:tcPr>
            <w:tcW w:w="1580" w:type="dxa"/>
            <w:tcBorders>
              <w:top w:val="nil"/>
              <w:left w:val="nil"/>
              <w:bottom w:val="nil"/>
              <w:right w:val="nil"/>
            </w:tcBorders>
            <w:tcMar>
              <w:top w:w="128" w:type="dxa"/>
              <w:left w:w="43" w:type="dxa"/>
              <w:bottom w:w="43" w:type="dxa"/>
              <w:right w:w="43" w:type="dxa"/>
            </w:tcMar>
            <w:vAlign w:val="bottom"/>
          </w:tcPr>
          <w:p w14:paraId="1F408E01" w14:textId="77777777" w:rsidR="00EA7450" w:rsidRDefault="00EA7450" w:rsidP="00BE4B67"/>
        </w:tc>
      </w:tr>
      <w:tr w:rsidR="00341FB7" w14:paraId="46FC9133" w14:textId="77777777">
        <w:trPr>
          <w:trHeight w:val="640"/>
        </w:trPr>
        <w:tc>
          <w:tcPr>
            <w:tcW w:w="680" w:type="dxa"/>
            <w:tcBorders>
              <w:top w:val="nil"/>
              <w:left w:val="nil"/>
              <w:bottom w:val="nil"/>
              <w:right w:val="nil"/>
            </w:tcBorders>
            <w:tcMar>
              <w:top w:w="128" w:type="dxa"/>
              <w:left w:w="43" w:type="dxa"/>
              <w:bottom w:w="43" w:type="dxa"/>
              <w:right w:w="43" w:type="dxa"/>
            </w:tcMar>
          </w:tcPr>
          <w:p w14:paraId="7BC43A93"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32081FD3" w14:textId="77777777" w:rsidR="00EA7450" w:rsidRDefault="00EA7450" w:rsidP="00BE4B67">
            <w:r>
              <w:t>65</w:t>
            </w:r>
          </w:p>
        </w:tc>
        <w:tc>
          <w:tcPr>
            <w:tcW w:w="3440" w:type="dxa"/>
            <w:tcBorders>
              <w:top w:val="nil"/>
              <w:left w:val="nil"/>
              <w:bottom w:val="nil"/>
              <w:right w:val="nil"/>
            </w:tcBorders>
            <w:tcMar>
              <w:top w:w="128" w:type="dxa"/>
              <w:left w:w="43" w:type="dxa"/>
              <w:bottom w:w="43" w:type="dxa"/>
              <w:right w:w="43" w:type="dxa"/>
            </w:tcMar>
          </w:tcPr>
          <w:p w14:paraId="7CB9B665" w14:textId="77777777" w:rsidR="00EA7450" w:rsidRDefault="00EA7450" w:rsidP="00BE4B67">
            <w:r>
              <w:t xml:space="preserve">Omstilling og utvikling i område med </w:t>
            </w:r>
            <w:proofErr w:type="spellStart"/>
            <w:r>
              <w:t>særskilde</w:t>
            </w:r>
            <w:proofErr w:type="spellEnd"/>
            <w:r>
              <w:t xml:space="preserve"> </w:t>
            </w:r>
            <w:proofErr w:type="spellStart"/>
            <w:r>
              <w:t>distriktsutfordringar</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7B972B3C"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162A863" w14:textId="77777777" w:rsidR="00EA7450" w:rsidRDefault="00EA7450" w:rsidP="00BE4B67">
            <w:r>
              <w:t>120 559 000</w:t>
            </w:r>
          </w:p>
        </w:tc>
        <w:tc>
          <w:tcPr>
            <w:tcW w:w="1580" w:type="dxa"/>
            <w:tcBorders>
              <w:top w:val="nil"/>
              <w:left w:val="nil"/>
              <w:bottom w:val="nil"/>
              <w:right w:val="nil"/>
            </w:tcBorders>
            <w:tcMar>
              <w:top w:w="128" w:type="dxa"/>
              <w:left w:w="43" w:type="dxa"/>
              <w:bottom w:w="43" w:type="dxa"/>
              <w:right w:w="43" w:type="dxa"/>
            </w:tcMar>
            <w:vAlign w:val="bottom"/>
          </w:tcPr>
          <w:p w14:paraId="70E2C716" w14:textId="77777777" w:rsidR="00EA7450" w:rsidRDefault="00EA7450" w:rsidP="00BE4B67"/>
        </w:tc>
      </w:tr>
      <w:tr w:rsidR="00341FB7" w14:paraId="407FB8F7" w14:textId="77777777">
        <w:trPr>
          <w:trHeight w:val="380"/>
        </w:trPr>
        <w:tc>
          <w:tcPr>
            <w:tcW w:w="680" w:type="dxa"/>
            <w:tcBorders>
              <w:top w:val="nil"/>
              <w:left w:val="nil"/>
              <w:bottom w:val="nil"/>
              <w:right w:val="nil"/>
            </w:tcBorders>
            <w:tcMar>
              <w:top w:w="128" w:type="dxa"/>
              <w:left w:w="43" w:type="dxa"/>
              <w:bottom w:w="43" w:type="dxa"/>
              <w:right w:w="43" w:type="dxa"/>
            </w:tcMar>
          </w:tcPr>
          <w:p w14:paraId="625B3541"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6016F5BF" w14:textId="77777777" w:rsidR="00EA7450" w:rsidRDefault="00EA7450" w:rsidP="00BE4B67">
            <w:r>
              <w:t>66</w:t>
            </w:r>
          </w:p>
        </w:tc>
        <w:tc>
          <w:tcPr>
            <w:tcW w:w="3440" w:type="dxa"/>
            <w:tcBorders>
              <w:top w:val="nil"/>
              <w:left w:val="nil"/>
              <w:bottom w:val="nil"/>
              <w:right w:val="nil"/>
            </w:tcBorders>
            <w:tcMar>
              <w:top w:w="128" w:type="dxa"/>
              <w:left w:w="43" w:type="dxa"/>
              <w:bottom w:w="43" w:type="dxa"/>
              <w:right w:w="43" w:type="dxa"/>
            </w:tcMar>
          </w:tcPr>
          <w:p w14:paraId="6BDE993E" w14:textId="77777777" w:rsidR="00EA7450" w:rsidRDefault="00EA7450" w:rsidP="00BE4B67">
            <w:r>
              <w:t xml:space="preserve">Bygdevekstavtaler, </w:t>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55A9DF33"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0E49525" w14:textId="77777777" w:rsidR="00EA7450" w:rsidRDefault="00EA7450" w:rsidP="00BE4B67">
            <w:r>
              <w:t>76 931 000</w:t>
            </w:r>
          </w:p>
        </w:tc>
        <w:tc>
          <w:tcPr>
            <w:tcW w:w="1580" w:type="dxa"/>
            <w:tcBorders>
              <w:top w:val="nil"/>
              <w:left w:val="nil"/>
              <w:bottom w:val="nil"/>
              <w:right w:val="nil"/>
            </w:tcBorders>
            <w:tcMar>
              <w:top w:w="128" w:type="dxa"/>
              <w:left w:w="43" w:type="dxa"/>
              <w:bottom w:w="43" w:type="dxa"/>
              <w:right w:w="43" w:type="dxa"/>
            </w:tcMar>
            <w:vAlign w:val="bottom"/>
          </w:tcPr>
          <w:p w14:paraId="0C3AA2AF" w14:textId="77777777" w:rsidR="00EA7450" w:rsidRDefault="00EA7450" w:rsidP="00BE4B67"/>
        </w:tc>
      </w:tr>
      <w:tr w:rsidR="00341FB7" w14:paraId="15793E2C" w14:textId="77777777">
        <w:trPr>
          <w:trHeight w:val="380"/>
        </w:trPr>
        <w:tc>
          <w:tcPr>
            <w:tcW w:w="680" w:type="dxa"/>
            <w:tcBorders>
              <w:top w:val="nil"/>
              <w:left w:val="nil"/>
              <w:bottom w:val="nil"/>
              <w:right w:val="nil"/>
            </w:tcBorders>
            <w:tcMar>
              <w:top w:w="128" w:type="dxa"/>
              <w:left w:w="43" w:type="dxa"/>
              <w:bottom w:w="43" w:type="dxa"/>
              <w:right w:w="43" w:type="dxa"/>
            </w:tcMar>
          </w:tcPr>
          <w:p w14:paraId="7EE7A7B4"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1819ABA4" w14:textId="77777777" w:rsidR="00EA7450" w:rsidRDefault="00EA7450" w:rsidP="00BE4B67">
            <w:r>
              <w:t>67</w:t>
            </w:r>
          </w:p>
        </w:tc>
        <w:tc>
          <w:tcPr>
            <w:tcW w:w="3440" w:type="dxa"/>
            <w:tcBorders>
              <w:top w:val="nil"/>
              <w:left w:val="nil"/>
              <w:bottom w:val="nil"/>
              <w:right w:val="nil"/>
            </w:tcBorders>
            <w:tcMar>
              <w:top w:w="128" w:type="dxa"/>
              <w:left w:w="43" w:type="dxa"/>
              <w:bottom w:w="43" w:type="dxa"/>
              <w:right w:w="43" w:type="dxa"/>
            </w:tcMar>
          </w:tcPr>
          <w:p w14:paraId="2BDA60CF" w14:textId="77777777" w:rsidR="00EA7450" w:rsidRDefault="00EA7450" w:rsidP="00BE4B67">
            <w:r>
              <w:t>Utviklingstiltak i Andøy kommune</w:t>
            </w:r>
          </w:p>
        </w:tc>
        <w:tc>
          <w:tcPr>
            <w:tcW w:w="1580" w:type="dxa"/>
            <w:tcBorders>
              <w:top w:val="nil"/>
              <w:left w:val="nil"/>
              <w:bottom w:val="nil"/>
              <w:right w:val="nil"/>
            </w:tcBorders>
            <w:tcMar>
              <w:top w:w="128" w:type="dxa"/>
              <w:left w:w="43" w:type="dxa"/>
              <w:bottom w:w="43" w:type="dxa"/>
              <w:right w:w="43" w:type="dxa"/>
            </w:tcMar>
            <w:vAlign w:val="bottom"/>
          </w:tcPr>
          <w:p w14:paraId="73C0C1CF"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4D80F85" w14:textId="77777777" w:rsidR="00EA7450" w:rsidRDefault="00EA7450" w:rsidP="00BE4B67">
            <w:r>
              <w:t>20 000 000</w:t>
            </w:r>
          </w:p>
        </w:tc>
        <w:tc>
          <w:tcPr>
            <w:tcW w:w="1580" w:type="dxa"/>
            <w:tcBorders>
              <w:top w:val="nil"/>
              <w:left w:val="nil"/>
              <w:bottom w:val="nil"/>
              <w:right w:val="nil"/>
            </w:tcBorders>
            <w:tcMar>
              <w:top w:w="128" w:type="dxa"/>
              <w:left w:w="43" w:type="dxa"/>
              <w:bottom w:w="43" w:type="dxa"/>
              <w:right w:w="43" w:type="dxa"/>
            </w:tcMar>
            <w:vAlign w:val="bottom"/>
          </w:tcPr>
          <w:p w14:paraId="2FD83BC2" w14:textId="77777777" w:rsidR="00EA7450" w:rsidRDefault="00EA7450" w:rsidP="00BE4B67"/>
        </w:tc>
      </w:tr>
      <w:tr w:rsidR="00341FB7" w14:paraId="260D373E" w14:textId="77777777">
        <w:trPr>
          <w:trHeight w:val="640"/>
        </w:trPr>
        <w:tc>
          <w:tcPr>
            <w:tcW w:w="680" w:type="dxa"/>
            <w:tcBorders>
              <w:top w:val="nil"/>
              <w:left w:val="nil"/>
              <w:bottom w:val="nil"/>
              <w:right w:val="nil"/>
            </w:tcBorders>
            <w:tcMar>
              <w:top w:w="128" w:type="dxa"/>
              <w:left w:w="43" w:type="dxa"/>
              <w:bottom w:w="43" w:type="dxa"/>
              <w:right w:w="43" w:type="dxa"/>
            </w:tcMar>
          </w:tcPr>
          <w:p w14:paraId="6752D667"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6FF82500" w14:textId="77777777" w:rsidR="00EA7450" w:rsidRDefault="00EA7450" w:rsidP="00BE4B67">
            <w:r>
              <w:t>69</w:t>
            </w:r>
          </w:p>
        </w:tc>
        <w:tc>
          <w:tcPr>
            <w:tcW w:w="3440" w:type="dxa"/>
            <w:tcBorders>
              <w:top w:val="nil"/>
              <w:left w:val="nil"/>
              <w:bottom w:val="nil"/>
              <w:right w:val="nil"/>
            </w:tcBorders>
            <w:tcMar>
              <w:top w:w="128" w:type="dxa"/>
              <w:left w:w="43" w:type="dxa"/>
              <w:bottom w:w="43" w:type="dxa"/>
              <w:right w:w="43" w:type="dxa"/>
            </w:tcMar>
          </w:tcPr>
          <w:p w14:paraId="1DB06D4F" w14:textId="77777777" w:rsidR="00EA7450" w:rsidRDefault="00EA7450" w:rsidP="00BE4B67">
            <w:r>
              <w:t xml:space="preserve">Mobilisering til forskingsbasert </w:t>
            </w:r>
            <w:r>
              <w:br/>
              <w:t>innovasjon</w:t>
            </w:r>
          </w:p>
        </w:tc>
        <w:tc>
          <w:tcPr>
            <w:tcW w:w="1580" w:type="dxa"/>
            <w:tcBorders>
              <w:top w:val="nil"/>
              <w:left w:val="nil"/>
              <w:bottom w:val="nil"/>
              <w:right w:val="nil"/>
            </w:tcBorders>
            <w:tcMar>
              <w:top w:w="128" w:type="dxa"/>
              <w:left w:w="43" w:type="dxa"/>
              <w:bottom w:w="43" w:type="dxa"/>
              <w:right w:w="43" w:type="dxa"/>
            </w:tcMar>
            <w:vAlign w:val="bottom"/>
          </w:tcPr>
          <w:p w14:paraId="145E305E"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C723041" w14:textId="77777777" w:rsidR="00EA7450" w:rsidRDefault="00EA7450" w:rsidP="00BE4B67">
            <w:r>
              <w:t>66 332 000</w:t>
            </w:r>
          </w:p>
        </w:tc>
        <w:tc>
          <w:tcPr>
            <w:tcW w:w="1580" w:type="dxa"/>
            <w:tcBorders>
              <w:top w:val="nil"/>
              <w:left w:val="nil"/>
              <w:bottom w:val="nil"/>
              <w:right w:val="nil"/>
            </w:tcBorders>
            <w:tcMar>
              <w:top w:w="128" w:type="dxa"/>
              <w:left w:w="43" w:type="dxa"/>
              <w:bottom w:w="43" w:type="dxa"/>
              <w:right w:w="43" w:type="dxa"/>
            </w:tcMar>
            <w:vAlign w:val="bottom"/>
          </w:tcPr>
          <w:p w14:paraId="43B230F6" w14:textId="77777777" w:rsidR="00EA7450" w:rsidRDefault="00EA7450" w:rsidP="00BE4B67"/>
        </w:tc>
      </w:tr>
      <w:tr w:rsidR="00341FB7" w14:paraId="5EB84D4C" w14:textId="77777777">
        <w:trPr>
          <w:trHeight w:val="640"/>
        </w:trPr>
        <w:tc>
          <w:tcPr>
            <w:tcW w:w="680" w:type="dxa"/>
            <w:tcBorders>
              <w:top w:val="nil"/>
              <w:left w:val="nil"/>
              <w:bottom w:val="nil"/>
              <w:right w:val="nil"/>
            </w:tcBorders>
            <w:tcMar>
              <w:top w:w="128" w:type="dxa"/>
              <w:left w:w="43" w:type="dxa"/>
              <w:bottom w:w="43" w:type="dxa"/>
              <w:right w:w="43" w:type="dxa"/>
            </w:tcMar>
          </w:tcPr>
          <w:p w14:paraId="640D1240"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6481FB16" w14:textId="77777777" w:rsidR="00EA7450" w:rsidRDefault="00EA7450" w:rsidP="00BE4B67">
            <w:r>
              <w:t>71</w:t>
            </w:r>
          </w:p>
        </w:tc>
        <w:tc>
          <w:tcPr>
            <w:tcW w:w="3440" w:type="dxa"/>
            <w:tcBorders>
              <w:top w:val="nil"/>
              <w:left w:val="nil"/>
              <w:bottom w:val="nil"/>
              <w:right w:val="nil"/>
            </w:tcBorders>
            <w:tcMar>
              <w:top w:w="128" w:type="dxa"/>
              <w:left w:w="43" w:type="dxa"/>
              <w:bottom w:w="43" w:type="dxa"/>
              <w:right w:w="43" w:type="dxa"/>
            </w:tcMar>
          </w:tcPr>
          <w:p w14:paraId="698A7306" w14:textId="77777777" w:rsidR="00EA7450" w:rsidRDefault="00EA7450" w:rsidP="00BE4B67">
            <w:proofErr w:type="spellStart"/>
            <w:r>
              <w:t>Investeringstilskot</w:t>
            </w:r>
            <w:proofErr w:type="spellEnd"/>
            <w:r>
              <w:t xml:space="preserve"> for </w:t>
            </w:r>
            <w:r>
              <w:br/>
              <w:t xml:space="preserve">store </w:t>
            </w:r>
            <w:proofErr w:type="spellStart"/>
            <w:r>
              <w:t>grøne</w:t>
            </w:r>
            <w:proofErr w:type="spellEnd"/>
            <w:r>
              <w:t xml:space="preserve"> </w:t>
            </w:r>
            <w:proofErr w:type="spellStart"/>
            <w:r>
              <w:t>investeringar</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7F6BACEE"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0D61B0C" w14:textId="77777777" w:rsidR="00EA7450" w:rsidRDefault="00EA7450" w:rsidP="00BE4B67">
            <w:r>
              <w:t>101 528 000</w:t>
            </w:r>
          </w:p>
        </w:tc>
        <w:tc>
          <w:tcPr>
            <w:tcW w:w="1580" w:type="dxa"/>
            <w:tcBorders>
              <w:top w:val="nil"/>
              <w:left w:val="nil"/>
              <w:bottom w:val="nil"/>
              <w:right w:val="nil"/>
            </w:tcBorders>
            <w:tcMar>
              <w:top w:w="128" w:type="dxa"/>
              <w:left w:w="43" w:type="dxa"/>
              <w:bottom w:w="43" w:type="dxa"/>
              <w:right w:w="43" w:type="dxa"/>
            </w:tcMar>
            <w:vAlign w:val="bottom"/>
          </w:tcPr>
          <w:p w14:paraId="10D88D7A" w14:textId="77777777" w:rsidR="00EA7450" w:rsidRDefault="00EA7450" w:rsidP="00BE4B67"/>
        </w:tc>
      </w:tr>
      <w:tr w:rsidR="00341FB7" w14:paraId="6DA9A845" w14:textId="77777777">
        <w:trPr>
          <w:trHeight w:val="380"/>
        </w:trPr>
        <w:tc>
          <w:tcPr>
            <w:tcW w:w="680" w:type="dxa"/>
            <w:tcBorders>
              <w:top w:val="nil"/>
              <w:left w:val="nil"/>
              <w:bottom w:val="nil"/>
              <w:right w:val="nil"/>
            </w:tcBorders>
            <w:tcMar>
              <w:top w:w="128" w:type="dxa"/>
              <w:left w:w="43" w:type="dxa"/>
              <w:bottom w:w="43" w:type="dxa"/>
              <w:right w:w="43" w:type="dxa"/>
            </w:tcMar>
          </w:tcPr>
          <w:p w14:paraId="5F7A3D7D"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6F95DF4A" w14:textId="77777777" w:rsidR="00EA7450" w:rsidRDefault="00EA7450" w:rsidP="00BE4B67">
            <w:r>
              <w:t>74</w:t>
            </w:r>
          </w:p>
        </w:tc>
        <w:tc>
          <w:tcPr>
            <w:tcW w:w="3440" w:type="dxa"/>
            <w:tcBorders>
              <w:top w:val="nil"/>
              <w:left w:val="nil"/>
              <w:bottom w:val="nil"/>
              <w:right w:val="nil"/>
            </w:tcBorders>
            <w:tcMar>
              <w:top w:w="128" w:type="dxa"/>
              <w:left w:w="43" w:type="dxa"/>
              <w:bottom w:w="43" w:type="dxa"/>
              <w:right w:w="43" w:type="dxa"/>
            </w:tcMar>
          </w:tcPr>
          <w:p w14:paraId="63A415E3" w14:textId="77777777" w:rsidR="00EA7450" w:rsidRDefault="00EA7450" w:rsidP="00BE4B67">
            <w:proofErr w:type="spellStart"/>
            <w:r>
              <w:t>Klyngjer</w:t>
            </w:r>
            <w:proofErr w:type="spellEnd"/>
            <w:r>
              <w:t xml:space="preserve"> og innovasjon</w:t>
            </w:r>
          </w:p>
        </w:tc>
        <w:tc>
          <w:tcPr>
            <w:tcW w:w="1580" w:type="dxa"/>
            <w:tcBorders>
              <w:top w:val="nil"/>
              <w:left w:val="nil"/>
              <w:bottom w:val="nil"/>
              <w:right w:val="nil"/>
            </w:tcBorders>
            <w:tcMar>
              <w:top w:w="128" w:type="dxa"/>
              <w:left w:w="43" w:type="dxa"/>
              <w:bottom w:w="43" w:type="dxa"/>
              <w:right w:w="43" w:type="dxa"/>
            </w:tcMar>
            <w:vAlign w:val="bottom"/>
          </w:tcPr>
          <w:p w14:paraId="28E896FC"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DF4FC23" w14:textId="77777777" w:rsidR="00EA7450" w:rsidRDefault="00EA7450" w:rsidP="00BE4B67">
            <w:r>
              <w:t>28 322 000</w:t>
            </w:r>
          </w:p>
        </w:tc>
        <w:tc>
          <w:tcPr>
            <w:tcW w:w="1580" w:type="dxa"/>
            <w:tcBorders>
              <w:top w:val="nil"/>
              <w:left w:val="nil"/>
              <w:bottom w:val="nil"/>
              <w:right w:val="nil"/>
            </w:tcBorders>
            <w:tcMar>
              <w:top w:w="128" w:type="dxa"/>
              <w:left w:w="43" w:type="dxa"/>
              <w:bottom w:w="43" w:type="dxa"/>
              <w:right w:w="43" w:type="dxa"/>
            </w:tcMar>
            <w:vAlign w:val="bottom"/>
          </w:tcPr>
          <w:p w14:paraId="3A79CC91" w14:textId="77777777" w:rsidR="00EA7450" w:rsidRDefault="00EA7450" w:rsidP="00BE4B67"/>
        </w:tc>
      </w:tr>
      <w:tr w:rsidR="00341FB7" w14:paraId="5B9816B1" w14:textId="77777777">
        <w:trPr>
          <w:trHeight w:val="640"/>
        </w:trPr>
        <w:tc>
          <w:tcPr>
            <w:tcW w:w="680" w:type="dxa"/>
            <w:tcBorders>
              <w:top w:val="single" w:sz="4" w:space="0" w:color="000000"/>
              <w:left w:val="nil"/>
              <w:bottom w:val="nil"/>
              <w:right w:val="nil"/>
            </w:tcBorders>
            <w:tcMar>
              <w:top w:w="128" w:type="dxa"/>
              <w:left w:w="43" w:type="dxa"/>
              <w:bottom w:w="43" w:type="dxa"/>
              <w:right w:w="43" w:type="dxa"/>
            </w:tcMar>
          </w:tcPr>
          <w:p w14:paraId="20A957DA" w14:textId="77777777" w:rsidR="00EA7450" w:rsidRDefault="00EA7450" w:rsidP="00BE4B67"/>
        </w:tc>
        <w:tc>
          <w:tcPr>
            <w:tcW w:w="680" w:type="dxa"/>
            <w:tcBorders>
              <w:top w:val="single" w:sz="4" w:space="0" w:color="000000"/>
              <w:left w:val="nil"/>
              <w:bottom w:val="nil"/>
              <w:right w:val="nil"/>
            </w:tcBorders>
            <w:tcMar>
              <w:top w:w="128" w:type="dxa"/>
              <w:left w:w="43" w:type="dxa"/>
              <w:bottom w:w="43" w:type="dxa"/>
              <w:right w:w="43" w:type="dxa"/>
            </w:tcMar>
          </w:tcPr>
          <w:p w14:paraId="1B9C188B" w14:textId="77777777" w:rsidR="00EA7450" w:rsidRDefault="00EA7450" w:rsidP="00BE4B67">
            <w:r>
              <w:t>76</w:t>
            </w:r>
          </w:p>
        </w:tc>
        <w:tc>
          <w:tcPr>
            <w:tcW w:w="3440" w:type="dxa"/>
            <w:tcBorders>
              <w:top w:val="single" w:sz="4" w:space="0" w:color="000000"/>
              <w:left w:val="nil"/>
              <w:bottom w:val="nil"/>
              <w:right w:val="nil"/>
            </w:tcBorders>
            <w:tcMar>
              <w:top w:w="128" w:type="dxa"/>
              <w:left w:w="43" w:type="dxa"/>
              <w:bottom w:w="43" w:type="dxa"/>
              <w:right w:w="43" w:type="dxa"/>
            </w:tcMar>
          </w:tcPr>
          <w:p w14:paraId="4E6657E0" w14:textId="77777777" w:rsidR="00EA7450" w:rsidRDefault="00EA7450" w:rsidP="00BE4B67">
            <w:r>
              <w:t>Nordisk og europeisk samarbeid</w:t>
            </w:r>
            <w:r>
              <w:rPr>
                <w:rStyle w:val="kursiv"/>
                <w:sz w:val="21"/>
                <w:szCs w:val="21"/>
              </w:rPr>
              <w:t xml:space="preserve">, kan </w:t>
            </w:r>
            <w:proofErr w:type="spellStart"/>
            <w:r>
              <w:rPr>
                <w:rStyle w:val="kursiv"/>
                <w:sz w:val="21"/>
                <w:szCs w:val="21"/>
              </w:rPr>
              <w:t>overførast</w:t>
            </w:r>
            <w:proofErr w:type="spellEnd"/>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4745FBE0" w14:textId="77777777" w:rsidR="00EA7450" w:rsidRDefault="00EA7450" w:rsidP="00BE4B67"/>
        </w:tc>
        <w:tc>
          <w:tcPr>
            <w:tcW w:w="1580" w:type="dxa"/>
            <w:tcBorders>
              <w:top w:val="single" w:sz="4" w:space="0" w:color="000000"/>
              <w:left w:val="nil"/>
              <w:bottom w:val="nil"/>
              <w:right w:val="nil"/>
            </w:tcBorders>
            <w:tcMar>
              <w:top w:w="128" w:type="dxa"/>
              <w:left w:w="43" w:type="dxa"/>
              <w:bottom w:w="43" w:type="dxa"/>
              <w:right w:w="43" w:type="dxa"/>
            </w:tcMar>
            <w:vAlign w:val="bottom"/>
          </w:tcPr>
          <w:p w14:paraId="62DC8F7F" w14:textId="77777777" w:rsidR="00EA7450" w:rsidRDefault="00EA7450" w:rsidP="00BE4B67">
            <w:r>
              <w:t>18 659 000</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4279F425" w14:textId="77777777" w:rsidR="00EA7450" w:rsidRDefault="00EA7450" w:rsidP="00BE4B67">
            <w:r>
              <w:t>1 447 765 000</w:t>
            </w:r>
          </w:p>
        </w:tc>
      </w:tr>
      <w:tr w:rsidR="00341FB7" w14:paraId="738861BF" w14:textId="77777777">
        <w:trPr>
          <w:trHeight w:val="640"/>
        </w:trPr>
        <w:tc>
          <w:tcPr>
            <w:tcW w:w="680" w:type="dxa"/>
            <w:tcBorders>
              <w:top w:val="nil"/>
              <w:left w:val="nil"/>
              <w:bottom w:val="nil"/>
              <w:right w:val="nil"/>
            </w:tcBorders>
            <w:tcMar>
              <w:top w:w="128" w:type="dxa"/>
              <w:left w:w="43" w:type="dxa"/>
              <w:bottom w:w="43" w:type="dxa"/>
              <w:right w:w="43" w:type="dxa"/>
            </w:tcMar>
          </w:tcPr>
          <w:p w14:paraId="74AB69AD" w14:textId="77777777" w:rsidR="00EA7450" w:rsidRDefault="00EA7450" w:rsidP="00BE4B67">
            <w:r>
              <w:t>554</w:t>
            </w:r>
          </w:p>
        </w:tc>
        <w:tc>
          <w:tcPr>
            <w:tcW w:w="680" w:type="dxa"/>
            <w:tcBorders>
              <w:top w:val="nil"/>
              <w:left w:val="nil"/>
              <w:bottom w:val="nil"/>
              <w:right w:val="nil"/>
            </w:tcBorders>
            <w:tcMar>
              <w:top w:w="128" w:type="dxa"/>
              <w:left w:w="43" w:type="dxa"/>
              <w:bottom w:w="43" w:type="dxa"/>
              <w:right w:w="43" w:type="dxa"/>
            </w:tcMar>
          </w:tcPr>
          <w:p w14:paraId="6F0208D5"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3C19BE4D" w14:textId="77777777" w:rsidR="00EA7450" w:rsidRDefault="00EA7450" w:rsidP="00BE4B67">
            <w:r>
              <w:t xml:space="preserve">Kompetansesenter </w:t>
            </w:r>
            <w:r>
              <w:br/>
              <w:t>for distriktsutvikling</w:t>
            </w:r>
          </w:p>
        </w:tc>
        <w:tc>
          <w:tcPr>
            <w:tcW w:w="1580" w:type="dxa"/>
            <w:tcBorders>
              <w:top w:val="nil"/>
              <w:left w:val="nil"/>
              <w:bottom w:val="nil"/>
              <w:right w:val="nil"/>
            </w:tcBorders>
            <w:tcMar>
              <w:top w:w="128" w:type="dxa"/>
              <w:left w:w="43" w:type="dxa"/>
              <w:bottom w:w="43" w:type="dxa"/>
              <w:right w:w="43" w:type="dxa"/>
            </w:tcMar>
            <w:vAlign w:val="bottom"/>
          </w:tcPr>
          <w:p w14:paraId="42A6719B"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66114CA"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56735D0" w14:textId="77777777" w:rsidR="00EA7450" w:rsidRDefault="00EA7450" w:rsidP="00BE4B67"/>
        </w:tc>
      </w:tr>
      <w:tr w:rsidR="00341FB7" w14:paraId="68B02D19" w14:textId="77777777">
        <w:trPr>
          <w:trHeight w:val="380"/>
        </w:trPr>
        <w:tc>
          <w:tcPr>
            <w:tcW w:w="680" w:type="dxa"/>
            <w:tcBorders>
              <w:top w:val="nil"/>
              <w:left w:val="nil"/>
              <w:bottom w:val="nil"/>
              <w:right w:val="nil"/>
            </w:tcBorders>
            <w:tcMar>
              <w:top w:w="128" w:type="dxa"/>
              <w:left w:w="43" w:type="dxa"/>
              <w:bottom w:w="43" w:type="dxa"/>
              <w:right w:w="43" w:type="dxa"/>
            </w:tcMar>
          </w:tcPr>
          <w:p w14:paraId="521ADFE3"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6C0BD8E9"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1D8D4D7F" w14:textId="77777777" w:rsidR="00EA7450" w:rsidRDefault="00EA7450" w:rsidP="00BE4B67">
            <w:r>
              <w:t>Driftsutgifter</w:t>
            </w:r>
          </w:p>
        </w:tc>
        <w:tc>
          <w:tcPr>
            <w:tcW w:w="1580" w:type="dxa"/>
            <w:tcBorders>
              <w:top w:val="nil"/>
              <w:left w:val="nil"/>
              <w:bottom w:val="nil"/>
              <w:right w:val="nil"/>
            </w:tcBorders>
            <w:tcMar>
              <w:top w:w="128" w:type="dxa"/>
              <w:left w:w="43" w:type="dxa"/>
              <w:bottom w:w="43" w:type="dxa"/>
              <w:right w:w="43" w:type="dxa"/>
            </w:tcMar>
            <w:vAlign w:val="bottom"/>
          </w:tcPr>
          <w:p w14:paraId="50E2B583"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45A3B28" w14:textId="77777777" w:rsidR="00EA7450" w:rsidRDefault="00EA7450" w:rsidP="00BE4B67">
            <w:r>
              <w:t>35 599 000</w:t>
            </w:r>
          </w:p>
        </w:tc>
        <w:tc>
          <w:tcPr>
            <w:tcW w:w="1580" w:type="dxa"/>
            <w:tcBorders>
              <w:top w:val="nil"/>
              <w:left w:val="nil"/>
              <w:bottom w:val="nil"/>
              <w:right w:val="nil"/>
            </w:tcBorders>
            <w:tcMar>
              <w:top w:w="128" w:type="dxa"/>
              <w:left w:w="43" w:type="dxa"/>
              <w:bottom w:w="43" w:type="dxa"/>
              <w:right w:w="43" w:type="dxa"/>
            </w:tcMar>
            <w:vAlign w:val="bottom"/>
          </w:tcPr>
          <w:p w14:paraId="349C3BD5" w14:textId="77777777" w:rsidR="00EA7450" w:rsidRDefault="00EA7450" w:rsidP="00BE4B67"/>
        </w:tc>
      </w:tr>
      <w:tr w:rsidR="00341FB7" w14:paraId="09B0924F" w14:textId="77777777">
        <w:trPr>
          <w:trHeight w:val="380"/>
        </w:trPr>
        <w:tc>
          <w:tcPr>
            <w:tcW w:w="680" w:type="dxa"/>
            <w:tcBorders>
              <w:top w:val="nil"/>
              <w:left w:val="nil"/>
              <w:bottom w:val="nil"/>
              <w:right w:val="nil"/>
            </w:tcBorders>
            <w:tcMar>
              <w:top w:w="128" w:type="dxa"/>
              <w:left w:w="43" w:type="dxa"/>
              <w:bottom w:w="43" w:type="dxa"/>
              <w:right w:w="43" w:type="dxa"/>
            </w:tcMar>
          </w:tcPr>
          <w:p w14:paraId="49BF064D"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4061993B" w14:textId="77777777" w:rsidR="00EA7450" w:rsidRDefault="00EA7450" w:rsidP="00BE4B67">
            <w:r>
              <w:t>73</w:t>
            </w:r>
          </w:p>
        </w:tc>
        <w:tc>
          <w:tcPr>
            <w:tcW w:w="3440" w:type="dxa"/>
            <w:tcBorders>
              <w:top w:val="nil"/>
              <w:left w:val="nil"/>
              <w:bottom w:val="nil"/>
              <w:right w:val="nil"/>
            </w:tcBorders>
            <w:tcMar>
              <w:top w:w="128" w:type="dxa"/>
              <w:left w:w="43" w:type="dxa"/>
              <w:bottom w:w="43" w:type="dxa"/>
              <w:right w:w="43" w:type="dxa"/>
            </w:tcMar>
          </w:tcPr>
          <w:p w14:paraId="7B403D6E" w14:textId="77777777" w:rsidR="00EA7450" w:rsidRDefault="00EA7450" w:rsidP="00BE4B67">
            <w:r>
              <w:t>Merkur</w:t>
            </w:r>
            <w:r>
              <w:rPr>
                <w:rStyle w:val="kursiv"/>
                <w:sz w:val="21"/>
                <w:szCs w:val="21"/>
              </w:rPr>
              <w:t xml:space="preserve">, 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6A818C5C"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6F298BE" w14:textId="77777777" w:rsidR="00EA7450" w:rsidRDefault="00EA7450" w:rsidP="00BE4B67">
            <w:r>
              <w:t>69 531 000</w:t>
            </w:r>
          </w:p>
        </w:tc>
        <w:tc>
          <w:tcPr>
            <w:tcW w:w="1580" w:type="dxa"/>
            <w:tcBorders>
              <w:top w:val="nil"/>
              <w:left w:val="nil"/>
              <w:bottom w:val="nil"/>
              <w:right w:val="nil"/>
            </w:tcBorders>
            <w:tcMar>
              <w:top w:w="128" w:type="dxa"/>
              <w:left w:w="43" w:type="dxa"/>
              <w:bottom w:w="43" w:type="dxa"/>
              <w:right w:w="43" w:type="dxa"/>
            </w:tcMar>
            <w:vAlign w:val="bottom"/>
          </w:tcPr>
          <w:p w14:paraId="23DA530B" w14:textId="77777777" w:rsidR="00EA7450" w:rsidRDefault="00EA7450" w:rsidP="00BE4B67">
            <w:r>
              <w:t>105 130 000</w:t>
            </w:r>
          </w:p>
        </w:tc>
      </w:tr>
      <w:tr w:rsidR="00341FB7" w14:paraId="09BB7270" w14:textId="77777777">
        <w:trPr>
          <w:trHeight w:val="380"/>
        </w:trPr>
        <w:tc>
          <w:tcPr>
            <w:tcW w:w="680" w:type="dxa"/>
            <w:tcBorders>
              <w:top w:val="nil"/>
              <w:left w:val="nil"/>
              <w:bottom w:val="nil"/>
              <w:right w:val="nil"/>
            </w:tcBorders>
            <w:tcMar>
              <w:top w:w="128" w:type="dxa"/>
              <w:left w:w="43" w:type="dxa"/>
              <w:bottom w:w="43" w:type="dxa"/>
              <w:right w:w="43" w:type="dxa"/>
            </w:tcMar>
          </w:tcPr>
          <w:p w14:paraId="55E994D9"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7D0032DA"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0BABD63A" w14:textId="77777777" w:rsidR="00EA7450" w:rsidRDefault="00EA7450" w:rsidP="00BE4B67">
            <w:r>
              <w:t>Sum Distrikts- og regionalpolitikk</w:t>
            </w:r>
          </w:p>
        </w:tc>
        <w:tc>
          <w:tcPr>
            <w:tcW w:w="1580" w:type="dxa"/>
            <w:tcBorders>
              <w:top w:val="nil"/>
              <w:left w:val="nil"/>
              <w:bottom w:val="nil"/>
              <w:right w:val="nil"/>
            </w:tcBorders>
            <w:tcMar>
              <w:top w:w="128" w:type="dxa"/>
              <w:left w:w="43" w:type="dxa"/>
              <w:bottom w:w="43" w:type="dxa"/>
              <w:right w:w="43" w:type="dxa"/>
            </w:tcMar>
            <w:vAlign w:val="bottom"/>
          </w:tcPr>
          <w:p w14:paraId="5A461A74"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E71B47F"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B265C9A" w14:textId="77777777" w:rsidR="00EA7450" w:rsidRDefault="00EA7450" w:rsidP="00BE4B67">
            <w:r>
              <w:t>1 552 895 000</w:t>
            </w:r>
          </w:p>
        </w:tc>
      </w:tr>
      <w:tr w:rsidR="00341FB7" w14:paraId="6DAC86B7"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7721FB24" w14:textId="77777777" w:rsidR="00EA7450" w:rsidRDefault="00EA7450" w:rsidP="00BE4B67">
            <w:r>
              <w:t xml:space="preserve">Samiske </w:t>
            </w:r>
            <w:proofErr w:type="spellStart"/>
            <w:r>
              <w:t>føremål</w:t>
            </w:r>
            <w:proofErr w:type="spellEnd"/>
          </w:p>
        </w:tc>
      </w:tr>
      <w:tr w:rsidR="00341FB7" w14:paraId="683419BD" w14:textId="77777777">
        <w:trPr>
          <w:trHeight w:val="380"/>
        </w:trPr>
        <w:tc>
          <w:tcPr>
            <w:tcW w:w="680" w:type="dxa"/>
            <w:tcBorders>
              <w:top w:val="nil"/>
              <w:left w:val="nil"/>
              <w:bottom w:val="nil"/>
              <w:right w:val="nil"/>
            </w:tcBorders>
            <w:tcMar>
              <w:top w:w="128" w:type="dxa"/>
              <w:left w:w="43" w:type="dxa"/>
              <w:bottom w:w="43" w:type="dxa"/>
              <w:right w:w="43" w:type="dxa"/>
            </w:tcMar>
          </w:tcPr>
          <w:p w14:paraId="0EB91764" w14:textId="77777777" w:rsidR="00EA7450" w:rsidRDefault="00EA7450" w:rsidP="00BE4B67">
            <w:r>
              <w:t>560</w:t>
            </w:r>
          </w:p>
        </w:tc>
        <w:tc>
          <w:tcPr>
            <w:tcW w:w="680" w:type="dxa"/>
            <w:tcBorders>
              <w:top w:val="nil"/>
              <w:left w:val="nil"/>
              <w:bottom w:val="nil"/>
              <w:right w:val="nil"/>
            </w:tcBorders>
            <w:tcMar>
              <w:top w:w="128" w:type="dxa"/>
              <w:left w:w="43" w:type="dxa"/>
              <w:bottom w:w="43" w:type="dxa"/>
              <w:right w:w="43" w:type="dxa"/>
            </w:tcMar>
          </w:tcPr>
          <w:p w14:paraId="6DC30302"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6D575FF5" w14:textId="77777777" w:rsidR="00EA7450" w:rsidRDefault="00EA7450" w:rsidP="00BE4B67">
            <w:r>
              <w:t xml:space="preserve">Samiske </w:t>
            </w:r>
            <w:proofErr w:type="spellStart"/>
            <w:r>
              <w:t>føremål</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4C091A23"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43C8C5B"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1E13827" w14:textId="77777777" w:rsidR="00EA7450" w:rsidRDefault="00EA7450" w:rsidP="00BE4B67"/>
        </w:tc>
      </w:tr>
      <w:tr w:rsidR="00341FB7" w14:paraId="57F573B0" w14:textId="77777777">
        <w:trPr>
          <w:trHeight w:val="380"/>
        </w:trPr>
        <w:tc>
          <w:tcPr>
            <w:tcW w:w="680" w:type="dxa"/>
            <w:tcBorders>
              <w:top w:val="nil"/>
              <w:left w:val="nil"/>
              <w:bottom w:val="nil"/>
              <w:right w:val="nil"/>
            </w:tcBorders>
            <w:tcMar>
              <w:top w:w="128" w:type="dxa"/>
              <w:left w:w="43" w:type="dxa"/>
              <w:bottom w:w="43" w:type="dxa"/>
              <w:right w:w="43" w:type="dxa"/>
            </w:tcMar>
          </w:tcPr>
          <w:p w14:paraId="31CC6551"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09579F5C" w14:textId="77777777" w:rsidR="00EA7450" w:rsidRDefault="00EA7450" w:rsidP="00BE4B67">
            <w:r>
              <w:t>50</w:t>
            </w:r>
          </w:p>
        </w:tc>
        <w:tc>
          <w:tcPr>
            <w:tcW w:w="3440" w:type="dxa"/>
            <w:tcBorders>
              <w:top w:val="nil"/>
              <w:left w:val="nil"/>
              <w:bottom w:val="nil"/>
              <w:right w:val="nil"/>
            </w:tcBorders>
            <w:tcMar>
              <w:top w:w="128" w:type="dxa"/>
              <w:left w:w="43" w:type="dxa"/>
              <w:bottom w:w="43" w:type="dxa"/>
              <w:right w:w="43" w:type="dxa"/>
            </w:tcMar>
          </w:tcPr>
          <w:p w14:paraId="0189321D" w14:textId="77777777" w:rsidR="00EA7450" w:rsidRDefault="00EA7450" w:rsidP="00BE4B67">
            <w:r>
              <w:t>Samisk språk, kultur og samfunnsliv</w:t>
            </w:r>
          </w:p>
        </w:tc>
        <w:tc>
          <w:tcPr>
            <w:tcW w:w="1580" w:type="dxa"/>
            <w:tcBorders>
              <w:top w:val="nil"/>
              <w:left w:val="nil"/>
              <w:bottom w:val="nil"/>
              <w:right w:val="nil"/>
            </w:tcBorders>
            <w:tcMar>
              <w:top w:w="128" w:type="dxa"/>
              <w:left w:w="43" w:type="dxa"/>
              <w:bottom w:w="43" w:type="dxa"/>
              <w:right w:w="43" w:type="dxa"/>
            </w:tcMar>
            <w:vAlign w:val="bottom"/>
          </w:tcPr>
          <w:p w14:paraId="07544407"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6C26A94" w14:textId="77777777" w:rsidR="00EA7450" w:rsidRDefault="00EA7450" w:rsidP="00BE4B67">
            <w:r>
              <w:t>641 721 000</w:t>
            </w:r>
          </w:p>
        </w:tc>
        <w:tc>
          <w:tcPr>
            <w:tcW w:w="1580" w:type="dxa"/>
            <w:tcBorders>
              <w:top w:val="nil"/>
              <w:left w:val="nil"/>
              <w:bottom w:val="nil"/>
              <w:right w:val="nil"/>
            </w:tcBorders>
            <w:tcMar>
              <w:top w:w="128" w:type="dxa"/>
              <w:left w:w="43" w:type="dxa"/>
              <w:bottom w:w="43" w:type="dxa"/>
              <w:right w:w="43" w:type="dxa"/>
            </w:tcMar>
            <w:vAlign w:val="bottom"/>
          </w:tcPr>
          <w:p w14:paraId="2B7F9149" w14:textId="77777777" w:rsidR="00EA7450" w:rsidRDefault="00EA7450" w:rsidP="00BE4B67"/>
        </w:tc>
      </w:tr>
      <w:tr w:rsidR="00341FB7" w14:paraId="5CE842B8" w14:textId="77777777">
        <w:trPr>
          <w:trHeight w:val="380"/>
        </w:trPr>
        <w:tc>
          <w:tcPr>
            <w:tcW w:w="680" w:type="dxa"/>
            <w:tcBorders>
              <w:top w:val="nil"/>
              <w:left w:val="nil"/>
              <w:bottom w:val="nil"/>
              <w:right w:val="nil"/>
            </w:tcBorders>
            <w:tcMar>
              <w:top w:w="128" w:type="dxa"/>
              <w:left w:w="43" w:type="dxa"/>
              <w:bottom w:w="43" w:type="dxa"/>
              <w:right w:w="43" w:type="dxa"/>
            </w:tcMar>
          </w:tcPr>
          <w:p w14:paraId="7E63FC6D"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5CD7EB77" w14:textId="77777777" w:rsidR="00EA7450" w:rsidRDefault="00EA7450" w:rsidP="00BE4B67">
            <w:r>
              <w:t>51</w:t>
            </w:r>
          </w:p>
        </w:tc>
        <w:tc>
          <w:tcPr>
            <w:tcW w:w="3440" w:type="dxa"/>
            <w:tcBorders>
              <w:top w:val="nil"/>
              <w:left w:val="nil"/>
              <w:bottom w:val="nil"/>
              <w:right w:val="nil"/>
            </w:tcBorders>
            <w:tcMar>
              <w:top w:w="128" w:type="dxa"/>
              <w:left w:w="43" w:type="dxa"/>
              <w:bottom w:w="43" w:type="dxa"/>
              <w:right w:w="43" w:type="dxa"/>
            </w:tcMar>
          </w:tcPr>
          <w:p w14:paraId="62711676" w14:textId="77777777" w:rsidR="00EA7450" w:rsidRDefault="00EA7450" w:rsidP="00BE4B67">
            <w:proofErr w:type="spellStart"/>
            <w:r>
              <w:t>Divvun</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27778BBA"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03836C3" w14:textId="77777777" w:rsidR="00EA7450" w:rsidRDefault="00EA7450" w:rsidP="00BE4B67">
            <w:r>
              <w:t>12 919 000</w:t>
            </w:r>
          </w:p>
        </w:tc>
        <w:tc>
          <w:tcPr>
            <w:tcW w:w="1580" w:type="dxa"/>
            <w:tcBorders>
              <w:top w:val="nil"/>
              <w:left w:val="nil"/>
              <w:bottom w:val="nil"/>
              <w:right w:val="nil"/>
            </w:tcBorders>
            <w:tcMar>
              <w:top w:w="128" w:type="dxa"/>
              <w:left w:w="43" w:type="dxa"/>
              <w:bottom w:w="43" w:type="dxa"/>
              <w:right w:w="43" w:type="dxa"/>
            </w:tcMar>
            <w:vAlign w:val="bottom"/>
          </w:tcPr>
          <w:p w14:paraId="7799A8A9" w14:textId="77777777" w:rsidR="00EA7450" w:rsidRDefault="00EA7450" w:rsidP="00BE4B67"/>
        </w:tc>
      </w:tr>
      <w:tr w:rsidR="00341FB7" w14:paraId="1F41F199" w14:textId="77777777">
        <w:trPr>
          <w:trHeight w:val="380"/>
        </w:trPr>
        <w:tc>
          <w:tcPr>
            <w:tcW w:w="680" w:type="dxa"/>
            <w:tcBorders>
              <w:top w:val="nil"/>
              <w:left w:val="nil"/>
              <w:bottom w:val="nil"/>
              <w:right w:val="nil"/>
            </w:tcBorders>
            <w:tcMar>
              <w:top w:w="128" w:type="dxa"/>
              <w:left w:w="43" w:type="dxa"/>
              <w:bottom w:w="43" w:type="dxa"/>
              <w:right w:w="43" w:type="dxa"/>
            </w:tcMar>
          </w:tcPr>
          <w:p w14:paraId="55547944"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24BCF92D" w14:textId="77777777" w:rsidR="00EA7450" w:rsidRDefault="00EA7450" w:rsidP="00BE4B67">
            <w:r>
              <w:t>55</w:t>
            </w:r>
          </w:p>
        </w:tc>
        <w:tc>
          <w:tcPr>
            <w:tcW w:w="3440" w:type="dxa"/>
            <w:tcBorders>
              <w:top w:val="nil"/>
              <w:left w:val="nil"/>
              <w:bottom w:val="nil"/>
              <w:right w:val="nil"/>
            </w:tcBorders>
            <w:tcMar>
              <w:top w:w="128" w:type="dxa"/>
              <w:left w:w="43" w:type="dxa"/>
              <w:bottom w:w="43" w:type="dxa"/>
              <w:right w:w="43" w:type="dxa"/>
            </w:tcMar>
          </w:tcPr>
          <w:p w14:paraId="00AFF42A" w14:textId="77777777" w:rsidR="00EA7450" w:rsidRDefault="00EA7450" w:rsidP="00BE4B67">
            <w:r>
              <w:t xml:space="preserve">Samisk </w:t>
            </w:r>
            <w:proofErr w:type="spellStart"/>
            <w:r>
              <w:t>høgskule</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7936A74D"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0BD3015" w14:textId="77777777" w:rsidR="00EA7450" w:rsidRDefault="00EA7450" w:rsidP="00BE4B67">
            <w:r>
              <w:t>8 150 000</w:t>
            </w:r>
          </w:p>
        </w:tc>
        <w:tc>
          <w:tcPr>
            <w:tcW w:w="1580" w:type="dxa"/>
            <w:tcBorders>
              <w:top w:val="nil"/>
              <w:left w:val="nil"/>
              <w:bottom w:val="nil"/>
              <w:right w:val="nil"/>
            </w:tcBorders>
            <w:tcMar>
              <w:top w:w="128" w:type="dxa"/>
              <w:left w:w="43" w:type="dxa"/>
              <w:bottom w:w="43" w:type="dxa"/>
              <w:right w:w="43" w:type="dxa"/>
            </w:tcMar>
            <w:vAlign w:val="bottom"/>
          </w:tcPr>
          <w:p w14:paraId="34EA656E" w14:textId="77777777" w:rsidR="00EA7450" w:rsidRDefault="00EA7450" w:rsidP="00BE4B67">
            <w:r>
              <w:t>662 790 000</w:t>
            </w:r>
          </w:p>
        </w:tc>
      </w:tr>
      <w:tr w:rsidR="00341FB7" w14:paraId="0B9FD623" w14:textId="77777777">
        <w:trPr>
          <w:trHeight w:val="380"/>
        </w:trPr>
        <w:tc>
          <w:tcPr>
            <w:tcW w:w="680" w:type="dxa"/>
            <w:tcBorders>
              <w:top w:val="nil"/>
              <w:left w:val="nil"/>
              <w:bottom w:val="nil"/>
              <w:right w:val="nil"/>
            </w:tcBorders>
            <w:tcMar>
              <w:top w:w="128" w:type="dxa"/>
              <w:left w:w="43" w:type="dxa"/>
              <w:bottom w:w="43" w:type="dxa"/>
              <w:right w:w="43" w:type="dxa"/>
            </w:tcMar>
          </w:tcPr>
          <w:p w14:paraId="3FDE3CBE" w14:textId="77777777" w:rsidR="00EA7450" w:rsidRDefault="00EA7450" w:rsidP="00BE4B67">
            <w:r>
              <w:t>563</w:t>
            </w:r>
          </w:p>
        </w:tc>
        <w:tc>
          <w:tcPr>
            <w:tcW w:w="680" w:type="dxa"/>
            <w:tcBorders>
              <w:top w:val="nil"/>
              <w:left w:val="nil"/>
              <w:bottom w:val="nil"/>
              <w:right w:val="nil"/>
            </w:tcBorders>
            <w:tcMar>
              <w:top w:w="128" w:type="dxa"/>
              <w:left w:w="43" w:type="dxa"/>
              <w:bottom w:w="43" w:type="dxa"/>
              <w:right w:w="43" w:type="dxa"/>
            </w:tcMar>
          </w:tcPr>
          <w:p w14:paraId="4BCD2DC6"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1961DC39" w14:textId="77777777" w:rsidR="00EA7450" w:rsidRDefault="00EA7450" w:rsidP="00BE4B67">
            <w:r>
              <w:t>Internasjonalt reindriftssenter</w:t>
            </w:r>
          </w:p>
        </w:tc>
        <w:tc>
          <w:tcPr>
            <w:tcW w:w="1580" w:type="dxa"/>
            <w:tcBorders>
              <w:top w:val="nil"/>
              <w:left w:val="nil"/>
              <w:bottom w:val="nil"/>
              <w:right w:val="nil"/>
            </w:tcBorders>
            <w:tcMar>
              <w:top w:w="128" w:type="dxa"/>
              <w:left w:w="43" w:type="dxa"/>
              <w:bottom w:w="43" w:type="dxa"/>
              <w:right w:w="43" w:type="dxa"/>
            </w:tcMar>
            <w:vAlign w:val="bottom"/>
          </w:tcPr>
          <w:p w14:paraId="5A4A41A2"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DC4D644"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35CD68E" w14:textId="77777777" w:rsidR="00EA7450" w:rsidRDefault="00EA7450" w:rsidP="00BE4B67"/>
        </w:tc>
      </w:tr>
      <w:tr w:rsidR="00341FB7" w14:paraId="73E861F4" w14:textId="77777777">
        <w:trPr>
          <w:trHeight w:val="380"/>
        </w:trPr>
        <w:tc>
          <w:tcPr>
            <w:tcW w:w="680" w:type="dxa"/>
            <w:tcBorders>
              <w:top w:val="nil"/>
              <w:left w:val="nil"/>
              <w:bottom w:val="nil"/>
              <w:right w:val="nil"/>
            </w:tcBorders>
            <w:tcMar>
              <w:top w:w="128" w:type="dxa"/>
              <w:left w:w="43" w:type="dxa"/>
              <w:bottom w:w="43" w:type="dxa"/>
              <w:right w:w="43" w:type="dxa"/>
            </w:tcMar>
          </w:tcPr>
          <w:p w14:paraId="0DE6BA4F"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67862803"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20B9E797" w14:textId="77777777" w:rsidR="00EA7450" w:rsidRDefault="00EA7450" w:rsidP="00BE4B67">
            <w:r>
              <w:t>Driftsutgifter</w:t>
            </w:r>
          </w:p>
        </w:tc>
        <w:tc>
          <w:tcPr>
            <w:tcW w:w="1580" w:type="dxa"/>
            <w:tcBorders>
              <w:top w:val="nil"/>
              <w:left w:val="nil"/>
              <w:bottom w:val="nil"/>
              <w:right w:val="nil"/>
            </w:tcBorders>
            <w:tcMar>
              <w:top w:w="128" w:type="dxa"/>
              <w:left w:w="43" w:type="dxa"/>
              <w:bottom w:w="43" w:type="dxa"/>
              <w:right w:w="43" w:type="dxa"/>
            </w:tcMar>
            <w:vAlign w:val="bottom"/>
          </w:tcPr>
          <w:p w14:paraId="16F63FEF"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FFF7083" w14:textId="77777777" w:rsidR="00EA7450" w:rsidRDefault="00EA7450" w:rsidP="00BE4B67">
            <w:r>
              <w:t>6 613 000</w:t>
            </w:r>
          </w:p>
        </w:tc>
        <w:tc>
          <w:tcPr>
            <w:tcW w:w="1580" w:type="dxa"/>
            <w:tcBorders>
              <w:top w:val="nil"/>
              <w:left w:val="nil"/>
              <w:bottom w:val="nil"/>
              <w:right w:val="nil"/>
            </w:tcBorders>
            <w:tcMar>
              <w:top w:w="128" w:type="dxa"/>
              <w:left w:w="43" w:type="dxa"/>
              <w:bottom w:w="43" w:type="dxa"/>
              <w:right w:w="43" w:type="dxa"/>
            </w:tcMar>
            <w:vAlign w:val="bottom"/>
          </w:tcPr>
          <w:p w14:paraId="058C56BE" w14:textId="77777777" w:rsidR="00EA7450" w:rsidRDefault="00EA7450" w:rsidP="00BE4B67"/>
        </w:tc>
      </w:tr>
      <w:tr w:rsidR="00341FB7" w14:paraId="5629D290" w14:textId="77777777">
        <w:trPr>
          <w:trHeight w:val="640"/>
        </w:trPr>
        <w:tc>
          <w:tcPr>
            <w:tcW w:w="680" w:type="dxa"/>
            <w:tcBorders>
              <w:top w:val="nil"/>
              <w:left w:val="nil"/>
              <w:bottom w:val="nil"/>
              <w:right w:val="nil"/>
            </w:tcBorders>
            <w:tcMar>
              <w:top w:w="128" w:type="dxa"/>
              <w:left w:w="43" w:type="dxa"/>
              <w:bottom w:w="43" w:type="dxa"/>
              <w:right w:w="43" w:type="dxa"/>
            </w:tcMar>
          </w:tcPr>
          <w:p w14:paraId="3502D0EA"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481583D7" w14:textId="77777777" w:rsidR="00EA7450" w:rsidRDefault="00EA7450" w:rsidP="00BE4B67">
            <w:r>
              <w:t>21</w:t>
            </w:r>
          </w:p>
        </w:tc>
        <w:tc>
          <w:tcPr>
            <w:tcW w:w="3440" w:type="dxa"/>
            <w:tcBorders>
              <w:top w:val="nil"/>
              <w:left w:val="nil"/>
              <w:bottom w:val="nil"/>
              <w:right w:val="nil"/>
            </w:tcBorders>
            <w:tcMar>
              <w:top w:w="128" w:type="dxa"/>
              <w:left w:w="43" w:type="dxa"/>
              <w:bottom w:w="43" w:type="dxa"/>
              <w:right w:w="43" w:type="dxa"/>
            </w:tcMar>
          </w:tcPr>
          <w:p w14:paraId="7C6F98FB" w14:textId="77777777" w:rsidR="00EA7450" w:rsidRDefault="00EA7450" w:rsidP="00BE4B67">
            <w:proofErr w:type="spellStart"/>
            <w:r>
              <w:t>Særskilde</w:t>
            </w:r>
            <w:proofErr w:type="spellEnd"/>
            <w:r>
              <w:t xml:space="preserve"> driftsutgifter, </w:t>
            </w:r>
            <w:r>
              <w:br/>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604CD921"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F32C23E" w14:textId="77777777" w:rsidR="00EA7450" w:rsidRDefault="00EA7450" w:rsidP="00BE4B67">
            <w:r>
              <w:t>3 141 000</w:t>
            </w:r>
          </w:p>
        </w:tc>
        <w:tc>
          <w:tcPr>
            <w:tcW w:w="1580" w:type="dxa"/>
            <w:tcBorders>
              <w:top w:val="nil"/>
              <w:left w:val="nil"/>
              <w:bottom w:val="nil"/>
              <w:right w:val="nil"/>
            </w:tcBorders>
            <w:tcMar>
              <w:top w:w="128" w:type="dxa"/>
              <w:left w:w="43" w:type="dxa"/>
              <w:bottom w:w="43" w:type="dxa"/>
              <w:right w:w="43" w:type="dxa"/>
            </w:tcMar>
            <w:vAlign w:val="bottom"/>
          </w:tcPr>
          <w:p w14:paraId="5952BD02" w14:textId="77777777" w:rsidR="00EA7450" w:rsidRDefault="00EA7450" w:rsidP="00BE4B67">
            <w:r>
              <w:t>9 754 000</w:t>
            </w:r>
          </w:p>
        </w:tc>
      </w:tr>
      <w:tr w:rsidR="00341FB7" w14:paraId="0E5EF83A" w14:textId="77777777">
        <w:trPr>
          <w:trHeight w:val="380"/>
        </w:trPr>
        <w:tc>
          <w:tcPr>
            <w:tcW w:w="680" w:type="dxa"/>
            <w:tcBorders>
              <w:top w:val="nil"/>
              <w:left w:val="nil"/>
              <w:bottom w:val="nil"/>
              <w:right w:val="nil"/>
            </w:tcBorders>
            <w:tcMar>
              <w:top w:w="128" w:type="dxa"/>
              <w:left w:w="43" w:type="dxa"/>
              <w:bottom w:w="43" w:type="dxa"/>
              <w:right w:w="43" w:type="dxa"/>
            </w:tcMar>
          </w:tcPr>
          <w:p w14:paraId="1D7FBA2D"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48161E59"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1397198C" w14:textId="77777777" w:rsidR="00EA7450" w:rsidRDefault="00EA7450" w:rsidP="00BE4B67">
            <w:r>
              <w:t xml:space="preserve">Sum Samiske </w:t>
            </w:r>
            <w:proofErr w:type="spellStart"/>
            <w:r>
              <w:t>føremål</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26BBC1D7"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C080E81"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C212396" w14:textId="77777777" w:rsidR="00EA7450" w:rsidRDefault="00EA7450" w:rsidP="00BE4B67">
            <w:r>
              <w:t>672 544 000</w:t>
            </w:r>
          </w:p>
        </w:tc>
      </w:tr>
      <w:tr w:rsidR="00341FB7" w14:paraId="0F19B97F"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6C658E87" w14:textId="77777777" w:rsidR="00EA7450" w:rsidRDefault="00EA7450" w:rsidP="00BE4B67">
            <w:r>
              <w:t xml:space="preserve">Nasjonale </w:t>
            </w:r>
            <w:proofErr w:type="spellStart"/>
            <w:r>
              <w:t>minoritetar</w:t>
            </w:r>
            <w:proofErr w:type="spellEnd"/>
          </w:p>
        </w:tc>
      </w:tr>
      <w:tr w:rsidR="00341FB7" w14:paraId="48E12869" w14:textId="77777777">
        <w:trPr>
          <w:trHeight w:val="380"/>
        </w:trPr>
        <w:tc>
          <w:tcPr>
            <w:tcW w:w="680" w:type="dxa"/>
            <w:tcBorders>
              <w:top w:val="nil"/>
              <w:left w:val="nil"/>
              <w:bottom w:val="nil"/>
              <w:right w:val="nil"/>
            </w:tcBorders>
            <w:tcMar>
              <w:top w:w="128" w:type="dxa"/>
              <w:left w:w="43" w:type="dxa"/>
              <w:bottom w:w="43" w:type="dxa"/>
              <w:right w:w="43" w:type="dxa"/>
            </w:tcMar>
          </w:tcPr>
          <w:p w14:paraId="68EDF8B4" w14:textId="77777777" w:rsidR="00EA7450" w:rsidRDefault="00EA7450" w:rsidP="00BE4B67">
            <w:r>
              <w:t>567</w:t>
            </w:r>
          </w:p>
        </w:tc>
        <w:tc>
          <w:tcPr>
            <w:tcW w:w="680" w:type="dxa"/>
            <w:tcBorders>
              <w:top w:val="nil"/>
              <w:left w:val="nil"/>
              <w:bottom w:val="nil"/>
              <w:right w:val="nil"/>
            </w:tcBorders>
            <w:tcMar>
              <w:top w:w="128" w:type="dxa"/>
              <w:left w:w="43" w:type="dxa"/>
              <w:bottom w:w="43" w:type="dxa"/>
              <w:right w:w="43" w:type="dxa"/>
            </w:tcMar>
          </w:tcPr>
          <w:p w14:paraId="0C6AFABE"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7F220D55" w14:textId="77777777" w:rsidR="00EA7450" w:rsidRDefault="00EA7450" w:rsidP="00BE4B67">
            <w:r>
              <w:t xml:space="preserve">Nasjonale </w:t>
            </w:r>
            <w:proofErr w:type="spellStart"/>
            <w:r>
              <w:t>minoritetar</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58666C90"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C5FC5B9"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1313C40" w14:textId="77777777" w:rsidR="00EA7450" w:rsidRDefault="00EA7450" w:rsidP="00BE4B67"/>
        </w:tc>
      </w:tr>
      <w:tr w:rsidR="00341FB7" w14:paraId="1FC619BF" w14:textId="77777777">
        <w:trPr>
          <w:trHeight w:val="380"/>
        </w:trPr>
        <w:tc>
          <w:tcPr>
            <w:tcW w:w="680" w:type="dxa"/>
            <w:tcBorders>
              <w:top w:val="nil"/>
              <w:left w:val="nil"/>
              <w:bottom w:val="nil"/>
              <w:right w:val="nil"/>
            </w:tcBorders>
            <w:tcMar>
              <w:top w:w="128" w:type="dxa"/>
              <w:left w:w="43" w:type="dxa"/>
              <w:bottom w:w="43" w:type="dxa"/>
              <w:right w:w="43" w:type="dxa"/>
            </w:tcMar>
          </w:tcPr>
          <w:p w14:paraId="00D810BA"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7C06551B" w14:textId="77777777" w:rsidR="00EA7450" w:rsidRDefault="00EA7450" w:rsidP="00BE4B67">
            <w:r>
              <w:t>60</w:t>
            </w:r>
          </w:p>
        </w:tc>
        <w:tc>
          <w:tcPr>
            <w:tcW w:w="3440" w:type="dxa"/>
            <w:tcBorders>
              <w:top w:val="nil"/>
              <w:left w:val="nil"/>
              <w:bottom w:val="nil"/>
              <w:right w:val="nil"/>
            </w:tcBorders>
            <w:tcMar>
              <w:top w:w="128" w:type="dxa"/>
              <w:left w:w="43" w:type="dxa"/>
              <w:bottom w:w="43" w:type="dxa"/>
              <w:right w:w="43" w:type="dxa"/>
            </w:tcMar>
          </w:tcPr>
          <w:p w14:paraId="19FBED17" w14:textId="77777777" w:rsidR="00EA7450" w:rsidRDefault="00EA7450" w:rsidP="00BE4B67">
            <w:proofErr w:type="spellStart"/>
            <w:r>
              <w:t>Romar</w:t>
            </w:r>
            <w:proofErr w:type="spellEnd"/>
            <w:r>
              <w:t xml:space="preserve">, </w:t>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70C3492B"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EDAF135" w14:textId="77777777" w:rsidR="00EA7450" w:rsidRDefault="00EA7450" w:rsidP="00BE4B67">
            <w:r>
              <w:t>6 937 000</w:t>
            </w:r>
          </w:p>
        </w:tc>
        <w:tc>
          <w:tcPr>
            <w:tcW w:w="1580" w:type="dxa"/>
            <w:tcBorders>
              <w:top w:val="nil"/>
              <w:left w:val="nil"/>
              <w:bottom w:val="nil"/>
              <w:right w:val="nil"/>
            </w:tcBorders>
            <w:tcMar>
              <w:top w:w="128" w:type="dxa"/>
              <w:left w:w="43" w:type="dxa"/>
              <w:bottom w:w="43" w:type="dxa"/>
              <w:right w:w="43" w:type="dxa"/>
            </w:tcMar>
            <w:vAlign w:val="bottom"/>
          </w:tcPr>
          <w:p w14:paraId="00643807" w14:textId="77777777" w:rsidR="00EA7450" w:rsidRDefault="00EA7450" w:rsidP="00BE4B67"/>
        </w:tc>
      </w:tr>
      <w:tr w:rsidR="00341FB7" w14:paraId="7480B849" w14:textId="77777777">
        <w:trPr>
          <w:trHeight w:val="640"/>
        </w:trPr>
        <w:tc>
          <w:tcPr>
            <w:tcW w:w="680" w:type="dxa"/>
            <w:tcBorders>
              <w:top w:val="nil"/>
              <w:left w:val="nil"/>
              <w:bottom w:val="nil"/>
              <w:right w:val="nil"/>
            </w:tcBorders>
            <w:tcMar>
              <w:top w:w="128" w:type="dxa"/>
              <w:left w:w="43" w:type="dxa"/>
              <w:bottom w:w="43" w:type="dxa"/>
              <w:right w:w="43" w:type="dxa"/>
            </w:tcMar>
          </w:tcPr>
          <w:p w14:paraId="0DD66685"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7527ABAB" w14:textId="77777777" w:rsidR="00EA7450" w:rsidRDefault="00EA7450" w:rsidP="00BE4B67">
            <w:r>
              <w:t>70</w:t>
            </w:r>
          </w:p>
        </w:tc>
        <w:tc>
          <w:tcPr>
            <w:tcW w:w="3440" w:type="dxa"/>
            <w:tcBorders>
              <w:top w:val="nil"/>
              <w:left w:val="nil"/>
              <w:bottom w:val="nil"/>
              <w:right w:val="nil"/>
            </w:tcBorders>
            <w:tcMar>
              <w:top w:w="128" w:type="dxa"/>
              <w:left w:w="43" w:type="dxa"/>
              <w:bottom w:w="43" w:type="dxa"/>
              <w:right w:w="43" w:type="dxa"/>
            </w:tcMar>
          </w:tcPr>
          <w:p w14:paraId="0DF1B789" w14:textId="77777777" w:rsidR="00EA7450" w:rsidRDefault="00EA7450" w:rsidP="00BE4B67">
            <w:r>
              <w:t xml:space="preserve">Nasjonale </w:t>
            </w:r>
            <w:proofErr w:type="spellStart"/>
            <w:r>
              <w:t>minoritetar</w:t>
            </w:r>
            <w:proofErr w:type="spellEnd"/>
            <w:r>
              <w:t xml:space="preserve">, </w:t>
            </w:r>
            <w:r>
              <w:br/>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0D1AB25A"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438E748" w14:textId="77777777" w:rsidR="00EA7450" w:rsidRDefault="00EA7450" w:rsidP="00BE4B67">
            <w:r>
              <w:t>10 117 000</w:t>
            </w:r>
          </w:p>
        </w:tc>
        <w:tc>
          <w:tcPr>
            <w:tcW w:w="1580" w:type="dxa"/>
            <w:tcBorders>
              <w:top w:val="nil"/>
              <w:left w:val="nil"/>
              <w:bottom w:val="nil"/>
              <w:right w:val="nil"/>
            </w:tcBorders>
            <w:tcMar>
              <w:top w:w="128" w:type="dxa"/>
              <w:left w:w="43" w:type="dxa"/>
              <w:bottom w:w="43" w:type="dxa"/>
              <w:right w:w="43" w:type="dxa"/>
            </w:tcMar>
            <w:vAlign w:val="bottom"/>
          </w:tcPr>
          <w:p w14:paraId="260DA507" w14:textId="77777777" w:rsidR="00EA7450" w:rsidRDefault="00EA7450" w:rsidP="00BE4B67"/>
        </w:tc>
      </w:tr>
      <w:tr w:rsidR="00341FB7" w14:paraId="27F60644" w14:textId="77777777">
        <w:trPr>
          <w:trHeight w:val="380"/>
        </w:trPr>
        <w:tc>
          <w:tcPr>
            <w:tcW w:w="680" w:type="dxa"/>
            <w:tcBorders>
              <w:top w:val="nil"/>
              <w:left w:val="nil"/>
              <w:bottom w:val="nil"/>
              <w:right w:val="nil"/>
            </w:tcBorders>
            <w:tcMar>
              <w:top w:w="128" w:type="dxa"/>
              <w:left w:w="43" w:type="dxa"/>
              <w:bottom w:w="43" w:type="dxa"/>
              <w:right w:w="43" w:type="dxa"/>
            </w:tcMar>
          </w:tcPr>
          <w:p w14:paraId="092AB1F3"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45F95A45" w14:textId="77777777" w:rsidR="00EA7450" w:rsidRDefault="00EA7450" w:rsidP="00BE4B67">
            <w:r>
              <w:t>72</w:t>
            </w:r>
          </w:p>
        </w:tc>
        <w:tc>
          <w:tcPr>
            <w:tcW w:w="3440" w:type="dxa"/>
            <w:tcBorders>
              <w:top w:val="nil"/>
              <w:left w:val="nil"/>
              <w:bottom w:val="nil"/>
              <w:right w:val="nil"/>
            </w:tcBorders>
            <w:tcMar>
              <w:top w:w="128" w:type="dxa"/>
              <w:left w:w="43" w:type="dxa"/>
              <w:bottom w:w="43" w:type="dxa"/>
              <w:right w:w="43" w:type="dxa"/>
            </w:tcMar>
          </w:tcPr>
          <w:p w14:paraId="0A08DC3E" w14:textId="77777777" w:rsidR="00EA7450" w:rsidRDefault="00EA7450" w:rsidP="00BE4B67">
            <w:r>
              <w:t xml:space="preserve">Dei jødiske samfunna i </w:t>
            </w:r>
            <w:proofErr w:type="spellStart"/>
            <w:r>
              <w:t>Noreg</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10F5DB77"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2F12CC3" w14:textId="77777777" w:rsidR="00EA7450" w:rsidRDefault="00EA7450" w:rsidP="00BE4B67">
            <w:r>
              <w:t>13 806 000</w:t>
            </w:r>
          </w:p>
        </w:tc>
        <w:tc>
          <w:tcPr>
            <w:tcW w:w="1580" w:type="dxa"/>
            <w:tcBorders>
              <w:top w:val="nil"/>
              <w:left w:val="nil"/>
              <w:bottom w:val="nil"/>
              <w:right w:val="nil"/>
            </w:tcBorders>
            <w:tcMar>
              <w:top w:w="128" w:type="dxa"/>
              <w:left w:w="43" w:type="dxa"/>
              <w:bottom w:w="43" w:type="dxa"/>
              <w:right w:w="43" w:type="dxa"/>
            </w:tcMar>
            <w:vAlign w:val="bottom"/>
          </w:tcPr>
          <w:p w14:paraId="394F0816" w14:textId="77777777" w:rsidR="00EA7450" w:rsidRDefault="00EA7450" w:rsidP="00BE4B67"/>
        </w:tc>
      </w:tr>
      <w:tr w:rsidR="00341FB7" w14:paraId="5641A593" w14:textId="77777777">
        <w:trPr>
          <w:trHeight w:val="640"/>
        </w:trPr>
        <w:tc>
          <w:tcPr>
            <w:tcW w:w="680" w:type="dxa"/>
            <w:tcBorders>
              <w:top w:val="nil"/>
              <w:left w:val="nil"/>
              <w:bottom w:val="nil"/>
              <w:right w:val="nil"/>
            </w:tcBorders>
            <w:tcMar>
              <w:top w:w="128" w:type="dxa"/>
              <w:left w:w="43" w:type="dxa"/>
              <w:bottom w:w="43" w:type="dxa"/>
              <w:right w:w="43" w:type="dxa"/>
            </w:tcMar>
          </w:tcPr>
          <w:p w14:paraId="245B231D"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575EE327" w14:textId="77777777" w:rsidR="00EA7450" w:rsidRDefault="00EA7450" w:rsidP="00BE4B67">
            <w:r>
              <w:t>73</w:t>
            </w:r>
          </w:p>
        </w:tc>
        <w:tc>
          <w:tcPr>
            <w:tcW w:w="3440" w:type="dxa"/>
            <w:tcBorders>
              <w:top w:val="nil"/>
              <w:left w:val="nil"/>
              <w:bottom w:val="nil"/>
              <w:right w:val="nil"/>
            </w:tcBorders>
            <w:tcMar>
              <w:top w:w="128" w:type="dxa"/>
              <w:left w:w="43" w:type="dxa"/>
              <w:bottom w:w="43" w:type="dxa"/>
              <w:right w:w="43" w:type="dxa"/>
            </w:tcMar>
          </w:tcPr>
          <w:p w14:paraId="6E3D4447" w14:textId="77777777" w:rsidR="00EA7450" w:rsidRDefault="00EA7450" w:rsidP="00BE4B67">
            <w:r>
              <w:t>Kvensk språk og kvensk/norskfinsk kultur</w:t>
            </w:r>
            <w:r>
              <w:rPr>
                <w:rStyle w:val="kursiv"/>
                <w:sz w:val="21"/>
                <w:szCs w:val="21"/>
              </w:rPr>
              <w:t xml:space="preserve">, 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3F715453"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9BCC9CB" w14:textId="77777777" w:rsidR="00EA7450" w:rsidRDefault="00EA7450" w:rsidP="00BE4B67">
            <w:r>
              <w:t>12 679 000</w:t>
            </w:r>
          </w:p>
        </w:tc>
        <w:tc>
          <w:tcPr>
            <w:tcW w:w="1580" w:type="dxa"/>
            <w:tcBorders>
              <w:top w:val="nil"/>
              <w:left w:val="nil"/>
              <w:bottom w:val="nil"/>
              <w:right w:val="nil"/>
            </w:tcBorders>
            <w:tcMar>
              <w:top w:w="128" w:type="dxa"/>
              <w:left w:w="43" w:type="dxa"/>
              <w:bottom w:w="43" w:type="dxa"/>
              <w:right w:w="43" w:type="dxa"/>
            </w:tcMar>
            <w:vAlign w:val="bottom"/>
          </w:tcPr>
          <w:p w14:paraId="5A966230" w14:textId="77777777" w:rsidR="00EA7450" w:rsidRDefault="00EA7450" w:rsidP="00BE4B67"/>
        </w:tc>
      </w:tr>
      <w:tr w:rsidR="00341FB7" w14:paraId="5E1258FF" w14:textId="77777777">
        <w:trPr>
          <w:trHeight w:val="640"/>
        </w:trPr>
        <w:tc>
          <w:tcPr>
            <w:tcW w:w="680" w:type="dxa"/>
            <w:tcBorders>
              <w:top w:val="nil"/>
              <w:left w:val="nil"/>
              <w:bottom w:val="nil"/>
              <w:right w:val="nil"/>
            </w:tcBorders>
            <w:tcMar>
              <w:top w:w="128" w:type="dxa"/>
              <w:left w:w="43" w:type="dxa"/>
              <w:bottom w:w="43" w:type="dxa"/>
              <w:right w:w="43" w:type="dxa"/>
            </w:tcMar>
          </w:tcPr>
          <w:p w14:paraId="2F79E5F3"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7277642E" w14:textId="77777777" w:rsidR="00EA7450" w:rsidRDefault="00EA7450" w:rsidP="00BE4B67">
            <w:r>
              <w:t>74</w:t>
            </w:r>
          </w:p>
        </w:tc>
        <w:tc>
          <w:tcPr>
            <w:tcW w:w="3440" w:type="dxa"/>
            <w:tcBorders>
              <w:top w:val="nil"/>
              <w:left w:val="nil"/>
              <w:bottom w:val="nil"/>
              <w:right w:val="nil"/>
            </w:tcBorders>
            <w:tcMar>
              <w:top w:w="128" w:type="dxa"/>
              <w:left w:w="43" w:type="dxa"/>
              <w:bottom w:w="43" w:type="dxa"/>
              <w:right w:w="43" w:type="dxa"/>
            </w:tcMar>
          </w:tcPr>
          <w:p w14:paraId="694B2ECC" w14:textId="77777777" w:rsidR="00EA7450" w:rsidRDefault="00EA7450" w:rsidP="00BE4B67">
            <w:r>
              <w:t xml:space="preserve">Kultur- og ressurssenter </w:t>
            </w:r>
            <w:r>
              <w:br/>
              <w:t xml:space="preserve">for norske </w:t>
            </w:r>
            <w:proofErr w:type="spellStart"/>
            <w:r>
              <w:t>romar</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044F2C25"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C5D275C" w14:textId="77777777" w:rsidR="00EA7450" w:rsidRDefault="00EA7450" w:rsidP="00BE4B67">
            <w:r>
              <w:t>18 266 000</w:t>
            </w:r>
          </w:p>
        </w:tc>
        <w:tc>
          <w:tcPr>
            <w:tcW w:w="1580" w:type="dxa"/>
            <w:tcBorders>
              <w:top w:val="nil"/>
              <w:left w:val="nil"/>
              <w:bottom w:val="nil"/>
              <w:right w:val="nil"/>
            </w:tcBorders>
            <w:tcMar>
              <w:top w:w="128" w:type="dxa"/>
              <w:left w:w="43" w:type="dxa"/>
              <w:bottom w:w="43" w:type="dxa"/>
              <w:right w:w="43" w:type="dxa"/>
            </w:tcMar>
            <w:vAlign w:val="bottom"/>
          </w:tcPr>
          <w:p w14:paraId="4CBBDCCC" w14:textId="77777777" w:rsidR="00EA7450" w:rsidRDefault="00EA7450" w:rsidP="00BE4B67"/>
        </w:tc>
      </w:tr>
      <w:tr w:rsidR="00341FB7" w14:paraId="74345D52" w14:textId="77777777">
        <w:trPr>
          <w:trHeight w:val="640"/>
        </w:trPr>
        <w:tc>
          <w:tcPr>
            <w:tcW w:w="680" w:type="dxa"/>
            <w:tcBorders>
              <w:top w:val="nil"/>
              <w:left w:val="nil"/>
              <w:bottom w:val="nil"/>
              <w:right w:val="nil"/>
            </w:tcBorders>
            <w:tcMar>
              <w:top w:w="128" w:type="dxa"/>
              <w:left w:w="43" w:type="dxa"/>
              <w:bottom w:w="43" w:type="dxa"/>
              <w:right w:w="43" w:type="dxa"/>
            </w:tcMar>
          </w:tcPr>
          <w:p w14:paraId="00ED1525"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2250CC23" w14:textId="77777777" w:rsidR="00EA7450" w:rsidRDefault="00EA7450" w:rsidP="00BE4B67">
            <w:r>
              <w:t>75</w:t>
            </w:r>
          </w:p>
        </w:tc>
        <w:tc>
          <w:tcPr>
            <w:tcW w:w="3440" w:type="dxa"/>
            <w:tcBorders>
              <w:top w:val="nil"/>
              <w:left w:val="nil"/>
              <w:bottom w:val="nil"/>
              <w:right w:val="nil"/>
            </w:tcBorders>
            <w:tcMar>
              <w:top w:w="128" w:type="dxa"/>
              <w:left w:w="43" w:type="dxa"/>
              <w:bottom w:w="43" w:type="dxa"/>
              <w:right w:w="43" w:type="dxa"/>
            </w:tcMar>
          </w:tcPr>
          <w:p w14:paraId="10B42E30" w14:textId="77777777" w:rsidR="00EA7450" w:rsidRDefault="00EA7450" w:rsidP="00BE4B67">
            <w:r>
              <w:t>Romanifolket/</w:t>
            </w:r>
            <w:proofErr w:type="spellStart"/>
            <w:r>
              <w:t>taterane</w:t>
            </w:r>
            <w:proofErr w:type="spellEnd"/>
            <w:r>
              <w:t xml:space="preserve">, </w:t>
            </w:r>
            <w:r>
              <w:br/>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6B5CB3C0"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E68B9CE" w14:textId="77777777" w:rsidR="00EA7450" w:rsidRDefault="00EA7450" w:rsidP="00BE4B67">
            <w:r>
              <w:t>5 825 000</w:t>
            </w:r>
          </w:p>
        </w:tc>
        <w:tc>
          <w:tcPr>
            <w:tcW w:w="1580" w:type="dxa"/>
            <w:tcBorders>
              <w:top w:val="nil"/>
              <w:left w:val="nil"/>
              <w:bottom w:val="nil"/>
              <w:right w:val="nil"/>
            </w:tcBorders>
            <w:tcMar>
              <w:top w:w="128" w:type="dxa"/>
              <w:left w:w="43" w:type="dxa"/>
              <w:bottom w:w="43" w:type="dxa"/>
              <w:right w:w="43" w:type="dxa"/>
            </w:tcMar>
            <w:vAlign w:val="bottom"/>
          </w:tcPr>
          <w:p w14:paraId="72AD0F64" w14:textId="77777777" w:rsidR="00EA7450" w:rsidRDefault="00EA7450" w:rsidP="00BE4B67">
            <w:r>
              <w:t>67 630 000</w:t>
            </w:r>
          </w:p>
        </w:tc>
      </w:tr>
      <w:tr w:rsidR="00341FB7" w14:paraId="2BC60A90" w14:textId="77777777">
        <w:trPr>
          <w:trHeight w:val="380"/>
        </w:trPr>
        <w:tc>
          <w:tcPr>
            <w:tcW w:w="680" w:type="dxa"/>
            <w:tcBorders>
              <w:top w:val="nil"/>
              <w:left w:val="nil"/>
              <w:bottom w:val="nil"/>
              <w:right w:val="nil"/>
            </w:tcBorders>
            <w:tcMar>
              <w:top w:w="128" w:type="dxa"/>
              <w:left w:w="43" w:type="dxa"/>
              <w:bottom w:w="43" w:type="dxa"/>
              <w:right w:w="43" w:type="dxa"/>
            </w:tcMar>
          </w:tcPr>
          <w:p w14:paraId="17ED0582"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7AF9034C"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3E0067DB" w14:textId="77777777" w:rsidR="00EA7450" w:rsidRDefault="00EA7450" w:rsidP="00BE4B67">
            <w:r>
              <w:t xml:space="preserve">Sum Nasjonale </w:t>
            </w:r>
            <w:proofErr w:type="spellStart"/>
            <w:r>
              <w:t>minoritetar</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309D101B"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47FA398"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FB3B224" w14:textId="77777777" w:rsidR="00EA7450" w:rsidRDefault="00EA7450" w:rsidP="00BE4B67">
            <w:r>
              <w:t>67 630 000</w:t>
            </w:r>
          </w:p>
        </w:tc>
      </w:tr>
      <w:tr w:rsidR="00341FB7" w14:paraId="1902A54C"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678FF6F9" w14:textId="77777777" w:rsidR="00EA7450" w:rsidRDefault="00EA7450" w:rsidP="00BE4B67">
            <w:r>
              <w:t>Kommunesektoren mv.</w:t>
            </w:r>
          </w:p>
        </w:tc>
      </w:tr>
      <w:tr w:rsidR="00341FB7" w14:paraId="79E738E1" w14:textId="77777777">
        <w:trPr>
          <w:trHeight w:val="380"/>
        </w:trPr>
        <w:tc>
          <w:tcPr>
            <w:tcW w:w="680" w:type="dxa"/>
            <w:tcBorders>
              <w:top w:val="nil"/>
              <w:left w:val="nil"/>
              <w:bottom w:val="nil"/>
              <w:right w:val="nil"/>
            </w:tcBorders>
            <w:tcMar>
              <w:top w:w="128" w:type="dxa"/>
              <w:left w:w="43" w:type="dxa"/>
              <w:bottom w:w="43" w:type="dxa"/>
              <w:right w:w="43" w:type="dxa"/>
            </w:tcMar>
          </w:tcPr>
          <w:p w14:paraId="158C0B3C" w14:textId="77777777" w:rsidR="00EA7450" w:rsidRDefault="00EA7450" w:rsidP="00BE4B67">
            <w:r>
              <w:t>571</w:t>
            </w:r>
          </w:p>
        </w:tc>
        <w:tc>
          <w:tcPr>
            <w:tcW w:w="680" w:type="dxa"/>
            <w:tcBorders>
              <w:top w:val="nil"/>
              <w:left w:val="nil"/>
              <w:bottom w:val="nil"/>
              <w:right w:val="nil"/>
            </w:tcBorders>
            <w:tcMar>
              <w:top w:w="128" w:type="dxa"/>
              <w:left w:w="43" w:type="dxa"/>
              <w:bottom w:w="43" w:type="dxa"/>
              <w:right w:w="43" w:type="dxa"/>
            </w:tcMar>
          </w:tcPr>
          <w:p w14:paraId="3897C03C"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30B6838E" w14:textId="77777777" w:rsidR="00EA7450" w:rsidRDefault="00EA7450" w:rsidP="00BE4B67">
            <w:proofErr w:type="spellStart"/>
            <w:r>
              <w:t>Rammetilskot</w:t>
            </w:r>
            <w:proofErr w:type="spellEnd"/>
            <w:r>
              <w:t xml:space="preserve"> til </w:t>
            </w:r>
            <w:proofErr w:type="spellStart"/>
            <w:r>
              <w:t>kommunar</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64E1BC8B"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30B1828"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BAA9372" w14:textId="77777777" w:rsidR="00EA7450" w:rsidRDefault="00EA7450" w:rsidP="00BE4B67"/>
        </w:tc>
      </w:tr>
      <w:tr w:rsidR="00341FB7" w14:paraId="67D40BB1" w14:textId="77777777">
        <w:trPr>
          <w:trHeight w:val="640"/>
        </w:trPr>
        <w:tc>
          <w:tcPr>
            <w:tcW w:w="680" w:type="dxa"/>
            <w:tcBorders>
              <w:top w:val="nil"/>
              <w:left w:val="nil"/>
              <w:bottom w:val="nil"/>
              <w:right w:val="nil"/>
            </w:tcBorders>
            <w:tcMar>
              <w:top w:w="128" w:type="dxa"/>
              <w:left w:w="43" w:type="dxa"/>
              <w:bottom w:w="43" w:type="dxa"/>
              <w:right w:w="43" w:type="dxa"/>
            </w:tcMar>
          </w:tcPr>
          <w:p w14:paraId="367DFFFB"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1AD21DEC" w14:textId="77777777" w:rsidR="00EA7450" w:rsidRDefault="00EA7450" w:rsidP="00BE4B67">
            <w:r>
              <w:t>21</w:t>
            </w:r>
          </w:p>
        </w:tc>
        <w:tc>
          <w:tcPr>
            <w:tcW w:w="3440" w:type="dxa"/>
            <w:tcBorders>
              <w:top w:val="nil"/>
              <w:left w:val="nil"/>
              <w:bottom w:val="nil"/>
              <w:right w:val="nil"/>
            </w:tcBorders>
            <w:tcMar>
              <w:top w:w="128" w:type="dxa"/>
              <w:left w:w="43" w:type="dxa"/>
              <w:bottom w:w="43" w:type="dxa"/>
              <w:right w:w="43" w:type="dxa"/>
            </w:tcMar>
          </w:tcPr>
          <w:p w14:paraId="09D2A321" w14:textId="77777777" w:rsidR="00EA7450" w:rsidRDefault="00EA7450" w:rsidP="00BE4B67">
            <w:proofErr w:type="spellStart"/>
            <w:r>
              <w:t>Særskilde</w:t>
            </w:r>
            <w:proofErr w:type="spellEnd"/>
            <w:r>
              <w:t xml:space="preserve"> driftsutgifter, </w:t>
            </w:r>
            <w:r>
              <w:br/>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70C8EBE6"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70EB842" w14:textId="77777777" w:rsidR="00EA7450" w:rsidRDefault="00EA7450" w:rsidP="00BE4B67">
            <w:r>
              <w:t>23 165 000</w:t>
            </w:r>
          </w:p>
        </w:tc>
        <w:tc>
          <w:tcPr>
            <w:tcW w:w="1580" w:type="dxa"/>
            <w:tcBorders>
              <w:top w:val="nil"/>
              <w:left w:val="nil"/>
              <w:bottom w:val="nil"/>
              <w:right w:val="nil"/>
            </w:tcBorders>
            <w:tcMar>
              <w:top w:w="128" w:type="dxa"/>
              <w:left w:w="43" w:type="dxa"/>
              <w:bottom w:w="43" w:type="dxa"/>
              <w:right w:w="43" w:type="dxa"/>
            </w:tcMar>
            <w:vAlign w:val="bottom"/>
          </w:tcPr>
          <w:p w14:paraId="3ABFB6C9" w14:textId="77777777" w:rsidR="00EA7450" w:rsidRDefault="00EA7450" w:rsidP="00BE4B67"/>
        </w:tc>
      </w:tr>
      <w:tr w:rsidR="00341FB7" w14:paraId="4B444BE9" w14:textId="77777777">
        <w:trPr>
          <w:trHeight w:val="380"/>
        </w:trPr>
        <w:tc>
          <w:tcPr>
            <w:tcW w:w="680" w:type="dxa"/>
            <w:tcBorders>
              <w:top w:val="nil"/>
              <w:left w:val="nil"/>
              <w:bottom w:val="nil"/>
              <w:right w:val="nil"/>
            </w:tcBorders>
            <w:tcMar>
              <w:top w:w="128" w:type="dxa"/>
              <w:left w:w="43" w:type="dxa"/>
              <w:bottom w:w="43" w:type="dxa"/>
              <w:right w:w="43" w:type="dxa"/>
            </w:tcMar>
          </w:tcPr>
          <w:p w14:paraId="4CD17ADD"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1B6349E7" w14:textId="77777777" w:rsidR="00EA7450" w:rsidRDefault="00EA7450" w:rsidP="00BE4B67">
            <w:r>
              <w:t>60</w:t>
            </w:r>
          </w:p>
        </w:tc>
        <w:tc>
          <w:tcPr>
            <w:tcW w:w="3440" w:type="dxa"/>
            <w:tcBorders>
              <w:top w:val="nil"/>
              <w:left w:val="nil"/>
              <w:bottom w:val="nil"/>
              <w:right w:val="nil"/>
            </w:tcBorders>
            <w:tcMar>
              <w:top w:w="128" w:type="dxa"/>
              <w:left w:w="43" w:type="dxa"/>
              <w:bottom w:w="43" w:type="dxa"/>
              <w:right w:w="43" w:type="dxa"/>
            </w:tcMar>
          </w:tcPr>
          <w:p w14:paraId="4B16DFAF" w14:textId="77777777" w:rsidR="00EA7450" w:rsidRDefault="00EA7450" w:rsidP="00BE4B67">
            <w:proofErr w:type="spellStart"/>
            <w:r>
              <w:t>Innbyggartilskot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47902254"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F81BD9D" w14:textId="77777777" w:rsidR="00EA7450" w:rsidRDefault="00EA7450" w:rsidP="00BE4B67">
            <w:r>
              <w:t>169 718 456 000</w:t>
            </w:r>
          </w:p>
        </w:tc>
        <w:tc>
          <w:tcPr>
            <w:tcW w:w="1580" w:type="dxa"/>
            <w:tcBorders>
              <w:top w:val="nil"/>
              <w:left w:val="nil"/>
              <w:bottom w:val="nil"/>
              <w:right w:val="nil"/>
            </w:tcBorders>
            <w:tcMar>
              <w:top w:w="128" w:type="dxa"/>
              <w:left w:w="43" w:type="dxa"/>
              <w:bottom w:w="43" w:type="dxa"/>
              <w:right w:w="43" w:type="dxa"/>
            </w:tcMar>
            <w:vAlign w:val="bottom"/>
          </w:tcPr>
          <w:p w14:paraId="2F542CB8" w14:textId="77777777" w:rsidR="00EA7450" w:rsidRDefault="00EA7450" w:rsidP="00BE4B67"/>
        </w:tc>
      </w:tr>
      <w:tr w:rsidR="00341FB7" w14:paraId="69DD2207" w14:textId="77777777">
        <w:trPr>
          <w:trHeight w:val="380"/>
        </w:trPr>
        <w:tc>
          <w:tcPr>
            <w:tcW w:w="680" w:type="dxa"/>
            <w:tcBorders>
              <w:top w:val="nil"/>
              <w:left w:val="nil"/>
              <w:bottom w:val="nil"/>
              <w:right w:val="nil"/>
            </w:tcBorders>
            <w:tcMar>
              <w:top w:w="128" w:type="dxa"/>
              <w:left w:w="43" w:type="dxa"/>
              <w:bottom w:w="43" w:type="dxa"/>
              <w:right w:w="43" w:type="dxa"/>
            </w:tcMar>
          </w:tcPr>
          <w:p w14:paraId="162104E9"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0BC61B44" w14:textId="77777777" w:rsidR="00EA7450" w:rsidRDefault="00EA7450" w:rsidP="00BE4B67">
            <w:r>
              <w:t>61</w:t>
            </w:r>
          </w:p>
        </w:tc>
        <w:tc>
          <w:tcPr>
            <w:tcW w:w="3440" w:type="dxa"/>
            <w:tcBorders>
              <w:top w:val="nil"/>
              <w:left w:val="nil"/>
              <w:bottom w:val="nil"/>
              <w:right w:val="nil"/>
            </w:tcBorders>
            <w:tcMar>
              <w:top w:w="128" w:type="dxa"/>
              <w:left w:w="43" w:type="dxa"/>
              <w:bottom w:w="43" w:type="dxa"/>
              <w:right w:w="43" w:type="dxa"/>
            </w:tcMar>
          </w:tcPr>
          <w:p w14:paraId="4A10B128" w14:textId="77777777" w:rsidR="00EA7450" w:rsidRDefault="00EA7450" w:rsidP="00BE4B67">
            <w:proofErr w:type="spellStart"/>
            <w:r>
              <w:t>Distriktstilskot</w:t>
            </w:r>
            <w:proofErr w:type="spellEnd"/>
            <w:r>
              <w:t xml:space="preserve"> Sør-</w:t>
            </w:r>
            <w:proofErr w:type="spellStart"/>
            <w:r>
              <w:t>Noreg</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7D6920DF"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51F06F1" w14:textId="77777777" w:rsidR="00EA7450" w:rsidRDefault="00EA7450" w:rsidP="00BE4B67">
            <w:r>
              <w:t>874 619 000</w:t>
            </w:r>
          </w:p>
        </w:tc>
        <w:tc>
          <w:tcPr>
            <w:tcW w:w="1580" w:type="dxa"/>
            <w:tcBorders>
              <w:top w:val="nil"/>
              <w:left w:val="nil"/>
              <w:bottom w:val="nil"/>
              <w:right w:val="nil"/>
            </w:tcBorders>
            <w:tcMar>
              <w:top w:w="128" w:type="dxa"/>
              <w:left w:w="43" w:type="dxa"/>
              <w:bottom w:w="43" w:type="dxa"/>
              <w:right w:w="43" w:type="dxa"/>
            </w:tcMar>
            <w:vAlign w:val="bottom"/>
          </w:tcPr>
          <w:p w14:paraId="525A362C" w14:textId="77777777" w:rsidR="00EA7450" w:rsidRDefault="00EA7450" w:rsidP="00BE4B67"/>
        </w:tc>
      </w:tr>
      <w:tr w:rsidR="00341FB7" w14:paraId="35589AE6" w14:textId="77777777">
        <w:trPr>
          <w:trHeight w:val="380"/>
        </w:trPr>
        <w:tc>
          <w:tcPr>
            <w:tcW w:w="680" w:type="dxa"/>
            <w:tcBorders>
              <w:top w:val="nil"/>
              <w:left w:val="nil"/>
              <w:bottom w:val="nil"/>
              <w:right w:val="nil"/>
            </w:tcBorders>
            <w:tcMar>
              <w:top w:w="128" w:type="dxa"/>
              <w:left w:w="43" w:type="dxa"/>
              <w:bottom w:w="43" w:type="dxa"/>
              <w:right w:w="43" w:type="dxa"/>
            </w:tcMar>
          </w:tcPr>
          <w:p w14:paraId="636F63E5"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435843F9" w14:textId="77777777" w:rsidR="00EA7450" w:rsidRDefault="00EA7450" w:rsidP="00BE4B67">
            <w:r>
              <w:t>62</w:t>
            </w:r>
          </w:p>
        </w:tc>
        <w:tc>
          <w:tcPr>
            <w:tcW w:w="3440" w:type="dxa"/>
            <w:tcBorders>
              <w:top w:val="nil"/>
              <w:left w:val="nil"/>
              <w:bottom w:val="nil"/>
              <w:right w:val="nil"/>
            </w:tcBorders>
            <w:tcMar>
              <w:top w:w="128" w:type="dxa"/>
              <w:left w:w="43" w:type="dxa"/>
              <w:bottom w:w="43" w:type="dxa"/>
              <w:right w:w="43" w:type="dxa"/>
            </w:tcMar>
          </w:tcPr>
          <w:p w14:paraId="2C3483FF" w14:textId="77777777" w:rsidR="00EA7450" w:rsidRDefault="00EA7450" w:rsidP="00BE4B67">
            <w:proofErr w:type="spellStart"/>
            <w:r>
              <w:t>Distriktstilskot</w:t>
            </w:r>
            <w:proofErr w:type="spellEnd"/>
            <w:r>
              <w:t xml:space="preserve"> Nord-</w:t>
            </w:r>
            <w:proofErr w:type="spellStart"/>
            <w:r>
              <w:t>Noreg</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75B88D9F"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41E119C" w14:textId="77777777" w:rsidR="00EA7450" w:rsidRDefault="00EA7450" w:rsidP="00BE4B67">
            <w:r>
              <w:t>2 429 852 000</w:t>
            </w:r>
          </w:p>
        </w:tc>
        <w:tc>
          <w:tcPr>
            <w:tcW w:w="1580" w:type="dxa"/>
            <w:tcBorders>
              <w:top w:val="nil"/>
              <w:left w:val="nil"/>
              <w:bottom w:val="nil"/>
              <w:right w:val="nil"/>
            </w:tcBorders>
            <w:tcMar>
              <w:top w:w="128" w:type="dxa"/>
              <w:left w:w="43" w:type="dxa"/>
              <w:bottom w:w="43" w:type="dxa"/>
              <w:right w:w="43" w:type="dxa"/>
            </w:tcMar>
            <w:vAlign w:val="bottom"/>
          </w:tcPr>
          <w:p w14:paraId="50966975" w14:textId="77777777" w:rsidR="00EA7450" w:rsidRDefault="00EA7450" w:rsidP="00BE4B67"/>
        </w:tc>
      </w:tr>
      <w:tr w:rsidR="00341FB7" w14:paraId="56F2BC8E" w14:textId="77777777">
        <w:trPr>
          <w:trHeight w:val="380"/>
        </w:trPr>
        <w:tc>
          <w:tcPr>
            <w:tcW w:w="680" w:type="dxa"/>
            <w:tcBorders>
              <w:top w:val="nil"/>
              <w:left w:val="nil"/>
              <w:bottom w:val="nil"/>
              <w:right w:val="nil"/>
            </w:tcBorders>
            <w:tcMar>
              <w:top w:w="128" w:type="dxa"/>
              <w:left w:w="43" w:type="dxa"/>
              <w:bottom w:w="43" w:type="dxa"/>
              <w:right w:w="43" w:type="dxa"/>
            </w:tcMar>
          </w:tcPr>
          <w:p w14:paraId="233B4AE3"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34B4BE6F" w14:textId="77777777" w:rsidR="00EA7450" w:rsidRDefault="00EA7450" w:rsidP="00BE4B67">
            <w:r>
              <w:t>64</w:t>
            </w:r>
          </w:p>
        </w:tc>
        <w:tc>
          <w:tcPr>
            <w:tcW w:w="3440" w:type="dxa"/>
            <w:tcBorders>
              <w:top w:val="nil"/>
              <w:left w:val="nil"/>
              <w:bottom w:val="nil"/>
              <w:right w:val="nil"/>
            </w:tcBorders>
            <w:tcMar>
              <w:top w:w="128" w:type="dxa"/>
              <w:left w:w="43" w:type="dxa"/>
              <w:bottom w:w="43" w:type="dxa"/>
              <w:right w:w="43" w:type="dxa"/>
            </w:tcMar>
          </w:tcPr>
          <w:p w14:paraId="14FA653E" w14:textId="77777777" w:rsidR="00EA7450" w:rsidRDefault="00EA7450" w:rsidP="00BE4B67">
            <w:proofErr w:type="spellStart"/>
            <w:r>
              <w:t>Skjønstilskot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650AC8D9"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9C8180D" w14:textId="77777777" w:rsidR="00EA7450" w:rsidRDefault="00EA7450" w:rsidP="00BE4B67">
            <w:r>
              <w:t>1 000 000 000</w:t>
            </w:r>
          </w:p>
        </w:tc>
        <w:tc>
          <w:tcPr>
            <w:tcW w:w="1580" w:type="dxa"/>
            <w:tcBorders>
              <w:top w:val="nil"/>
              <w:left w:val="nil"/>
              <w:bottom w:val="nil"/>
              <w:right w:val="nil"/>
            </w:tcBorders>
            <w:tcMar>
              <w:top w:w="128" w:type="dxa"/>
              <w:left w:w="43" w:type="dxa"/>
              <w:bottom w:w="43" w:type="dxa"/>
              <w:right w:w="43" w:type="dxa"/>
            </w:tcMar>
            <w:vAlign w:val="bottom"/>
          </w:tcPr>
          <w:p w14:paraId="3C4FA827" w14:textId="77777777" w:rsidR="00EA7450" w:rsidRDefault="00EA7450" w:rsidP="00BE4B67"/>
        </w:tc>
      </w:tr>
      <w:tr w:rsidR="00341FB7" w14:paraId="31C77D41"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39386C01" w14:textId="77777777" w:rsidR="00EA7450" w:rsidRDefault="00EA7450" w:rsidP="00BE4B67"/>
        </w:tc>
        <w:tc>
          <w:tcPr>
            <w:tcW w:w="680" w:type="dxa"/>
            <w:tcBorders>
              <w:top w:val="single" w:sz="4" w:space="0" w:color="000000"/>
              <w:left w:val="nil"/>
              <w:bottom w:val="nil"/>
              <w:right w:val="nil"/>
            </w:tcBorders>
            <w:tcMar>
              <w:top w:w="128" w:type="dxa"/>
              <w:left w:w="43" w:type="dxa"/>
              <w:bottom w:w="43" w:type="dxa"/>
              <w:right w:w="43" w:type="dxa"/>
            </w:tcMar>
          </w:tcPr>
          <w:p w14:paraId="449422BA" w14:textId="77777777" w:rsidR="00EA7450" w:rsidRDefault="00EA7450" w:rsidP="00BE4B67">
            <w:r>
              <w:t>65</w:t>
            </w:r>
          </w:p>
        </w:tc>
        <w:tc>
          <w:tcPr>
            <w:tcW w:w="3440" w:type="dxa"/>
            <w:tcBorders>
              <w:top w:val="single" w:sz="4" w:space="0" w:color="000000"/>
              <w:left w:val="nil"/>
              <w:bottom w:val="nil"/>
              <w:right w:val="nil"/>
            </w:tcBorders>
            <w:tcMar>
              <w:top w:w="128" w:type="dxa"/>
              <w:left w:w="43" w:type="dxa"/>
              <w:bottom w:w="43" w:type="dxa"/>
              <w:right w:w="43" w:type="dxa"/>
            </w:tcMar>
          </w:tcPr>
          <w:p w14:paraId="0205148A" w14:textId="77777777" w:rsidR="00EA7450" w:rsidRDefault="00EA7450" w:rsidP="00BE4B67">
            <w:proofErr w:type="spellStart"/>
            <w:r>
              <w:t>Regionsentertilskot</w:t>
            </w:r>
            <w:proofErr w:type="spellEnd"/>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17F192E1" w14:textId="77777777" w:rsidR="00EA7450" w:rsidRDefault="00EA7450" w:rsidP="00BE4B67"/>
        </w:tc>
        <w:tc>
          <w:tcPr>
            <w:tcW w:w="1580" w:type="dxa"/>
            <w:tcBorders>
              <w:top w:val="single" w:sz="4" w:space="0" w:color="000000"/>
              <w:left w:val="nil"/>
              <w:bottom w:val="nil"/>
              <w:right w:val="nil"/>
            </w:tcBorders>
            <w:tcMar>
              <w:top w:w="128" w:type="dxa"/>
              <w:left w:w="43" w:type="dxa"/>
              <w:bottom w:w="43" w:type="dxa"/>
              <w:right w:w="43" w:type="dxa"/>
            </w:tcMar>
            <w:vAlign w:val="bottom"/>
          </w:tcPr>
          <w:p w14:paraId="299C83AE" w14:textId="77777777" w:rsidR="00EA7450" w:rsidRDefault="00EA7450" w:rsidP="00BE4B67">
            <w:r>
              <w:t>221 555 000</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74746EB1" w14:textId="77777777" w:rsidR="00EA7450" w:rsidRDefault="00EA7450" w:rsidP="00BE4B67"/>
        </w:tc>
      </w:tr>
      <w:tr w:rsidR="00341FB7" w14:paraId="51EAB45F" w14:textId="77777777">
        <w:trPr>
          <w:trHeight w:val="380"/>
        </w:trPr>
        <w:tc>
          <w:tcPr>
            <w:tcW w:w="680" w:type="dxa"/>
            <w:tcBorders>
              <w:top w:val="nil"/>
              <w:left w:val="nil"/>
              <w:bottom w:val="nil"/>
              <w:right w:val="nil"/>
            </w:tcBorders>
            <w:tcMar>
              <w:top w:w="128" w:type="dxa"/>
              <w:left w:w="43" w:type="dxa"/>
              <w:bottom w:w="43" w:type="dxa"/>
              <w:right w:w="43" w:type="dxa"/>
            </w:tcMar>
          </w:tcPr>
          <w:p w14:paraId="4D1CF151"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6A628DEF" w14:textId="77777777" w:rsidR="00EA7450" w:rsidRDefault="00EA7450" w:rsidP="00BE4B67">
            <w:r>
              <w:t>66</w:t>
            </w:r>
          </w:p>
        </w:tc>
        <w:tc>
          <w:tcPr>
            <w:tcW w:w="3440" w:type="dxa"/>
            <w:tcBorders>
              <w:top w:val="nil"/>
              <w:left w:val="nil"/>
              <w:bottom w:val="nil"/>
              <w:right w:val="nil"/>
            </w:tcBorders>
            <w:tcMar>
              <w:top w:w="128" w:type="dxa"/>
              <w:left w:w="43" w:type="dxa"/>
              <w:bottom w:w="43" w:type="dxa"/>
              <w:right w:w="43" w:type="dxa"/>
            </w:tcMar>
          </w:tcPr>
          <w:p w14:paraId="61EBFE09" w14:textId="77777777" w:rsidR="00EA7450" w:rsidRDefault="00EA7450" w:rsidP="00BE4B67">
            <w:proofErr w:type="spellStart"/>
            <w:r>
              <w:t>Veksttilskot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357D94E8"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DC668DE" w14:textId="77777777" w:rsidR="00EA7450" w:rsidRDefault="00EA7450" w:rsidP="00BE4B67">
            <w:r>
              <w:t>282 395 000</w:t>
            </w:r>
          </w:p>
        </w:tc>
        <w:tc>
          <w:tcPr>
            <w:tcW w:w="1580" w:type="dxa"/>
            <w:tcBorders>
              <w:top w:val="nil"/>
              <w:left w:val="nil"/>
              <w:bottom w:val="nil"/>
              <w:right w:val="nil"/>
            </w:tcBorders>
            <w:tcMar>
              <w:top w:w="128" w:type="dxa"/>
              <w:left w:w="43" w:type="dxa"/>
              <w:bottom w:w="43" w:type="dxa"/>
              <w:right w:w="43" w:type="dxa"/>
            </w:tcMar>
            <w:vAlign w:val="bottom"/>
          </w:tcPr>
          <w:p w14:paraId="2FB1C54C" w14:textId="77777777" w:rsidR="00EA7450" w:rsidRDefault="00EA7450" w:rsidP="00BE4B67"/>
        </w:tc>
      </w:tr>
      <w:tr w:rsidR="00341FB7" w14:paraId="115FF27E" w14:textId="77777777">
        <w:trPr>
          <w:trHeight w:val="380"/>
        </w:trPr>
        <w:tc>
          <w:tcPr>
            <w:tcW w:w="680" w:type="dxa"/>
            <w:tcBorders>
              <w:top w:val="nil"/>
              <w:left w:val="nil"/>
              <w:bottom w:val="nil"/>
              <w:right w:val="nil"/>
            </w:tcBorders>
            <w:tcMar>
              <w:top w:w="128" w:type="dxa"/>
              <w:left w:w="43" w:type="dxa"/>
              <w:bottom w:w="43" w:type="dxa"/>
              <w:right w:w="43" w:type="dxa"/>
            </w:tcMar>
          </w:tcPr>
          <w:p w14:paraId="34169075"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60B09A37" w14:textId="77777777" w:rsidR="00EA7450" w:rsidRDefault="00EA7450" w:rsidP="00BE4B67">
            <w:r>
              <w:t>67</w:t>
            </w:r>
          </w:p>
        </w:tc>
        <w:tc>
          <w:tcPr>
            <w:tcW w:w="3440" w:type="dxa"/>
            <w:tcBorders>
              <w:top w:val="nil"/>
              <w:left w:val="nil"/>
              <w:bottom w:val="nil"/>
              <w:right w:val="nil"/>
            </w:tcBorders>
            <w:tcMar>
              <w:top w:w="128" w:type="dxa"/>
              <w:left w:w="43" w:type="dxa"/>
              <w:bottom w:w="43" w:type="dxa"/>
              <w:right w:w="43" w:type="dxa"/>
            </w:tcMar>
          </w:tcPr>
          <w:p w14:paraId="72191548" w14:textId="77777777" w:rsidR="00EA7450" w:rsidRDefault="00EA7450" w:rsidP="00BE4B67">
            <w:proofErr w:type="spellStart"/>
            <w:r>
              <w:t>Storbytilskot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47525B2D"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D80961A" w14:textId="77777777" w:rsidR="00EA7450" w:rsidRDefault="00EA7450" w:rsidP="00BE4B67">
            <w:r>
              <w:t>671 333 000</w:t>
            </w:r>
          </w:p>
        </w:tc>
        <w:tc>
          <w:tcPr>
            <w:tcW w:w="1580" w:type="dxa"/>
            <w:tcBorders>
              <w:top w:val="nil"/>
              <w:left w:val="nil"/>
              <w:bottom w:val="nil"/>
              <w:right w:val="nil"/>
            </w:tcBorders>
            <w:tcMar>
              <w:top w:w="128" w:type="dxa"/>
              <w:left w:w="43" w:type="dxa"/>
              <w:bottom w:w="43" w:type="dxa"/>
              <w:right w:w="43" w:type="dxa"/>
            </w:tcMar>
            <w:vAlign w:val="bottom"/>
          </w:tcPr>
          <w:p w14:paraId="090B4B99" w14:textId="77777777" w:rsidR="00EA7450" w:rsidRDefault="00EA7450" w:rsidP="00BE4B67">
            <w:r>
              <w:t>175 221 375 000</w:t>
            </w:r>
          </w:p>
        </w:tc>
      </w:tr>
      <w:tr w:rsidR="00341FB7" w14:paraId="6C825AB8" w14:textId="77777777">
        <w:trPr>
          <w:trHeight w:val="380"/>
        </w:trPr>
        <w:tc>
          <w:tcPr>
            <w:tcW w:w="680" w:type="dxa"/>
            <w:tcBorders>
              <w:top w:val="nil"/>
              <w:left w:val="nil"/>
              <w:bottom w:val="nil"/>
              <w:right w:val="nil"/>
            </w:tcBorders>
            <w:tcMar>
              <w:top w:w="128" w:type="dxa"/>
              <w:left w:w="43" w:type="dxa"/>
              <w:bottom w:w="43" w:type="dxa"/>
              <w:right w:w="43" w:type="dxa"/>
            </w:tcMar>
          </w:tcPr>
          <w:p w14:paraId="28E6914F" w14:textId="77777777" w:rsidR="00EA7450" w:rsidRDefault="00EA7450" w:rsidP="00BE4B67">
            <w:r>
              <w:t>572</w:t>
            </w:r>
          </w:p>
        </w:tc>
        <w:tc>
          <w:tcPr>
            <w:tcW w:w="680" w:type="dxa"/>
            <w:tcBorders>
              <w:top w:val="nil"/>
              <w:left w:val="nil"/>
              <w:bottom w:val="nil"/>
              <w:right w:val="nil"/>
            </w:tcBorders>
            <w:tcMar>
              <w:top w:w="128" w:type="dxa"/>
              <w:left w:w="43" w:type="dxa"/>
              <w:bottom w:w="43" w:type="dxa"/>
              <w:right w:w="43" w:type="dxa"/>
            </w:tcMar>
          </w:tcPr>
          <w:p w14:paraId="30614CC1"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1FCA65C7" w14:textId="77777777" w:rsidR="00EA7450" w:rsidRDefault="00EA7450" w:rsidP="00BE4B67">
            <w:proofErr w:type="spellStart"/>
            <w:r>
              <w:t>Rammetilskot</w:t>
            </w:r>
            <w:proofErr w:type="spellEnd"/>
            <w:r>
              <w:t xml:space="preserve"> til </w:t>
            </w:r>
            <w:proofErr w:type="spellStart"/>
            <w:r>
              <w:t>fylkeskommunar</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32AF38B8"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71FB1E1"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5F7BFB4" w14:textId="77777777" w:rsidR="00EA7450" w:rsidRDefault="00EA7450" w:rsidP="00BE4B67"/>
        </w:tc>
      </w:tr>
      <w:tr w:rsidR="00341FB7" w14:paraId="01597799" w14:textId="77777777">
        <w:trPr>
          <w:trHeight w:val="380"/>
        </w:trPr>
        <w:tc>
          <w:tcPr>
            <w:tcW w:w="680" w:type="dxa"/>
            <w:tcBorders>
              <w:top w:val="nil"/>
              <w:left w:val="nil"/>
              <w:bottom w:val="nil"/>
              <w:right w:val="nil"/>
            </w:tcBorders>
            <w:tcMar>
              <w:top w:w="128" w:type="dxa"/>
              <w:left w:w="43" w:type="dxa"/>
              <w:bottom w:w="43" w:type="dxa"/>
              <w:right w:w="43" w:type="dxa"/>
            </w:tcMar>
          </w:tcPr>
          <w:p w14:paraId="5FDF281F"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0F132107" w14:textId="77777777" w:rsidR="00EA7450" w:rsidRDefault="00EA7450" w:rsidP="00BE4B67">
            <w:r>
              <w:t>60</w:t>
            </w:r>
          </w:p>
        </w:tc>
        <w:tc>
          <w:tcPr>
            <w:tcW w:w="3440" w:type="dxa"/>
            <w:tcBorders>
              <w:top w:val="nil"/>
              <w:left w:val="nil"/>
              <w:bottom w:val="nil"/>
              <w:right w:val="nil"/>
            </w:tcBorders>
            <w:tcMar>
              <w:top w:w="128" w:type="dxa"/>
              <w:left w:w="43" w:type="dxa"/>
              <w:bottom w:w="43" w:type="dxa"/>
              <w:right w:w="43" w:type="dxa"/>
            </w:tcMar>
          </w:tcPr>
          <w:p w14:paraId="6BE6D55E" w14:textId="77777777" w:rsidR="00EA7450" w:rsidRDefault="00EA7450" w:rsidP="00BE4B67">
            <w:proofErr w:type="spellStart"/>
            <w:r>
              <w:t>Innbyggartilskot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11947076"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6AB1558" w14:textId="77777777" w:rsidR="00EA7450" w:rsidRDefault="00EA7450" w:rsidP="00BE4B67">
            <w:r>
              <w:t>47 616 308 000</w:t>
            </w:r>
          </w:p>
        </w:tc>
        <w:tc>
          <w:tcPr>
            <w:tcW w:w="1580" w:type="dxa"/>
            <w:tcBorders>
              <w:top w:val="nil"/>
              <w:left w:val="nil"/>
              <w:bottom w:val="nil"/>
              <w:right w:val="nil"/>
            </w:tcBorders>
            <w:tcMar>
              <w:top w:w="128" w:type="dxa"/>
              <w:left w:w="43" w:type="dxa"/>
              <w:bottom w:w="43" w:type="dxa"/>
              <w:right w:w="43" w:type="dxa"/>
            </w:tcMar>
            <w:vAlign w:val="bottom"/>
          </w:tcPr>
          <w:p w14:paraId="6C5E8677" w14:textId="77777777" w:rsidR="00EA7450" w:rsidRDefault="00EA7450" w:rsidP="00BE4B67"/>
        </w:tc>
      </w:tr>
      <w:tr w:rsidR="00341FB7" w14:paraId="31DFF446" w14:textId="77777777">
        <w:trPr>
          <w:trHeight w:val="380"/>
        </w:trPr>
        <w:tc>
          <w:tcPr>
            <w:tcW w:w="680" w:type="dxa"/>
            <w:tcBorders>
              <w:top w:val="nil"/>
              <w:left w:val="nil"/>
              <w:bottom w:val="nil"/>
              <w:right w:val="nil"/>
            </w:tcBorders>
            <w:tcMar>
              <w:top w:w="128" w:type="dxa"/>
              <w:left w:w="43" w:type="dxa"/>
              <w:bottom w:w="43" w:type="dxa"/>
              <w:right w:w="43" w:type="dxa"/>
            </w:tcMar>
          </w:tcPr>
          <w:p w14:paraId="604DDF81"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2684372D" w14:textId="77777777" w:rsidR="00EA7450" w:rsidRDefault="00EA7450" w:rsidP="00BE4B67">
            <w:r>
              <w:t>62</w:t>
            </w:r>
          </w:p>
        </w:tc>
        <w:tc>
          <w:tcPr>
            <w:tcW w:w="3440" w:type="dxa"/>
            <w:tcBorders>
              <w:top w:val="nil"/>
              <w:left w:val="nil"/>
              <w:bottom w:val="nil"/>
              <w:right w:val="nil"/>
            </w:tcBorders>
            <w:tcMar>
              <w:top w:w="128" w:type="dxa"/>
              <w:left w:w="43" w:type="dxa"/>
              <w:bottom w:w="43" w:type="dxa"/>
              <w:right w:w="43" w:type="dxa"/>
            </w:tcMar>
          </w:tcPr>
          <w:p w14:paraId="39457A16" w14:textId="77777777" w:rsidR="00EA7450" w:rsidRDefault="00EA7450" w:rsidP="00BE4B67">
            <w:r>
              <w:t>Nord-</w:t>
            </w:r>
            <w:proofErr w:type="spellStart"/>
            <w:r>
              <w:t>Noreg</w:t>
            </w:r>
            <w:proofErr w:type="spellEnd"/>
            <w:r>
              <w:t>-</w:t>
            </w:r>
            <w:proofErr w:type="spellStart"/>
            <w:r>
              <w:t>tilskot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3969756F"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DCAFC31" w14:textId="77777777" w:rsidR="00EA7450" w:rsidRDefault="00EA7450" w:rsidP="00BE4B67">
            <w:r>
              <w:t>773 174 000</w:t>
            </w:r>
          </w:p>
        </w:tc>
        <w:tc>
          <w:tcPr>
            <w:tcW w:w="1580" w:type="dxa"/>
            <w:tcBorders>
              <w:top w:val="nil"/>
              <w:left w:val="nil"/>
              <w:bottom w:val="nil"/>
              <w:right w:val="nil"/>
            </w:tcBorders>
            <w:tcMar>
              <w:top w:w="128" w:type="dxa"/>
              <w:left w:w="43" w:type="dxa"/>
              <w:bottom w:w="43" w:type="dxa"/>
              <w:right w:w="43" w:type="dxa"/>
            </w:tcMar>
            <w:vAlign w:val="bottom"/>
          </w:tcPr>
          <w:p w14:paraId="0F39A79D" w14:textId="77777777" w:rsidR="00EA7450" w:rsidRDefault="00EA7450" w:rsidP="00BE4B67">
            <w:r>
              <w:t>48 389 482 000</w:t>
            </w:r>
          </w:p>
        </w:tc>
      </w:tr>
      <w:tr w:rsidR="00341FB7" w14:paraId="193F7EF2" w14:textId="77777777">
        <w:trPr>
          <w:trHeight w:val="380"/>
        </w:trPr>
        <w:tc>
          <w:tcPr>
            <w:tcW w:w="680" w:type="dxa"/>
            <w:tcBorders>
              <w:top w:val="nil"/>
              <w:left w:val="nil"/>
              <w:bottom w:val="nil"/>
              <w:right w:val="nil"/>
            </w:tcBorders>
            <w:tcMar>
              <w:top w:w="128" w:type="dxa"/>
              <w:left w:w="43" w:type="dxa"/>
              <w:bottom w:w="43" w:type="dxa"/>
              <w:right w:w="43" w:type="dxa"/>
            </w:tcMar>
          </w:tcPr>
          <w:p w14:paraId="77AAEAC8" w14:textId="77777777" w:rsidR="00EA7450" w:rsidRDefault="00EA7450" w:rsidP="00BE4B67">
            <w:r>
              <w:t>573</w:t>
            </w:r>
          </w:p>
        </w:tc>
        <w:tc>
          <w:tcPr>
            <w:tcW w:w="680" w:type="dxa"/>
            <w:tcBorders>
              <w:top w:val="nil"/>
              <w:left w:val="nil"/>
              <w:bottom w:val="nil"/>
              <w:right w:val="nil"/>
            </w:tcBorders>
            <w:tcMar>
              <w:top w:w="128" w:type="dxa"/>
              <w:left w:w="43" w:type="dxa"/>
              <w:bottom w:w="43" w:type="dxa"/>
              <w:right w:w="43" w:type="dxa"/>
            </w:tcMar>
          </w:tcPr>
          <w:p w14:paraId="72FDF430"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138DC742" w14:textId="77777777" w:rsidR="00EA7450" w:rsidRDefault="00EA7450" w:rsidP="00BE4B67">
            <w:r>
              <w:t>Kommunestruktur</w:t>
            </w:r>
          </w:p>
        </w:tc>
        <w:tc>
          <w:tcPr>
            <w:tcW w:w="1580" w:type="dxa"/>
            <w:tcBorders>
              <w:top w:val="nil"/>
              <w:left w:val="nil"/>
              <w:bottom w:val="nil"/>
              <w:right w:val="nil"/>
            </w:tcBorders>
            <w:tcMar>
              <w:top w:w="128" w:type="dxa"/>
              <w:left w:w="43" w:type="dxa"/>
              <w:bottom w:w="43" w:type="dxa"/>
              <w:right w:w="43" w:type="dxa"/>
            </w:tcMar>
            <w:vAlign w:val="bottom"/>
          </w:tcPr>
          <w:p w14:paraId="4121DF28"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B7AD381"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210CAC3" w14:textId="77777777" w:rsidR="00EA7450" w:rsidRDefault="00EA7450" w:rsidP="00BE4B67"/>
        </w:tc>
      </w:tr>
      <w:tr w:rsidR="00341FB7" w14:paraId="531CB63D" w14:textId="77777777">
        <w:trPr>
          <w:trHeight w:val="380"/>
        </w:trPr>
        <w:tc>
          <w:tcPr>
            <w:tcW w:w="680" w:type="dxa"/>
            <w:tcBorders>
              <w:top w:val="nil"/>
              <w:left w:val="nil"/>
              <w:bottom w:val="nil"/>
              <w:right w:val="nil"/>
            </w:tcBorders>
            <w:tcMar>
              <w:top w:w="128" w:type="dxa"/>
              <w:left w:w="43" w:type="dxa"/>
              <w:bottom w:w="43" w:type="dxa"/>
              <w:right w:w="43" w:type="dxa"/>
            </w:tcMar>
          </w:tcPr>
          <w:p w14:paraId="33F5D72B"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794C4A82" w14:textId="77777777" w:rsidR="00EA7450" w:rsidRDefault="00EA7450" w:rsidP="00BE4B67">
            <w:r>
              <w:t>62</w:t>
            </w:r>
          </w:p>
        </w:tc>
        <w:tc>
          <w:tcPr>
            <w:tcW w:w="3440" w:type="dxa"/>
            <w:tcBorders>
              <w:top w:val="nil"/>
              <w:left w:val="nil"/>
              <w:bottom w:val="nil"/>
              <w:right w:val="nil"/>
            </w:tcBorders>
            <w:tcMar>
              <w:top w:w="128" w:type="dxa"/>
              <w:left w:w="43" w:type="dxa"/>
              <w:bottom w:w="43" w:type="dxa"/>
              <w:right w:w="43" w:type="dxa"/>
            </w:tcMar>
          </w:tcPr>
          <w:p w14:paraId="7ED35EC6" w14:textId="77777777" w:rsidR="00EA7450" w:rsidRDefault="00EA7450" w:rsidP="00BE4B67">
            <w:r>
              <w:t>Delingskostnader</w:t>
            </w:r>
          </w:p>
        </w:tc>
        <w:tc>
          <w:tcPr>
            <w:tcW w:w="1580" w:type="dxa"/>
            <w:tcBorders>
              <w:top w:val="nil"/>
              <w:left w:val="nil"/>
              <w:bottom w:val="nil"/>
              <w:right w:val="nil"/>
            </w:tcBorders>
            <w:tcMar>
              <w:top w:w="128" w:type="dxa"/>
              <w:left w:w="43" w:type="dxa"/>
              <w:bottom w:w="43" w:type="dxa"/>
              <w:right w:w="43" w:type="dxa"/>
            </w:tcMar>
            <w:vAlign w:val="bottom"/>
          </w:tcPr>
          <w:p w14:paraId="0DE7D462"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1CB7039" w14:textId="77777777" w:rsidR="00EA7450" w:rsidRDefault="00EA7450" w:rsidP="00BE4B67">
            <w:r>
              <w:t>213 674 000</w:t>
            </w:r>
          </w:p>
        </w:tc>
        <w:tc>
          <w:tcPr>
            <w:tcW w:w="1580" w:type="dxa"/>
            <w:tcBorders>
              <w:top w:val="nil"/>
              <w:left w:val="nil"/>
              <w:bottom w:val="nil"/>
              <w:right w:val="nil"/>
            </w:tcBorders>
            <w:tcMar>
              <w:top w:w="128" w:type="dxa"/>
              <w:left w:w="43" w:type="dxa"/>
              <w:bottom w:w="43" w:type="dxa"/>
              <w:right w:w="43" w:type="dxa"/>
            </w:tcMar>
            <w:vAlign w:val="bottom"/>
          </w:tcPr>
          <w:p w14:paraId="449CEC29" w14:textId="77777777" w:rsidR="00EA7450" w:rsidRDefault="00EA7450" w:rsidP="00BE4B67">
            <w:r>
              <w:t>213 674 000</w:t>
            </w:r>
          </w:p>
        </w:tc>
      </w:tr>
      <w:tr w:rsidR="00341FB7" w14:paraId="6B3EFB70" w14:textId="77777777">
        <w:trPr>
          <w:trHeight w:val="380"/>
        </w:trPr>
        <w:tc>
          <w:tcPr>
            <w:tcW w:w="680" w:type="dxa"/>
            <w:tcBorders>
              <w:top w:val="nil"/>
              <w:left w:val="nil"/>
              <w:bottom w:val="nil"/>
              <w:right w:val="nil"/>
            </w:tcBorders>
            <w:tcMar>
              <w:top w:w="128" w:type="dxa"/>
              <w:left w:w="43" w:type="dxa"/>
              <w:bottom w:w="43" w:type="dxa"/>
              <w:right w:w="43" w:type="dxa"/>
            </w:tcMar>
          </w:tcPr>
          <w:p w14:paraId="0F8817BB" w14:textId="77777777" w:rsidR="00EA7450" w:rsidRDefault="00EA7450" w:rsidP="00BE4B67">
            <w:r>
              <w:t>575</w:t>
            </w:r>
          </w:p>
        </w:tc>
        <w:tc>
          <w:tcPr>
            <w:tcW w:w="680" w:type="dxa"/>
            <w:tcBorders>
              <w:top w:val="nil"/>
              <w:left w:val="nil"/>
              <w:bottom w:val="nil"/>
              <w:right w:val="nil"/>
            </w:tcBorders>
            <w:tcMar>
              <w:top w:w="128" w:type="dxa"/>
              <w:left w:w="43" w:type="dxa"/>
              <w:bottom w:w="43" w:type="dxa"/>
              <w:right w:w="43" w:type="dxa"/>
            </w:tcMar>
          </w:tcPr>
          <w:p w14:paraId="7303250A"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5AB0F51B" w14:textId="77777777" w:rsidR="00EA7450" w:rsidRDefault="00EA7450" w:rsidP="00BE4B67">
            <w:proofErr w:type="spellStart"/>
            <w:r>
              <w:t>Ressurskrevjande</w:t>
            </w:r>
            <w:proofErr w:type="spellEnd"/>
            <w:r>
              <w:t xml:space="preserve"> </w:t>
            </w:r>
            <w:proofErr w:type="spellStart"/>
            <w:r>
              <w:t>tenester</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51B7EC0B"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7E736AB"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C28FB57" w14:textId="77777777" w:rsidR="00EA7450" w:rsidRDefault="00EA7450" w:rsidP="00BE4B67"/>
        </w:tc>
      </w:tr>
      <w:tr w:rsidR="00341FB7" w14:paraId="5C67C245" w14:textId="77777777">
        <w:trPr>
          <w:trHeight w:val="640"/>
        </w:trPr>
        <w:tc>
          <w:tcPr>
            <w:tcW w:w="680" w:type="dxa"/>
            <w:tcBorders>
              <w:top w:val="nil"/>
              <w:left w:val="nil"/>
              <w:bottom w:val="nil"/>
              <w:right w:val="nil"/>
            </w:tcBorders>
            <w:tcMar>
              <w:top w:w="128" w:type="dxa"/>
              <w:left w:w="43" w:type="dxa"/>
              <w:bottom w:w="43" w:type="dxa"/>
              <w:right w:w="43" w:type="dxa"/>
            </w:tcMar>
          </w:tcPr>
          <w:p w14:paraId="6A40F8C9"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59953606" w14:textId="77777777" w:rsidR="00EA7450" w:rsidRDefault="00EA7450" w:rsidP="00BE4B67">
            <w:r>
              <w:t>60</w:t>
            </w:r>
          </w:p>
        </w:tc>
        <w:tc>
          <w:tcPr>
            <w:tcW w:w="3440" w:type="dxa"/>
            <w:tcBorders>
              <w:top w:val="nil"/>
              <w:left w:val="nil"/>
              <w:bottom w:val="nil"/>
              <w:right w:val="nil"/>
            </w:tcBorders>
            <w:tcMar>
              <w:top w:w="128" w:type="dxa"/>
              <w:left w:w="43" w:type="dxa"/>
              <w:bottom w:w="43" w:type="dxa"/>
              <w:right w:w="43" w:type="dxa"/>
            </w:tcMar>
          </w:tcPr>
          <w:p w14:paraId="4C465973" w14:textId="77777777" w:rsidR="00EA7450" w:rsidRDefault="00EA7450" w:rsidP="00BE4B67">
            <w:r>
              <w:t xml:space="preserve">Toppfinansieringsordning, </w:t>
            </w:r>
            <w:r>
              <w:br/>
              <w:t>overslagsløyving</w:t>
            </w:r>
          </w:p>
        </w:tc>
        <w:tc>
          <w:tcPr>
            <w:tcW w:w="1580" w:type="dxa"/>
            <w:tcBorders>
              <w:top w:val="nil"/>
              <w:left w:val="nil"/>
              <w:bottom w:val="nil"/>
              <w:right w:val="nil"/>
            </w:tcBorders>
            <w:tcMar>
              <w:top w:w="128" w:type="dxa"/>
              <w:left w:w="43" w:type="dxa"/>
              <w:bottom w:w="43" w:type="dxa"/>
              <w:right w:w="43" w:type="dxa"/>
            </w:tcMar>
            <w:vAlign w:val="bottom"/>
          </w:tcPr>
          <w:p w14:paraId="41E25F61"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471D479" w14:textId="77777777" w:rsidR="00EA7450" w:rsidRDefault="00EA7450" w:rsidP="00BE4B67">
            <w:r>
              <w:t>12 983 505 000</w:t>
            </w:r>
          </w:p>
        </w:tc>
        <w:tc>
          <w:tcPr>
            <w:tcW w:w="1580" w:type="dxa"/>
            <w:tcBorders>
              <w:top w:val="nil"/>
              <w:left w:val="nil"/>
              <w:bottom w:val="nil"/>
              <w:right w:val="nil"/>
            </w:tcBorders>
            <w:tcMar>
              <w:top w:w="128" w:type="dxa"/>
              <w:left w:w="43" w:type="dxa"/>
              <w:bottom w:w="43" w:type="dxa"/>
              <w:right w:w="43" w:type="dxa"/>
            </w:tcMar>
            <w:vAlign w:val="bottom"/>
          </w:tcPr>
          <w:p w14:paraId="3DF0DD54" w14:textId="77777777" w:rsidR="00EA7450" w:rsidRDefault="00EA7450" w:rsidP="00BE4B67"/>
        </w:tc>
      </w:tr>
      <w:tr w:rsidR="00341FB7" w14:paraId="156ED8B9" w14:textId="77777777">
        <w:trPr>
          <w:trHeight w:val="380"/>
        </w:trPr>
        <w:tc>
          <w:tcPr>
            <w:tcW w:w="680" w:type="dxa"/>
            <w:tcBorders>
              <w:top w:val="nil"/>
              <w:left w:val="nil"/>
              <w:bottom w:val="nil"/>
              <w:right w:val="nil"/>
            </w:tcBorders>
            <w:tcMar>
              <w:top w:w="128" w:type="dxa"/>
              <w:left w:w="43" w:type="dxa"/>
              <w:bottom w:w="43" w:type="dxa"/>
              <w:right w:w="43" w:type="dxa"/>
            </w:tcMar>
          </w:tcPr>
          <w:p w14:paraId="1394BA58"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4BBD7D50" w14:textId="77777777" w:rsidR="00EA7450" w:rsidRDefault="00EA7450" w:rsidP="00BE4B67">
            <w:r>
              <w:t>61</w:t>
            </w:r>
          </w:p>
        </w:tc>
        <w:tc>
          <w:tcPr>
            <w:tcW w:w="3440" w:type="dxa"/>
            <w:tcBorders>
              <w:top w:val="nil"/>
              <w:left w:val="nil"/>
              <w:bottom w:val="nil"/>
              <w:right w:val="nil"/>
            </w:tcBorders>
            <w:tcMar>
              <w:top w:w="128" w:type="dxa"/>
              <w:left w:w="43" w:type="dxa"/>
              <w:bottom w:w="43" w:type="dxa"/>
              <w:right w:w="43" w:type="dxa"/>
            </w:tcMar>
          </w:tcPr>
          <w:p w14:paraId="3F7D3A82" w14:textId="77777777" w:rsidR="00EA7450" w:rsidRDefault="00EA7450" w:rsidP="00BE4B67">
            <w:r>
              <w:t>Tilleggskompensasjon</w:t>
            </w:r>
          </w:p>
        </w:tc>
        <w:tc>
          <w:tcPr>
            <w:tcW w:w="1580" w:type="dxa"/>
            <w:tcBorders>
              <w:top w:val="nil"/>
              <w:left w:val="nil"/>
              <w:bottom w:val="nil"/>
              <w:right w:val="nil"/>
            </w:tcBorders>
            <w:tcMar>
              <w:top w:w="128" w:type="dxa"/>
              <w:left w:w="43" w:type="dxa"/>
              <w:bottom w:w="43" w:type="dxa"/>
              <w:right w:w="43" w:type="dxa"/>
            </w:tcMar>
            <w:vAlign w:val="bottom"/>
          </w:tcPr>
          <w:p w14:paraId="423A5BE7"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3E47C1E" w14:textId="77777777" w:rsidR="00EA7450" w:rsidRDefault="00EA7450" w:rsidP="00BE4B67">
            <w:r>
              <w:t>88 409 000</w:t>
            </w:r>
          </w:p>
        </w:tc>
        <w:tc>
          <w:tcPr>
            <w:tcW w:w="1580" w:type="dxa"/>
            <w:tcBorders>
              <w:top w:val="nil"/>
              <w:left w:val="nil"/>
              <w:bottom w:val="nil"/>
              <w:right w:val="nil"/>
            </w:tcBorders>
            <w:tcMar>
              <w:top w:w="128" w:type="dxa"/>
              <w:left w:w="43" w:type="dxa"/>
              <w:bottom w:w="43" w:type="dxa"/>
              <w:right w:w="43" w:type="dxa"/>
            </w:tcMar>
            <w:vAlign w:val="bottom"/>
          </w:tcPr>
          <w:p w14:paraId="7F7A6482" w14:textId="77777777" w:rsidR="00EA7450" w:rsidRDefault="00EA7450" w:rsidP="00BE4B67">
            <w:r>
              <w:t>13 071 914 000</w:t>
            </w:r>
          </w:p>
        </w:tc>
      </w:tr>
      <w:tr w:rsidR="00341FB7" w14:paraId="79B6A60C" w14:textId="77777777">
        <w:trPr>
          <w:trHeight w:val="380"/>
        </w:trPr>
        <w:tc>
          <w:tcPr>
            <w:tcW w:w="680" w:type="dxa"/>
            <w:tcBorders>
              <w:top w:val="nil"/>
              <w:left w:val="nil"/>
              <w:bottom w:val="nil"/>
              <w:right w:val="nil"/>
            </w:tcBorders>
            <w:tcMar>
              <w:top w:w="128" w:type="dxa"/>
              <w:left w:w="43" w:type="dxa"/>
              <w:bottom w:w="43" w:type="dxa"/>
              <w:right w:w="43" w:type="dxa"/>
            </w:tcMar>
          </w:tcPr>
          <w:p w14:paraId="587CF0AC" w14:textId="77777777" w:rsidR="00EA7450" w:rsidRDefault="00EA7450" w:rsidP="00BE4B67">
            <w:r>
              <w:t>577</w:t>
            </w:r>
          </w:p>
        </w:tc>
        <w:tc>
          <w:tcPr>
            <w:tcW w:w="680" w:type="dxa"/>
            <w:tcBorders>
              <w:top w:val="nil"/>
              <w:left w:val="nil"/>
              <w:bottom w:val="nil"/>
              <w:right w:val="nil"/>
            </w:tcBorders>
            <w:tcMar>
              <w:top w:w="128" w:type="dxa"/>
              <w:left w:w="43" w:type="dxa"/>
              <w:bottom w:w="43" w:type="dxa"/>
              <w:right w:w="43" w:type="dxa"/>
            </w:tcMar>
          </w:tcPr>
          <w:p w14:paraId="4C29CA8E"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7A4C7BC7" w14:textId="77777777" w:rsidR="00EA7450" w:rsidRDefault="00EA7450" w:rsidP="00BE4B67">
            <w:proofErr w:type="spellStart"/>
            <w:r>
              <w:t>Tilskot</w:t>
            </w:r>
            <w:proofErr w:type="spellEnd"/>
            <w:r>
              <w:t xml:space="preserve"> til </w:t>
            </w:r>
            <w:proofErr w:type="spellStart"/>
            <w:r>
              <w:t>dei</w:t>
            </w:r>
            <w:proofErr w:type="spellEnd"/>
            <w:r>
              <w:t xml:space="preserve"> politiske parti</w:t>
            </w:r>
          </w:p>
        </w:tc>
        <w:tc>
          <w:tcPr>
            <w:tcW w:w="1580" w:type="dxa"/>
            <w:tcBorders>
              <w:top w:val="nil"/>
              <w:left w:val="nil"/>
              <w:bottom w:val="nil"/>
              <w:right w:val="nil"/>
            </w:tcBorders>
            <w:tcMar>
              <w:top w:w="128" w:type="dxa"/>
              <w:left w:w="43" w:type="dxa"/>
              <w:bottom w:w="43" w:type="dxa"/>
              <w:right w:w="43" w:type="dxa"/>
            </w:tcMar>
            <w:vAlign w:val="bottom"/>
          </w:tcPr>
          <w:p w14:paraId="63358B75"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834059C"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EC8000D" w14:textId="77777777" w:rsidR="00EA7450" w:rsidRDefault="00EA7450" w:rsidP="00BE4B67"/>
        </w:tc>
      </w:tr>
      <w:tr w:rsidR="00341FB7" w14:paraId="68370A1C" w14:textId="77777777">
        <w:trPr>
          <w:trHeight w:val="380"/>
        </w:trPr>
        <w:tc>
          <w:tcPr>
            <w:tcW w:w="680" w:type="dxa"/>
            <w:tcBorders>
              <w:top w:val="nil"/>
              <w:left w:val="nil"/>
              <w:bottom w:val="nil"/>
              <w:right w:val="nil"/>
            </w:tcBorders>
            <w:tcMar>
              <w:top w:w="128" w:type="dxa"/>
              <w:left w:w="43" w:type="dxa"/>
              <w:bottom w:w="43" w:type="dxa"/>
              <w:right w:w="43" w:type="dxa"/>
            </w:tcMar>
          </w:tcPr>
          <w:p w14:paraId="6F0D0475"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6170DE22"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4206B244" w14:textId="77777777" w:rsidR="00EA7450" w:rsidRDefault="00EA7450" w:rsidP="00BE4B67">
            <w:r>
              <w:t>Driftsutgifter</w:t>
            </w:r>
          </w:p>
        </w:tc>
        <w:tc>
          <w:tcPr>
            <w:tcW w:w="1580" w:type="dxa"/>
            <w:tcBorders>
              <w:top w:val="nil"/>
              <w:left w:val="nil"/>
              <w:bottom w:val="nil"/>
              <w:right w:val="nil"/>
            </w:tcBorders>
            <w:tcMar>
              <w:top w:w="128" w:type="dxa"/>
              <w:left w:w="43" w:type="dxa"/>
              <w:bottom w:w="43" w:type="dxa"/>
              <w:right w:w="43" w:type="dxa"/>
            </w:tcMar>
            <w:vAlign w:val="bottom"/>
          </w:tcPr>
          <w:p w14:paraId="15F1B478"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4A52A4B" w14:textId="77777777" w:rsidR="00EA7450" w:rsidRDefault="00EA7450" w:rsidP="00BE4B67">
            <w:r>
              <w:t>7 891 000</w:t>
            </w:r>
          </w:p>
        </w:tc>
        <w:tc>
          <w:tcPr>
            <w:tcW w:w="1580" w:type="dxa"/>
            <w:tcBorders>
              <w:top w:val="nil"/>
              <w:left w:val="nil"/>
              <w:bottom w:val="nil"/>
              <w:right w:val="nil"/>
            </w:tcBorders>
            <w:tcMar>
              <w:top w:w="128" w:type="dxa"/>
              <w:left w:w="43" w:type="dxa"/>
              <w:bottom w:w="43" w:type="dxa"/>
              <w:right w:w="43" w:type="dxa"/>
            </w:tcMar>
            <w:vAlign w:val="bottom"/>
          </w:tcPr>
          <w:p w14:paraId="7F54831E" w14:textId="77777777" w:rsidR="00EA7450" w:rsidRDefault="00EA7450" w:rsidP="00BE4B67"/>
        </w:tc>
      </w:tr>
      <w:tr w:rsidR="00341FB7" w14:paraId="2E928FDE" w14:textId="77777777">
        <w:trPr>
          <w:trHeight w:val="380"/>
        </w:trPr>
        <w:tc>
          <w:tcPr>
            <w:tcW w:w="680" w:type="dxa"/>
            <w:tcBorders>
              <w:top w:val="nil"/>
              <w:left w:val="nil"/>
              <w:bottom w:val="nil"/>
              <w:right w:val="nil"/>
            </w:tcBorders>
            <w:tcMar>
              <w:top w:w="128" w:type="dxa"/>
              <w:left w:w="43" w:type="dxa"/>
              <w:bottom w:w="43" w:type="dxa"/>
              <w:right w:w="43" w:type="dxa"/>
            </w:tcMar>
          </w:tcPr>
          <w:p w14:paraId="228BC9E3"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67CCCAA6" w14:textId="77777777" w:rsidR="00EA7450" w:rsidRDefault="00EA7450" w:rsidP="00BE4B67">
            <w:r>
              <w:t>70</w:t>
            </w:r>
          </w:p>
        </w:tc>
        <w:tc>
          <w:tcPr>
            <w:tcW w:w="3440" w:type="dxa"/>
            <w:tcBorders>
              <w:top w:val="nil"/>
              <w:left w:val="nil"/>
              <w:bottom w:val="nil"/>
              <w:right w:val="nil"/>
            </w:tcBorders>
            <w:tcMar>
              <w:top w:w="128" w:type="dxa"/>
              <w:left w:w="43" w:type="dxa"/>
              <w:bottom w:w="43" w:type="dxa"/>
              <w:right w:w="43" w:type="dxa"/>
            </w:tcMar>
          </w:tcPr>
          <w:p w14:paraId="3687438F" w14:textId="77777777" w:rsidR="00EA7450" w:rsidRDefault="00EA7450" w:rsidP="00BE4B67">
            <w:r>
              <w:t xml:space="preserve">Sentrale </w:t>
            </w:r>
            <w:proofErr w:type="spellStart"/>
            <w:r>
              <w:t>organisasjonar</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7E378516"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2F9896A" w14:textId="77777777" w:rsidR="00EA7450" w:rsidRDefault="00EA7450" w:rsidP="00BE4B67">
            <w:r>
              <w:t>364 019 000</w:t>
            </w:r>
          </w:p>
        </w:tc>
        <w:tc>
          <w:tcPr>
            <w:tcW w:w="1580" w:type="dxa"/>
            <w:tcBorders>
              <w:top w:val="nil"/>
              <w:left w:val="nil"/>
              <w:bottom w:val="nil"/>
              <w:right w:val="nil"/>
            </w:tcBorders>
            <w:tcMar>
              <w:top w:w="128" w:type="dxa"/>
              <w:left w:w="43" w:type="dxa"/>
              <w:bottom w:w="43" w:type="dxa"/>
              <w:right w:w="43" w:type="dxa"/>
            </w:tcMar>
            <w:vAlign w:val="bottom"/>
          </w:tcPr>
          <w:p w14:paraId="2A197B0E" w14:textId="77777777" w:rsidR="00EA7450" w:rsidRDefault="00EA7450" w:rsidP="00BE4B67"/>
        </w:tc>
      </w:tr>
      <w:tr w:rsidR="00341FB7" w14:paraId="2DADCE61" w14:textId="77777777">
        <w:trPr>
          <w:trHeight w:val="380"/>
        </w:trPr>
        <w:tc>
          <w:tcPr>
            <w:tcW w:w="680" w:type="dxa"/>
            <w:tcBorders>
              <w:top w:val="nil"/>
              <w:left w:val="nil"/>
              <w:bottom w:val="nil"/>
              <w:right w:val="nil"/>
            </w:tcBorders>
            <w:tcMar>
              <w:top w:w="128" w:type="dxa"/>
              <w:left w:w="43" w:type="dxa"/>
              <w:bottom w:w="43" w:type="dxa"/>
              <w:right w:w="43" w:type="dxa"/>
            </w:tcMar>
          </w:tcPr>
          <w:p w14:paraId="47A611F0"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490AF94E" w14:textId="77777777" w:rsidR="00EA7450" w:rsidRDefault="00EA7450" w:rsidP="00BE4B67">
            <w:r>
              <w:t>71</w:t>
            </w:r>
          </w:p>
        </w:tc>
        <w:tc>
          <w:tcPr>
            <w:tcW w:w="3440" w:type="dxa"/>
            <w:tcBorders>
              <w:top w:val="nil"/>
              <w:left w:val="nil"/>
              <w:bottom w:val="nil"/>
              <w:right w:val="nil"/>
            </w:tcBorders>
            <w:tcMar>
              <w:top w:w="128" w:type="dxa"/>
              <w:left w:w="43" w:type="dxa"/>
              <w:bottom w:w="43" w:type="dxa"/>
              <w:right w:w="43" w:type="dxa"/>
            </w:tcMar>
          </w:tcPr>
          <w:p w14:paraId="450B0C5D" w14:textId="77777777" w:rsidR="00EA7450" w:rsidRDefault="00EA7450" w:rsidP="00BE4B67">
            <w:r>
              <w:t xml:space="preserve">Kommunale </w:t>
            </w:r>
            <w:proofErr w:type="spellStart"/>
            <w:r>
              <w:t>organisasjonar</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53E61C42"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DD6ECF7" w14:textId="77777777" w:rsidR="00EA7450" w:rsidRDefault="00EA7450" w:rsidP="00BE4B67">
            <w:r>
              <w:t>39 201 000</w:t>
            </w:r>
          </w:p>
        </w:tc>
        <w:tc>
          <w:tcPr>
            <w:tcW w:w="1580" w:type="dxa"/>
            <w:tcBorders>
              <w:top w:val="nil"/>
              <w:left w:val="nil"/>
              <w:bottom w:val="nil"/>
              <w:right w:val="nil"/>
            </w:tcBorders>
            <w:tcMar>
              <w:top w:w="128" w:type="dxa"/>
              <w:left w:w="43" w:type="dxa"/>
              <w:bottom w:w="43" w:type="dxa"/>
              <w:right w:w="43" w:type="dxa"/>
            </w:tcMar>
            <w:vAlign w:val="bottom"/>
          </w:tcPr>
          <w:p w14:paraId="794D832A" w14:textId="77777777" w:rsidR="00EA7450" w:rsidRDefault="00EA7450" w:rsidP="00BE4B67"/>
        </w:tc>
      </w:tr>
      <w:tr w:rsidR="00341FB7" w14:paraId="57039296" w14:textId="77777777">
        <w:trPr>
          <w:trHeight w:val="380"/>
        </w:trPr>
        <w:tc>
          <w:tcPr>
            <w:tcW w:w="680" w:type="dxa"/>
            <w:tcBorders>
              <w:top w:val="nil"/>
              <w:left w:val="nil"/>
              <w:bottom w:val="nil"/>
              <w:right w:val="nil"/>
            </w:tcBorders>
            <w:tcMar>
              <w:top w:w="128" w:type="dxa"/>
              <w:left w:w="43" w:type="dxa"/>
              <w:bottom w:w="43" w:type="dxa"/>
              <w:right w:w="43" w:type="dxa"/>
            </w:tcMar>
          </w:tcPr>
          <w:p w14:paraId="7FD33D45"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65E27EB1" w14:textId="77777777" w:rsidR="00EA7450" w:rsidRDefault="00EA7450" w:rsidP="00BE4B67">
            <w:r>
              <w:t>73</w:t>
            </w:r>
          </w:p>
        </w:tc>
        <w:tc>
          <w:tcPr>
            <w:tcW w:w="3440" w:type="dxa"/>
            <w:tcBorders>
              <w:top w:val="nil"/>
              <w:left w:val="nil"/>
              <w:bottom w:val="nil"/>
              <w:right w:val="nil"/>
            </w:tcBorders>
            <w:tcMar>
              <w:top w:w="128" w:type="dxa"/>
              <w:left w:w="43" w:type="dxa"/>
              <w:bottom w:w="43" w:type="dxa"/>
              <w:right w:w="43" w:type="dxa"/>
            </w:tcMar>
          </w:tcPr>
          <w:p w14:paraId="3D234B9B" w14:textId="77777777" w:rsidR="00EA7450" w:rsidRDefault="00EA7450" w:rsidP="00BE4B67">
            <w:proofErr w:type="spellStart"/>
            <w:r>
              <w:t>Fylkesorganisasjonar</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0E184417"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3F8E478" w14:textId="77777777" w:rsidR="00EA7450" w:rsidRDefault="00EA7450" w:rsidP="00BE4B67">
            <w:r>
              <w:t>85 668 000</w:t>
            </w:r>
          </w:p>
        </w:tc>
        <w:tc>
          <w:tcPr>
            <w:tcW w:w="1580" w:type="dxa"/>
            <w:tcBorders>
              <w:top w:val="nil"/>
              <w:left w:val="nil"/>
              <w:bottom w:val="nil"/>
              <w:right w:val="nil"/>
            </w:tcBorders>
            <w:tcMar>
              <w:top w:w="128" w:type="dxa"/>
              <w:left w:w="43" w:type="dxa"/>
              <w:bottom w:w="43" w:type="dxa"/>
              <w:right w:w="43" w:type="dxa"/>
            </w:tcMar>
            <w:vAlign w:val="bottom"/>
          </w:tcPr>
          <w:p w14:paraId="0E61BFB1" w14:textId="77777777" w:rsidR="00EA7450" w:rsidRDefault="00EA7450" w:rsidP="00BE4B67"/>
        </w:tc>
      </w:tr>
      <w:tr w:rsidR="00341FB7" w14:paraId="7CC9952F" w14:textId="77777777">
        <w:trPr>
          <w:trHeight w:val="380"/>
        </w:trPr>
        <w:tc>
          <w:tcPr>
            <w:tcW w:w="680" w:type="dxa"/>
            <w:tcBorders>
              <w:top w:val="nil"/>
              <w:left w:val="nil"/>
              <w:bottom w:val="nil"/>
              <w:right w:val="nil"/>
            </w:tcBorders>
            <w:tcMar>
              <w:top w:w="128" w:type="dxa"/>
              <w:left w:w="43" w:type="dxa"/>
              <w:bottom w:w="43" w:type="dxa"/>
              <w:right w:w="43" w:type="dxa"/>
            </w:tcMar>
          </w:tcPr>
          <w:p w14:paraId="3F1B618E"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187A4EFE" w14:textId="77777777" w:rsidR="00EA7450" w:rsidRDefault="00EA7450" w:rsidP="00BE4B67">
            <w:r>
              <w:t>75</w:t>
            </w:r>
          </w:p>
        </w:tc>
        <w:tc>
          <w:tcPr>
            <w:tcW w:w="3440" w:type="dxa"/>
            <w:tcBorders>
              <w:top w:val="nil"/>
              <w:left w:val="nil"/>
              <w:bottom w:val="nil"/>
              <w:right w:val="nil"/>
            </w:tcBorders>
            <w:tcMar>
              <w:top w:w="128" w:type="dxa"/>
              <w:left w:w="43" w:type="dxa"/>
              <w:bottom w:w="43" w:type="dxa"/>
              <w:right w:w="43" w:type="dxa"/>
            </w:tcMar>
          </w:tcPr>
          <w:p w14:paraId="273527EA" w14:textId="77777777" w:rsidR="00EA7450" w:rsidRDefault="00EA7450" w:rsidP="00BE4B67">
            <w:proofErr w:type="spellStart"/>
            <w:r>
              <w:t>Fylkesungdomsorganisasjonar</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3D48F3FB"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2C4B1F6" w14:textId="77777777" w:rsidR="00EA7450" w:rsidRDefault="00EA7450" w:rsidP="00BE4B67">
            <w:r>
              <w:t>31 036 000</w:t>
            </w:r>
          </w:p>
        </w:tc>
        <w:tc>
          <w:tcPr>
            <w:tcW w:w="1580" w:type="dxa"/>
            <w:tcBorders>
              <w:top w:val="nil"/>
              <w:left w:val="nil"/>
              <w:bottom w:val="nil"/>
              <w:right w:val="nil"/>
            </w:tcBorders>
            <w:tcMar>
              <w:top w:w="128" w:type="dxa"/>
              <w:left w:w="43" w:type="dxa"/>
              <w:bottom w:w="43" w:type="dxa"/>
              <w:right w:w="43" w:type="dxa"/>
            </w:tcMar>
            <w:vAlign w:val="bottom"/>
          </w:tcPr>
          <w:p w14:paraId="3EEBF2AC" w14:textId="77777777" w:rsidR="00EA7450" w:rsidRDefault="00EA7450" w:rsidP="00BE4B67"/>
        </w:tc>
      </w:tr>
      <w:tr w:rsidR="00341FB7" w14:paraId="7735D8DB" w14:textId="77777777">
        <w:trPr>
          <w:trHeight w:val="380"/>
        </w:trPr>
        <w:tc>
          <w:tcPr>
            <w:tcW w:w="680" w:type="dxa"/>
            <w:tcBorders>
              <w:top w:val="nil"/>
              <w:left w:val="nil"/>
              <w:bottom w:val="nil"/>
              <w:right w:val="nil"/>
            </w:tcBorders>
            <w:tcMar>
              <w:top w:w="128" w:type="dxa"/>
              <w:left w:w="43" w:type="dxa"/>
              <w:bottom w:w="43" w:type="dxa"/>
              <w:right w:w="43" w:type="dxa"/>
            </w:tcMar>
          </w:tcPr>
          <w:p w14:paraId="5C6D3112"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64006943" w14:textId="77777777" w:rsidR="00EA7450" w:rsidRDefault="00EA7450" w:rsidP="00BE4B67">
            <w:r>
              <w:t>76</w:t>
            </w:r>
          </w:p>
        </w:tc>
        <w:tc>
          <w:tcPr>
            <w:tcW w:w="3440" w:type="dxa"/>
            <w:tcBorders>
              <w:top w:val="nil"/>
              <w:left w:val="nil"/>
              <w:bottom w:val="nil"/>
              <w:right w:val="nil"/>
            </w:tcBorders>
            <w:tcMar>
              <w:top w:w="128" w:type="dxa"/>
              <w:left w:w="43" w:type="dxa"/>
              <w:bottom w:w="43" w:type="dxa"/>
              <w:right w:w="43" w:type="dxa"/>
            </w:tcMar>
          </w:tcPr>
          <w:p w14:paraId="7ED3147D" w14:textId="77777777" w:rsidR="00EA7450" w:rsidRDefault="00EA7450" w:rsidP="00BE4B67">
            <w:r>
              <w:t xml:space="preserve">Sentrale </w:t>
            </w:r>
            <w:proofErr w:type="spellStart"/>
            <w:r>
              <w:t>ungdomsorganisasjonar</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02C607DC"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2282D8F" w14:textId="77777777" w:rsidR="00EA7450" w:rsidRDefault="00EA7450" w:rsidP="00BE4B67">
            <w:r>
              <w:t>12 349 000</w:t>
            </w:r>
          </w:p>
        </w:tc>
        <w:tc>
          <w:tcPr>
            <w:tcW w:w="1580" w:type="dxa"/>
            <w:tcBorders>
              <w:top w:val="nil"/>
              <w:left w:val="nil"/>
              <w:bottom w:val="nil"/>
              <w:right w:val="nil"/>
            </w:tcBorders>
            <w:tcMar>
              <w:top w:w="128" w:type="dxa"/>
              <w:left w:w="43" w:type="dxa"/>
              <w:bottom w:w="43" w:type="dxa"/>
              <w:right w:w="43" w:type="dxa"/>
            </w:tcMar>
            <w:vAlign w:val="bottom"/>
          </w:tcPr>
          <w:p w14:paraId="5A6887FD" w14:textId="77777777" w:rsidR="00EA7450" w:rsidRDefault="00EA7450" w:rsidP="00BE4B67">
            <w:r>
              <w:t>540 164 000</w:t>
            </w:r>
          </w:p>
        </w:tc>
      </w:tr>
      <w:tr w:rsidR="00341FB7" w14:paraId="060CF7D9" w14:textId="77777777">
        <w:trPr>
          <w:trHeight w:val="380"/>
        </w:trPr>
        <w:tc>
          <w:tcPr>
            <w:tcW w:w="680" w:type="dxa"/>
            <w:tcBorders>
              <w:top w:val="nil"/>
              <w:left w:val="nil"/>
              <w:bottom w:val="nil"/>
              <w:right w:val="nil"/>
            </w:tcBorders>
            <w:tcMar>
              <w:top w:w="128" w:type="dxa"/>
              <w:left w:w="43" w:type="dxa"/>
              <w:bottom w:w="43" w:type="dxa"/>
              <w:right w:w="43" w:type="dxa"/>
            </w:tcMar>
          </w:tcPr>
          <w:p w14:paraId="67CD4DF4" w14:textId="77777777" w:rsidR="00EA7450" w:rsidRDefault="00EA7450" w:rsidP="00BE4B67">
            <w:r>
              <w:t>578</w:t>
            </w:r>
          </w:p>
        </w:tc>
        <w:tc>
          <w:tcPr>
            <w:tcW w:w="680" w:type="dxa"/>
            <w:tcBorders>
              <w:top w:val="nil"/>
              <w:left w:val="nil"/>
              <w:bottom w:val="nil"/>
              <w:right w:val="nil"/>
            </w:tcBorders>
            <w:tcMar>
              <w:top w:w="128" w:type="dxa"/>
              <w:left w:w="43" w:type="dxa"/>
              <w:bottom w:w="43" w:type="dxa"/>
              <w:right w:w="43" w:type="dxa"/>
            </w:tcMar>
          </w:tcPr>
          <w:p w14:paraId="4A348858"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5C5F77BA" w14:textId="77777777" w:rsidR="00EA7450" w:rsidRDefault="00EA7450" w:rsidP="00BE4B67">
            <w:proofErr w:type="spellStart"/>
            <w:r>
              <w:t>Valdirektoratet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5580F9A7"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FF668C3"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B1DECAA" w14:textId="77777777" w:rsidR="00EA7450" w:rsidRDefault="00EA7450" w:rsidP="00BE4B67"/>
        </w:tc>
      </w:tr>
      <w:tr w:rsidR="00341FB7" w14:paraId="3BE98B55" w14:textId="77777777">
        <w:trPr>
          <w:trHeight w:val="380"/>
        </w:trPr>
        <w:tc>
          <w:tcPr>
            <w:tcW w:w="680" w:type="dxa"/>
            <w:tcBorders>
              <w:top w:val="nil"/>
              <w:left w:val="nil"/>
              <w:bottom w:val="nil"/>
              <w:right w:val="nil"/>
            </w:tcBorders>
            <w:tcMar>
              <w:top w:w="128" w:type="dxa"/>
              <w:left w:w="43" w:type="dxa"/>
              <w:bottom w:w="43" w:type="dxa"/>
              <w:right w:w="43" w:type="dxa"/>
            </w:tcMar>
          </w:tcPr>
          <w:p w14:paraId="3A8CFB40"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4D8FA1A9"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1A39C150" w14:textId="77777777" w:rsidR="00EA7450" w:rsidRDefault="00EA7450" w:rsidP="00BE4B67">
            <w:r>
              <w:t>Driftsutgifter</w:t>
            </w:r>
          </w:p>
        </w:tc>
        <w:tc>
          <w:tcPr>
            <w:tcW w:w="1580" w:type="dxa"/>
            <w:tcBorders>
              <w:top w:val="nil"/>
              <w:left w:val="nil"/>
              <w:bottom w:val="nil"/>
              <w:right w:val="nil"/>
            </w:tcBorders>
            <w:tcMar>
              <w:top w:w="128" w:type="dxa"/>
              <w:left w:w="43" w:type="dxa"/>
              <w:bottom w:w="43" w:type="dxa"/>
              <w:right w:w="43" w:type="dxa"/>
            </w:tcMar>
            <w:vAlign w:val="bottom"/>
          </w:tcPr>
          <w:p w14:paraId="34B9E9A3"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B44E84E" w14:textId="77777777" w:rsidR="00EA7450" w:rsidRDefault="00EA7450" w:rsidP="00BE4B67">
            <w:r>
              <w:t>61 265 000</w:t>
            </w:r>
          </w:p>
        </w:tc>
        <w:tc>
          <w:tcPr>
            <w:tcW w:w="1580" w:type="dxa"/>
            <w:tcBorders>
              <w:top w:val="nil"/>
              <w:left w:val="nil"/>
              <w:bottom w:val="nil"/>
              <w:right w:val="nil"/>
            </w:tcBorders>
            <w:tcMar>
              <w:top w:w="128" w:type="dxa"/>
              <w:left w:w="43" w:type="dxa"/>
              <w:bottom w:w="43" w:type="dxa"/>
              <w:right w:w="43" w:type="dxa"/>
            </w:tcMar>
            <w:vAlign w:val="bottom"/>
          </w:tcPr>
          <w:p w14:paraId="7D90ED38" w14:textId="77777777" w:rsidR="00EA7450" w:rsidRDefault="00EA7450" w:rsidP="00BE4B67">
            <w:r>
              <w:t>61 265 000</w:t>
            </w:r>
          </w:p>
        </w:tc>
      </w:tr>
      <w:tr w:rsidR="00341FB7" w14:paraId="757B0818" w14:textId="77777777">
        <w:trPr>
          <w:trHeight w:val="380"/>
        </w:trPr>
        <w:tc>
          <w:tcPr>
            <w:tcW w:w="680" w:type="dxa"/>
            <w:tcBorders>
              <w:top w:val="nil"/>
              <w:left w:val="nil"/>
              <w:bottom w:val="nil"/>
              <w:right w:val="nil"/>
            </w:tcBorders>
            <w:tcMar>
              <w:top w:w="128" w:type="dxa"/>
              <w:left w:w="43" w:type="dxa"/>
              <w:bottom w:w="43" w:type="dxa"/>
              <w:right w:w="43" w:type="dxa"/>
            </w:tcMar>
          </w:tcPr>
          <w:p w14:paraId="09931DD0"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6BEB778C"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43561E89" w14:textId="77777777" w:rsidR="00EA7450" w:rsidRDefault="00EA7450" w:rsidP="00BE4B67">
            <w:r>
              <w:t>Sum Kommunesektoren mv.</w:t>
            </w:r>
          </w:p>
        </w:tc>
        <w:tc>
          <w:tcPr>
            <w:tcW w:w="1580" w:type="dxa"/>
            <w:tcBorders>
              <w:top w:val="nil"/>
              <w:left w:val="nil"/>
              <w:bottom w:val="nil"/>
              <w:right w:val="nil"/>
            </w:tcBorders>
            <w:tcMar>
              <w:top w:w="128" w:type="dxa"/>
              <w:left w:w="43" w:type="dxa"/>
              <w:bottom w:w="43" w:type="dxa"/>
              <w:right w:w="43" w:type="dxa"/>
            </w:tcMar>
            <w:vAlign w:val="bottom"/>
          </w:tcPr>
          <w:p w14:paraId="59DE3E2B"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E03CDA4"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2F4D423" w14:textId="77777777" w:rsidR="00EA7450" w:rsidRDefault="00EA7450" w:rsidP="00BE4B67">
            <w:r>
              <w:t>237 497 874 000</w:t>
            </w:r>
          </w:p>
        </w:tc>
      </w:tr>
      <w:tr w:rsidR="00341FB7" w14:paraId="726DE24A"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0BF28891" w14:textId="77777777" w:rsidR="00EA7450" w:rsidRDefault="00EA7450" w:rsidP="00BE4B67">
            <w:r>
              <w:t>Bustad, bumiljø og bygg</w:t>
            </w:r>
          </w:p>
        </w:tc>
      </w:tr>
      <w:tr w:rsidR="00341FB7" w14:paraId="7B17EC62" w14:textId="77777777">
        <w:trPr>
          <w:trHeight w:val="380"/>
        </w:trPr>
        <w:tc>
          <w:tcPr>
            <w:tcW w:w="680" w:type="dxa"/>
            <w:tcBorders>
              <w:top w:val="nil"/>
              <w:left w:val="nil"/>
              <w:bottom w:val="nil"/>
              <w:right w:val="nil"/>
            </w:tcBorders>
            <w:tcMar>
              <w:top w:w="128" w:type="dxa"/>
              <w:left w:w="43" w:type="dxa"/>
              <w:bottom w:w="43" w:type="dxa"/>
              <w:right w:w="43" w:type="dxa"/>
            </w:tcMar>
          </w:tcPr>
          <w:p w14:paraId="7C8F12E3" w14:textId="77777777" w:rsidR="00EA7450" w:rsidRDefault="00EA7450" w:rsidP="00BE4B67">
            <w:r>
              <w:t>581</w:t>
            </w:r>
          </w:p>
        </w:tc>
        <w:tc>
          <w:tcPr>
            <w:tcW w:w="680" w:type="dxa"/>
            <w:tcBorders>
              <w:top w:val="nil"/>
              <w:left w:val="nil"/>
              <w:bottom w:val="nil"/>
              <w:right w:val="nil"/>
            </w:tcBorders>
            <w:tcMar>
              <w:top w:w="128" w:type="dxa"/>
              <w:left w:w="43" w:type="dxa"/>
              <w:bottom w:w="43" w:type="dxa"/>
              <w:right w:w="43" w:type="dxa"/>
            </w:tcMar>
          </w:tcPr>
          <w:p w14:paraId="17D47EC9"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4E10A349" w14:textId="77777777" w:rsidR="00EA7450" w:rsidRDefault="00EA7450" w:rsidP="00BE4B67">
            <w:r>
              <w:t xml:space="preserve">Bustad- og </w:t>
            </w:r>
            <w:proofErr w:type="spellStart"/>
            <w:r>
              <w:t>bumiljøtiltak</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6F54FF2F"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ACE9BD9"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33D8B5A" w14:textId="77777777" w:rsidR="00EA7450" w:rsidRDefault="00EA7450" w:rsidP="00BE4B67"/>
        </w:tc>
      </w:tr>
      <w:tr w:rsidR="00341FB7" w14:paraId="3FF5E181" w14:textId="77777777">
        <w:trPr>
          <w:trHeight w:val="380"/>
        </w:trPr>
        <w:tc>
          <w:tcPr>
            <w:tcW w:w="680" w:type="dxa"/>
            <w:tcBorders>
              <w:top w:val="nil"/>
              <w:left w:val="nil"/>
              <w:bottom w:val="nil"/>
              <w:right w:val="nil"/>
            </w:tcBorders>
            <w:tcMar>
              <w:top w:w="128" w:type="dxa"/>
              <w:left w:w="43" w:type="dxa"/>
              <w:bottom w:w="43" w:type="dxa"/>
              <w:right w:w="43" w:type="dxa"/>
            </w:tcMar>
          </w:tcPr>
          <w:p w14:paraId="5FD472FF"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744C832A" w14:textId="77777777" w:rsidR="00EA7450" w:rsidRDefault="00EA7450" w:rsidP="00BE4B67">
            <w:r>
              <w:t>70</w:t>
            </w:r>
          </w:p>
        </w:tc>
        <w:tc>
          <w:tcPr>
            <w:tcW w:w="3440" w:type="dxa"/>
            <w:tcBorders>
              <w:top w:val="nil"/>
              <w:left w:val="nil"/>
              <w:bottom w:val="nil"/>
              <w:right w:val="nil"/>
            </w:tcBorders>
            <w:tcMar>
              <w:top w:w="128" w:type="dxa"/>
              <w:left w:w="43" w:type="dxa"/>
              <w:bottom w:w="43" w:type="dxa"/>
              <w:right w:w="43" w:type="dxa"/>
            </w:tcMar>
          </w:tcPr>
          <w:p w14:paraId="3650DCFE" w14:textId="77777777" w:rsidR="00EA7450" w:rsidRDefault="00EA7450" w:rsidP="00BE4B67">
            <w:r>
              <w:t xml:space="preserve">Bustøtte, </w:t>
            </w:r>
            <w:r>
              <w:rPr>
                <w:rStyle w:val="kursiv"/>
                <w:sz w:val="21"/>
                <w:szCs w:val="21"/>
              </w:rPr>
              <w:t>overslagsløyving</w:t>
            </w:r>
          </w:p>
        </w:tc>
        <w:tc>
          <w:tcPr>
            <w:tcW w:w="1580" w:type="dxa"/>
            <w:tcBorders>
              <w:top w:val="nil"/>
              <w:left w:val="nil"/>
              <w:bottom w:val="nil"/>
              <w:right w:val="nil"/>
            </w:tcBorders>
            <w:tcMar>
              <w:top w:w="128" w:type="dxa"/>
              <w:left w:w="43" w:type="dxa"/>
              <w:bottom w:w="43" w:type="dxa"/>
              <w:right w:w="43" w:type="dxa"/>
            </w:tcMar>
            <w:vAlign w:val="bottom"/>
          </w:tcPr>
          <w:p w14:paraId="573AC421"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4830740" w14:textId="77777777" w:rsidR="00EA7450" w:rsidRDefault="00EA7450" w:rsidP="00BE4B67">
            <w:r>
              <w:t>3 895 246 000</w:t>
            </w:r>
          </w:p>
        </w:tc>
        <w:tc>
          <w:tcPr>
            <w:tcW w:w="1580" w:type="dxa"/>
            <w:tcBorders>
              <w:top w:val="nil"/>
              <w:left w:val="nil"/>
              <w:bottom w:val="nil"/>
              <w:right w:val="nil"/>
            </w:tcBorders>
            <w:tcMar>
              <w:top w:w="128" w:type="dxa"/>
              <w:left w:w="43" w:type="dxa"/>
              <w:bottom w:w="43" w:type="dxa"/>
              <w:right w:w="43" w:type="dxa"/>
            </w:tcMar>
            <w:vAlign w:val="bottom"/>
          </w:tcPr>
          <w:p w14:paraId="31B9CCE3" w14:textId="77777777" w:rsidR="00EA7450" w:rsidRDefault="00EA7450" w:rsidP="00BE4B67"/>
        </w:tc>
      </w:tr>
      <w:tr w:rsidR="00341FB7" w14:paraId="191A1221" w14:textId="77777777">
        <w:trPr>
          <w:trHeight w:val="640"/>
        </w:trPr>
        <w:tc>
          <w:tcPr>
            <w:tcW w:w="680" w:type="dxa"/>
            <w:tcBorders>
              <w:top w:val="nil"/>
              <w:left w:val="nil"/>
              <w:bottom w:val="nil"/>
              <w:right w:val="nil"/>
            </w:tcBorders>
            <w:tcMar>
              <w:top w:w="128" w:type="dxa"/>
              <w:left w:w="43" w:type="dxa"/>
              <w:bottom w:w="43" w:type="dxa"/>
              <w:right w:w="43" w:type="dxa"/>
            </w:tcMar>
          </w:tcPr>
          <w:p w14:paraId="56D8DED0"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58E8C04E" w14:textId="77777777" w:rsidR="00EA7450" w:rsidRDefault="00EA7450" w:rsidP="00BE4B67">
            <w:r>
              <w:t>76</w:t>
            </w:r>
          </w:p>
        </w:tc>
        <w:tc>
          <w:tcPr>
            <w:tcW w:w="3440" w:type="dxa"/>
            <w:tcBorders>
              <w:top w:val="nil"/>
              <w:left w:val="nil"/>
              <w:bottom w:val="nil"/>
              <w:right w:val="nil"/>
            </w:tcBorders>
            <w:tcMar>
              <w:top w:w="128" w:type="dxa"/>
              <w:left w:w="43" w:type="dxa"/>
              <w:bottom w:w="43" w:type="dxa"/>
              <w:right w:w="43" w:type="dxa"/>
            </w:tcMar>
          </w:tcPr>
          <w:p w14:paraId="74265C01" w14:textId="77777777" w:rsidR="00EA7450" w:rsidRDefault="00EA7450" w:rsidP="00BE4B67">
            <w:proofErr w:type="spellStart"/>
            <w:r>
              <w:t>Utleigebustader</w:t>
            </w:r>
            <w:proofErr w:type="spellEnd"/>
            <w:r>
              <w:t xml:space="preserve"> og forsøk med nye bustadmodeller, </w:t>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7EA4933D"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AB17530" w14:textId="77777777" w:rsidR="00EA7450" w:rsidRDefault="00EA7450" w:rsidP="00BE4B67">
            <w:r>
              <w:t>162 720 000</w:t>
            </w:r>
          </w:p>
        </w:tc>
        <w:tc>
          <w:tcPr>
            <w:tcW w:w="1580" w:type="dxa"/>
            <w:tcBorders>
              <w:top w:val="nil"/>
              <w:left w:val="nil"/>
              <w:bottom w:val="nil"/>
              <w:right w:val="nil"/>
            </w:tcBorders>
            <w:tcMar>
              <w:top w:w="128" w:type="dxa"/>
              <w:left w:w="43" w:type="dxa"/>
              <w:bottom w:w="43" w:type="dxa"/>
              <w:right w:w="43" w:type="dxa"/>
            </w:tcMar>
            <w:vAlign w:val="bottom"/>
          </w:tcPr>
          <w:p w14:paraId="54E966D0" w14:textId="77777777" w:rsidR="00EA7450" w:rsidRDefault="00EA7450" w:rsidP="00BE4B67"/>
        </w:tc>
      </w:tr>
      <w:tr w:rsidR="00341FB7" w14:paraId="2ED8221C" w14:textId="77777777">
        <w:trPr>
          <w:trHeight w:val="380"/>
        </w:trPr>
        <w:tc>
          <w:tcPr>
            <w:tcW w:w="680" w:type="dxa"/>
            <w:tcBorders>
              <w:top w:val="nil"/>
              <w:left w:val="nil"/>
              <w:bottom w:val="nil"/>
              <w:right w:val="nil"/>
            </w:tcBorders>
            <w:tcMar>
              <w:top w:w="128" w:type="dxa"/>
              <w:left w:w="43" w:type="dxa"/>
              <w:bottom w:w="43" w:type="dxa"/>
              <w:right w:w="43" w:type="dxa"/>
            </w:tcMar>
          </w:tcPr>
          <w:p w14:paraId="18364A4B"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75CCCB9A" w14:textId="77777777" w:rsidR="00EA7450" w:rsidRDefault="00EA7450" w:rsidP="00BE4B67">
            <w:r>
              <w:t>78</w:t>
            </w:r>
          </w:p>
        </w:tc>
        <w:tc>
          <w:tcPr>
            <w:tcW w:w="3440" w:type="dxa"/>
            <w:tcBorders>
              <w:top w:val="nil"/>
              <w:left w:val="nil"/>
              <w:bottom w:val="nil"/>
              <w:right w:val="nil"/>
            </w:tcBorders>
            <w:tcMar>
              <w:top w:w="128" w:type="dxa"/>
              <w:left w:w="43" w:type="dxa"/>
              <w:bottom w:w="43" w:type="dxa"/>
              <w:right w:w="43" w:type="dxa"/>
            </w:tcMar>
          </w:tcPr>
          <w:p w14:paraId="4CABC12A" w14:textId="77777777" w:rsidR="00EA7450" w:rsidRDefault="00EA7450" w:rsidP="00BE4B67">
            <w:r>
              <w:t xml:space="preserve">Bustadtiltak, </w:t>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741E4996"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8F9FDD2" w14:textId="77777777" w:rsidR="00EA7450" w:rsidRDefault="00EA7450" w:rsidP="00BE4B67">
            <w:r>
              <w:t>26 799 000</w:t>
            </w:r>
          </w:p>
        </w:tc>
        <w:tc>
          <w:tcPr>
            <w:tcW w:w="1580" w:type="dxa"/>
            <w:tcBorders>
              <w:top w:val="nil"/>
              <w:left w:val="nil"/>
              <w:bottom w:val="nil"/>
              <w:right w:val="nil"/>
            </w:tcBorders>
            <w:tcMar>
              <w:top w:w="128" w:type="dxa"/>
              <w:left w:w="43" w:type="dxa"/>
              <w:bottom w:w="43" w:type="dxa"/>
              <w:right w:w="43" w:type="dxa"/>
            </w:tcMar>
            <w:vAlign w:val="bottom"/>
          </w:tcPr>
          <w:p w14:paraId="398B44B8" w14:textId="77777777" w:rsidR="00EA7450" w:rsidRDefault="00EA7450" w:rsidP="00BE4B67"/>
        </w:tc>
      </w:tr>
      <w:tr w:rsidR="00341FB7" w14:paraId="30F7863C" w14:textId="77777777">
        <w:trPr>
          <w:trHeight w:val="640"/>
        </w:trPr>
        <w:tc>
          <w:tcPr>
            <w:tcW w:w="680" w:type="dxa"/>
            <w:tcBorders>
              <w:top w:val="nil"/>
              <w:left w:val="nil"/>
              <w:bottom w:val="nil"/>
              <w:right w:val="nil"/>
            </w:tcBorders>
            <w:tcMar>
              <w:top w:w="128" w:type="dxa"/>
              <w:left w:w="43" w:type="dxa"/>
              <w:bottom w:w="43" w:type="dxa"/>
              <w:right w:w="43" w:type="dxa"/>
            </w:tcMar>
          </w:tcPr>
          <w:p w14:paraId="34A148CA"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2A724533" w14:textId="77777777" w:rsidR="00EA7450" w:rsidRDefault="00EA7450" w:rsidP="00BE4B67">
            <w:r>
              <w:t>79</w:t>
            </w:r>
          </w:p>
        </w:tc>
        <w:tc>
          <w:tcPr>
            <w:tcW w:w="3440" w:type="dxa"/>
            <w:tcBorders>
              <w:top w:val="nil"/>
              <w:left w:val="nil"/>
              <w:bottom w:val="nil"/>
              <w:right w:val="nil"/>
            </w:tcBorders>
            <w:tcMar>
              <w:top w:w="128" w:type="dxa"/>
              <w:left w:w="43" w:type="dxa"/>
              <w:bottom w:w="43" w:type="dxa"/>
              <w:right w:w="43" w:type="dxa"/>
            </w:tcMar>
          </w:tcPr>
          <w:p w14:paraId="7CD58ADE" w14:textId="77777777" w:rsidR="00EA7450" w:rsidRDefault="00EA7450" w:rsidP="00BE4B67">
            <w:r>
              <w:t xml:space="preserve">Heis og tilstandsvurdering, </w:t>
            </w:r>
            <w:r>
              <w:br/>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273D6295"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8FBB263" w14:textId="77777777" w:rsidR="00EA7450" w:rsidRDefault="00EA7450" w:rsidP="00BE4B67">
            <w:r>
              <w:t>27 810 000</w:t>
            </w:r>
          </w:p>
        </w:tc>
        <w:tc>
          <w:tcPr>
            <w:tcW w:w="1580" w:type="dxa"/>
            <w:tcBorders>
              <w:top w:val="nil"/>
              <w:left w:val="nil"/>
              <w:bottom w:val="nil"/>
              <w:right w:val="nil"/>
            </w:tcBorders>
            <w:tcMar>
              <w:top w:w="128" w:type="dxa"/>
              <w:left w:w="43" w:type="dxa"/>
              <w:bottom w:w="43" w:type="dxa"/>
              <w:right w:w="43" w:type="dxa"/>
            </w:tcMar>
            <w:vAlign w:val="bottom"/>
          </w:tcPr>
          <w:p w14:paraId="6AF76C02" w14:textId="77777777" w:rsidR="00EA7450" w:rsidRDefault="00EA7450" w:rsidP="00BE4B67">
            <w:r>
              <w:t>4 112 575 000</w:t>
            </w:r>
          </w:p>
        </w:tc>
      </w:tr>
      <w:tr w:rsidR="00341FB7" w14:paraId="436049DA" w14:textId="77777777">
        <w:trPr>
          <w:trHeight w:val="380"/>
        </w:trPr>
        <w:tc>
          <w:tcPr>
            <w:tcW w:w="680" w:type="dxa"/>
            <w:tcBorders>
              <w:top w:val="nil"/>
              <w:left w:val="nil"/>
              <w:bottom w:val="nil"/>
              <w:right w:val="nil"/>
            </w:tcBorders>
            <w:tcMar>
              <w:top w:w="128" w:type="dxa"/>
              <w:left w:w="43" w:type="dxa"/>
              <w:bottom w:w="43" w:type="dxa"/>
              <w:right w:w="43" w:type="dxa"/>
            </w:tcMar>
          </w:tcPr>
          <w:p w14:paraId="22E568DE" w14:textId="77777777" w:rsidR="00EA7450" w:rsidRDefault="00EA7450" w:rsidP="00BE4B67">
            <w:r>
              <w:lastRenderedPageBreak/>
              <w:t>585</w:t>
            </w:r>
          </w:p>
        </w:tc>
        <w:tc>
          <w:tcPr>
            <w:tcW w:w="680" w:type="dxa"/>
            <w:tcBorders>
              <w:top w:val="nil"/>
              <w:left w:val="nil"/>
              <w:bottom w:val="nil"/>
              <w:right w:val="nil"/>
            </w:tcBorders>
            <w:tcMar>
              <w:top w:w="128" w:type="dxa"/>
              <w:left w:w="43" w:type="dxa"/>
              <w:bottom w:w="43" w:type="dxa"/>
              <w:right w:w="43" w:type="dxa"/>
            </w:tcMar>
          </w:tcPr>
          <w:p w14:paraId="55F4C18C"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29B1FAD7" w14:textId="77777777" w:rsidR="00EA7450" w:rsidRDefault="00EA7450" w:rsidP="00BE4B67">
            <w:proofErr w:type="spellStart"/>
            <w:r>
              <w:t>Husleigetvistutvalet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2BF0E1EC"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317F014"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86204D5" w14:textId="77777777" w:rsidR="00EA7450" w:rsidRDefault="00EA7450" w:rsidP="00BE4B67"/>
        </w:tc>
      </w:tr>
      <w:tr w:rsidR="00341FB7" w14:paraId="2C5B85D2" w14:textId="77777777">
        <w:trPr>
          <w:trHeight w:val="380"/>
        </w:trPr>
        <w:tc>
          <w:tcPr>
            <w:tcW w:w="680" w:type="dxa"/>
            <w:tcBorders>
              <w:top w:val="nil"/>
              <w:left w:val="nil"/>
              <w:bottom w:val="nil"/>
              <w:right w:val="nil"/>
            </w:tcBorders>
            <w:tcMar>
              <w:top w:w="128" w:type="dxa"/>
              <w:left w:w="43" w:type="dxa"/>
              <w:bottom w:w="43" w:type="dxa"/>
              <w:right w:w="43" w:type="dxa"/>
            </w:tcMar>
          </w:tcPr>
          <w:p w14:paraId="5FFE0E4E"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3077A592"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7917A6B4" w14:textId="77777777" w:rsidR="00EA7450" w:rsidRDefault="00EA7450" w:rsidP="00BE4B67">
            <w:r>
              <w:t>Driftsutgifter</w:t>
            </w:r>
          </w:p>
        </w:tc>
        <w:tc>
          <w:tcPr>
            <w:tcW w:w="1580" w:type="dxa"/>
            <w:tcBorders>
              <w:top w:val="nil"/>
              <w:left w:val="nil"/>
              <w:bottom w:val="nil"/>
              <w:right w:val="nil"/>
            </w:tcBorders>
            <w:tcMar>
              <w:top w:w="128" w:type="dxa"/>
              <w:left w:w="43" w:type="dxa"/>
              <w:bottom w:w="43" w:type="dxa"/>
              <w:right w:w="43" w:type="dxa"/>
            </w:tcMar>
            <w:vAlign w:val="bottom"/>
          </w:tcPr>
          <w:p w14:paraId="1B635156"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C341327" w14:textId="77777777" w:rsidR="00EA7450" w:rsidRDefault="00EA7450" w:rsidP="00BE4B67">
            <w:r>
              <w:t>40 150 000</w:t>
            </w:r>
          </w:p>
        </w:tc>
        <w:tc>
          <w:tcPr>
            <w:tcW w:w="1580" w:type="dxa"/>
            <w:tcBorders>
              <w:top w:val="nil"/>
              <w:left w:val="nil"/>
              <w:bottom w:val="nil"/>
              <w:right w:val="nil"/>
            </w:tcBorders>
            <w:tcMar>
              <w:top w:w="128" w:type="dxa"/>
              <w:left w:w="43" w:type="dxa"/>
              <w:bottom w:w="43" w:type="dxa"/>
              <w:right w:w="43" w:type="dxa"/>
            </w:tcMar>
            <w:vAlign w:val="bottom"/>
          </w:tcPr>
          <w:p w14:paraId="04CFA0E1" w14:textId="77777777" w:rsidR="00EA7450" w:rsidRDefault="00EA7450" w:rsidP="00BE4B67">
            <w:r>
              <w:t>40 150 000</w:t>
            </w:r>
          </w:p>
        </w:tc>
      </w:tr>
      <w:tr w:rsidR="00341FB7" w14:paraId="0B85AF33" w14:textId="77777777">
        <w:trPr>
          <w:trHeight w:val="380"/>
        </w:trPr>
        <w:tc>
          <w:tcPr>
            <w:tcW w:w="680" w:type="dxa"/>
            <w:tcBorders>
              <w:top w:val="nil"/>
              <w:left w:val="nil"/>
              <w:bottom w:val="nil"/>
              <w:right w:val="nil"/>
            </w:tcBorders>
            <w:tcMar>
              <w:top w:w="128" w:type="dxa"/>
              <w:left w:w="43" w:type="dxa"/>
              <w:bottom w:w="43" w:type="dxa"/>
              <w:right w:w="43" w:type="dxa"/>
            </w:tcMar>
          </w:tcPr>
          <w:p w14:paraId="4E2997F7" w14:textId="77777777" w:rsidR="00EA7450" w:rsidRDefault="00EA7450" w:rsidP="00BE4B67">
            <w:r>
              <w:t>587</w:t>
            </w:r>
          </w:p>
        </w:tc>
        <w:tc>
          <w:tcPr>
            <w:tcW w:w="680" w:type="dxa"/>
            <w:tcBorders>
              <w:top w:val="nil"/>
              <w:left w:val="nil"/>
              <w:bottom w:val="nil"/>
              <w:right w:val="nil"/>
            </w:tcBorders>
            <w:tcMar>
              <w:top w:w="128" w:type="dxa"/>
              <w:left w:w="43" w:type="dxa"/>
              <w:bottom w:w="43" w:type="dxa"/>
              <w:right w:w="43" w:type="dxa"/>
            </w:tcMar>
          </w:tcPr>
          <w:p w14:paraId="2CB7ADEE"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1D985D14" w14:textId="77777777" w:rsidR="00EA7450" w:rsidRDefault="00EA7450" w:rsidP="00BE4B67">
            <w:r>
              <w:t xml:space="preserve">Direktoratet for </w:t>
            </w:r>
            <w:proofErr w:type="spellStart"/>
            <w:r>
              <w:t>byggkvalitet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79378508"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1F769A8"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B9D45A5" w14:textId="77777777" w:rsidR="00EA7450" w:rsidRDefault="00EA7450" w:rsidP="00BE4B67"/>
        </w:tc>
      </w:tr>
      <w:tr w:rsidR="00341FB7" w14:paraId="2D6CCE6F" w14:textId="77777777">
        <w:trPr>
          <w:trHeight w:val="380"/>
        </w:trPr>
        <w:tc>
          <w:tcPr>
            <w:tcW w:w="680" w:type="dxa"/>
            <w:tcBorders>
              <w:top w:val="nil"/>
              <w:left w:val="nil"/>
              <w:bottom w:val="nil"/>
              <w:right w:val="nil"/>
            </w:tcBorders>
            <w:tcMar>
              <w:top w:w="128" w:type="dxa"/>
              <w:left w:w="43" w:type="dxa"/>
              <w:bottom w:w="43" w:type="dxa"/>
              <w:right w:w="43" w:type="dxa"/>
            </w:tcMar>
          </w:tcPr>
          <w:p w14:paraId="229EEC81"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45E3D473"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505A1379" w14:textId="77777777" w:rsidR="00EA7450" w:rsidRDefault="00EA7450" w:rsidP="00BE4B67">
            <w:r>
              <w:t>Driftsutgifter</w:t>
            </w:r>
          </w:p>
        </w:tc>
        <w:tc>
          <w:tcPr>
            <w:tcW w:w="1580" w:type="dxa"/>
            <w:tcBorders>
              <w:top w:val="nil"/>
              <w:left w:val="nil"/>
              <w:bottom w:val="nil"/>
              <w:right w:val="nil"/>
            </w:tcBorders>
            <w:tcMar>
              <w:top w:w="128" w:type="dxa"/>
              <w:left w:w="43" w:type="dxa"/>
              <w:bottom w:w="43" w:type="dxa"/>
              <w:right w:w="43" w:type="dxa"/>
            </w:tcMar>
            <w:vAlign w:val="bottom"/>
          </w:tcPr>
          <w:p w14:paraId="2AA9DEAD"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1D064E5" w14:textId="77777777" w:rsidR="00EA7450" w:rsidRDefault="00EA7450" w:rsidP="00BE4B67">
            <w:r>
              <w:t>127 708 000</w:t>
            </w:r>
          </w:p>
        </w:tc>
        <w:tc>
          <w:tcPr>
            <w:tcW w:w="1580" w:type="dxa"/>
            <w:tcBorders>
              <w:top w:val="nil"/>
              <w:left w:val="nil"/>
              <w:bottom w:val="nil"/>
              <w:right w:val="nil"/>
            </w:tcBorders>
            <w:tcMar>
              <w:top w:w="128" w:type="dxa"/>
              <w:left w:w="43" w:type="dxa"/>
              <w:bottom w:w="43" w:type="dxa"/>
              <w:right w:w="43" w:type="dxa"/>
            </w:tcMar>
            <w:vAlign w:val="bottom"/>
          </w:tcPr>
          <w:p w14:paraId="42BB7B0F" w14:textId="77777777" w:rsidR="00EA7450" w:rsidRDefault="00EA7450" w:rsidP="00BE4B67"/>
        </w:tc>
      </w:tr>
      <w:tr w:rsidR="00341FB7" w14:paraId="2FB0D53F" w14:textId="77777777">
        <w:trPr>
          <w:trHeight w:val="640"/>
        </w:trPr>
        <w:tc>
          <w:tcPr>
            <w:tcW w:w="680" w:type="dxa"/>
            <w:tcBorders>
              <w:top w:val="nil"/>
              <w:left w:val="nil"/>
              <w:bottom w:val="nil"/>
              <w:right w:val="nil"/>
            </w:tcBorders>
            <w:tcMar>
              <w:top w:w="128" w:type="dxa"/>
              <w:left w:w="43" w:type="dxa"/>
              <w:bottom w:w="43" w:type="dxa"/>
              <w:right w:w="43" w:type="dxa"/>
            </w:tcMar>
          </w:tcPr>
          <w:p w14:paraId="423845F3"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03E05C04" w14:textId="77777777" w:rsidR="00EA7450" w:rsidRDefault="00EA7450" w:rsidP="00BE4B67">
            <w:r>
              <w:t>22</w:t>
            </w:r>
          </w:p>
        </w:tc>
        <w:tc>
          <w:tcPr>
            <w:tcW w:w="3440" w:type="dxa"/>
            <w:tcBorders>
              <w:top w:val="nil"/>
              <w:left w:val="nil"/>
              <w:bottom w:val="nil"/>
              <w:right w:val="nil"/>
            </w:tcBorders>
            <w:tcMar>
              <w:top w:w="128" w:type="dxa"/>
              <w:left w:w="43" w:type="dxa"/>
              <w:bottom w:w="43" w:type="dxa"/>
              <w:right w:w="43" w:type="dxa"/>
            </w:tcMar>
          </w:tcPr>
          <w:p w14:paraId="5136A5AC" w14:textId="77777777" w:rsidR="00EA7450" w:rsidRDefault="00EA7450" w:rsidP="00BE4B67">
            <w:r>
              <w:t xml:space="preserve">Kunnskapsutvikling og informasjonsformidling, </w:t>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387E955F"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B3527D7" w14:textId="77777777" w:rsidR="00EA7450" w:rsidRDefault="00EA7450" w:rsidP="00BE4B67">
            <w:r>
              <w:t>36 370 000</w:t>
            </w:r>
          </w:p>
        </w:tc>
        <w:tc>
          <w:tcPr>
            <w:tcW w:w="1580" w:type="dxa"/>
            <w:tcBorders>
              <w:top w:val="nil"/>
              <w:left w:val="nil"/>
              <w:bottom w:val="nil"/>
              <w:right w:val="nil"/>
            </w:tcBorders>
            <w:tcMar>
              <w:top w:w="128" w:type="dxa"/>
              <w:left w:w="43" w:type="dxa"/>
              <w:bottom w:w="43" w:type="dxa"/>
              <w:right w:w="43" w:type="dxa"/>
            </w:tcMar>
            <w:vAlign w:val="bottom"/>
          </w:tcPr>
          <w:p w14:paraId="71464423" w14:textId="77777777" w:rsidR="00EA7450" w:rsidRDefault="00EA7450" w:rsidP="00BE4B67">
            <w:r>
              <w:t>164 078 000</w:t>
            </w:r>
          </w:p>
        </w:tc>
      </w:tr>
      <w:tr w:rsidR="00341FB7" w14:paraId="55BFE24A" w14:textId="77777777">
        <w:trPr>
          <w:trHeight w:val="380"/>
        </w:trPr>
        <w:tc>
          <w:tcPr>
            <w:tcW w:w="680" w:type="dxa"/>
            <w:tcBorders>
              <w:top w:val="nil"/>
              <w:left w:val="nil"/>
              <w:bottom w:val="nil"/>
              <w:right w:val="nil"/>
            </w:tcBorders>
            <w:tcMar>
              <w:top w:w="128" w:type="dxa"/>
              <w:left w:w="43" w:type="dxa"/>
              <w:bottom w:w="43" w:type="dxa"/>
              <w:right w:w="43" w:type="dxa"/>
            </w:tcMar>
          </w:tcPr>
          <w:p w14:paraId="2DF1A655"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2A86D98E"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1254EBCA" w14:textId="77777777" w:rsidR="00EA7450" w:rsidRDefault="00EA7450" w:rsidP="00BE4B67">
            <w:r>
              <w:t>Sum Bustad, bumiljø og bygg</w:t>
            </w:r>
          </w:p>
        </w:tc>
        <w:tc>
          <w:tcPr>
            <w:tcW w:w="1580" w:type="dxa"/>
            <w:tcBorders>
              <w:top w:val="nil"/>
              <w:left w:val="nil"/>
              <w:bottom w:val="nil"/>
              <w:right w:val="nil"/>
            </w:tcBorders>
            <w:tcMar>
              <w:top w:w="128" w:type="dxa"/>
              <w:left w:w="43" w:type="dxa"/>
              <w:bottom w:w="43" w:type="dxa"/>
              <w:right w:w="43" w:type="dxa"/>
            </w:tcMar>
            <w:vAlign w:val="bottom"/>
          </w:tcPr>
          <w:p w14:paraId="5EE657A2"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5BCC4FB"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5DDB6EF" w14:textId="77777777" w:rsidR="00EA7450" w:rsidRDefault="00EA7450" w:rsidP="00BE4B67">
            <w:r>
              <w:t>4 316 803 000</w:t>
            </w:r>
          </w:p>
        </w:tc>
      </w:tr>
      <w:tr w:rsidR="00341FB7" w14:paraId="1B78F2D5" w14:textId="77777777">
        <w:trPr>
          <w:trHeight w:val="380"/>
        </w:trPr>
        <w:tc>
          <w:tcPr>
            <w:tcW w:w="9540" w:type="dxa"/>
            <w:gridSpan w:val="6"/>
            <w:tcBorders>
              <w:top w:val="single" w:sz="4" w:space="0" w:color="000000"/>
              <w:left w:val="nil"/>
              <w:bottom w:val="nil"/>
              <w:right w:val="nil"/>
            </w:tcBorders>
            <w:tcMar>
              <w:top w:w="128" w:type="dxa"/>
              <w:left w:w="43" w:type="dxa"/>
              <w:bottom w:w="43" w:type="dxa"/>
              <w:right w:w="43" w:type="dxa"/>
            </w:tcMar>
          </w:tcPr>
          <w:p w14:paraId="3D590747" w14:textId="77777777" w:rsidR="00EA7450" w:rsidRDefault="00EA7450" w:rsidP="00BE4B67">
            <w:r>
              <w:t>Planlegging, byutvikling og geodata</w:t>
            </w:r>
          </w:p>
        </w:tc>
      </w:tr>
      <w:tr w:rsidR="00341FB7" w14:paraId="64B65012" w14:textId="77777777">
        <w:trPr>
          <w:trHeight w:val="380"/>
        </w:trPr>
        <w:tc>
          <w:tcPr>
            <w:tcW w:w="680" w:type="dxa"/>
            <w:tcBorders>
              <w:top w:val="nil"/>
              <w:left w:val="nil"/>
              <w:bottom w:val="nil"/>
              <w:right w:val="nil"/>
            </w:tcBorders>
            <w:tcMar>
              <w:top w:w="128" w:type="dxa"/>
              <w:left w:w="43" w:type="dxa"/>
              <w:bottom w:w="43" w:type="dxa"/>
              <w:right w:w="43" w:type="dxa"/>
            </w:tcMar>
          </w:tcPr>
          <w:p w14:paraId="0A088629" w14:textId="77777777" w:rsidR="00EA7450" w:rsidRDefault="00EA7450" w:rsidP="00BE4B67">
            <w:r>
              <w:t>590</w:t>
            </w:r>
          </w:p>
        </w:tc>
        <w:tc>
          <w:tcPr>
            <w:tcW w:w="680" w:type="dxa"/>
            <w:tcBorders>
              <w:top w:val="nil"/>
              <w:left w:val="nil"/>
              <w:bottom w:val="nil"/>
              <w:right w:val="nil"/>
            </w:tcBorders>
            <w:tcMar>
              <w:top w:w="128" w:type="dxa"/>
              <w:left w:w="43" w:type="dxa"/>
              <w:bottom w:w="43" w:type="dxa"/>
              <w:right w:w="43" w:type="dxa"/>
            </w:tcMar>
          </w:tcPr>
          <w:p w14:paraId="040F8FE4"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640FCBC2" w14:textId="77777777" w:rsidR="00EA7450" w:rsidRDefault="00EA7450" w:rsidP="00BE4B67">
            <w:r>
              <w:t>Planlegging og byutvikling</w:t>
            </w:r>
          </w:p>
        </w:tc>
        <w:tc>
          <w:tcPr>
            <w:tcW w:w="1580" w:type="dxa"/>
            <w:tcBorders>
              <w:top w:val="nil"/>
              <w:left w:val="nil"/>
              <w:bottom w:val="nil"/>
              <w:right w:val="nil"/>
            </w:tcBorders>
            <w:tcMar>
              <w:top w:w="128" w:type="dxa"/>
              <w:left w:w="43" w:type="dxa"/>
              <w:bottom w:w="43" w:type="dxa"/>
              <w:right w:w="43" w:type="dxa"/>
            </w:tcMar>
            <w:vAlign w:val="bottom"/>
          </w:tcPr>
          <w:p w14:paraId="4D08B894"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29DDD35"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D3C131E" w14:textId="77777777" w:rsidR="00EA7450" w:rsidRDefault="00EA7450" w:rsidP="00BE4B67"/>
        </w:tc>
      </w:tr>
      <w:tr w:rsidR="00341FB7" w14:paraId="6967FC25" w14:textId="77777777">
        <w:trPr>
          <w:trHeight w:val="640"/>
        </w:trPr>
        <w:tc>
          <w:tcPr>
            <w:tcW w:w="680" w:type="dxa"/>
            <w:tcBorders>
              <w:top w:val="nil"/>
              <w:left w:val="nil"/>
              <w:bottom w:val="nil"/>
              <w:right w:val="nil"/>
            </w:tcBorders>
            <w:tcMar>
              <w:top w:w="128" w:type="dxa"/>
              <w:left w:w="43" w:type="dxa"/>
              <w:bottom w:w="43" w:type="dxa"/>
              <w:right w:w="43" w:type="dxa"/>
            </w:tcMar>
          </w:tcPr>
          <w:p w14:paraId="412AAB24"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1CF44D6F" w14:textId="77777777" w:rsidR="00EA7450" w:rsidRDefault="00EA7450" w:rsidP="00BE4B67">
            <w:r>
              <w:t>65</w:t>
            </w:r>
          </w:p>
        </w:tc>
        <w:tc>
          <w:tcPr>
            <w:tcW w:w="3440" w:type="dxa"/>
            <w:tcBorders>
              <w:top w:val="nil"/>
              <w:left w:val="nil"/>
              <w:bottom w:val="nil"/>
              <w:right w:val="nil"/>
            </w:tcBorders>
            <w:tcMar>
              <w:top w:w="128" w:type="dxa"/>
              <w:left w:w="43" w:type="dxa"/>
              <w:bottom w:w="43" w:type="dxa"/>
              <w:right w:w="43" w:type="dxa"/>
            </w:tcMar>
          </w:tcPr>
          <w:p w14:paraId="634B6E7E" w14:textId="77777777" w:rsidR="00EA7450" w:rsidRDefault="00EA7450" w:rsidP="00BE4B67">
            <w:r>
              <w:t xml:space="preserve">Områdesatsing i </w:t>
            </w:r>
            <w:proofErr w:type="spellStart"/>
            <w:r>
              <w:t>byar</w:t>
            </w:r>
            <w:proofErr w:type="spellEnd"/>
            <w:r>
              <w:t xml:space="preserve">, </w:t>
            </w:r>
            <w:r>
              <w:br/>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5FDAC970"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76EBC94" w14:textId="77777777" w:rsidR="00EA7450" w:rsidRDefault="00EA7450" w:rsidP="00BE4B67">
            <w:r>
              <w:t>152 650 000</w:t>
            </w:r>
          </w:p>
        </w:tc>
        <w:tc>
          <w:tcPr>
            <w:tcW w:w="1580" w:type="dxa"/>
            <w:tcBorders>
              <w:top w:val="nil"/>
              <w:left w:val="nil"/>
              <w:bottom w:val="nil"/>
              <w:right w:val="nil"/>
            </w:tcBorders>
            <w:tcMar>
              <w:top w:w="128" w:type="dxa"/>
              <w:left w:w="43" w:type="dxa"/>
              <w:bottom w:w="43" w:type="dxa"/>
              <w:right w:w="43" w:type="dxa"/>
            </w:tcMar>
            <w:vAlign w:val="bottom"/>
          </w:tcPr>
          <w:p w14:paraId="1E457360" w14:textId="77777777" w:rsidR="00EA7450" w:rsidRDefault="00EA7450" w:rsidP="00BE4B67"/>
        </w:tc>
      </w:tr>
      <w:tr w:rsidR="00341FB7" w14:paraId="027B8EF8" w14:textId="77777777">
        <w:trPr>
          <w:trHeight w:val="380"/>
        </w:trPr>
        <w:tc>
          <w:tcPr>
            <w:tcW w:w="680" w:type="dxa"/>
            <w:tcBorders>
              <w:top w:val="nil"/>
              <w:left w:val="nil"/>
              <w:bottom w:val="nil"/>
              <w:right w:val="nil"/>
            </w:tcBorders>
            <w:tcMar>
              <w:top w:w="128" w:type="dxa"/>
              <w:left w:w="43" w:type="dxa"/>
              <w:bottom w:w="43" w:type="dxa"/>
              <w:right w:w="43" w:type="dxa"/>
            </w:tcMar>
          </w:tcPr>
          <w:p w14:paraId="55410237"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39FECB9A" w14:textId="77777777" w:rsidR="00EA7450" w:rsidRDefault="00EA7450" w:rsidP="00BE4B67">
            <w:r>
              <w:t>71</w:t>
            </w:r>
          </w:p>
        </w:tc>
        <w:tc>
          <w:tcPr>
            <w:tcW w:w="3440" w:type="dxa"/>
            <w:tcBorders>
              <w:top w:val="nil"/>
              <w:left w:val="nil"/>
              <w:bottom w:val="nil"/>
              <w:right w:val="nil"/>
            </w:tcBorders>
            <w:tcMar>
              <w:top w:w="128" w:type="dxa"/>
              <w:left w:w="43" w:type="dxa"/>
              <w:bottom w:w="43" w:type="dxa"/>
              <w:right w:w="43" w:type="dxa"/>
            </w:tcMar>
          </w:tcPr>
          <w:p w14:paraId="7ED5A1B1" w14:textId="77777777" w:rsidR="00EA7450" w:rsidRDefault="00EA7450" w:rsidP="00BE4B67">
            <w:r>
              <w:t>DOGA</w:t>
            </w:r>
          </w:p>
        </w:tc>
        <w:tc>
          <w:tcPr>
            <w:tcW w:w="1580" w:type="dxa"/>
            <w:tcBorders>
              <w:top w:val="nil"/>
              <w:left w:val="nil"/>
              <w:bottom w:val="nil"/>
              <w:right w:val="nil"/>
            </w:tcBorders>
            <w:tcMar>
              <w:top w:w="128" w:type="dxa"/>
              <w:left w:w="43" w:type="dxa"/>
              <w:bottom w:w="43" w:type="dxa"/>
              <w:right w:w="43" w:type="dxa"/>
            </w:tcMar>
            <w:vAlign w:val="bottom"/>
          </w:tcPr>
          <w:p w14:paraId="64A8FFD4"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26B6406" w14:textId="77777777" w:rsidR="00EA7450" w:rsidRDefault="00EA7450" w:rsidP="00BE4B67">
            <w:r>
              <w:t>43 813 000</w:t>
            </w:r>
          </w:p>
        </w:tc>
        <w:tc>
          <w:tcPr>
            <w:tcW w:w="1580" w:type="dxa"/>
            <w:tcBorders>
              <w:top w:val="nil"/>
              <w:left w:val="nil"/>
              <w:bottom w:val="nil"/>
              <w:right w:val="nil"/>
            </w:tcBorders>
            <w:tcMar>
              <w:top w:w="128" w:type="dxa"/>
              <w:left w:w="43" w:type="dxa"/>
              <w:bottom w:w="43" w:type="dxa"/>
              <w:right w:w="43" w:type="dxa"/>
            </w:tcMar>
            <w:vAlign w:val="bottom"/>
          </w:tcPr>
          <w:p w14:paraId="2CE90542" w14:textId="77777777" w:rsidR="00EA7450" w:rsidRDefault="00EA7450" w:rsidP="00BE4B67"/>
        </w:tc>
      </w:tr>
      <w:tr w:rsidR="00341FB7" w14:paraId="7002B6D6" w14:textId="77777777">
        <w:trPr>
          <w:trHeight w:val="640"/>
        </w:trPr>
        <w:tc>
          <w:tcPr>
            <w:tcW w:w="680" w:type="dxa"/>
            <w:tcBorders>
              <w:top w:val="nil"/>
              <w:left w:val="nil"/>
              <w:bottom w:val="nil"/>
              <w:right w:val="nil"/>
            </w:tcBorders>
            <w:tcMar>
              <w:top w:w="128" w:type="dxa"/>
              <w:left w:w="43" w:type="dxa"/>
              <w:bottom w:w="43" w:type="dxa"/>
              <w:right w:w="43" w:type="dxa"/>
            </w:tcMar>
          </w:tcPr>
          <w:p w14:paraId="59287956"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00C3CFC2" w14:textId="77777777" w:rsidR="00EA7450" w:rsidRDefault="00EA7450" w:rsidP="00BE4B67">
            <w:r>
              <w:t>72</w:t>
            </w:r>
          </w:p>
        </w:tc>
        <w:tc>
          <w:tcPr>
            <w:tcW w:w="3440" w:type="dxa"/>
            <w:tcBorders>
              <w:top w:val="nil"/>
              <w:left w:val="nil"/>
              <w:bottom w:val="nil"/>
              <w:right w:val="nil"/>
            </w:tcBorders>
            <w:tcMar>
              <w:top w:w="128" w:type="dxa"/>
              <w:left w:w="43" w:type="dxa"/>
              <w:bottom w:w="43" w:type="dxa"/>
              <w:right w:w="43" w:type="dxa"/>
            </w:tcMar>
          </w:tcPr>
          <w:p w14:paraId="73060517" w14:textId="77777777" w:rsidR="00EA7450" w:rsidRDefault="00EA7450" w:rsidP="00BE4B67">
            <w:r>
              <w:t xml:space="preserve">Bustad- og områdeutvikling i </w:t>
            </w:r>
            <w:proofErr w:type="spellStart"/>
            <w:r>
              <w:t>byar</w:t>
            </w:r>
            <w:proofErr w:type="spellEnd"/>
            <w:r>
              <w:t xml:space="preserve">, </w:t>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48FE255D"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8EC3647" w14:textId="77777777" w:rsidR="00EA7450" w:rsidRDefault="00EA7450" w:rsidP="00BE4B67">
            <w:r>
              <w:t>20 870 000</w:t>
            </w:r>
          </w:p>
        </w:tc>
        <w:tc>
          <w:tcPr>
            <w:tcW w:w="1580" w:type="dxa"/>
            <w:tcBorders>
              <w:top w:val="nil"/>
              <w:left w:val="nil"/>
              <w:bottom w:val="nil"/>
              <w:right w:val="nil"/>
            </w:tcBorders>
            <w:tcMar>
              <w:top w:w="128" w:type="dxa"/>
              <w:left w:w="43" w:type="dxa"/>
              <w:bottom w:w="43" w:type="dxa"/>
              <w:right w:w="43" w:type="dxa"/>
            </w:tcMar>
            <w:vAlign w:val="bottom"/>
          </w:tcPr>
          <w:p w14:paraId="78EB254B" w14:textId="77777777" w:rsidR="00EA7450" w:rsidRDefault="00EA7450" w:rsidP="00BE4B67"/>
        </w:tc>
      </w:tr>
      <w:tr w:rsidR="00341FB7" w14:paraId="1CD4A44A" w14:textId="77777777">
        <w:trPr>
          <w:trHeight w:val="380"/>
        </w:trPr>
        <w:tc>
          <w:tcPr>
            <w:tcW w:w="680" w:type="dxa"/>
            <w:tcBorders>
              <w:top w:val="nil"/>
              <w:left w:val="nil"/>
              <w:bottom w:val="nil"/>
              <w:right w:val="nil"/>
            </w:tcBorders>
            <w:tcMar>
              <w:top w:w="128" w:type="dxa"/>
              <w:left w:w="43" w:type="dxa"/>
              <w:bottom w:w="43" w:type="dxa"/>
              <w:right w:w="43" w:type="dxa"/>
            </w:tcMar>
          </w:tcPr>
          <w:p w14:paraId="332D350A"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68589FDD" w14:textId="77777777" w:rsidR="00EA7450" w:rsidRDefault="00EA7450" w:rsidP="00BE4B67">
            <w:r>
              <w:t>81</w:t>
            </w:r>
          </w:p>
        </w:tc>
        <w:tc>
          <w:tcPr>
            <w:tcW w:w="3440" w:type="dxa"/>
            <w:tcBorders>
              <w:top w:val="nil"/>
              <w:left w:val="nil"/>
              <w:bottom w:val="nil"/>
              <w:right w:val="nil"/>
            </w:tcBorders>
            <w:tcMar>
              <w:top w:w="128" w:type="dxa"/>
              <w:left w:w="43" w:type="dxa"/>
              <w:bottom w:w="43" w:type="dxa"/>
              <w:right w:w="43" w:type="dxa"/>
            </w:tcMar>
          </w:tcPr>
          <w:p w14:paraId="2AF9DC52" w14:textId="77777777" w:rsidR="00EA7450" w:rsidRDefault="00EA7450" w:rsidP="00BE4B67">
            <w:r>
              <w:t xml:space="preserve">Kompetansetiltak, </w:t>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4E85F301"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3C85691" w14:textId="77777777" w:rsidR="00EA7450" w:rsidRDefault="00EA7450" w:rsidP="00BE4B67">
            <w:r>
              <w:t>6 714 000</w:t>
            </w:r>
          </w:p>
        </w:tc>
        <w:tc>
          <w:tcPr>
            <w:tcW w:w="1580" w:type="dxa"/>
            <w:tcBorders>
              <w:top w:val="nil"/>
              <w:left w:val="nil"/>
              <w:bottom w:val="nil"/>
              <w:right w:val="nil"/>
            </w:tcBorders>
            <w:tcMar>
              <w:top w:w="128" w:type="dxa"/>
              <w:left w:w="43" w:type="dxa"/>
              <w:bottom w:w="43" w:type="dxa"/>
              <w:right w:w="43" w:type="dxa"/>
            </w:tcMar>
            <w:vAlign w:val="bottom"/>
          </w:tcPr>
          <w:p w14:paraId="37ADAD0D" w14:textId="77777777" w:rsidR="00EA7450" w:rsidRDefault="00EA7450" w:rsidP="00BE4B67">
            <w:r>
              <w:t>224 047 000</w:t>
            </w:r>
          </w:p>
        </w:tc>
      </w:tr>
      <w:tr w:rsidR="00341FB7" w14:paraId="35BB06BB" w14:textId="77777777">
        <w:trPr>
          <w:trHeight w:val="380"/>
        </w:trPr>
        <w:tc>
          <w:tcPr>
            <w:tcW w:w="680" w:type="dxa"/>
            <w:tcBorders>
              <w:top w:val="nil"/>
              <w:left w:val="nil"/>
              <w:bottom w:val="nil"/>
              <w:right w:val="nil"/>
            </w:tcBorders>
            <w:tcMar>
              <w:top w:w="128" w:type="dxa"/>
              <w:left w:w="43" w:type="dxa"/>
              <w:bottom w:w="43" w:type="dxa"/>
              <w:right w:w="43" w:type="dxa"/>
            </w:tcMar>
          </w:tcPr>
          <w:p w14:paraId="24AF792F" w14:textId="77777777" w:rsidR="00EA7450" w:rsidRDefault="00EA7450" w:rsidP="00BE4B67">
            <w:r>
              <w:t>595</w:t>
            </w:r>
          </w:p>
        </w:tc>
        <w:tc>
          <w:tcPr>
            <w:tcW w:w="680" w:type="dxa"/>
            <w:tcBorders>
              <w:top w:val="nil"/>
              <w:left w:val="nil"/>
              <w:bottom w:val="nil"/>
              <w:right w:val="nil"/>
            </w:tcBorders>
            <w:tcMar>
              <w:top w:w="128" w:type="dxa"/>
              <w:left w:w="43" w:type="dxa"/>
              <w:bottom w:w="43" w:type="dxa"/>
              <w:right w:w="43" w:type="dxa"/>
            </w:tcMar>
          </w:tcPr>
          <w:p w14:paraId="7AC8D2CB"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054BA3F8" w14:textId="77777777" w:rsidR="00EA7450" w:rsidRDefault="00EA7450" w:rsidP="00BE4B67">
            <w:r>
              <w:t>Statens kartverk</w:t>
            </w:r>
          </w:p>
        </w:tc>
        <w:tc>
          <w:tcPr>
            <w:tcW w:w="1580" w:type="dxa"/>
            <w:tcBorders>
              <w:top w:val="nil"/>
              <w:left w:val="nil"/>
              <w:bottom w:val="nil"/>
              <w:right w:val="nil"/>
            </w:tcBorders>
            <w:tcMar>
              <w:top w:w="128" w:type="dxa"/>
              <w:left w:w="43" w:type="dxa"/>
              <w:bottom w:w="43" w:type="dxa"/>
              <w:right w:w="43" w:type="dxa"/>
            </w:tcMar>
            <w:vAlign w:val="bottom"/>
          </w:tcPr>
          <w:p w14:paraId="41DE1C10"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0E769C8"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8D1DA93" w14:textId="77777777" w:rsidR="00EA7450" w:rsidRDefault="00EA7450" w:rsidP="00BE4B67"/>
        </w:tc>
      </w:tr>
      <w:tr w:rsidR="00341FB7" w14:paraId="2265ECF8" w14:textId="77777777">
        <w:trPr>
          <w:trHeight w:val="640"/>
        </w:trPr>
        <w:tc>
          <w:tcPr>
            <w:tcW w:w="680" w:type="dxa"/>
            <w:tcBorders>
              <w:top w:val="nil"/>
              <w:left w:val="nil"/>
              <w:bottom w:val="nil"/>
              <w:right w:val="nil"/>
            </w:tcBorders>
            <w:tcMar>
              <w:top w:w="128" w:type="dxa"/>
              <w:left w:w="43" w:type="dxa"/>
              <w:bottom w:w="43" w:type="dxa"/>
              <w:right w:w="43" w:type="dxa"/>
            </w:tcMar>
          </w:tcPr>
          <w:p w14:paraId="62FE0441"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45F62707"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0F440339" w14:textId="77777777" w:rsidR="00EA7450" w:rsidRDefault="00EA7450" w:rsidP="00BE4B67">
            <w:r>
              <w:t xml:space="preserve">Driftsutgifter, </w:t>
            </w:r>
            <w:r>
              <w:br/>
            </w:r>
            <w:r>
              <w:rPr>
                <w:rStyle w:val="kursiv"/>
                <w:sz w:val="21"/>
                <w:szCs w:val="21"/>
              </w:rPr>
              <w:t xml:space="preserve">kan </w:t>
            </w:r>
            <w:proofErr w:type="spellStart"/>
            <w:r>
              <w:rPr>
                <w:rStyle w:val="kursiv"/>
                <w:sz w:val="21"/>
                <w:szCs w:val="21"/>
              </w:rPr>
              <w:t>nyttast</w:t>
            </w:r>
            <w:proofErr w:type="spellEnd"/>
            <w:r>
              <w:rPr>
                <w:rStyle w:val="kursiv"/>
                <w:sz w:val="21"/>
                <w:szCs w:val="21"/>
              </w:rPr>
              <w:t xml:space="preserve"> under post 21 og 45</w:t>
            </w:r>
          </w:p>
        </w:tc>
        <w:tc>
          <w:tcPr>
            <w:tcW w:w="1580" w:type="dxa"/>
            <w:tcBorders>
              <w:top w:val="nil"/>
              <w:left w:val="nil"/>
              <w:bottom w:val="nil"/>
              <w:right w:val="nil"/>
            </w:tcBorders>
            <w:tcMar>
              <w:top w:w="128" w:type="dxa"/>
              <w:left w:w="43" w:type="dxa"/>
              <w:bottom w:w="43" w:type="dxa"/>
              <w:right w:w="43" w:type="dxa"/>
            </w:tcMar>
            <w:vAlign w:val="bottom"/>
          </w:tcPr>
          <w:p w14:paraId="3F3C66B7"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B3D5F7D" w14:textId="77777777" w:rsidR="00EA7450" w:rsidRDefault="00EA7450" w:rsidP="00BE4B67">
            <w:r>
              <w:t>967 776 000</w:t>
            </w:r>
          </w:p>
        </w:tc>
        <w:tc>
          <w:tcPr>
            <w:tcW w:w="1580" w:type="dxa"/>
            <w:tcBorders>
              <w:top w:val="nil"/>
              <w:left w:val="nil"/>
              <w:bottom w:val="nil"/>
              <w:right w:val="nil"/>
            </w:tcBorders>
            <w:tcMar>
              <w:top w:w="128" w:type="dxa"/>
              <w:left w:w="43" w:type="dxa"/>
              <w:bottom w:w="43" w:type="dxa"/>
              <w:right w:w="43" w:type="dxa"/>
            </w:tcMar>
            <w:vAlign w:val="bottom"/>
          </w:tcPr>
          <w:p w14:paraId="4C84EC31" w14:textId="77777777" w:rsidR="00EA7450" w:rsidRDefault="00EA7450" w:rsidP="00BE4B67"/>
        </w:tc>
      </w:tr>
      <w:tr w:rsidR="00341FB7" w14:paraId="1315338E" w14:textId="77777777">
        <w:trPr>
          <w:trHeight w:val="640"/>
        </w:trPr>
        <w:tc>
          <w:tcPr>
            <w:tcW w:w="680" w:type="dxa"/>
            <w:tcBorders>
              <w:top w:val="nil"/>
              <w:left w:val="nil"/>
              <w:bottom w:val="nil"/>
              <w:right w:val="nil"/>
            </w:tcBorders>
            <w:tcMar>
              <w:top w:w="128" w:type="dxa"/>
              <w:left w:w="43" w:type="dxa"/>
              <w:bottom w:w="43" w:type="dxa"/>
              <w:right w:w="43" w:type="dxa"/>
            </w:tcMar>
          </w:tcPr>
          <w:p w14:paraId="3B409F6A"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39307DA0" w14:textId="77777777" w:rsidR="00EA7450" w:rsidRDefault="00EA7450" w:rsidP="00BE4B67">
            <w:r>
              <w:t>21</w:t>
            </w:r>
          </w:p>
        </w:tc>
        <w:tc>
          <w:tcPr>
            <w:tcW w:w="3440" w:type="dxa"/>
            <w:tcBorders>
              <w:top w:val="nil"/>
              <w:left w:val="nil"/>
              <w:bottom w:val="nil"/>
              <w:right w:val="nil"/>
            </w:tcBorders>
            <w:tcMar>
              <w:top w:w="128" w:type="dxa"/>
              <w:left w:w="43" w:type="dxa"/>
              <w:bottom w:w="43" w:type="dxa"/>
              <w:right w:w="43" w:type="dxa"/>
            </w:tcMar>
          </w:tcPr>
          <w:p w14:paraId="14502DFB" w14:textId="77777777" w:rsidR="00EA7450" w:rsidRDefault="00EA7450" w:rsidP="00BE4B67">
            <w:proofErr w:type="spellStart"/>
            <w:r>
              <w:t>Særskilde</w:t>
            </w:r>
            <w:proofErr w:type="spellEnd"/>
            <w:r>
              <w:t xml:space="preserve"> driftsutgifter, </w:t>
            </w:r>
            <w:r>
              <w:rPr>
                <w:rStyle w:val="kursiv"/>
                <w:sz w:val="21"/>
                <w:szCs w:val="21"/>
              </w:rPr>
              <w:t xml:space="preserve">kan </w:t>
            </w:r>
            <w:proofErr w:type="spellStart"/>
            <w:r>
              <w:rPr>
                <w:rStyle w:val="kursiv"/>
                <w:sz w:val="21"/>
                <w:szCs w:val="21"/>
              </w:rPr>
              <w:t>overførast</w:t>
            </w:r>
            <w:proofErr w:type="spellEnd"/>
            <w:r>
              <w:rPr>
                <w:rStyle w:val="kursiv"/>
                <w:sz w:val="21"/>
                <w:szCs w:val="21"/>
              </w:rPr>
              <w:t xml:space="preserve">, kan </w:t>
            </w:r>
            <w:proofErr w:type="spellStart"/>
            <w:r>
              <w:rPr>
                <w:rStyle w:val="kursiv"/>
                <w:sz w:val="21"/>
                <w:szCs w:val="21"/>
              </w:rPr>
              <w:t>nyttast</w:t>
            </w:r>
            <w:proofErr w:type="spellEnd"/>
            <w:r>
              <w:rPr>
                <w:rStyle w:val="kursiv"/>
                <w:sz w:val="21"/>
                <w:szCs w:val="21"/>
              </w:rPr>
              <w:t xml:space="preserve"> under post 01 og 45</w:t>
            </w:r>
          </w:p>
        </w:tc>
        <w:tc>
          <w:tcPr>
            <w:tcW w:w="1580" w:type="dxa"/>
            <w:tcBorders>
              <w:top w:val="nil"/>
              <w:left w:val="nil"/>
              <w:bottom w:val="nil"/>
              <w:right w:val="nil"/>
            </w:tcBorders>
            <w:tcMar>
              <w:top w:w="128" w:type="dxa"/>
              <w:left w:w="43" w:type="dxa"/>
              <w:bottom w:w="43" w:type="dxa"/>
              <w:right w:w="43" w:type="dxa"/>
            </w:tcMar>
            <w:vAlign w:val="bottom"/>
          </w:tcPr>
          <w:p w14:paraId="6300BB44"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E1D0BAD" w14:textId="77777777" w:rsidR="00EA7450" w:rsidRDefault="00EA7450" w:rsidP="00BE4B67">
            <w:r>
              <w:t>360 308 000</w:t>
            </w:r>
          </w:p>
        </w:tc>
        <w:tc>
          <w:tcPr>
            <w:tcW w:w="1580" w:type="dxa"/>
            <w:tcBorders>
              <w:top w:val="nil"/>
              <w:left w:val="nil"/>
              <w:bottom w:val="nil"/>
              <w:right w:val="nil"/>
            </w:tcBorders>
            <w:tcMar>
              <w:top w:w="128" w:type="dxa"/>
              <w:left w:w="43" w:type="dxa"/>
              <w:bottom w:w="43" w:type="dxa"/>
              <w:right w:w="43" w:type="dxa"/>
            </w:tcMar>
            <w:vAlign w:val="bottom"/>
          </w:tcPr>
          <w:p w14:paraId="2B55BBDF" w14:textId="77777777" w:rsidR="00EA7450" w:rsidRDefault="00EA7450" w:rsidP="00BE4B67"/>
        </w:tc>
      </w:tr>
      <w:tr w:rsidR="00341FB7" w14:paraId="2074C057" w14:textId="77777777">
        <w:trPr>
          <w:trHeight w:val="380"/>
        </w:trPr>
        <w:tc>
          <w:tcPr>
            <w:tcW w:w="680" w:type="dxa"/>
            <w:tcBorders>
              <w:top w:val="nil"/>
              <w:left w:val="nil"/>
              <w:bottom w:val="nil"/>
              <w:right w:val="nil"/>
            </w:tcBorders>
            <w:tcMar>
              <w:top w:w="128" w:type="dxa"/>
              <w:left w:w="43" w:type="dxa"/>
              <w:bottom w:w="43" w:type="dxa"/>
              <w:right w:w="43" w:type="dxa"/>
            </w:tcMar>
          </w:tcPr>
          <w:p w14:paraId="2F678463"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314E8D7A" w14:textId="77777777" w:rsidR="00EA7450" w:rsidRDefault="00EA7450" w:rsidP="00BE4B67">
            <w:r>
              <w:t>30</w:t>
            </w:r>
          </w:p>
        </w:tc>
        <w:tc>
          <w:tcPr>
            <w:tcW w:w="3440" w:type="dxa"/>
            <w:tcBorders>
              <w:top w:val="nil"/>
              <w:left w:val="nil"/>
              <w:bottom w:val="nil"/>
              <w:right w:val="nil"/>
            </w:tcBorders>
            <w:tcMar>
              <w:top w:w="128" w:type="dxa"/>
              <w:left w:w="43" w:type="dxa"/>
              <w:bottom w:w="43" w:type="dxa"/>
              <w:right w:w="43" w:type="dxa"/>
            </w:tcMar>
          </w:tcPr>
          <w:p w14:paraId="2D964E0C" w14:textId="77777777" w:rsidR="00EA7450" w:rsidRDefault="00EA7450" w:rsidP="00BE4B67">
            <w:r>
              <w:t xml:space="preserve">Geodesiobservatoriet, </w:t>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7A3CFC32"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0A40234" w14:textId="77777777" w:rsidR="00EA7450" w:rsidRDefault="00EA7450" w:rsidP="00BE4B67">
            <w:r>
              <w:t>31 500 000</w:t>
            </w:r>
          </w:p>
        </w:tc>
        <w:tc>
          <w:tcPr>
            <w:tcW w:w="1580" w:type="dxa"/>
            <w:tcBorders>
              <w:top w:val="nil"/>
              <w:left w:val="nil"/>
              <w:bottom w:val="nil"/>
              <w:right w:val="nil"/>
            </w:tcBorders>
            <w:tcMar>
              <w:top w:w="128" w:type="dxa"/>
              <w:left w:w="43" w:type="dxa"/>
              <w:bottom w:w="43" w:type="dxa"/>
              <w:right w:w="43" w:type="dxa"/>
            </w:tcMar>
            <w:vAlign w:val="bottom"/>
          </w:tcPr>
          <w:p w14:paraId="7EF53810" w14:textId="77777777" w:rsidR="00EA7450" w:rsidRDefault="00EA7450" w:rsidP="00BE4B67">
            <w:r>
              <w:t>1 359 584 000</w:t>
            </w:r>
          </w:p>
        </w:tc>
      </w:tr>
      <w:tr w:rsidR="00341FB7" w14:paraId="3D3670A9" w14:textId="77777777">
        <w:trPr>
          <w:trHeight w:val="640"/>
        </w:trPr>
        <w:tc>
          <w:tcPr>
            <w:tcW w:w="680" w:type="dxa"/>
            <w:tcBorders>
              <w:top w:val="nil"/>
              <w:left w:val="nil"/>
              <w:bottom w:val="nil"/>
              <w:right w:val="nil"/>
            </w:tcBorders>
            <w:tcMar>
              <w:top w:w="128" w:type="dxa"/>
              <w:left w:w="43" w:type="dxa"/>
              <w:bottom w:w="43" w:type="dxa"/>
              <w:right w:w="43" w:type="dxa"/>
            </w:tcMar>
          </w:tcPr>
          <w:p w14:paraId="3A038D44"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354F445E"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3CFE9BBF" w14:textId="77777777" w:rsidR="00EA7450" w:rsidRDefault="00EA7450" w:rsidP="00BE4B67">
            <w:r>
              <w:t xml:space="preserve">Sum Planlegging, byutvikling </w:t>
            </w:r>
            <w:r>
              <w:br/>
              <w:t>og geodata</w:t>
            </w:r>
          </w:p>
        </w:tc>
        <w:tc>
          <w:tcPr>
            <w:tcW w:w="1580" w:type="dxa"/>
            <w:tcBorders>
              <w:top w:val="nil"/>
              <w:left w:val="nil"/>
              <w:bottom w:val="nil"/>
              <w:right w:val="nil"/>
            </w:tcBorders>
            <w:tcMar>
              <w:top w:w="128" w:type="dxa"/>
              <w:left w:w="43" w:type="dxa"/>
              <w:bottom w:w="43" w:type="dxa"/>
              <w:right w:w="43" w:type="dxa"/>
            </w:tcMar>
            <w:vAlign w:val="bottom"/>
          </w:tcPr>
          <w:p w14:paraId="0EA9C0D0"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156978C"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200A13E" w14:textId="77777777" w:rsidR="00EA7450" w:rsidRDefault="00EA7450" w:rsidP="00BE4B67">
            <w:r>
              <w:t>1 583 631 000</w:t>
            </w:r>
          </w:p>
        </w:tc>
      </w:tr>
      <w:tr w:rsidR="00341FB7" w14:paraId="71750AF6"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6C8CD284" w14:textId="77777777" w:rsidR="00EA7450" w:rsidRDefault="00EA7450" w:rsidP="00BE4B67">
            <w:proofErr w:type="spellStart"/>
            <w:r>
              <w:t>Statsbankane</w:t>
            </w:r>
            <w:proofErr w:type="spellEnd"/>
          </w:p>
        </w:tc>
      </w:tr>
      <w:tr w:rsidR="00341FB7" w14:paraId="62BF2D21" w14:textId="77777777">
        <w:trPr>
          <w:trHeight w:val="380"/>
        </w:trPr>
        <w:tc>
          <w:tcPr>
            <w:tcW w:w="680" w:type="dxa"/>
            <w:tcBorders>
              <w:top w:val="nil"/>
              <w:left w:val="nil"/>
              <w:bottom w:val="nil"/>
              <w:right w:val="nil"/>
            </w:tcBorders>
            <w:tcMar>
              <w:top w:w="128" w:type="dxa"/>
              <w:left w:w="43" w:type="dxa"/>
              <w:bottom w:w="43" w:type="dxa"/>
              <w:right w:w="43" w:type="dxa"/>
            </w:tcMar>
          </w:tcPr>
          <w:p w14:paraId="323266B2" w14:textId="77777777" w:rsidR="00EA7450" w:rsidRDefault="00EA7450" w:rsidP="00BE4B67">
            <w:r>
              <w:t>2412</w:t>
            </w:r>
          </w:p>
        </w:tc>
        <w:tc>
          <w:tcPr>
            <w:tcW w:w="680" w:type="dxa"/>
            <w:tcBorders>
              <w:top w:val="nil"/>
              <w:left w:val="nil"/>
              <w:bottom w:val="nil"/>
              <w:right w:val="nil"/>
            </w:tcBorders>
            <w:tcMar>
              <w:top w:w="128" w:type="dxa"/>
              <w:left w:w="43" w:type="dxa"/>
              <w:bottom w:w="43" w:type="dxa"/>
              <w:right w:w="43" w:type="dxa"/>
            </w:tcMar>
          </w:tcPr>
          <w:p w14:paraId="529A80B9"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0C490CAE" w14:textId="77777777" w:rsidR="00EA7450" w:rsidRDefault="00EA7450" w:rsidP="00BE4B67">
            <w:r>
              <w:t>Husbanken</w:t>
            </w:r>
          </w:p>
        </w:tc>
        <w:tc>
          <w:tcPr>
            <w:tcW w:w="1580" w:type="dxa"/>
            <w:tcBorders>
              <w:top w:val="nil"/>
              <w:left w:val="nil"/>
              <w:bottom w:val="nil"/>
              <w:right w:val="nil"/>
            </w:tcBorders>
            <w:tcMar>
              <w:top w:w="128" w:type="dxa"/>
              <w:left w:w="43" w:type="dxa"/>
              <w:bottom w:w="43" w:type="dxa"/>
              <w:right w:w="43" w:type="dxa"/>
            </w:tcMar>
            <w:vAlign w:val="bottom"/>
          </w:tcPr>
          <w:p w14:paraId="69783006"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2D73497"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5095999" w14:textId="77777777" w:rsidR="00EA7450" w:rsidRDefault="00EA7450" w:rsidP="00BE4B67"/>
        </w:tc>
      </w:tr>
      <w:tr w:rsidR="00341FB7" w14:paraId="2E974C0D" w14:textId="77777777">
        <w:trPr>
          <w:trHeight w:val="380"/>
        </w:trPr>
        <w:tc>
          <w:tcPr>
            <w:tcW w:w="680" w:type="dxa"/>
            <w:tcBorders>
              <w:top w:val="nil"/>
              <w:left w:val="nil"/>
              <w:bottom w:val="nil"/>
              <w:right w:val="nil"/>
            </w:tcBorders>
            <w:tcMar>
              <w:top w:w="128" w:type="dxa"/>
              <w:left w:w="43" w:type="dxa"/>
              <w:bottom w:w="43" w:type="dxa"/>
              <w:right w:w="43" w:type="dxa"/>
            </w:tcMar>
          </w:tcPr>
          <w:p w14:paraId="5B333011"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55C7D74A"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6E9B06ED" w14:textId="77777777" w:rsidR="00EA7450" w:rsidRDefault="00EA7450" w:rsidP="00BE4B67">
            <w:r>
              <w:t>Driftsutgifter</w:t>
            </w:r>
          </w:p>
        </w:tc>
        <w:tc>
          <w:tcPr>
            <w:tcW w:w="1580" w:type="dxa"/>
            <w:tcBorders>
              <w:top w:val="nil"/>
              <w:left w:val="nil"/>
              <w:bottom w:val="nil"/>
              <w:right w:val="nil"/>
            </w:tcBorders>
            <w:tcMar>
              <w:top w:w="128" w:type="dxa"/>
              <w:left w:w="43" w:type="dxa"/>
              <w:bottom w:w="43" w:type="dxa"/>
              <w:right w:w="43" w:type="dxa"/>
            </w:tcMar>
            <w:vAlign w:val="bottom"/>
          </w:tcPr>
          <w:p w14:paraId="4C659228"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FA4DD46" w14:textId="77777777" w:rsidR="00EA7450" w:rsidRDefault="00EA7450" w:rsidP="00BE4B67">
            <w:r>
              <w:t>382 678 000</w:t>
            </w:r>
          </w:p>
        </w:tc>
        <w:tc>
          <w:tcPr>
            <w:tcW w:w="1580" w:type="dxa"/>
            <w:tcBorders>
              <w:top w:val="nil"/>
              <w:left w:val="nil"/>
              <w:bottom w:val="nil"/>
              <w:right w:val="nil"/>
            </w:tcBorders>
            <w:tcMar>
              <w:top w:w="128" w:type="dxa"/>
              <w:left w:w="43" w:type="dxa"/>
              <w:bottom w:w="43" w:type="dxa"/>
              <w:right w:w="43" w:type="dxa"/>
            </w:tcMar>
            <w:vAlign w:val="bottom"/>
          </w:tcPr>
          <w:p w14:paraId="22C9B0FB" w14:textId="77777777" w:rsidR="00EA7450" w:rsidRDefault="00EA7450" w:rsidP="00BE4B67"/>
        </w:tc>
      </w:tr>
      <w:tr w:rsidR="00341FB7" w14:paraId="56BC25F3" w14:textId="77777777">
        <w:trPr>
          <w:trHeight w:val="640"/>
        </w:trPr>
        <w:tc>
          <w:tcPr>
            <w:tcW w:w="680" w:type="dxa"/>
            <w:tcBorders>
              <w:top w:val="nil"/>
              <w:left w:val="nil"/>
              <w:bottom w:val="nil"/>
              <w:right w:val="nil"/>
            </w:tcBorders>
            <w:tcMar>
              <w:top w:w="128" w:type="dxa"/>
              <w:left w:w="43" w:type="dxa"/>
              <w:bottom w:w="43" w:type="dxa"/>
              <w:right w:w="43" w:type="dxa"/>
            </w:tcMar>
          </w:tcPr>
          <w:p w14:paraId="7D4D5168"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1A38F5F3" w14:textId="77777777" w:rsidR="00EA7450" w:rsidRDefault="00EA7450" w:rsidP="00BE4B67">
            <w:r>
              <w:t>21</w:t>
            </w:r>
          </w:p>
        </w:tc>
        <w:tc>
          <w:tcPr>
            <w:tcW w:w="3440" w:type="dxa"/>
            <w:tcBorders>
              <w:top w:val="nil"/>
              <w:left w:val="nil"/>
              <w:bottom w:val="nil"/>
              <w:right w:val="nil"/>
            </w:tcBorders>
            <w:tcMar>
              <w:top w:w="128" w:type="dxa"/>
              <w:left w:w="43" w:type="dxa"/>
              <w:bottom w:w="43" w:type="dxa"/>
              <w:right w:w="43" w:type="dxa"/>
            </w:tcMar>
          </w:tcPr>
          <w:p w14:paraId="164025CD" w14:textId="77777777" w:rsidR="00EA7450" w:rsidRDefault="00EA7450" w:rsidP="00BE4B67">
            <w:proofErr w:type="spellStart"/>
            <w:r>
              <w:t>Særskilde</w:t>
            </w:r>
            <w:proofErr w:type="spellEnd"/>
            <w:r>
              <w:t xml:space="preserve"> driftsutgifter, </w:t>
            </w:r>
            <w:r>
              <w:br/>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35F6D7A1"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9BB1121" w14:textId="77777777" w:rsidR="00EA7450" w:rsidRDefault="00EA7450" w:rsidP="00BE4B67">
            <w:r>
              <w:t>12 431 000</w:t>
            </w:r>
          </w:p>
        </w:tc>
        <w:tc>
          <w:tcPr>
            <w:tcW w:w="1580" w:type="dxa"/>
            <w:tcBorders>
              <w:top w:val="nil"/>
              <w:left w:val="nil"/>
              <w:bottom w:val="nil"/>
              <w:right w:val="nil"/>
            </w:tcBorders>
            <w:tcMar>
              <w:top w:w="128" w:type="dxa"/>
              <w:left w:w="43" w:type="dxa"/>
              <w:bottom w:w="43" w:type="dxa"/>
              <w:right w:w="43" w:type="dxa"/>
            </w:tcMar>
            <w:vAlign w:val="bottom"/>
          </w:tcPr>
          <w:p w14:paraId="788D106D" w14:textId="77777777" w:rsidR="00EA7450" w:rsidRDefault="00EA7450" w:rsidP="00BE4B67"/>
        </w:tc>
      </w:tr>
      <w:tr w:rsidR="00341FB7" w14:paraId="53BDA439" w14:textId="77777777">
        <w:trPr>
          <w:trHeight w:val="640"/>
        </w:trPr>
        <w:tc>
          <w:tcPr>
            <w:tcW w:w="680" w:type="dxa"/>
            <w:tcBorders>
              <w:top w:val="nil"/>
              <w:left w:val="nil"/>
              <w:bottom w:val="nil"/>
              <w:right w:val="nil"/>
            </w:tcBorders>
            <w:tcMar>
              <w:top w:w="128" w:type="dxa"/>
              <w:left w:w="43" w:type="dxa"/>
              <w:bottom w:w="43" w:type="dxa"/>
              <w:right w:w="43" w:type="dxa"/>
            </w:tcMar>
          </w:tcPr>
          <w:p w14:paraId="0B08BAF7"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68F9477B" w14:textId="77777777" w:rsidR="00EA7450" w:rsidRDefault="00EA7450" w:rsidP="00BE4B67">
            <w:r>
              <w:t>45</w:t>
            </w:r>
          </w:p>
        </w:tc>
        <w:tc>
          <w:tcPr>
            <w:tcW w:w="3440" w:type="dxa"/>
            <w:tcBorders>
              <w:top w:val="nil"/>
              <w:left w:val="nil"/>
              <w:bottom w:val="nil"/>
              <w:right w:val="nil"/>
            </w:tcBorders>
            <w:tcMar>
              <w:top w:w="128" w:type="dxa"/>
              <w:left w:w="43" w:type="dxa"/>
              <w:bottom w:w="43" w:type="dxa"/>
              <w:right w:w="43" w:type="dxa"/>
            </w:tcMar>
          </w:tcPr>
          <w:p w14:paraId="3E382AE7" w14:textId="77777777" w:rsidR="00EA7450" w:rsidRDefault="00EA7450" w:rsidP="00BE4B67">
            <w:r>
              <w:t xml:space="preserve">Større utstyrskjøp og </w:t>
            </w:r>
            <w:proofErr w:type="spellStart"/>
            <w:r>
              <w:t>vedlikehald</w:t>
            </w:r>
            <w:proofErr w:type="spellEnd"/>
            <w:r>
              <w:rPr>
                <w:rStyle w:val="kursiv"/>
                <w:sz w:val="21"/>
                <w:szCs w:val="21"/>
              </w:rPr>
              <w:t xml:space="preserve">, 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0BD2A501"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B10DCF9" w14:textId="77777777" w:rsidR="00EA7450" w:rsidRDefault="00EA7450" w:rsidP="00BE4B67">
            <w:r>
              <w:t>83 730 000</w:t>
            </w:r>
          </w:p>
        </w:tc>
        <w:tc>
          <w:tcPr>
            <w:tcW w:w="1580" w:type="dxa"/>
            <w:tcBorders>
              <w:top w:val="nil"/>
              <w:left w:val="nil"/>
              <w:bottom w:val="nil"/>
              <w:right w:val="nil"/>
            </w:tcBorders>
            <w:tcMar>
              <w:top w:w="128" w:type="dxa"/>
              <w:left w:w="43" w:type="dxa"/>
              <w:bottom w:w="43" w:type="dxa"/>
              <w:right w:w="43" w:type="dxa"/>
            </w:tcMar>
            <w:vAlign w:val="bottom"/>
          </w:tcPr>
          <w:p w14:paraId="40FA0C7B" w14:textId="77777777" w:rsidR="00EA7450" w:rsidRDefault="00EA7450" w:rsidP="00BE4B67"/>
        </w:tc>
      </w:tr>
      <w:tr w:rsidR="00341FB7" w14:paraId="394BBC99" w14:textId="77777777">
        <w:trPr>
          <w:trHeight w:val="380"/>
        </w:trPr>
        <w:tc>
          <w:tcPr>
            <w:tcW w:w="680" w:type="dxa"/>
            <w:tcBorders>
              <w:top w:val="nil"/>
              <w:left w:val="nil"/>
              <w:bottom w:val="nil"/>
              <w:right w:val="nil"/>
            </w:tcBorders>
            <w:tcMar>
              <w:top w:w="128" w:type="dxa"/>
              <w:left w:w="43" w:type="dxa"/>
              <w:bottom w:w="43" w:type="dxa"/>
              <w:right w:w="43" w:type="dxa"/>
            </w:tcMar>
          </w:tcPr>
          <w:p w14:paraId="2D51FADF"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3D120086" w14:textId="77777777" w:rsidR="00EA7450" w:rsidRDefault="00EA7450" w:rsidP="00BE4B67">
            <w:r>
              <w:t>71</w:t>
            </w:r>
          </w:p>
        </w:tc>
        <w:tc>
          <w:tcPr>
            <w:tcW w:w="3440" w:type="dxa"/>
            <w:tcBorders>
              <w:top w:val="nil"/>
              <w:left w:val="nil"/>
              <w:bottom w:val="nil"/>
              <w:right w:val="nil"/>
            </w:tcBorders>
            <w:tcMar>
              <w:top w:w="128" w:type="dxa"/>
              <w:left w:w="43" w:type="dxa"/>
              <w:bottom w:w="43" w:type="dxa"/>
              <w:right w:w="43" w:type="dxa"/>
            </w:tcMar>
          </w:tcPr>
          <w:p w14:paraId="76AAE167" w14:textId="77777777" w:rsidR="00EA7450" w:rsidRDefault="00EA7450" w:rsidP="00BE4B67">
            <w:r>
              <w:t>Tap på lån</w:t>
            </w:r>
          </w:p>
        </w:tc>
        <w:tc>
          <w:tcPr>
            <w:tcW w:w="1580" w:type="dxa"/>
            <w:tcBorders>
              <w:top w:val="nil"/>
              <w:left w:val="nil"/>
              <w:bottom w:val="nil"/>
              <w:right w:val="nil"/>
            </w:tcBorders>
            <w:tcMar>
              <w:top w:w="128" w:type="dxa"/>
              <w:left w:w="43" w:type="dxa"/>
              <w:bottom w:w="43" w:type="dxa"/>
              <w:right w:w="43" w:type="dxa"/>
            </w:tcMar>
            <w:vAlign w:val="bottom"/>
          </w:tcPr>
          <w:p w14:paraId="14962CA0"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03AA182" w14:textId="77777777" w:rsidR="00EA7450" w:rsidRDefault="00EA7450" w:rsidP="00BE4B67">
            <w:r>
              <w:t>30 100 000</w:t>
            </w:r>
          </w:p>
        </w:tc>
        <w:tc>
          <w:tcPr>
            <w:tcW w:w="1580" w:type="dxa"/>
            <w:tcBorders>
              <w:top w:val="nil"/>
              <w:left w:val="nil"/>
              <w:bottom w:val="nil"/>
              <w:right w:val="nil"/>
            </w:tcBorders>
            <w:tcMar>
              <w:top w:w="128" w:type="dxa"/>
              <w:left w:w="43" w:type="dxa"/>
              <w:bottom w:w="43" w:type="dxa"/>
              <w:right w:w="43" w:type="dxa"/>
            </w:tcMar>
            <w:vAlign w:val="bottom"/>
          </w:tcPr>
          <w:p w14:paraId="4452D896" w14:textId="77777777" w:rsidR="00EA7450" w:rsidRDefault="00EA7450" w:rsidP="00BE4B67"/>
        </w:tc>
      </w:tr>
      <w:tr w:rsidR="00341FB7" w14:paraId="2C72F1EF" w14:textId="77777777">
        <w:trPr>
          <w:trHeight w:val="380"/>
        </w:trPr>
        <w:tc>
          <w:tcPr>
            <w:tcW w:w="680" w:type="dxa"/>
            <w:tcBorders>
              <w:top w:val="nil"/>
              <w:left w:val="nil"/>
              <w:bottom w:val="nil"/>
              <w:right w:val="nil"/>
            </w:tcBorders>
            <w:tcMar>
              <w:top w:w="128" w:type="dxa"/>
              <w:left w:w="43" w:type="dxa"/>
              <w:bottom w:w="43" w:type="dxa"/>
              <w:right w:w="43" w:type="dxa"/>
            </w:tcMar>
          </w:tcPr>
          <w:p w14:paraId="298F05B6"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6EDADF92" w14:textId="77777777" w:rsidR="00EA7450" w:rsidRDefault="00EA7450" w:rsidP="00BE4B67">
            <w:r>
              <w:t>72</w:t>
            </w:r>
          </w:p>
        </w:tc>
        <w:tc>
          <w:tcPr>
            <w:tcW w:w="3440" w:type="dxa"/>
            <w:tcBorders>
              <w:top w:val="nil"/>
              <w:left w:val="nil"/>
              <w:bottom w:val="nil"/>
              <w:right w:val="nil"/>
            </w:tcBorders>
            <w:tcMar>
              <w:top w:w="128" w:type="dxa"/>
              <w:left w:w="43" w:type="dxa"/>
              <w:bottom w:w="43" w:type="dxa"/>
              <w:right w:w="43" w:type="dxa"/>
            </w:tcMar>
          </w:tcPr>
          <w:p w14:paraId="5DBFD6AE" w14:textId="77777777" w:rsidR="00EA7450" w:rsidRDefault="00EA7450" w:rsidP="00BE4B67">
            <w:r>
              <w:t>Rentestøtte</w:t>
            </w:r>
          </w:p>
        </w:tc>
        <w:tc>
          <w:tcPr>
            <w:tcW w:w="1580" w:type="dxa"/>
            <w:tcBorders>
              <w:top w:val="nil"/>
              <w:left w:val="nil"/>
              <w:bottom w:val="nil"/>
              <w:right w:val="nil"/>
            </w:tcBorders>
            <w:tcMar>
              <w:top w:w="128" w:type="dxa"/>
              <w:left w:w="43" w:type="dxa"/>
              <w:bottom w:w="43" w:type="dxa"/>
              <w:right w:w="43" w:type="dxa"/>
            </w:tcMar>
            <w:vAlign w:val="bottom"/>
          </w:tcPr>
          <w:p w14:paraId="239BA7C1"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57F6916" w14:textId="77777777" w:rsidR="00EA7450" w:rsidRDefault="00EA7450" w:rsidP="00BE4B67">
            <w:r>
              <w:t>400 000</w:t>
            </w:r>
          </w:p>
        </w:tc>
        <w:tc>
          <w:tcPr>
            <w:tcW w:w="1580" w:type="dxa"/>
            <w:tcBorders>
              <w:top w:val="nil"/>
              <w:left w:val="nil"/>
              <w:bottom w:val="nil"/>
              <w:right w:val="nil"/>
            </w:tcBorders>
            <w:tcMar>
              <w:top w:w="128" w:type="dxa"/>
              <w:left w:w="43" w:type="dxa"/>
              <w:bottom w:w="43" w:type="dxa"/>
              <w:right w:w="43" w:type="dxa"/>
            </w:tcMar>
            <w:vAlign w:val="bottom"/>
          </w:tcPr>
          <w:p w14:paraId="23EF3FE5" w14:textId="77777777" w:rsidR="00EA7450" w:rsidRDefault="00EA7450" w:rsidP="00BE4B67"/>
        </w:tc>
      </w:tr>
      <w:tr w:rsidR="00341FB7" w14:paraId="58BE7DE6" w14:textId="77777777">
        <w:trPr>
          <w:trHeight w:val="380"/>
        </w:trPr>
        <w:tc>
          <w:tcPr>
            <w:tcW w:w="680" w:type="dxa"/>
            <w:tcBorders>
              <w:top w:val="nil"/>
              <w:left w:val="nil"/>
              <w:bottom w:val="nil"/>
              <w:right w:val="nil"/>
            </w:tcBorders>
            <w:tcMar>
              <w:top w:w="128" w:type="dxa"/>
              <w:left w:w="43" w:type="dxa"/>
              <w:bottom w:w="43" w:type="dxa"/>
              <w:right w:w="43" w:type="dxa"/>
            </w:tcMar>
          </w:tcPr>
          <w:p w14:paraId="50B82B13"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44595C28" w14:textId="77777777" w:rsidR="00EA7450" w:rsidRDefault="00EA7450" w:rsidP="00BE4B67">
            <w:r>
              <w:t>90</w:t>
            </w:r>
          </w:p>
        </w:tc>
        <w:tc>
          <w:tcPr>
            <w:tcW w:w="3440" w:type="dxa"/>
            <w:tcBorders>
              <w:top w:val="nil"/>
              <w:left w:val="nil"/>
              <w:bottom w:val="nil"/>
              <w:right w:val="nil"/>
            </w:tcBorders>
            <w:tcMar>
              <w:top w:w="128" w:type="dxa"/>
              <w:left w:w="43" w:type="dxa"/>
              <w:bottom w:w="43" w:type="dxa"/>
              <w:right w:w="43" w:type="dxa"/>
            </w:tcMar>
          </w:tcPr>
          <w:p w14:paraId="333145B8" w14:textId="77777777" w:rsidR="00EA7450" w:rsidRDefault="00EA7450" w:rsidP="00BE4B67">
            <w:r>
              <w:t xml:space="preserve">Nye lån, </w:t>
            </w:r>
            <w:r>
              <w:rPr>
                <w:rStyle w:val="kursiv"/>
                <w:sz w:val="21"/>
                <w:szCs w:val="21"/>
              </w:rPr>
              <w:t>overslagsløyving</w:t>
            </w:r>
          </w:p>
        </w:tc>
        <w:tc>
          <w:tcPr>
            <w:tcW w:w="1580" w:type="dxa"/>
            <w:tcBorders>
              <w:top w:val="nil"/>
              <w:left w:val="nil"/>
              <w:bottom w:val="nil"/>
              <w:right w:val="nil"/>
            </w:tcBorders>
            <w:tcMar>
              <w:top w:w="128" w:type="dxa"/>
              <w:left w:w="43" w:type="dxa"/>
              <w:bottom w:w="43" w:type="dxa"/>
              <w:right w:w="43" w:type="dxa"/>
            </w:tcMar>
            <w:vAlign w:val="bottom"/>
          </w:tcPr>
          <w:p w14:paraId="044C7FDC"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5D1D080" w14:textId="77777777" w:rsidR="00EA7450" w:rsidRDefault="00EA7450" w:rsidP="00BE4B67">
            <w:r>
              <w:t>22 882 000 000</w:t>
            </w:r>
          </w:p>
        </w:tc>
        <w:tc>
          <w:tcPr>
            <w:tcW w:w="1580" w:type="dxa"/>
            <w:tcBorders>
              <w:top w:val="nil"/>
              <w:left w:val="nil"/>
              <w:bottom w:val="nil"/>
              <w:right w:val="nil"/>
            </w:tcBorders>
            <w:tcMar>
              <w:top w:w="128" w:type="dxa"/>
              <w:left w:w="43" w:type="dxa"/>
              <w:bottom w:w="43" w:type="dxa"/>
              <w:right w:w="43" w:type="dxa"/>
            </w:tcMar>
            <w:vAlign w:val="bottom"/>
          </w:tcPr>
          <w:p w14:paraId="5D386D1B" w14:textId="77777777" w:rsidR="00EA7450" w:rsidRDefault="00EA7450" w:rsidP="00BE4B67">
            <w:r>
              <w:t>23 391 339 000</w:t>
            </w:r>
          </w:p>
        </w:tc>
      </w:tr>
      <w:tr w:rsidR="00341FB7" w14:paraId="534F73AF" w14:textId="77777777">
        <w:trPr>
          <w:trHeight w:val="380"/>
        </w:trPr>
        <w:tc>
          <w:tcPr>
            <w:tcW w:w="680" w:type="dxa"/>
            <w:tcBorders>
              <w:top w:val="nil"/>
              <w:left w:val="nil"/>
              <w:bottom w:val="nil"/>
              <w:right w:val="nil"/>
            </w:tcBorders>
            <w:tcMar>
              <w:top w:w="128" w:type="dxa"/>
              <w:left w:w="43" w:type="dxa"/>
              <w:bottom w:w="43" w:type="dxa"/>
              <w:right w:w="43" w:type="dxa"/>
            </w:tcMar>
          </w:tcPr>
          <w:p w14:paraId="1EF0B946"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1400684E"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6EAE42D0" w14:textId="77777777" w:rsidR="00EA7450" w:rsidRDefault="00EA7450" w:rsidP="00BE4B67">
            <w:r>
              <w:t xml:space="preserve">Sum </w:t>
            </w:r>
            <w:proofErr w:type="spellStart"/>
            <w:r>
              <w:t>Statsbankane</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2E461488"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18E7FB2"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2C5A4C8" w14:textId="77777777" w:rsidR="00EA7450" w:rsidRDefault="00EA7450" w:rsidP="00BE4B67">
            <w:r>
              <w:t>23 391 339 000</w:t>
            </w:r>
          </w:p>
        </w:tc>
      </w:tr>
      <w:tr w:rsidR="00341FB7" w14:paraId="22019659"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2A15D10D" w14:textId="77777777" w:rsidR="00EA7450" w:rsidRDefault="00EA7450" w:rsidP="00BE4B67">
            <w:r>
              <w:t>Statens forvaltningsbedrifter</w:t>
            </w:r>
          </w:p>
        </w:tc>
      </w:tr>
      <w:tr w:rsidR="00341FB7" w14:paraId="23D6C641" w14:textId="77777777">
        <w:trPr>
          <w:trHeight w:val="380"/>
        </w:trPr>
        <w:tc>
          <w:tcPr>
            <w:tcW w:w="680" w:type="dxa"/>
            <w:tcBorders>
              <w:top w:val="nil"/>
              <w:left w:val="nil"/>
              <w:bottom w:val="nil"/>
              <w:right w:val="nil"/>
            </w:tcBorders>
            <w:tcMar>
              <w:top w:w="128" w:type="dxa"/>
              <w:left w:w="43" w:type="dxa"/>
              <w:bottom w:w="43" w:type="dxa"/>
              <w:right w:w="43" w:type="dxa"/>
            </w:tcMar>
          </w:tcPr>
          <w:p w14:paraId="31F197C5" w14:textId="77777777" w:rsidR="00EA7450" w:rsidRDefault="00EA7450" w:rsidP="00BE4B67">
            <w:r>
              <w:t>2445</w:t>
            </w:r>
          </w:p>
        </w:tc>
        <w:tc>
          <w:tcPr>
            <w:tcW w:w="680" w:type="dxa"/>
            <w:tcBorders>
              <w:top w:val="nil"/>
              <w:left w:val="nil"/>
              <w:bottom w:val="nil"/>
              <w:right w:val="nil"/>
            </w:tcBorders>
            <w:tcMar>
              <w:top w:w="128" w:type="dxa"/>
              <w:left w:w="43" w:type="dxa"/>
              <w:bottom w:w="43" w:type="dxa"/>
              <w:right w:w="43" w:type="dxa"/>
            </w:tcMar>
          </w:tcPr>
          <w:p w14:paraId="1C582654"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7CC31C1C" w14:textId="77777777" w:rsidR="00EA7450" w:rsidRDefault="00EA7450" w:rsidP="00BE4B67">
            <w:r>
              <w:t>Statsbygg</w:t>
            </w:r>
          </w:p>
        </w:tc>
        <w:tc>
          <w:tcPr>
            <w:tcW w:w="1580" w:type="dxa"/>
            <w:tcBorders>
              <w:top w:val="nil"/>
              <w:left w:val="nil"/>
              <w:bottom w:val="nil"/>
              <w:right w:val="nil"/>
            </w:tcBorders>
            <w:tcMar>
              <w:top w:w="128" w:type="dxa"/>
              <w:left w:w="43" w:type="dxa"/>
              <w:bottom w:w="43" w:type="dxa"/>
              <w:right w:w="43" w:type="dxa"/>
            </w:tcMar>
            <w:vAlign w:val="bottom"/>
          </w:tcPr>
          <w:p w14:paraId="641A55D5"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15BA95D"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47D3E96" w14:textId="77777777" w:rsidR="00EA7450" w:rsidRDefault="00EA7450" w:rsidP="00BE4B67"/>
        </w:tc>
      </w:tr>
      <w:tr w:rsidR="00341FB7" w14:paraId="43A33903" w14:textId="77777777">
        <w:trPr>
          <w:trHeight w:val="380"/>
        </w:trPr>
        <w:tc>
          <w:tcPr>
            <w:tcW w:w="680" w:type="dxa"/>
            <w:tcBorders>
              <w:top w:val="nil"/>
              <w:left w:val="nil"/>
              <w:bottom w:val="nil"/>
              <w:right w:val="nil"/>
            </w:tcBorders>
            <w:tcMar>
              <w:top w:w="128" w:type="dxa"/>
              <w:left w:w="43" w:type="dxa"/>
              <w:bottom w:w="43" w:type="dxa"/>
              <w:right w:w="43" w:type="dxa"/>
            </w:tcMar>
          </w:tcPr>
          <w:p w14:paraId="01806337"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356ADFEA" w14:textId="77777777" w:rsidR="00EA7450" w:rsidRDefault="00EA7450" w:rsidP="00BE4B67">
            <w:r>
              <w:t>24</w:t>
            </w:r>
          </w:p>
        </w:tc>
        <w:tc>
          <w:tcPr>
            <w:tcW w:w="3440" w:type="dxa"/>
            <w:tcBorders>
              <w:top w:val="nil"/>
              <w:left w:val="nil"/>
              <w:bottom w:val="nil"/>
              <w:right w:val="nil"/>
            </w:tcBorders>
            <w:tcMar>
              <w:top w:w="128" w:type="dxa"/>
              <w:left w:w="43" w:type="dxa"/>
              <w:bottom w:w="43" w:type="dxa"/>
              <w:right w:w="43" w:type="dxa"/>
            </w:tcMar>
          </w:tcPr>
          <w:p w14:paraId="601CF0EB" w14:textId="77777777" w:rsidR="00EA7450" w:rsidRDefault="00EA7450" w:rsidP="00BE4B67">
            <w:r>
              <w:t>Driftsresultat</w:t>
            </w:r>
          </w:p>
        </w:tc>
        <w:tc>
          <w:tcPr>
            <w:tcW w:w="1580" w:type="dxa"/>
            <w:tcBorders>
              <w:top w:val="nil"/>
              <w:left w:val="nil"/>
              <w:bottom w:val="nil"/>
              <w:right w:val="nil"/>
            </w:tcBorders>
            <w:tcMar>
              <w:top w:w="128" w:type="dxa"/>
              <w:left w:w="43" w:type="dxa"/>
              <w:bottom w:w="43" w:type="dxa"/>
              <w:right w:w="43" w:type="dxa"/>
            </w:tcMar>
            <w:vAlign w:val="bottom"/>
          </w:tcPr>
          <w:p w14:paraId="515355AA"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50A42FD"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5B88A6C" w14:textId="77777777" w:rsidR="00EA7450" w:rsidRDefault="00EA7450" w:rsidP="00BE4B67"/>
        </w:tc>
      </w:tr>
      <w:tr w:rsidR="00341FB7" w14:paraId="5995F6D1" w14:textId="77777777">
        <w:trPr>
          <w:trHeight w:val="380"/>
        </w:trPr>
        <w:tc>
          <w:tcPr>
            <w:tcW w:w="680" w:type="dxa"/>
            <w:tcBorders>
              <w:top w:val="nil"/>
              <w:left w:val="nil"/>
              <w:bottom w:val="nil"/>
              <w:right w:val="nil"/>
            </w:tcBorders>
            <w:tcMar>
              <w:top w:w="128" w:type="dxa"/>
              <w:left w:w="43" w:type="dxa"/>
              <w:bottom w:w="43" w:type="dxa"/>
              <w:right w:w="43" w:type="dxa"/>
            </w:tcMar>
          </w:tcPr>
          <w:p w14:paraId="67CEF198"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09173554"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5A659A93" w14:textId="77777777" w:rsidR="00EA7450" w:rsidRDefault="00EA7450" w:rsidP="00BE4B67">
            <w:r>
              <w:t>1 Driftsinntekter</w:t>
            </w:r>
          </w:p>
        </w:tc>
        <w:tc>
          <w:tcPr>
            <w:tcW w:w="1580" w:type="dxa"/>
            <w:tcBorders>
              <w:top w:val="nil"/>
              <w:left w:val="nil"/>
              <w:bottom w:val="nil"/>
              <w:right w:val="nil"/>
            </w:tcBorders>
            <w:tcMar>
              <w:top w:w="128" w:type="dxa"/>
              <w:left w:w="43" w:type="dxa"/>
              <w:bottom w:w="43" w:type="dxa"/>
              <w:right w:w="43" w:type="dxa"/>
            </w:tcMar>
            <w:vAlign w:val="bottom"/>
          </w:tcPr>
          <w:p w14:paraId="06E7E90D" w14:textId="77777777" w:rsidR="00EA7450" w:rsidRDefault="00EA7450" w:rsidP="00BE4B67">
            <w:r>
              <w:t>-6 364 000 000</w:t>
            </w:r>
          </w:p>
        </w:tc>
        <w:tc>
          <w:tcPr>
            <w:tcW w:w="1580" w:type="dxa"/>
            <w:tcBorders>
              <w:top w:val="nil"/>
              <w:left w:val="nil"/>
              <w:bottom w:val="nil"/>
              <w:right w:val="nil"/>
            </w:tcBorders>
            <w:tcMar>
              <w:top w:w="128" w:type="dxa"/>
              <w:left w:w="43" w:type="dxa"/>
              <w:bottom w:w="43" w:type="dxa"/>
              <w:right w:w="43" w:type="dxa"/>
            </w:tcMar>
            <w:vAlign w:val="bottom"/>
          </w:tcPr>
          <w:p w14:paraId="09E43D91"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41A8CBD" w14:textId="77777777" w:rsidR="00EA7450" w:rsidRDefault="00EA7450" w:rsidP="00BE4B67"/>
        </w:tc>
      </w:tr>
      <w:tr w:rsidR="00341FB7" w14:paraId="0D6AF60F" w14:textId="77777777">
        <w:trPr>
          <w:trHeight w:val="380"/>
        </w:trPr>
        <w:tc>
          <w:tcPr>
            <w:tcW w:w="680" w:type="dxa"/>
            <w:tcBorders>
              <w:top w:val="nil"/>
              <w:left w:val="nil"/>
              <w:bottom w:val="nil"/>
              <w:right w:val="nil"/>
            </w:tcBorders>
            <w:tcMar>
              <w:top w:w="128" w:type="dxa"/>
              <w:left w:w="43" w:type="dxa"/>
              <w:bottom w:w="43" w:type="dxa"/>
              <w:right w:w="43" w:type="dxa"/>
            </w:tcMar>
          </w:tcPr>
          <w:p w14:paraId="692A86B1"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1F7E1B2E"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43E5763F" w14:textId="77777777" w:rsidR="00EA7450" w:rsidRDefault="00EA7450" w:rsidP="00BE4B67">
            <w:r>
              <w:t>2 Driftsutgifter</w:t>
            </w:r>
          </w:p>
        </w:tc>
        <w:tc>
          <w:tcPr>
            <w:tcW w:w="1580" w:type="dxa"/>
            <w:tcBorders>
              <w:top w:val="nil"/>
              <w:left w:val="nil"/>
              <w:bottom w:val="nil"/>
              <w:right w:val="nil"/>
            </w:tcBorders>
            <w:tcMar>
              <w:top w:w="128" w:type="dxa"/>
              <w:left w:w="43" w:type="dxa"/>
              <w:bottom w:w="43" w:type="dxa"/>
              <w:right w:w="43" w:type="dxa"/>
            </w:tcMar>
            <w:vAlign w:val="bottom"/>
          </w:tcPr>
          <w:p w14:paraId="54F6341D" w14:textId="77777777" w:rsidR="00EA7450" w:rsidRDefault="00EA7450" w:rsidP="00BE4B67">
            <w:r>
              <w:t>2 695 358 000</w:t>
            </w:r>
          </w:p>
        </w:tc>
        <w:tc>
          <w:tcPr>
            <w:tcW w:w="1580" w:type="dxa"/>
            <w:tcBorders>
              <w:top w:val="nil"/>
              <w:left w:val="nil"/>
              <w:bottom w:val="nil"/>
              <w:right w:val="nil"/>
            </w:tcBorders>
            <w:tcMar>
              <w:top w:w="128" w:type="dxa"/>
              <w:left w:w="43" w:type="dxa"/>
              <w:bottom w:w="43" w:type="dxa"/>
              <w:right w:w="43" w:type="dxa"/>
            </w:tcMar>
            <w:vAlign w:val="bottom"/>
          </w:tcPr>
          <w:p w14:paraId="043A2597"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5C0B84B" w14:textId="77777777" w:rsidR="00EA7450" w:rsidRDefault="00EA7450" w:rsidP="00BE4B67"/>
        </w:tc>
      </w:tr>
      <w:tr w:rsidR="00341FB7" w14:paraId="492F718F" w14:textId="77777777">
        <w:trPr>
          <w:trHeight w:val="380"/>
        </w:trPr>
        <w:tc>
          <w:tcPr>
            <w:tcW w:w="680" w:type="dxa"/>
            <w:tcBorders>
              <w:top w:val="nil"/>
              <w:left w:val="nil"/>
              <w:bottom w:val="nil"/>
              <w:right w:val="nil"/>
            </w:tcBorders>
            <w:tcMar>
              <w:top w:w="128" w:type="dxa"/>
              <w:left w:w="43" w:type="dxa"/>
              <w:bottom w:w="43" w:type="dxa"/>
              <w:right w:w="43" w:type="dxa"/>
            </w:tcMar>
          </w:tcPr>
          <w:p w14:paraId="5B6E44A3"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304BFAFB"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6DE839E2" w14:textId="77777777" w:rsidR="00EA7450" w:rsidRDefault="00EA7450" w:rsidP="00BE4B67">
            <w:r>
              <w:t xml:space="preserve">3 </w:t>
            </w:r>
            <w:proofErr w:type="spellStart"/>
            <w:r>
              <w:t>Avskrivingar</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010196FB" w14:textId="77777777" w:rsidR="00EA7450" w:rsidRDefault="00EA7450" w:rsidP="00BE4B67">
            <w:r>
              <w:t>1 614 000 000</w:t>
            </w:r>
          </w:p>
        </w:tc>
        <w:tc>
          <w:tcPr>
            <w:tcW w:w="1580" w:type="dxa"/>
            <w:tcBorders>
              <w:top w:val="nil"/>
              <w:left w:val="nil"/>
              <w:bottom w:val="nil"/>
              <w:right w:val="nil"/>
            </w:tcBorders>
            <w:tcMar>
              <w:top w:w="128" w:type="dxa"/>
              <w:left w:w="43" w:type="dxa"/>
              <w:bottom w:w="43" w:type="dxa"/>
              <w:right w:w="43" w:type="dxa"/>
            </w:tcMar>
            <w:vAlign w:val="bottom"/>
          </w:tcPr>
          <w:p w14:paraId="3509C2AC"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27E0FC2" w14:textId="77777777" w:rsidR="00EA7450" w:rsidRDefault="00EA7450" w:rsidP="00BE4B67"/>
        </w:tc>
      </w:tr>
      <w:tr w:rsidR="00341FB7" w14:paraId="7DB058E6" w14:textId="77777777">
        <w:trPr>
          <w:trHeight w:val="380"/>
        </w:trPr>
        <w:tc>
          <w:tcPr>
            <w:tcW w:w="680" w:type="dxa"/>
            <w:tcBorders>
              <w:top w:val="nil"/>
              <w:left w:val="nil"/>
              <w:bottom w:val="nil"/>
              <w:right w:val="nil"/>
            </w:tcBorders>
            <w:tcMar>
              <w:top w:w="128" w:type="dxa"/>
              <w:left w:w="43" w:type="dxa"/>
              <w:bottom w:w="43" w:type="dxa"/>
              <w:right w:w="43" w:type="dxa"/>
            </w:tcMar>
          </w:tcPr>
          <w:p w14:paraId="3C2468A5"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5BCF58C8"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3C8DDE80" w14:textId="77777777" w:rsidR="00EA7450" w:rsidRDefault="00EA7450" w:rsidP="00BE4B67">
            <w:r>
              <w:t>4 Renter av statens kapital</w:t>
            </w:r>
          </w:p>
        </w:tc>
        <w:tc>
          <w:tcPr>
            <w:tcW w:w="1580" w:type="dxa"/>
            <w:tcBorders>
              <w:top w:val="nil"/>
              <w:left w:val="nil"/>
              <w:bottom w:val="nil"/>
              <w:right w:val="nil"/>
            </w:tcBorders>
            <w:tcMar>
              <w:top w:w="128" w:type="dxa"/>
              <w:left w:w="43" w:type="dxa"/>
              <w:bottom w:w="43" w:type="dxa"/>
              <w:right w:w="43" w:type="dxa"/>
            </w:tcMar>
            <w:vAlign w:val="bottom"/>
          </w:tcPr>
          <w:p w14:paraId="299DB948" w14:textId="77777777" w:rsidR="00EA7450" w:rsidRDefault="00EA7450" w:rsidP="00BE4B67">
            <w:r>
              <w:t>1 720 000 000</w:t>
            </w:r>
          </w:p>
        </w:tc>
        <w:tc>
          <w:tcPr>
            <w:tcW w:w="1580" w:type="dxa"/>
            <w:tcBorders>
              <w:top w:val="nil"/>
              <w:left w:val="nil"/>
              <w:bottom w:val="nil"/>
              <w:right w:val="nil"/>
            </w:tcBorders>
            <w:tcMar>
              <w:top w:w="128" w:type="dxa"/>
              <w:left w:w="43" w:type="dxa"/>
              <w:bottom w:w="43" w:type="dxa"/>
              <w:right w:w="43" w:type="dxa"/>
            </w:tcMar>
            <w:vAlign w:val="bottom"/>
          </w:tcPr>
          <w:p w14:paraId="22D9BE66" w14:textId="77777777" w:rsidR="00EA7450" w:rsidRDefault="00EA7450" w:rsidP="00BE4B67">
            <w:r>
              <w:t>-334 642 000</w:t>
            </w:r>
          </w:p>
        </w:tc>
        <w:tc>
          <w:tcPr>
            <w:tcW w:w="1580" w:type="dxa"/>
            <w:tcBorders>
              <w:top w:val="nil"/>
              <w:left w:val="nil"/>
              <w:bottom w:val="nil"/>
              <w:right w:val="nil"/>
            </w:tcBorders>
            <w:tcMar>
              <w:top w:w="128" w:type="dxa"/>
              <w:left w:w="43" w:type="dxa"/>
              <w:bottom w:w="43" w:type="dxa"/>
              <w:right w:w="43" w:type="dxa"/>
            </w:tcMar>
            <w:vAlign w:val="bottom"/>
          </w:tcPr>
          <w:p w14:paraId="166A0E39" w14:textId="77777777" w:rsidR="00EA7450" w:rsidRDefault="00EA7450" w:rsidP="00BE4B67"/>
        </w:tc>
      </w:tr>
      <w:tr w:rsidR="00341FB7" w14:paraId="79C43EB0" w14:textId="77777777">
        <w:trPr>
          <w:trHeight w:val="640"/>
        </w:trPr>
        <w:tc>
          <w:tcPr>
            <w:tcW w:w="680" w:type="dxa"/>
            <w:tcBorders>
              <w:top w:val="nil"/>
              <w:left w:val="nil"/>
              <w:bottom w:val="nil"/>
              <w:right w:val="nil"/>
            </w:tcBorders>
            <w:tcMar>
              <w:top w:w="128" w:type="dxa"/>
              <w:left w:w="43" w:type="dxa"/>
              <w:bottom w:w="43" w:type="dxa"/>
              <w:right w:w="43" w:type="dxa"/>
            </w:tcMar>
          </w:tcPr>
          <w:p w14:paraId="714F7899"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10D267F7" w14:textId="77777777" w:rsidR="00EA7450" w:rsidRDefault="00EA7450" w:rsidP="00BE4B67">
            <w:r>
              <w:t>30</w:t>
            </w:r>
          </w:p>
        </w:tc>
        <w:tc>
          <w:tcPr>
            <w:tcW w:w="3440" w:type="dxa"/>
            <w:tcBorders>
              <w:top w:val="nil"/>
              <w:left w:val="nil"/>
              <w:bottom w:val="nil"/>
              <w:right w:val="nil"/>
            </w:tcBorders>
            <w:tcMar>
              <w:top w:w="128" w:type="dxa"/>
              <w:left w:w="43" w:type="dxa"/>
              <w:bottom w:w="43" w:type="dxa"/>
              <w:right w:w="43" w:type="dxa"/>
            </w:tcMar>
          </w:tcPr>
          <w:p w14:paraId="72EB353C" w14:textId="77777777" w:rsidR="00EA7450" w:rsidRDefault="00EA7450" w:rsidP="00BE4B67">
            <w:r>
              <w:t xml:space="preserve">Prosjektering av bygg, </w:t>
            </w:r>
            <w:r>
              <w:br/>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44663C14"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11B99B8" w14:textId="77777777" w:rsidR="00EA7450" w:rsidRDefault="00EA7450" w:rsidP="00BE4B67">
            <w:r>
              <w:t>439 000 000</w:t>
            </w:r>
          </w:p>
        </w:tc>
        <w:tc>
          <w:tcPr>
            <w:tcW w:w="1580" w:type="dxa"/>
            <w:tcBorders>
              <w:top w:val="nil"/>
              <w:left w:val="nil"/>
              <w:bottom w:val="nil"/>
              <w:right w:val="nil"/>
            </w:tcBorders>
            <w:tcMar>
              <w:top w:w="128" w:type="dxa"/>
              <w:left w:w="43" w:type="dxa"/>
              <w:bottom w:w="43" w:type="dxa"/>
              <w:right w:w="43" w:type="dxa"/>
            </w:tcMar>
            <w:vAlign w:val="bottom"/>
          </w:tcPr>
          <w:p w14:paraId="3AE4E223" w14:textId="77777777" w:rsidR="00EA7450" w:rsidRDefault="00EA7450" w:rsidP="00BE4B67"/>
        </w:tc>
      </w:tr>
      <w:tr w:rsidR="00341FB7" w14:paraId="6E2E69F7" w14:textId="77777777">
        <w:trPr>
          <w:trHeight w:val="640"/>
        </w:trPr>
        <w:tc>
          <w:tcPr>
            <w:tcW w:w="680" w:type="dxa"/>
            <w:tcBorders>
              <w:top w:val="nil"/>
              <w:left w:val="nil"/>
              <w:bottom w:val="nil"/>
              <w:right w:val="nil"/>
            </w:tcBorders>
            <w:tcMar>
              <w:top w:w="128" w:type="dxa"/>
              <w:left w:w="43" w:type="dxa"/>
              <w:bottom w:w="43" w:type="dxa"/>
              <w:right w:w="43" w:type="dxa"/>
            </w:tcMar>
          </w:tcPr>
          <w:p w14:paraId="78A5EE4E"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10B416A8" w14:textId="77777777" w:rsidR="00EA7450" w:rsidRDefault="00EA7450" w:rsidP="00BE4B67">
            <w:r>
              <w:t>31</w:t>
            </w:r>
          </w:p>
        </w:tc>
        <w:tc>
          <w:tcPr>
            <w:tcW w:w="3440" w:type="dxa"/>
            <w:tcBorders>
              <w:top w:val="nil"/>
              <w:left w:val="nil"/>
              <w:bottom w:val="nil"/>
              <w:right w:val="nil"/>
            </w:tcBorders>
            <w:tcMar>
              <w:top w:w="128" w:type="dxa"/>
              <w:left w:w="43" w:type="dxa"/>
              <w:bottom w:w="43" w:type="dxa"/>
              <w:right w:w="43" w:type="dxa"/>
            </w:tcMar>
          </w:tcPr>
          <w:p w14:paraId="67D5E94B" w14:textId="77777777" w:rsidR="00EA7450" w:rsidRDefault="00EA7450" w:rsidP="00BE4B67">
            <w:proofErr w:type="spellStart"/>
            <w:r>
              <w:t>Igangsetjing</w:t>
            </w:r>
            <w:proofErr w:type="spellEnd"/>
            <w:r>
              <w:t xml:space="preserve"> av ordinære </w:t>
            </w:r>
            <w:r>
              <w:br/>
              <w:t xml:space="preserve">byggeprosjekt, </w:t>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1463E047"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69FCB33" w14:textId="77777777" w:rsidR="00EA7450" w:rsidRDefault="00EA7450" w:rsidP="00BE4B67">
            <w:r>
              <w:t>100 000 000</w:t>
            </w:r>
          </w:p>
        </w:tc>
        <w:tc>
          <w:tcPr>
            <w:tcW w:w="1580" w:type="dxa"/>
            <w:tcBorders>
              <w:top w:val="nil"/>
              <w:left w:val="nil"/>
              <w:bottom w:val="nil"/>
              <w:right w:val="nil"/>
            </w:tcBorders>
            <w:tcMar>
              <w:top w:w="128" w:type="dxa"/>
              <w:left w:w="43" w:type="dxa"/>
              <w:bottom w:w="43" w:type="dxa"/>
              <w:right w:w="43" w:type="dxa"/>
            </w:tcMar>
            <w:vAlign w:val="bottom"/>
          </w:tcPr>
          <w:p w14:paraId="4B434156" w14:textId="77777777" w:rsidR="00EA7450" w:rsidRDefault="00EA7450" w:rsidP="00BE4B67"/>
        </w:tc>
      </w:tr>
      <w:tr w:rsidR="00341FB7" w14:paraId="1142C23A" w14:textId="77777777">
        <w:trPr>
          <w:trHeight w:val="880"/>
        </w:trPr>
        <w:tc>
          <w:tcPr>
            <w:tcW w:w="680" w:type="dxa"/>
            <w:tcBorders>
              <w:top w:val="single" w:sz="4" w:space="0" w:color="000000"/>
              <w:left w:val="nil"/>
              <w:bottom w:val="nil"/>
              <w:right w:val="nil"/>
            </w:tcBorders>
            <w:tcMar>
              <w:top w:w="128" w:type="dxa"/>
              <w:left w:w="43" w:type="dxa"/>
              <w:bottom w:w="43" w:type="dxa"/>
              <w:right w:w="43" w:type="dxa"/>
            </w:tcMar>
          </w:tcPr>
          <w:p w14:paraId="05A40DE3" w14:textId="77777777" w:rsidR="00EA7450" w:rsidRDefault="00EA7450" w:rsidP="00BE4B67"/>
        </w:tc>
        <w:tc>
          <w:tcPr>
            <w:tcW w:w="680" w:type="dxa"/>
            <w:tcBorders>
              <w:top w:val="single" w:sz="4" w:space="0" w:color="000000"/>
              <w:left w:val="nil"/>
              <w:bottom w:val="nil"/>
              <w:right w:val="nil"/>
            </w:tcBorders>
            <w:tcMar>
              <w:top w:w="128" w:type="dxa"/>
              <w:left w:w="43" w:type="dxa"/>
              <w:bottom w:w="43" w:type="dxa"/>
              <w:right w:w="43" w:type="dxa"/>
            </w:tcMar>
          </w:tcPr>
          <w:p w14:paraId="01B57956" w14:textId="77777777" w:rsidR="00EA7450" w:rsidRDefault="00EA7450" w:rsidP="00BE4B67">
            <w:r>
              <w:t>32</w:t>
            </w:r>
          </w:p>
        </w:tc>
        <w:tc>
          <w:tcPr>
            <w:tcW w:w="3440" w:type="dxa"/>
            <w:tcBorders>
              <w:top w:val="single" w:sz="4" w:space="0" w:color="000000"/>
              <w:left w:val="nil"/>
              <w:bottom w:val="nil"/>
              <w:right w:val="nil"/>
            </w:tcBorders>
            <w:tcMar>
              <w:top w:w="128" w:type="dxa"/>
              <w:left w:w="43" w:type="dxa"/>
              <w:bottom w:w="43" w:type="dxa"/>
              <w:right w:w="43" w:type="dxa"/>
            </w:tcMar>
          </w:tcPr>
          <w:p w14:paraId="29FC90BD" w14:textId="77777777" w:rsidR="00EA7450" w:rsidRDefault="00EA7450" w:rsidP="00BE4B67">
            <w:r>
              <w:t xml:space="preserve">Prosjektering og </w:t>
            </w:r>
            <w:proofErr w:type="spellStart"/>
            <w:r>
              <w:t>igangsetjing</w:t>
            </w:r>
            <w:proofErr w:type="spellEnd"/>
            <w:r>
              <w:t xml:space="preserve"> av brukarfinansierte byggeprosjekt, </w:t>
            </w:r>
            <w:r>
              <w:rPr>
                <w:rStyle w:val="kursiv"/>
                <w:sz w:val="21"/>
                <w:szCs w:val="21"/>
              </w:rPr>
              <w:t xml:space="preserve">kan </w:t>
            </w:r>
            <w:proofErr w:type="spellStart"/>
            <w:r>
              <w:rPr>
                <w:rStyle w:val="kursiv"/>
                <w:sz w:val="21"/>
                <w:szCs w:val="21"/>
              </w:rPr>
              <w:t>overførast</w:t>
            </w:r>
            <w:proofErr w:type="spellEnd"/>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59497ADA" w14:textId="77777777" w:rsidR="00EA7450" w:rsidRDefault="00EA7450" w:rsidP="00BE4B67"/>
        </w:tc>
        <w:tc>
          <w:tcPr>
            <w:tcW w:w="1580" w:type="dxa"/>
            <w:tcBorders>
              <w:top w:val="single" w:sz="4" w:space="0" w:color="000000"/>
              <w:left w:val="nil"/>
              <w:bottom w:val="nil"/>
              <w:right w:val="nil"/>
            </w:tcBorders>
            <w:tcMar>
              <w:top w:w="128" w:type="dxa"/>
              <w:left w:w="43" w:type="dxa"/>
              <w:bottom w:w="43" w:type="dxa"/>
              <w:right w:w="43" w:type="dxa"/>
            </w:tcMar>
            <w:vAlign w:val="bottom"/>
          </w:tcPr>
          <w:p w14:paraId="72FAE604" w14:textId="77777777" w:rsidR="00EA7450" w:rsidRDefault="00EA7450" w:rsidP="00BE4B67">
            <w:r>
              <w:t>277 000 000</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1E572C14" w14:textId="77777777" w:rsidR="00EA7450" w:rsidRDefault="00EA7450" w:rsidP="00BE4B67"/>
        </w:tc>
      </w:tr>
      <w:tr w:rsidR="00341FB7" w14:paraId="6140C4FF" w14:textId="77777777">
        <w:trPr>
          <w:trHeight w:val="640"/>
        </w:trPr>
        <w:tc>
          <w:tcPr>
            <w:tcW w:w="680" w:type="dxa"/>
            <w:tcBorders>
              <w:top w:val="nil"/>
              <w:left w:val="nil"/>
              <w:bottom w:val="nil"/>
              <w:right w:val="nil"/>
            </w:tcBorders>
            <w:tcMar>
              <w:top w:w="128" w:type="dxa"/>
              <w:left w:w="43" w:type="dxa"/>
              <w:bottom w:w="43" w:type="dxa"/>
              <w:right w:w="43" w:type="dxa"/>
            </w:tcMar>
          </w:tcPr>
          <w:p w14:paraId="4921DF12"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337791A1" w14:textId="77777777" w:rsidR="00EA7450" w:rsidRDefault="00EA7450" w:rsidP="00BE4B67">
            <w:r>
              <w:t>33</w:t>
            </w:r>
          </w:p>
        </w:tc>
        <w:tc>
          <w:tcPr>
            <w:tcW w:w="3440" w:type="dxa"/>
            <w:tcBorders>
              <w:top w:val="nil"/>
              <w:left w:val="nil"/>
              <w:bottom w:val="nil"/>
              <w:right w:val="nil"/>
            </w:tcBorders>
            <w:tcMar>
              <w:top w:w="128" w:type="dxa"/>
              <w:left w:w="43" w:type="dxa"/>
              <w:bottom w:w="43" w:type="dxa"/>
              <w:right w:w="43" w:type="dxa"/>
            </w:tcMar>
          </w:tcPr>
          <w:p w14:paraId="0D1A8A09" w14:textId="77777777" w:rsidR="00EA7450" w:rsidRDefault="00EA7450" w:rsidP="00BE4B67">
            <w:proofErr w:type="spellStart"/>
            <w:r>
              <w:t>Vidareføring</w:t>
            </w:r>
            <w:proofErr w:type="spellEnd"/>
            <w:r>
              <w:t xml:space="preserve"> av ordinære</w:t>
            </w:r>
            <w:r>
              <w:br/>
              <w:t xml:space="preserve">byggeprosjekt, </w:t>
            </w:r>
            <w:r>
              <w:rPr>
                <w:rStyle w:val="kursiv"/>
                <w:sz w:val="21"/>
                <w:szCs w:val="21"/>
              </w:rPr>
              <w:t xml:space="preserve">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4E2E25C1"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B6B3694" w14:textId="77777777" w:rsidR="00EA7450" w:rsidRDefault="00EA7450" w:rsidP="00BE4B67">
            <w:r>
              <w:t>5 306 140 000</w:t>
            </w:r>
          </w:p>
        </w:tc>
        <w:tc>
          <w:tcPr>
            <w:tcW w:w="1580" w:type="dxa"/>
            <w:tcBorders>
              <w:top w:val="nil"/>
              <w:left w:val="nil"/>
              <w:bottom w:val="nil"/>
              <w:right w:val="nil"/>
            </w:tcBorders>
            <w:tcMar>
              <w:top w:w="128" w:type="dxa"/>
              <w:left w:w="43" w:type="dxa"/>
              <w:bottom w:w="43" w:type="dxa"/>
              <w:right w:w="43" w:type="dxa"/>
            </w:tcMar>
            <w:vAlign w:val="bottom"/>
          </w:tcPr>
          <w:p w14:paraId="3B19A0F6" w14:textId="77777777" w:rsidR="00EA7450" w:rsidRDefault="00EA7450" w:rsidP="00BE4B67"/>
        </w:tc>
      </w:tr>
      <w:tr w:rsidR="00341FB7" w14:paraId="31965BA5" w14:textId="77777777">
        <w:trPr>
          <w:trHeight w:val="640"/>
        </w:trPr>
        <w:tc>
          <w:tcPr>
            <w:tcW w:w="680" w:type="dxa"/>
            <w:tcBorders>
              <w:top w:val="nil"/>
              <w:left w:val="nil"/>
              <w:bottom w:val="nil"/>
              <w:right w:val="nil"/>
            </w:tcBorders>
            <w:tcMar>
              <w:top w:w="128" w:type="dxa"/>
              <w:left w:w="43" w:type="dxa"/>
              <w:bottom w:w="43" w:type="dxa"/>
              <w:right w:w="43" w:type="dxa"/>
            </w:tcMar>
          </w:tcPr>
          <w:p w14:paraId="0CD25D5B"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7D54230D" w14:textId="77777777" w:rsidR="00EA7450" w:rsidRDefault="00EA7450" w:rsidP="00BE4B67">
            <w:r>
              <w:t>34</w:t>
            </w:r>
          </w:p>
        </w:tc>
        <w:tc>
          <w:tcPr>
            <w:tcW w:w="3440" w:type="dxa"/>
            <w:tcBorders>
              <w:top w:val="nil"/>
              <w:left w:val="nil"/>
              <w:bottom w:val="nil"/>
              <w:right w:val="nil"/>
            </w:tcBorders>
            <w:tcMar>
              <w:top w:w="128" w:type="dxa"/>
              <w:left w:w="43" w:type="dxa"/>
              <w:bottom w:w="43" w:type="dxa"/>
              <w:right w:w="43" w:type="dxa"/>
            </w:tcMar>
          </w:tcPr>
          <w:p w14:paraId="1FD1B65E" w14:textId="77777777" w:rsidR="00EA7450" w:rsidRDefault="00EA7450" w:rsidP="00BE4B67">
            <w:proofErr w:type="spellStart"/>
            <w:r>
              <w:t>Vidareføring</w:t>
            </w:r>
            <w:proofErr w:type="spellEnd"/>
            <w:r>
              <w:t xml:space="preserve"> av brukarfinansierte byggeprosjekt</w:t>
            </w:r>
            <w:r>
              <w:rPr>
                <w:rStyle w:val="kursiv"/>
                <w:sz w:val="21"/>
                <w:szCs w:val="21"/>
              </w:rPr>
              <w:t xml:space="preserve">, 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4B4DE560"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6657AAE" w14:textId="77777777" w:rsidR="00EA7450" w:rsidRDefault="00EA7450" w:rsidP="00BE4B67">
            <w:r>
              <w:t>850 000 000</w:t>
            </w:r>
          </w:p>
        </w:tc>
        <w:tc>
          <w:tcPr>
            <w:tcW w:w="1580" w:type="dxa"/>
            <w:tcBorders>
              <w:top w:val="nil"/>
              <w:left w:val="nil"/>
              <w:bottom w:val="nil"/>
              <w:right w:val="nil"/>
            </w:tcBorders>
            <w:tcMar>
              <w:top w:w="128" w:type="dxa"/>
              <w:left w:w="43" w:type="dxa"/>
              <w:bottom w:w="43" w:type="dxa"/>
              <w:right w:w="43" w:type="dxa"/>
            </w:tcMar>
            <w:vAlign w:val="bottom"/>
          </w:tcPr>
          <w:p w14:paraId="7E2020C7" w14:textId="77777777" w:rsidR="00EA7450" w:rsidRDefault="00EA7450" w:rsidP="00BE4B67"/>
        </w:tc>
      </w:tr>
      <w:tr w:rsidR="00341FB7" w14:paraId="04DAEC54" w14:textId="77777777">
        <w:trPr>
          <w:trHeight w:val="380"/>
        </w:trPr>
        <w:tc>
          <w:tcPr>
            <w:tcW w:w="680" w:type="dxa"/>
            <w:tcBorders>
              <w:top w:val="nil"/>
              <w:left w:val="nil"/>
              <w:bottom w:val="nil"/>
              <w:right w:val="nil"/>
            </w:tcBorders>
            <w:tcMar>
              <w:top w:w="128" w:type="dxa"/>
              <w:left w:w="43" w:type="dxa"/>
              <w:bottom w:w="43" w:type="dxa"/>
              <w:right w:w="43" w:type="dxa"/>
            </w:tcMar>
          </w:tcPr>
          <w:p w14:paraId="70468B66"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5D5ECCAD" w14:textId="77777777" w:rsidR="00EA7450" w:rsidRDefault="00EA7450" w:rsidP="00BE4B67">
            <w:r>
              <w:t>39</w:t>
            </w:r>
          </w:p>
        </w:tc>
        <w:tc>
          <w:tcPr>
            <w:tcW w:w="3440" w:type="dxa"/>
            <w:tcBorders>
              <w:top w:val="nil"/>
              <w:left w:val="nil"/>
              <w:bottom w:val="nil"/>
              <w:right w:val="nil"/>
            </w:tcBorders>
            <w:tcMar>
              <w:top w:w="128" w:type="dxa"/>
              <w:left w:w="43" w:type="dxa"/>
              <w:bottom w:w="43" w:type="dxa"/>
              <w:right w:w="43" w:type="dxa"/>
            </w:tcMar>
          </w:tcPr>
          <w:p w14:paraId="18DEF62C" w14:textId="77777777" w:rsidR="00EA7450" w:rsidRDefault="00EA7450" w:rsidP="00BE4B67">
            <w:r>
              <w:t>Renter på byggelån</w:t>
            </w:r>
            <w:r>
              <w:rPr>
                <w:rStyle w:val="kursiv"/>
                <w:sz w:val="21"/>
                <w:szCs w:val="21"/>
              </w:rPr>
              <w:t xml:space="preserve">, 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3C96A9FC"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B0404A1" w14:textId="77777777" w:rsidR="00EA7450" w:rsidRDefault="00EA7450" w:rsidP="00BE4B67">
            <w:r>
              <w:t>667 000 000</w:t>
            </w:r>
          </w:p>
        </w:tc>
        <w:tc>
          <w:tcPr>
            <w:tcW w:w="1580" w:type="dxa"/>
            <w:tcBorders>
              <w:top w:val="nil"/>
              <w:left w:val="nil"/>
              <w:bottom w:val="nil"/>
              <w:right w:val="nil"/>
            </w:tcBorders>
            <w:tcMar>
              <w:top w:w="128" w:type="dxa"/>
              <w:left w:w="43" w:type="dxa"/>
              <w:bottom w:w="43" w:type="dxa"/>
              <w:right w:w="43" w:type="dxa"/>
            </w:tcMar>
            <w:vAlign w:val="bottom"/>
          </w:tcPr>
          <w:p w14:paraId="64329DC1" w14:textId="77777777" w:rsidR="00EA7450" w:rsidRDefault="00EA7450" w:rsidP="00BE4B67"/>
        </w:tc>
      </w:tr>
      <w:tr w:rsidR="00341FB7" w14:paraId="320A870A" w14:textId="77777777">
        <w:trPr>
          <w:trHeight w:val="640"/>
        </w:trPr>
        <w:tc>
          <w:tcPr>
            <w:tcW w:w="680" w:type="dxa"/>
            <w:tcBorders>
              <w:top w:val="nil"/>
              <w:left w:val="nil"/>
              <w:bottom w:val="nil"/>
              <w:right w:val="nil"/>
            </w:tcBorders>
            <w:tcMar>
              <w:top w:w="128" w:type="dxa"/>
              <w:left w:w="43" w:type="dxa"/>
              <w:bottom w:w="43" w:type="dxa"/>
              <w:right w:w="43" w:type="dxa"/>
            </w:tcMar>
          </w:tcPr>
          <w:p w14:paraId="5DA9059E"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38495398" w14:textId="77777777" w:rsidR="00EA7450" w:rsidRDefault="00EA7450" w:rsidP="00BE4B67">
            <w:r>
              <w:t>45</w:t>
            </w:r>
          </w:p>
        </w:tc>
        <w:tc>
          <w:tcPr>
            <w:tcW w:w="3440" w:type="dxa"/>
            <w:tcBorders>
              <w:top w:val="nil"/>
              <w:left w:val="nil"/>
              <w:bottom w:val="nil"/>
              <w:right w:val="nil"/>
            </w:tcBorders>
            <w:tcMar>
              <w:top w:w="128" w:type="dxa"/>
              <w:left w:w="43" w:type="dxa"/>
              <w:bottom w:w="43" w:type="dxa"/>
              <w:right w:w="43" w:type="dxa"/>
            </w:tcMar>
          </w:tcPr>
          <w:p w14:paraId="7018B5D9" w14:textId="77777777" w:rsidR="00EA7450" w:rsidRDefault="00EA7450" w:rsidP="00BE4B67">
            <w:r>
              <w:t xml:space="preserve">Større utstyrskjøp og </w:t>
            </w:r>
            <w:proofErr w:type="spellStart"/>
            <w:r>
              <w:t>vedlikehald</w:t>
            </w:r>
            <w:proofErr w:type="spellEnd"/>
            <w:r>
              <w:rPr>
                <w:rStyle w:val="kursiv"/>
                <w:sz w:val="21"/>
                <w:szCs w:val="21"/>
              </w:rPr>
              <w:t xml:space="preserve">, 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7F05388B"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657304C" w14:textId="77777777" w:rsidR="00EA7450" w:rsidRDefault="00EA7450" w:rsidP="00BE4B67">
            <w:r>
              <w:t>352 985 000</w:t>
            </w:r>
          </w:p>
        </w:tc>
        <w:tc>
          <w:tcPr>
            <w:tcW w:w="1580" w:type="dxa"/>
            <w:tcBorders>
              <w:top w:val="nil"/>
              <w:left w:val="nil"/>
              <w:bottom w:val="nil"/>
              <w:right w:val="nil"/>
            </w:tcBorders>
            <w:tcMar>
              <w:top w:w="128" w:type="dxa"/>
              <w:left w:w="43" w:type="dxa"/>
              <w:bottom w:w="43" w:type="dxa"/>
              <w:right w:w="43" w:type="dxa"/>
            </w:tcMar>
            <w:vAlign w:val="bottom"/>
          </w:tcPr>
          <w:p w14:paraId="59E49A91" w14:textId="77777777" w:rsidR="00EA7450" w:rsidRDefault="00EA7450" w:rsidP="00BE4B67"/>
        </w:tc>
      </w:tr>
      <w:tr w:rsidR="00341FB7" w14:paraId="27BDACB3" w14:textId="77777777">
        <w:trPr>
          <w:trHeight w:val="380"/>
        </w:trPr>
        <w:tc>
          <w:tcPr>
            <w:tcW w:w="680" w:type="dxa"/>
            <w:tcBorders>
              <w:top w:val="nil"/>
              <w:left w:val="nil"/>
              <w:bottom w:val="nil"/>
              <w:right w:val="nil"/>
            </w:tcBorders>
            <w:tcMar>
              <w:top w:w="128" w:type="dxa"/>
              <w:left w:w="43" w:type="dxa"/>
              <w:bottom w:w="43" w:type="dxa"/>
              <w:right w:w="43" w:type="dxa"/>
            </w:tcMar>
          </w:tcPr>
          <w:p w14:paraId="58EB66B8"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59D083BF" w14:textId="77777777" w:rsidR="00EA7450" w:rsidRDefault="00EA7450" w:rsidP="00BE4B67">
            <w:r>
              <w:t>49</w:t>
            </w:r>
          </w:p>
        </w:tc>
        <w:tc>
          <w:tcPr>
            <w:tcW w:w="3440" w:type="dxa"/>
            <w:tcBorders>
              <w:top w:val="nil"/>
              <w:left w:val="nil"/>
              <w:bottom w:val="nil"/>
              <w:right w:val="nil"/>
            </w:tcBorders>
            <w:tcMar>
              <w:top w:w="128" w:type="dxa"/>
              <w:left w:w="43" w:type="dxa"/>
              <w:bottom w:w="43" w:type="dxa"/>
              <w:right w:w="43" w:type="dxa"/>
            </w:tcMar>
          </w:tcPr>
          <w:p w14:paraId="2F5B2D99" w14:textId="77777777" w:rsidR="00EA7450" w:rsidRDefault="00EA7450" w:rsidP="00BE4B67">
            <w:r>
              <w:t xml:space="preserve">Kjøp av </w:t>
            </w:r>
            <w:proofErr w:type="spellStart"/>
            <w:r>
              <w:t>eigedomar</w:t>
            </w:r>
            <w:proofErr w:type="spellEnd"/>
            <w:r>
              <w:rPr>
                <w:rStyle w:val="kursiv"/>
                <w:sz w:val="21"/>
                <w:szCs w:val="21"/>
              </w:rPr>
              <w:t xml:space="preserve">, kan </w:t>
            </w:r>
            <w:proofErr w:type="spellStart"/>
            <w:r>
              <w:rPr>
                <w:rStyle w:val="kursiv"/>
                <w:sz w:val="21"/>
                <w:szCs w:val="21"/>
              </w:rPr>
              <w:t>overførast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57F1200C"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867418D" w14:textId="77777777" w:rsidR="00EA7450" w:rsidRDefault="00EA7450" w:rsidP="00BE4B67">
            <w:r>
              <w:t>77 019 000</w:t>
            </w:r>
          </w:p>
        </w:tc>
        <w:tc>
          <w:tcPr>
            <w:tcW w:w="1580" w:type="dxa"/>
            <w:tcBorders>
              <w:top w:val="nil"/>
              <w:left w:val="nil"/>
              <w:bottom w:val="nil"/>
              <w:right w:val="nil"/>
            </w:tcBorders>
            <w:tcMar>
              <w:top w:w="128" w:type="dxa"/>
              <w:left w:w="43" w:type="dxa"/>
              <w:bottom w:w="43" w:type="dxa"/>
              <w:right w:w="43" w:type="dxa"/>
            </w:tcMar>
            <w:vAlign w:val="bottom"/>
          </w:tcPr>
          <w:p w14:paraId="0C4AAC39" w14:textId="77777777" w:rsidR="00EA7450" w:rsidRDefault="00EA7450" w:rsidP="00BE4B67">
            <w:r>
              <w:t>7 734 502 000</w:t>
            </w:r>
          </w:p>
        </w:tc>
      </w:tr>
      <w:tr w:rsidR="00341FB7" w14:paraId="006F5E1B"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32970607" w14:textId="77777777" w:rsidR="00EA7450" w:rsidRDefault="00EA7450" w:rsidP="00BE4B67"/>
        </w:tc>
        <w:tc>
          <w:tcPr>
            <w:tcW w:w="680" w:type="dxa"/>
            <w:tcBorders>
              <w:top w:val="nil"/>
              <w:left w:val="nil"/>
              <w:bottom w:val="single" w:sz="4" w:space="0" w:color="000000"/>
              <w:right w:val="nil"/>
            </w:tcBorders>
            <w:tcMar>
              <w:top w:w="128" w:type="dxa"/>
              <w:left w:w="43" w:type="dxa"/>
              <w:bottom w:w="43" w:type="dxa"/>
              <w:right w:w="43" w:type="dxa"/>
            </w:tcMar>
          </w:tcPr>
          <w:p w14:paraId="66CEFA74" w14:textId="77777777" w:rsidR="00EA7450" w:rsidRDefault="00EA7450" w:rsidP="00BE4B67"/>
        </w:tc>
        <w:tc>
          <w:tcPr>
            <w:tcW w:w="3440" w:type="dxa"/>
            <w:tcBorders>
              <w:top w:val="nil"/>
              <w:left w:val="nil"/>
              <w:bottom w:val="single" w:sz="4" w:space="0" w:color="000000"/>
              <w:right w:val="nil"/>
            </w:tcBorders>
            <w:tcMar>
              <w:top w:w="128" w:type="dxa"/>
              <w:left w:w="43" w:type="dxa"/>
              <w:bottom w:w="43" w:type="dxa"/>
              <w:right w:w="43" w:type="dxa"/>
            </w:tcMar>
          </w:tcPr>
          <w:p w14:paraId="2D6B3206" w14:textId="77777777" w:rsidR="00EA7450" w:rsidRDefault="00EA7450" w:rsidP="00BE4B67">
            <w:r>
              <w:t>Sum Statens forvaltningsbedrifter</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046AC9A7" w14:textId="77777777" w:rsidR="00EA7450" w:rsidRDefault="00EA7450" w:rsidP="00BE4B67"/>
        </w:tc>
        <w:tc>
          <w:tcPr>
            <w:tcW w:w="1580" w:type="dxa"/>
            <w:tcBorders>
              <w:top w:val="nil"/>
              <w:left w:val="nil"/>
              <w:bottom w:val="single" w:sz="4" w:space="0" w:color="000000"/>
              <w:right w:val="nil"/>
            </w:tcBorders>
            <w:tcMar>
              <w:top w:w="128" w:type="dxa"/>
              <w:left w:w="43" w:type="dxa"/>
              <w:bottom w:w="43" w:type="dxa"/>
              <w:right w:w="43" w:type="dxa"/>
            </w:tcMar>
            <w:vAlign w:val="bottom"/>
          </w:tcPr>
          <w:p w14:paraId="0FC6CB5C" w14:textId="77777777" w:rsidR="00EA7450" w:rsidRDefault="00EA7450" w:rsidP="00BE4B67"/>
        </w:tc>
        <w:tc>
          <w:tcPr>
            <w:tcW w:w="1580" w:type="dxa"/>
            <w:tcBorders>
              <w:top w:val="nil"/>
              <w:left w:val="nil"/>
              <w:bottom w:val="single" w:sz="4" w:space="0" w:color="000000"/>
              <w:right w:val="nil"/>
            </w:tcBorders>
            <w:tcMar>
              <w:top w:w="128" w:type="dxa"/>
              <w:left w:w="43" w:type="dxa"/>
              <w:bottom w:w="43" w:type="dxa"/>
              <w:right w:w="43" w:type="dxa"/>
            </w:tcMar>
            <w:vAlign w:val="bottom"/>
          </w:tcPr>
          <w:p w14:paraId="58744B08" w14:textId="77777777" w:rsidR="00EA7450" w:rsidRDefault="00EA7450" w:rsidP="00BE4B67">
            <w:r>
              <w:t>7 734 502 000</w:t>
            </w:r>
          </w:p>
        </w:tc>
      </w:tr>
      <w:tr w:rsidR="00341FB7" w14:paraId="7E128AB0"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4B79F060" w14:textId="77777777" w:rsidR="00EA7450" w:rsidRDefault="00EA7450" w:rsidP="00BE4B67"/>
        </w:tc>
        <w:tc>
          <w:tcPr>
            <w:tcW w:w="680" w:type="dxa"/>
            <w:tcBorders>
              <w:top w:val="nil"/>
              <w:left w:val="nil"/>
              <w:bottom w:val="single" w:sz="4" w:space="0" w:color="000000"/>
              <w:right w:val="nil"/>
            </w:tcBorders>
            <w:tcMar>
              <w:top w:w="128" w:type="dxa"/>
              <w:left w:w="43" w:type="dxa"/>
              <w:bottom w:w="43" w:type="dxa"/>
              <w:right w:w="43" w:type="dxa"/>
            </w:tcMar>
          </w:tcPr>
          <w:p w14:paraId="2007600E" w14:textId="77777777" w:rsidR="00EA7450" w:rsidRDefault="00EA7450" w:rsidP="00BE4B67"/>
        </w:tc>
        <w:tc>
          <w:tcPr>
            <w:tcW w:w="3440" w:type="dxa"/>
            <w:tcBorders>
              <w:top w:val="nil"/>
              <w:left w:val="nil"/>
              <w:bottom w:val="single" w:sz="4" w:space="0" w:color="000000"/>
              <w:right w:val="nil"/>
            </w:tcBorders>
            <w:tcMar>
              <w:top w:w="128" w:type="dxa"/>
              <w:left w:w="43" w:type="dxa"/>
              <w:bottom w:w="43" w:type="dxa"/>
              <w:right w:w="43" w:type="dxa"/>
            </w:tcMar>
          </w:tcPr>
          <w:p w14:paraId="55FCBB79" w14:textId="77777777" w:rsidR="00EA7450" w:rsidRDefault="00EA7450" w:rsidP="00BE4B67">
            <w:r>
              <w:t>Sum departementets utgifter</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5BB0E83F" w14:textId="77777777" w:rsidR="00EA7450" w:rsidRDefault="00EA7450" w:rsidP="00BE4B67"/>
        </w:tc>
        <w:tc>
          <w:tcPr>
            <w:tcW w:w="1580" w:type="dxa"/>
            <w:tcBorders>
              <w:top w:val="nil"/>
              <w:left w:val="nil"/>
              <w:bottom w:val="single" w:sz="4" w:space="0" w:color="000000"/>
              <w:right w:val="nil"/>
            </w:tcBorders>
            <w:tcMar>
              <w:top w:w="128" w:type="dxa"/>
              <w:left w:w="43" w:type="dxa"/>
              <w:bottom w:w="43" w:type="dxa"/>
              <w:right w:w="43" w:type="dxa"/>
            </w:tcMar>
            <w:vAlign w:val="bottom"/>
          </w:tcPr>
          <w:p w14:paraId="2CCAAA2E" w14:textId="77777777" w:rsidR="00EA7450" w:rsidRDefault="00EA7450" w:rsidP="00BE4B67"/>
        </w:tc>
        <w:tc>
          <w:tcPr>
            <w:tcW w:w="1580" w:type="dxa"/>
            <w:tcBorders>
              <w:top w:val="nil"/>
              <w:left w:val="nil"/>
              <w:bottom w:val="single" w:sz="4" w:space="0" w:color="000000"/>
              <w:right w:val="nil"/>
            </w:tcBorders>
            <w:tcMar>
              <w:top w:w="128" w:type="dxa"/>
              <w:left w:w="43" w:type="dxa"/>
              <w:bottom w:w="43" w:type="dxa"/>
              <w:right w:w="43" w:type="dxa"/>
            </w:tcMar>
            <w:vAlign w:val="bottom"/>
          </w:tcPr>
          <w:p w14:paraId="75EF72C3" w14:textId="77777777" w:rsidR="00EA7450" w:rsidRDefault="00EA7450" w:rsidP="00BE4B67">
            <w:r>
              <w:t>310 624 145 000</w:t>
            </w:r>
          </w:p>
        </w:tc>
      </w:tr>
    </w:tbl>
    <w:p w14:paraId="71AC00DC" w14:textId="77777777" w:rsidR="00EA7450" w:rsidRDefault="00EA7450" w:rsidP="00BE4B67">
      <w:pPr>
        <w:pStyle w:val="a-vedtak-tekst"/>
      </w:pPr>
      <w:r>
        <w:t>Inntekter:</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80"/>
        <w:gridCol w:w="680"/>
        <w:gridCol w:w="3440"/>
        <w:gridCol w:w="1580"/>
        <w:gridCol w:w="1580"/>
        <w:gridCol w:w="1580"/>
      </w:tblGrid>
      <w:tr w:rsidR="00341FB7" w14:paraId="4907DE51" w14:textId="77777777">
        <w:trPr>
          <w:trHeight w:val="860"/>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A9E491" w14:textId="77777777" w:rsidR="00EA7450" w:rsidRDefault="00EA7450" w:rsidP="00BE4B67">
            <w:pPr>
              <w:pStyle w:val="Tabellnavn"/>
            </w:pPr>
            <w:r>
              <w:t>VK</w:t>
            </w:r>
          </w:p>
          <w:p w14:paraId="06B27734" w14:textId="77777777" w:rsidR="00EA7450" w:rsidRDefault="00EA7450" w:rsidP="00BD7ACF">
            <w:r>
              <w:rPr>
                <w:sz w:val="19"/>
                <w:szCs w:val="19"/>
              </w:rPr>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tcPr>
          <w:p w14:paraId="0793C85B" w14:textId="77777777" w:rsidR="00EA7450" w:rsidRDefault="00EA7450" w:rsidP="00BE4B67">
            <w:r>
              <w:t>Post</w:t>
            </w:r>
          </w:p>
        </w:tc>
        <w:tc>
          <w:tcPr>
            <w:tcW w:w="3440" w:type="dxa"/>
            <w:tcBorders>
              <w:top w:val="single" w:sz="4" w:space="0" w:color="000000"/>
              <w:left w:val="nil"/>
              <w:bottom w:val="single" w:sz="4" w:space="0" w:color="000000"/>
              <w:right w:val="nil"/>
            </w:tcBorders>
            <w:tcMar>
              <w:top w:w="128" w:type="dxa"/>
              <w:left w:w="43" w:type="dxa"/>
              <w:bottom w:w="43" w:type="dxa"/>
              <w:right w:w="43" w:type="dxa"/>
            </w:tcMar>
          </w:tcPr>
          <w:p w14:paraId="4B7A02F4" w14:textId="77777777" w:rsidR="00EA7450" w:rsidRDefault="00EA7450" w:rsidP="00BE4B67"/>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D037D0" w14:textId="77777777" w:rsidR="00EA7450" w:rsidRDefault="00EA7450" w:rsidP="00BE4B67"/>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F9F2FE" w14:textId="77777777" w:rsidR="00EA7450" w:rsidRDefault="00EA7450" w:rsidP="00BE4B67">
            <w:r>
              <w:t>Kroner</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EBB83E" w14:textId="77777777" w:rsidR="00EA7450" w:rsidRDefault="00EA7450" w:rsidP="00BE4B67">
            <w:r>
              <w:t>Kroner</w:t>
            </w:r>
          </w:p>
        </w:tc>
      </w:tr>
      <w:tr w:rsidR="00341FB7" w14:paraId="70817CBC" w14:textId="77777777">
        <w:trPr>
          <w:trHeight w:val="380"/>
        </w:trPr>
        <w:tc>
          <w:tcPr>
            <w:tcW w:w="9540" w:type="dxa"/>
            <w:gridSpan w:val="6"/>
            <w:tcBorders>
              <w:top w:val="single" w:sz="4" w:space="0" w:color="000000"/>
              <w:left w:val="nil"/>
              <w:bottom w:val="nil"/>
              <w:right w:val="nil"/>
            </w:tcBorders>
            <w:tcMar>
              <w:top w:w="128" w:type="dxa"/>
              <w:left w:w="43" w:type="dxa"/>
              <w:bottom w:w="43" w:type="dxa"/>
              <w:right w:w="43" w:type="dxa"/>
            </w:tcMar>
          </w:tcPr>
          <w:p w14:paraId="4DE8A151" w14:textId="77777777" w:rsidR="00EA7450" w:rsidRDefault="00EA7450" w:rsidP="00BE4B67">
            <w:r>
              <w:t xml:space="preserve">Kommunal- og </w:t>
            </w:r>
            <w:proofErr w:type="spellStart"/>
            <w:r>
              <w:t>distriktsdepartementet</w:t>
            </w:r>
            <w:proofErr w:type="spellEnd"/>
          </w:p>
        </w:tc>
      </w:tr>
      <w:tr w:rsidR="00341FB7" w14:paraId="04B5BE5B" w14:textId="77777777">
        <w:trPr>
          <w:trHeight w:val="640"/>
        </w:trPr>
        <w:tc>
          <w:tcPr>
            <w:tcW w:w="680" w:type="dxa"/>
            <w:tcBorders>
              <w:top w:val="nil"/>
              <w:left w:val="nil"/>
              <w:bottom w:val="nil"/>
              <w:right w:val="nil"/>
            </w:tcBorders>
            <w:tcMar>
              <w:top w:w="128" w:type="dxa"/>
              <w:left w:w="43" w:type="dxa"/>
              <w:bottom w:w="43" w:type="dxa"/>
              <w:right w:w="43" w:type="dxa"/>
            </w:tcMar>
          </w:tcPr>
          <w:p w14:paraId="329B301C" w14:textId="77777777" w:rsidR="00EA7450" w:rsidRDefault="00EA7450" w:rsidP="00BE4B67">
            <w:r>
              <w:t>3505</w:t>
            </w:r>
          </w:p>
        </w:tc>
        <w:tc>
          <w:tcPr>
            <w:tcW w:w="680" w:type="dxa"/>
            <w:tcBorders>
              <w:top w:val="nil"/>
              <w:left w:val="nil"/>
              <w:bottom w:val="nil"/>
              <w:right w:val="nil"/>
            </w:tcBorders>
            <w:tcMar>
              <w:top w:w="128" w:type="dxa"/>
              <w:left w:w="43" w:type="dxa"/>
              <w:bottom w:w="43" w:type="dxa"/>
              <w:right w:w="43" w:type="dxa"/>
            </w:tcMar>
          </w:tcPr>
          <w:p w14:paraId="069166BC"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131EF57E" w14:textId="77777777" w:rsidR="00EA7450" w:rsidRDefault="00EA7450" w:rsidP="00BE4B67">
            <w:r>
              <w:t xml:space="preserve">Bustadlånsordninga i </w:t>
            </w:r>
            <w:r>
              <w:br/>
              <w:t>Statens pensjonskasse</w:t>
            </w:r>
          </w:p>
        </w:tc>
        <w:tc>
          <w:tcPr>
            <w:tcW w:w="1580" w:type="dxa"/>
            <w:tcBorders>
              <w:top w:val="nil"/>
              <w:left w:val="nil"/>
              <w:bottom w:val="nil"/>
              <w:right w:val="nil"/>
            </w:tcBorders>
            <w:tcMar>
              <w:top w:w="128" w:type="dxa"/>
              <w:left w:w="43" w:type="dxa"/>
              <w:bottom w:w="43" w:type="dxa"/>
              <w:right w:w="43" w:type="dxa"/>
            </w:tcMar>
            <w:vAlign w:val="bottom"/>
          </w:tcPr>
          <w:p w14:paraId="25BCA948"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1B70613"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570D559" w14:textId="77777777" w:rsidR="00EA7450" w:rsidRDefault="00EA7450" w:rsidP="00BE4B67"/>
        </w:tc>
      </w:tr>
      <w:tr w:rsidR="00341FB7" w14:paraId="5F86E61C" w14:textId="77777777">
        <w:trPr>
          <w:trHeight w:val="380"/>
        </w:trPr>
        <w:tc>
          <w:tcPr>
            <w:tcW w:w="680" w:type="dxa"/>
            <w:tcBorders>
              <w:top w:val="nil"/>
              <w:left w:val="nil"/>
              <w:bottom w:val="nil"/>
              <w:right w:val="nil"/>
            </w:tcBorders>
            <w:tcMar>
              <w:top w:w="128" w:type="dxa"/>
              <w:left w:w="43" w:type="dxa"/>
              <w:bottom w:w="43" w:type="dxa"/>
              <w:right w:w="43" w:type="dxa"/>
            </w:tcMar>
          </w:tcPr>
          <w:p w14:paraId="4B5468D2"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0046303C"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1FB52F83" w14:textId="77777777" w:rsidR="00EA7450" w:rsidRDefault="00EA7450" w:rsidP="00BE4B67">
            <w:r>
              <w:t>Gebyrinntekter, lån</w:t>
            </w:r>
          </w:p>
        </w:tc>
        <w:tc>
          <w:tcPr>
            <w:tcW w:w="1580" w:type="dxa"/>
            <w:tcBorders>
              <w:top w:val="nil"/>
              <w:left w:val="nil"/>
              <w:bottom w:val="nil"/>
              <w:right w:val="nil"/>
            </w:tcBorders>
            <w:tcMar>
              <w:top w:w="128" w:type="dxa"/>
              <w:left w:w="43" w:type="dxa"/>
              <w:bottom w:w="43" w:type="dxa"/>
              <w:right w:w="43" w:type="dxa"/>
            </w:tcMar>
            <w:vAlign w:val="bottom"/>
          </w:tcPr>
          <w:p w14:paraId="04EC7389"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E190072" w14:textId="77777777" w:rsidR="00EA7450" w:rsidRDefault="00EA7450" w:rsidP="00BE4B67">
            <w:r>
              <w:t>47 000 000</w:t>
            </w:r>
          </w:p>
        </w:tc>
        <w:tc>
          <w:tcPr>
            <w:tcW w:w="1580" w:type="dxa"/>
            <w:tcBorders>
              <w:top w:val="nil"/>
              <w:left w:val="nil"/>
              <w:bottom w:val="nil"/>
              <w:right w:val="nil"/>
            </w:tcBorders>
            <w:tcMar>
              <w:top w:w="128" w:type="dxa"/>
              <w:left w:w="43" w:type="dxa"/>
              <w:bottom w:w="43" w:type="dxa"/>
              <w:right w:w="43" w:type="dxa"/>
            </w:tcMar>
            <w:vAlign w:val="bottom"/>
          </w:tcPr>
          <w:p w14:paraId="2032FFAA" w14:textId="77777777" w:rsidR="00EA7450" w:rsidRDefault="00EA7450" w:rsidP="00BE4B67"/>
        </w:tc>
      </w:tr>
      <w:tr w:rsidR="00341FB7" w14:paraId="222303E0" w14:textId="77777777">
        <w:trPr>
          <w:trHeight w:val="380"/>
        </w:trPr>
        <w:tc>
          <w:tcPr>
            <w:tcW w:w="680" w:type="dxa"/>
            <w:tcBorders>
              <w:top w:val="nil"/>
              <w:left w:val="nil"/>
              <w:bottom w:val="nil"/>
              <w:right w:val="nil"/>
            </w:tcBorders>
            <w:tcMar>
              <w:top w:w="128" w:type="dxa"/>
              <w:left w:w="43" w:type="dxa"/>
              <w:bottom w:w="43" w:type="dxa"/>
              <w:right w:w="43" w:type="dxa"/>
            </w:tcMar>
          </w:tcPr>
          <w:p w14:paraId="5536B9B4"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2F7F200F" w14:textId="77777777" w:rsidR="00EA7450" w:rsidRDefault="00EA7450" w:rsidP="00BE4B67">
            <w:r>
              <w:t>90</w:t>
            </w:r>
          </w:p>
        </w:tc>
        <w:tc>
          <w:tcPr>
            <w:tcW w:w="3440" w:type="dxa"/>
            <w:tcBorders>
              <w:top w:val="nil"/>
              <w:left w:val="nil"/>
              <w:bottom w:val="nil"/>
              <w:right w:val="nil"/>
            </w:tcBorders>
            <w:tcMar>
              <w:top w:w="128" w:type="dxa"/>
              <w:left w:w="43" w:type="dxa"/>
              <w:bottom w:w="43" w:type="dxa"/>
              <w:right w:w="43" w:type="dxa"/>
            </w:tcMar>
          </w:tcPr>
          <w:p w14:paraId="3AFDA7FB" w14:textId="77777777" w:rsidR="00EA7450" w:rsidRDefault="00EA7450" w:rsidP="00BE4B67">
            <w:r>
              <w:t>Tilbakebetaling av lån</w:t>
            </w:r>
          </w:p>
        </w:tc>
        <w:tc>
          <w:tcPr>
            <w:tcW w:w="1580" w:type="dxa"/>
            <w:tcBorders>
              <w:top w:val="nil"/>
              <w:left w:val="nil"/>
              <w:bottom w:val="nil"/>
              <w:right w:val="nil"/>
            </w:tcBorders>
            <w:tcMar>
              <w:top w:w="128" w:type="dxa"/>
              <w:left w:w="43" w:type="dxa"/>
              <w:bottom w:w="43" w:type="dxa"/>
              <w:right w:w="43" w:type="dxa"/>
            </w:tcMar>
            <w:vAlign w:val="bottom"/>
          </w:tcPr>
          <w:p w14:paraId="30221B6E"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7831D3C" w14:textId="77777777" w:rsidR="00EA7450" w:rsidRDefault="00EA7450" w:rsidP="00BE4B67">
            <w:r>
              <w:t>9 400 000 000</w:t>
            </w:r>
          </w:p>
        </w:tc>
        <w:tc>
          <w:tcPr>
            <w:tcW w:w="1580" w:type="dxa"/>
            <w:tcBorders>
              <w:top w:val="nil"/>
              <w:left w:val="nil"/>
              <w:bottom w:val="nil"/>
              <w:right w:val="nil"/>
            </w:tcBorders>
            <w:tcMar>
              <w:top w:w="128" w:type="dxa"/>
              <w:left w:w="43" w:type="dxa"/>
              <w:bottom w:w="43" w:type="dxa"/>
              <w:right w:w="43" w:type="dxa"/>
            </w:tcMar>
            <w:vAlign w:val="bottom"/>
          </w:tcPr>
          <w:p w14:paraId="6C054B34" w14:textId="77777777" w:rsidR="00EA7450" w:rsidRDefault="00EA7450" w:rsidP="00BE4B67">
            <w:r>
              <w:t>9 447 000 000</w:t>
            </w:r>
          </w:p>
        </w:tc>
      </w:tr>
      <w:tr w:rsidR="00341FB7" w14:paraId="04D86443" w14:textId="77777777">
        <w:trPr>
          <w:trHeight w:val="380"/>
        </w:trPr>
        <w:tc>
          <w:tcPr>
            <w:tcW w:w="680" w:type="dxa"/>
            <w:tcBorders>
              <w:top w:val="nil"/>
              <w:left w:val="nil"/>
              <w:bottom w:val="nil"/>
              <w:right w:val="nil"/>
            </w:tcBorders>
            <w:tcMar>
              <w:top w:w="128" w:type="dxa"/>
              <w:left w:w="43" w:type="dxa"/>
              <w:bottom w:w="43" w:type="dxa"/>
              <w:right w:w="43" w:type="dxa"/>
            </w:tcMar>
          </w:tcPr>
          <w:p w14:paraId="34587720" w14:textId="77777777" w:rsidR="00EA7450" w:rsidRDefault="00EA7450" w:rsidP="00BE4B67">
            <w:r>
              <w:t>3506</w:t>
            </w:r>
          </w:p>
        </w:tc>
        <w:tc>
          <w:tcPr>
            <w:tcW w:w="680" w:type="dxa"/>
            <w:tcBorders>
              <w:top w:val="nil"/>
              <w:left w:val="nil"/>
              <w:bottom w:val="nil"/>
              <w:right w:val="nil"/>
            </w:tcBorders>
            <w:tcMar>
              <w:top w:w="128" w:type="dxa"/>
              <w:left w:w="43" w:type="dxa"/>
              <w:bottom w:w="43" w:type="dxa"/>
              <w:right w:w="43" w:type="dxa"/>
            </w:tcMar>
          </w:tcPr>
          <w:p w14:paraId="40DEDCCB"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40C92D3D" w14:textId="77777777" w:rsidR="00EA7450" w:rsidRDefault="00EA7450" w:rsidP="00BE4B67">
            <w:r>
              <w:t>Yrkesskadeforsikring</w:t>
            </w:r>
          </w:p>
        </w:tc>
        <w:tc>
          <w:tcPr>
            <w:tcW w:w="1580" w:type="dxa"/>
            <w:tcBorders>
              <w:top w:val="nil"/>
              <w:left w:val="nil"/>
              <w:bottom w:val="nil"/>
              <w:right w:val="nil"/>
            </w:tcBorders>
            <w:tcMar>
              <w:top w:w="128" w:type="dxa"/>
              <w:left w:w="43" w:type="dxa"/>
              <w:bottom w:w="43" w:type="dxa"/>
              <w:right w:w="43" w:type="dxa"/>
            </w:tcMar>
            <w:vAlign w:val="bottom"/>
          </w:tcPr>
          <w:p w14:paraId="00D960AB"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E5E3BFD"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03037C5" w14:textId="77777777" w:rsidR="00EA7450" w:rsidRDefault="00EA7450" w:rsidP="00BE4B67"/>
        </w:tc>
      </w:tr>
      <w:tr w:rsidR="00341FB7" w14:paraId="5854DDA6" w14:textId="77777777">
        <w:trPr>
          <w:trHeight w:val="380"/>
        </w:trPr>
        <w:tc>
          <w:tcPr>
            <w:tcW w:w="680" w:type="dxa"/>
            <w:tcBorders>
              <w:top w:val="nil"/>
              <w:left w:val="nil"/>
              <w:bottom w:val="nil"/>
              <w:right w:val="nil"/>
            </w:tcBorders>
            <w:tcMar>
              <w:top w:w="128" w:type="dxa"/>
              <w:left w:w="43" w:type="dxa"/>
              <w:bottom w:w="43" w:type="dxa"/>
              <w:right w:w="43" w:type="dxa"/>
            </w:tcMar>
          </w:tcPr>
          <w:p w14:paraId="7C8B188E"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7F3A04F4"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6FDD1121" w14:textId="77777777" w:rsidR="00EA7450" w:rsidRDefault="00EA7450" w:rsidP="00BE4B67">
            <w:r>
              <w:t>Premieinntekter</w:t>
            </w:r>
          </w:p>
        </w:tc>
        <w:tc>
          <w:tcPr>
            <w:tcW w:w="1580" w:type="dxa"/>
            <w:tcBorders>
              <w:top w:val="nil"/>
              <w:left w:val="nil"/>
              <w:bottom w:val="nil"/>
              <w:right w:val="nil"/>
            </w:tcBorders>
            <w:tcMar>
              <w:top w:w="128" w:type="dxa"/>
              <w:left w:w="43" w:type="dxa"/>
              <w:bottom w:w="43" w:type="dxa"/>
              <w:right w:w="43" w:type="dxa"/>
            </w:tcMar>
            <w:vAlign w:val="bottom"/>
          </w:tcPr>
          <w:p w14:paraId="0EE70F02"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137887B" w14:textId="77777777" w:rsidR="00EA7450" w:rsidRDefault="00EA7450" w:rsidP="00BE4B67">
            <w:r>
              <w:t>85 000 000</w:t>
            </w:r>
          </w:p>
        </w:tc>
        <w:tc>
          <w:tcPr>
            <w:tcW w:w="1580" w:type="dxa"/>
            <w:tcBorders>
              <w:top w:val="nil"/>
              <w:left w:val="nil"/>
              <w:bottom w:val="nil"/>
              <w:right w:val="nil"/>
            </w:tcBorders>
            <w:tcMar>
              <w:top w:w="128" w:type="dxa"/>
              <w:left w:w="43" w:type="dxa"/>
              <w:bottom w:w="43" w:type="dxa"/>
              <w:right w:w="43" w:type="dxa"/>
            </w:tcMar>
            <w:vAlign w:val="bottom"/>
          </w:tcPr>
          <w:p w14:paraId="5A7BBED5" w14:textId="77777777" w:rsidR="00EA7450" w:rsidRDefault="00EA7450" w:rsidP="00BE4B67">
            <w:r>
              <w:t>85 000 000</w:t>
            </w:r>
          </w:p>
        </w:tc>
      </w:tr>
      <w:tr w:rsidR="00341FB7" w14:paraId="7F49AC3A" w14:textId="77777777">
        <w:trPr>
          <w:trHeight w:val="380"/>
        </w:trPr>
        <w:tc>
          <w:tcPr>
            <w:tcW w:w="680" w:type="dxa"/>
            <w:tcBorders>
              <w:top w:val="nil"/>
              <w:left w:val="nil"/>
              <w:bottom w:val="nil"/>
              <w:right w:val="nil"/>
            </w:tcBorders>
            <w:tcMar>
              <w:top w:w="128" w:type="dxa"/>
              <w:left w:w="43" w:type="dxa"/>
              <w:bottom w:w="43" w:type="dxa"/>
              <w:right w:w="43" w:type="dxa"/>
            </w:tcMar>
          </w:tcPr>
          <w:p w14:paraId="4AC81533" w14:textId="77777777" w:rsidR="00EA7450" w:rsidRDefault="00EA7450" w:rsidP="00BE4B67">
            <w:r>
              <w:t>3507</w:t>
            </w:r>
          </w:p>
        </w:tc>
        <w:tc>
          <w:tcPr>
            <w:tcW w:w="680" w:type="dxa"/>
            <w:tcBorders>
              <w:top w:val="nil"/>
              <w:left w:val="nil"/>
              <w:bottom w:val="nil"/>
              <w:right w:val="nil"/>
            </w:tcBorders>
            <w:tcMar>
              <w:top w:w="128" w:type="dxa"/>
              <w:left w:w="43" w:type="dxa"/>
              <w:bottom w:w="43" w:type="dxa"/>
              <w:right w:w="43" w:type="dxa"/>
            </w:tcMar>
          </w:tcPr>
          <w:p w14:paraId="78E234F1"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19160594" w14:textId="77777777" w:rsidR="00EA7450" w:rsidRDefault="00EA7450" w:rsidP="00BE4B67">
            <w:r>
              <w:t>Gruppelivsforsikring</w:t>
            </w:r>
          </w:p>
        </w:tc>
        <w:tc>
          <w:tcPr>
            <w:tcW w:w="1580" w:type="dxa"/>
            <w:tcBorders>
              <w:top w:val="nil"/>
              <w:left w:val="nil"/>
              <w:bottom w:val="nil"/>
              <w:right w:val="nil"/>
            </w:tcBorders>
            <w:tcMar>
              <w:top w:w="128" w:type="dxa"/>
              <w:left w:w="43" w:type="dxa"/>
              <w:bottom w:w="43" w:type="dxa"/>
              <w:right w:w="43" w:type="dxa"/>
            </w:tcMar>
            <w:vAlign w:val="bottom"/>
          </w:tcPr>
          <w:p w14:paraId="7CE0B456"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3734293"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7CDDAA5" w14:textId="77777777" w:rsidR="00EA7450" w:rsidRDefault="00EA7450" w:rsidP="00BE4B67"/>
        </w:tc>
      </w:tr>
      <w:tr w:rsidR="00341FB7" w14:paraId="35D174D5" w14:textId="77777777">
        <w:trPr>
          <w:trHeight w:val="380"/>
        </w:trPr>
        <w:tc>
          <w:tcPr>
            <w:tcW w:w="680" w:type="dxa"/>
            <w:tcBorders>
              <w:top w:val="nil"/>
              <w:left w:val="nil"/>
              <w:bottom w:val="nil"/>
              <w:right w:val="nil"/>
            </w:tcBorders>
            <w:tcMar>
              <w:top w:w="128" w:type="dxa"/>
              <w:left w:w="43" w:type="dxa"/>
              <w:bottom w:w="43" w:type="dxa"/>
              <w:right w:w="43" w:type="dxa"/>
            </w:tcMar>
          </w:tcPr>
          <w:p w14:paraId="4861276E"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52327243"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7456633B" w14:textId="77777777" w:rsidR="00EA7450" w:rsidRDefault="00EA7450" w:rsidP="00BE4B67">
            <w:r>
              <w:t>Premieinntekter</w:t>
            </w:r>
          </w:p>
        </w:tc>
        <w:tc>
          <w:tcPr>
            <w:tcW w:w="1580" w:type="dxa"/>
            <w:tcBorders>
              <w:top w:val="nil"/>
              <w:left w:val="nil"/>
              <w:bottom w:val="nil"/>
              <w:right w:val="nil"/>
            </w:tcBorders>
            <w:tcMar>
              <w:top w:w="128" w:type="dxa"/>
              <w:left w:w="43" w:type="dxa"/>
              <w:bottom w:w="43" w:type="dxa"/>
              <w:right w:w="43" w:type="dxa"/>
            </w:tcMar>
            <w:vAlign w:val="bottom"/>
          </w:tcPr>
          <w:p w14:paraId="3129C80B"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AEC2058" w14:textId="77777777" w:rsidR="00EA7450" w:rsidRDefault="00EA7450" w:rsidP="00BE4B67">
            <w:r>
              <w:t>143 000 000</w:t>
            </w:r>
          </w:p>
        </w:tc>
        <w:tc>
          <w:tcPr>
            <w:tcW w:w="1580" w:type="dxa"/>
            <w:tcBorders>
              <w:top w:val="nil"/>
              <w:left w:val="nil"/>
              <w:bottom w:val="nil"/>
              <w:right w:val="nil"/>
            </w:tcBorders>
            <w:tcMar>
              <w:top w:w="128" w:type="dxa"/>
              <w:left w:w="43" w:type="dxa"/>
              <w:bottom w:w="43" w:type="dxa"/>
              <w:right w:w="43" w:type="dxa"/>
            </w:tcMar>
            <w:vAlign w:val="bottom"/>
          </w:tcPr>
          <w:p w14:paraId="3FA19B59" w14:textId="77777777" w:rsidR="00EA7450" w:rsidRDefault="00EA7450" w:rsidP="00BE4B67">
            <w:r>
              <w:t>143 000 000</w:t>
            </w:r>
          </w:p>
        </w:tc>
      </w:tr>
      <w:tr w:rsidR="00341FB7" w14:paraId="15EAF8A1" w14:textId="77777777">
        <w:trPr>
          <w:trHeight w:val="640"/>
        </w:trPr>
        <w:tc>
          <w:tcPr>
            <w:tcW w:w="680" w:type="dxa"/>
            <w:tcBorders>
              <w:top w:val="nil"/>
              <w:left w:val="nil"/>
              <w:bottom w:val="nil"/>
              <w:right w:val="nil"/>
            </w:tcBorders>
            <w:tcMar>
              <w:top w:w="128" w:type="dxa"/>
              <w:left w:w="43" w:type="dxa"/>
              <w:bottom w:w="43" w:type="dxa"/>
              <w:right w:w="43" w:type="dxa"/>
            </w:tcMar>
          </w:tcPr>
          <w:p w14:paraId="3F7BDE81" w14:textId="77777777" w:rsidR="00EA7450" w:rsidRDefault="00EA7450" w:rsidP="00BE4B67">
            <w:r>
              <w:t>3510</w:t>
            </w:r>
          </w:p>
        </w:tc>
        <w:tc>
          <w:tcPr>
            <w:tcW w:w="680" w:type="dxa"/>
            <w:tcBorders>
              <w:top w:val="nil"/>
              <w:left w:val="nil"/>
              <w:bottom w:val="nil"/>
              <w:right w:val="nil"/>
            </w:tcBorders>
            <w:tcMar>
              <w:top w:w="128" w:type="dxa"/>
              <w:left w:w="43" w:type="dxa"/>
              <w:bottom w:w="43" w:type="dxa"/>
              <w:right w:w="43" w:type="dxa"/>
            </w:tcMar>
          </w:tcPr>
          <w:p w14:paraId="0E13CD83"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28BFDB7B" w14:textId="77777777" w:rsidR="00EA7450" w:rsidRDefault="00EA7450" w:rsidP="00BE4B67">
            <w:r>
              <w:t>Tryggings- og serviceorganisasjonen til departementa</w:t>
            </w:r>
          </w:p>
        </w:tc>
        <w:tc>
          <w:tcPr>
            <w:tcW w:w="1580" w:type="dxa"/>
            <w:tcBorders>
              <w:top w:val="nil"/>
              <w:left w:val="nil"/>
              <w:bottom w:val="nil"/>
              <w:right w:val="nil"/>
            </w:tcBorders>
            <w:tcMar>
              <w:top w:w="128" w:type="dxa"/>
              <w:left w:w="43" w:type="dxa"/>
              <w:bottom w:w="43" w:type="dxa"/>
              <w:right w:w="43" w:type="dxa"/>
            </w:tcMar>
            <w:vAlign w:val="bottom"/>
          </w:tcPr>
          <w:p w14:paraId="6353BCB2"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E7AEFA7"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D489E3A" w14:textId="77777777" w:rsidR="00EA7450" w:rsidRDefault="00EA7450" w:rsidP="00BE4B67"/>
        </w:tc>
      </w:tr>
      <w:tr w:rsidR="00341FB7" w14:paraId="7F546D6C" w14:textId="77777777">
        <w:trPr>
          <w:trHeight w:val="380"/>
        </w:trPr>
        <w:tc>
          <w:tcPr>
            <w:tcW w:w="680" w:type="dxa"/>
            <w:tcBorders>
              <w:top w:val="nil"/>
              <w:left w:val="nil"/>
              <w:bottom w:val="nil"/>
              <w:right w:val="nil"/>
            </w:tcBorders>
            <w:tcMar>
              <w:top w:w="128" w:type="dxa"/>
              <w:left w:w="43" w:type="dxa"/>
              <w:bottom w:w="43" w:type="dxa"/>
              <w:right w:w="43" w:type="dxa"/>
            </w:tcMar>
          </w:tcPr>
          <w:p w14:paraId="7250FF25"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2859134C" w14:textId="77777777" w:rsidR="00EA7450" w:rsidRDefault="00EA7450" w:rsidP="00BE4B67">
            <w:r>
              <w:t>02</w:t>
            </w:r>
          </w:p>
        </w:tc>
        <w:tc>
          <w:tcPr>
            <w:tcW w:w="3440" w:type="dxa"/>
            <w:tcBorders>
              <w:top w:val="nil"/>
              <w:left w:val="nil"/>
              <w:bottom w:val="nil"/>
              <w:right w:val="nil"/>
            </w:tcBorders>
            <w:tcMar>
              <w:top w:w="128" w:type="dxa"/>
              <w:left w:w="43" w:type="dxa"/>
              <w:bottom w:w="43" w:type="dxa"/>
              <w:right w:w="43" w:type="dxa"/>
            </w:tcMar>
          </w:tcPr>
          <w:p w14:paraId="7C4610F7" w14:textId="77777777" w:rsidR="00EA7450" w:rsidRDefault="00EA7450" w:rsidP="00BE4B67">
            <w:r>
              <w:t>Diverse inntekter</w:t>
            </w:r>
          </w:p>
        </w:tc>
        <w:tc>
          <w:tcPr>
            <w:tcW w:w="1580" w:type="dxa"/>
            <w:tcBorders>
              <w:top w:val="nil"/>
              <w:left w:val="nil"/>
              <w:bottom w:val="nil"/>
              <w:right w:val="nil"/>
            </w:tcBorders>
            <w:tcMar>
              <w:top w:w="128" w:type="dxa"/>
              <w:left w:w="43" w:type="dxa"/>
              <w:bottom w:w="43" w:type="dxa"/>
              <w:right w:w="43" w:type="dxa"/>
            </w:tcMar>
            <w:vAlign w:val="bottom"/>
          </w:tcPr>
          <w:p w14:paraId="2705C313"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31986BF" w14:textId="77777777" w:rsidR="00EA7450" w:rsidRDefault="00EA7450" w:rsidP="00BE4B67">
            <w:r>
              <w:t>44 293 000</w:t>
            </w:r>
          </w:p>
        </w:tc>
        <w:tc>
          <w:tcPr>
            <w:tcW w:w="1580" w:type="dxa"/>
            <w:tcBorders>
              <w:top w:val="nil"/>
              <w:left w:val="nil"/>
              <w:bottom w:val="nil"/>
              <w:right w:val="nil"/>
            </w:tcBorders>
            <w:tcMar>
              <w:top w:w="128" w:type="dxa"/>
              <w:left w:w="43" w:type="dxa"/>
              <w:bottom w:w="43" w:type="dxa"/>
              <w:right w:w="43" w:type="dxa"/>
            </w:tcMar>
            <w:vAlign w:val="bottom"/>
          </w:tcPr>
          <w:p w14:paraId="255314DF" w14:textId="77777777" w:rsidR="00EA7450" w:rsidRDefault="00EA7450" w:rsidP="00BE4B67"/>
        </w:tc>
      </w:tr>
      <w:tr w:rsidR="00341FB7" w14:paraId="6F4A13D6" w14:textId="77777777">
        <w:trPr>
          <w:trHeight w:val="380"/>
        </w:trPr>
        <w:tc>
          <w:tcPr>
            <w:tcW w:w="680" w:type="dxa"/>
            <w:tcBorders>
              <w:top w:val="nil"/>
              <w:left w:val="nil"/>
              <w:bottom w:val="nil"/>
              <w:right w:val="nil"/>
            </w:tcBorders>
            <w:tcMar>
              <w:top w:w="128" w:type="dxa"/>
              <w:left w:w="43" w:type="dxa"/>
              <w:bottom w:w="43" w:type="dxa"/>
              <w:right w:w="43" w:type="dxa"/>
            </w:tcMar>
          </w:tcPr>
          <w:p w14:paraId="64F6D433"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6C378E0E" w14:textId="77777777" w:rsidR="00EA7450" w:rsidRDefault="00EA7450" w:rsidP="00BE4B67">
            <w:r>
              <w:t>03</w:t>
            </w:r>
          </w:p>
        </w:tc>
        <w:tc>
          <w:tcPr>
            <w:tcW w:w="3440" w:type="dxa"/>
            <w:tcBorders>
              <w:top w:val="nil"/>
              <w:left w:val="nil"/>
              <w:bottom w:val="nil"/>
              <w:right w:val="nil"/>
            </w:tcBorders>
            <w:tcMar>
              <w:top w:w="128" w:type="dxa"/>
              <w:left w:w="43" w:type="dxa"/>
              <w:bottom w:w="43" w:type="dxa"/>
              <w:right w:w="43" w:type="dxa"/>
            </w:tcMar>
          </w:tcPr>
          <w:p w14:paraId="2A518DA6" w14:textId="77777777" w:rsidR="00EA7450" w:rsidRDefault="00EA7450" w:rsidP="00BE4B67">
            <w:proofErr w:type="spellStart"/>
            <w:r>
              <w:t>Brukarbetaling</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15B3D5C6"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F1CD6CF" w14:textId="77777777" w:rsidR="00EA7450" w:rsidRDefault="00EA7450" w:rsidP="00BE4B67">
            <w:r>
              <w:t>73 446 000</w:t>
            </w:r>
          </w:p>
        </w:tc>
        <w:tc>
          <w:tcPr>
            <w:tcW w:w="1580" w:type="dxa"/>
            <w:tcBorders>
              <w:top w:val="nil"/>
              <w:left w:val="nil"/>
              <w:bottom w:val="nil"/>
              <w:right w:val="nil"/>
            </w:tcBorders>
            <w:tcMar>
              <w:top w:w="128" w:type="dxa"/>
              <w:left w:w="43" w:type="dxa"/>
              <w:bottom w:w="43" w:type="dxa"/>
              <w:right w:w="43" w:type="dxa"/>
            </w:tcMar>
            <w:vAlign w:val="bottom"/>
          </w:tcPr>
          <w:p w14:paraId="0069A0CA" w14:textId="77777777" w:rsidR="00EA7450" w:rsidRDefault="00EA7450" w:rsidP="00BE4B67">
            <w:r>
              <w:t>117 739 000</w:t>
            </w:r>
          </w:p>
        </w:tc>
      </w:tr>
      <w:tr w:rsidR="00341FB7" w14:paraId="72AE4A8C" w14:textId="77777777">
        <w:trPr>
          <w:trHeight w:val="380"/>
        </w:trPr>
        <w:tc>
          <w:tcPr>
            <w:tcW w:w="680" w:type="dxa"/>
            <w:tcBorders>
              <w:top w:val="nil"/>
              <w:left w:val="nil"/>
              <w:bottom w:val="nil"/>
              <w:right w:val="nil"/>
            </w:tcBorders>
            <w:tcMar>
              <w:top w:w="128" w:type="dxa"/>
              <w:left w:w="43" w:type="dxa"/>
              <w:bottom w:w="43" w:type="dxa"/>
              <w:right w:w="43" w:type="dxa"/>
            </w:tcMar>
          </w:tcPr>
          <w:p w14:paraId="07E7EA44" w14:textId="77777777" w:rsidR="00EA7450" w:rsidRDefault="00EA7450" w:rsidP="00BE4B67">
            <w:r>
              <w:lastRenderedPageBreak/>
              <w:t>3525</w:t>
            </w:r>
          </w:p>
        </w:tc>
        <w:tc>
          <w:tcPr>
            <w:tcW w:w="680" w:type="dxa"/>
            <w:tcBorders>
              <w:top w:val="nil"/>
              <w:left w:val="nil"/>
              <w:bottom w:val="nil"/>
              <w:right w:val="nil"/>
            </w:tcBorders>
            <w:tcMar>
              <w:top w:w="128" w:type="dxa"/>
              <w:left w:w="43" w:type="dxa"/>
              <w:bottom w:w="43" w:type="dxa"/>
              <w:right w:w="43" w:type="dxa"/>
            </w:tcMar>
          </w:tcPr>
          <w:p w14:paraId="6712D565"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5891615A" w14:textId="77777777" w:rsidR="00EA7450" w:rsidRDefault="00EA7450" w:rsidP="00BE4B67">
            <w:proofErr w:type="spellStart"/>
            <w:r>
              <w:t>Statsforvaltarane</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5C50957B"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A837D15"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1624999" w14:textId="77777777" w:rsidR="00EA7450" w:rsidRDefault="00EA7450" w:rsidP="00BE4B67"/>
        </w:tc>
      </w:tr>
      <w:tr w:rsidR="00341FB7" w14:paraId="6FF68FFB" w14:textId="77777777">
        <w:trPr>
          <w:trHeight w:val="380"/>
        </w:trPr>
        <w:tc>
          <w:tcPr>
            <w:tcW w:w="680" w:type="dxa"/>
            <w:tcBorders>
              <w:top w:val="nil"/>
              <w:left w:val="nil"/>
              <w:bottom w:val="nil"/>
              <w:right w:val="nil"/>
            </w:tcBorders>
            <w:tcMar>
              <w:top w:w="128" w:type="dxa"/>
              <w:left w:w="43" w:type="dxa"/>
              <w:bottom w:w="43" w:type="dxa"/>
              <w:right w:w="43" w:type="dxa"/>
            </w:tcMar>
          </w:tcPr>
          <w:p w14:paraId="236EC024"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6ACDF27A"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79DC2482" w14:textId="77777777" w:rsidR="00EA7450" w:rsidRDefault="00EA7450" w:rsidP="00BE4B67">
            <w:r>
              <w:t>Inntekter ved oppdrag</w:t>
            </w:r>
          </w:p>
        </w:tc>
        <w:tc>
          <w:tcPr>
            <w:tcW w:w="1580" w:type="dxa"/>
            <w:tcBorders>
              <w:top w:val="nil"/>
              <w:left w:val="nil"/>
              <w:bottom w:val="nil"/>
              <w:right w:val="nil"/>
            </w:tcBorders>
            <w:tcMar>
              <w:top w:w="128" w:type="dxa"/>
              <w:left w:w="43" w:type="dxa"/>
              <w:bottom w:w="43" w:type="dxa"/>
              <w:right w:w="43" w:type="dxa"/>
            </w:tcMar>
            <w:vAlign w:val="bottom"/>
          </w:tcPr>
          <w:p w14:paraId="0D71888A"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78FCC9B" w14:textId="77777777" w:rsidR="00EA7450" w:rsidRDefault="00EA7450" w:rsidP="00BE4B67">
            <w:r>
              <w:t>89 047 000</w:t>
            </w:r>
          </w:p>
        </w:tc>
        <w:tc>
          <w:tcPr>
            <w:tcW w:w="1580" w:type="dxa"/>
            <w:tcBorders>
              <w:top w:val="nil"/>
              <w:left w:val="nil"/>
              <w:bottom w:val="nil"/>
              <w:right w:val="nil"/>
            </w:tcBorders>
            <w:tcMar>
              <w:top w:w="128" w:type="dxa"/>
              <w:left w:w="43" w:type="dxa"/>
              <w:bottom w:w="43" w:type="dxa"/>
              <w:right w:w="43" w:type="dxa"/>
            </w:tcMar>
            <w:vAlign w:val="bottom"/>
          </w:tcPr>
          <w:p w14:paraId="42A9322C" w14:textId="77777777" w:rsidR="00EA7450" w:rsidRDefault="00EA7450" w:rsidP="00BE4B67">
            <w:r>
              <w:t>89 047 000</w:t>
            </w:r>
          </w:p>
        </w:tc>
      </w:tr>
      <w:tr w:rsidR="00341FB7" w14:paraId="725AC2C1" w14:textId="77777777">
        <w:trPr>
          <w:trHeight w:val="640"/>
        </w:trPr>
        <w:tc>
          <w:tcPr>
            <w:tcW w:w="680" w:type="dxa"/>
            <w:tcBorders>
              <w:top w:val="nil"/>
              <w:left w:val="nil"/>
              <w:bottom w:val="nil"/>
              <w:right w:val="nil"/>
            </w:tcBorders>
            <w:tcMar>
              <w:top w:w="128" w:type="dxa"/>
              <w:left w:w="43" w:type="dxa"/>
              <w:bottom w:w="43" w:type="dxa"/>
              <w:right w:w="43" w:type="dxa"/>
            </w:tcMar>
          </w:tcPr>
          <w:p w14:paraId="60FE93C2" w14:textId="77777777" w:rsidR="00EA7450" w:rsidRDefault="00EA7450" w:rsidP="00BE4B67">
            <w:r>
              <w:t>3533</w:t>
            </w:r>
          </w:p>
        </w:tc>
        <w:tc>
          <w:tcPr>
            <w:tcW w:w="680" w:type="dxa"/>
            <w:tcBorders>
              <w:top w:val="nil"/>
              <w:left w:val="nil"/>
              <w:bottom w:val="nil"/>
              <w:right w:val="nil"/>
            </w:tcBorders>
            <w:tcMar>
              <w:top w:w="128" w:type="dxa"/>
              <w:left w:w="43" w:type="dxa"/>
              <w:bottom w:w="43" w:type="dxa"/>
              <w:right w:w="43" w:type="dxa"/>
            </w:tcMar>
          </w:tcPr>
          <w:p w14:paraId="217751D2"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798A9EAE" w14:textId="77777777" w:rsidR="00EA7450" w:rsidRDefault="00EA7450" w:rsidP="00BE4B67">
            <w:proofErr w:type="spellStart"/>
            <w:r>
              <w:t>Eigedomar</w:t>
            </w:r>
            <w:proofErr w:type="spellEnd"/>
            <w:r>
              <w:t xml:space="preserve"> </w:t>
            </w:r>
            <w:proofErr w:type="spellStart"/>
            <w:r>
              <w:t>utanfor</w:t>
            </w:r>
            <w:proofErr w:type="spellEnd"/>
            <w:r>
              <w:br/>
            </w:r>
            <w:proofErr w:type="spellStart"/>
            <w:r>
              <w:t>husleigeordninga</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55F67EA8"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C65E033"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B56F752" w14:textId="77777777" w:rsidR="00EA7450" w:rsidRDefault="00EA7450" w:rsidP="00BE4B67"/>
        </w:tc>
      </w:tr>
      <w:tr w:rsidR="00341FB7" w14:paraId="5D9D5E1B" w14:textId="77777777">
        <w:trPr>
          <w:trHeight w:val="380"/>
        </w:trPr>
        <w:tc>
          <w:tcPr>
            <w:tcW w:w="680" w:type="dxa"/>
            <w:tcBorders>
              <w:top w:val="nil"/>
              <w:left w:val="nil"/>
              <w:bottom w:val="nil"/>
              <w:right w:val="nil"/>
            </w:tcBorders>
            <w:tcMar>
              <w:top w:w="128" w:type="dxa"/>
              <w:left w:w="43" w:type="dxa"/>
              <w:bottom w:w="43" w:type="dxa"/>
              <w:right w:w="43" w:type="dxa"/>
            </w:tcMar>
          </w:tcPr>
          <w:p w14:paraId="1EEE4846"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3657571C" w14:textId="77777777" w:rsidR="00EA7450" w:rsidRDefault="00EA7450" w:rsidP="00BE4B67">
            <w:r>
              <w:t>02</w:t>
            </w:r>
          </w:p>
        </w:tc>
        <w:tc>
          <w:tcPr>
            <w:tcW w:w="3440" w:type="dxa"/>
            <w:tcBorders>
              <w:top w:val="nil"/>
              <w:left w:val="nil"/>
              <w:bottom w:val="nil"/>
              <w:right w:val="nil"/>
            </w:tcBorders>
            <w:tcMar>
              <w:top w:w="128" w:type="dxa"/>
              <w:left w:w="43" w:type="dxa"/>
              <w:bottom w:w="43" w:type="dxa"/>
              <w:right w:w="43" w:type="dxa"/>
            </w:tcMar>
          </w:tcPr>
          <w:p w14:paraId="4FB5910E" w14:textId="77777777" w:rsidR="00EA7450" w:rsidRDefault="00EA7450" w:rsidP="00BE4B67">
            <w:r>
              <w:t>Diverse inntekter</w:t>
            </w:r>
          </w:p>
        </w:tc>
        <w:tc>
          <w:tcPr>
            <w:tcW w:w="1580" w:type="dxa"/>
            <w:tcBorders>
              <w:top w:val="nil"/>
              <w:left w:val="nil"/>
              <w:bottom w:val="nil"/>
              <w:right w:val="nil"/>
            </w:tcBorders>
            <w:tcMar>
              <w:top w:w="128" w:type="dxa"/>
              <w:left w:w="43" w:type="dxa"/>
              <w:bottom w:w="43" w:type="dxa"/>
              <w:right w:w="43" w:type="dxa"/>
            </w:tcMar>
            <w:vAlign w:val="bottom"/>
          </w:tcPr>
          <w:p w14:paraId="038AB5A8"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B67B343" w14:textId="77777777" w:rsidR="00EA7450" w:rsidRDefault="00EA7450" w:rsidP="00BE4B67">
            <w:r>
              <w:t>5 366 000</w:t>
            </w:r>
          </w:p>
        </w:tc>
        <w:tc>
          <w:tcPr>
            <w:tcW w:w="1580" w:type="dxa"/>
            <w:tcBorders>
              <w:top w:val="nil"/>
              <w:left w:val="nil"/>
              <w:bottom w:val="nil"/>
              <w:right w:val="nil"/>
            </w:tcBorders>
            <w:tcMar>
              <w:top w:w="128" w:type="dxa"/>
              <w:left w:w="43" w:type="dxa"/>
              <w:bottom w:w="43" w:type="dxa"/>
              <w:right w:w="43" w:type="dxa"/>
            </w:tcMar>
            <w:vAlign w:val="bottom"/>
          </w:tcPr>
          <w:p w14:paraId="54550B3F" w14:textId="77777777" w:rsidR="00EA7450" w:rsidRDefault="00EA7450" w:rsidP="00BE4B67">
            <w:r>
              <w:t>5 366 000</w:t>
            </w:r>
          </w:p>
        </w:tc>
      </w:tr>
      <w:tr w:rsidR="00341FB7" w14:paraId="7FE0321D" w14:textId="77777777">
        <w:trPr>
          <w:trHeight w:val="380"/>
        </w:trPr>
        <w:tc>
          <w:tcPr>
            <w:tcW w:w="680" w:type="dxa"/>
            <w:tcBorders>
              <w:top w:val="nil"/>
              <w:left w:val="nil"/>
              <w:bottom w:val="nil"/>
              <w:right w:val="nil"/>
            </w:tcBorders>
            <w:tcMar>
              <w:top w:w="128" w:type="dxa"/>
              <w:left w:w="43" w:type="dxa"/>
              <w:bottom w:w="43" w:type="dxa"/>
              <w:right w:w="43" w:type="dxa"/>
            </w:tcMar>
          </w:tcPr>
          <w:p w14:paraId="79301310" w14:textId="77777777" w:rsidR="00EA7450" w:rsidRDefault="00EA7450" w:rsidP="00BE4B67">
            <w:r>
              <w:t>3540</w:t>
            </w:r>
          </w:p>
        </w:tc>
        <w:tc>
          <w:tcPr>
            <w:tcW w:w="680" w:type="dxa"/>
            <w:tcBorders>
              <w:top w:val="nil"/>
              <w:left w:val="nil"/>
              <w:bottom w:val="nil"/>
              <w:right w:val="nil"/>
            </w:tcBorders>
            <w:tcMar>
              <w:top w:w="128" w:type="dxa"/>
              <w:left w:w="43" w:type="dxa"/>
              <w:bottom w:w="43" w:type="dxa"/>
              <w:right w:w="43" w:type="dxa"/>
            </w:tcMar>
          </w:tcPr>
          <w:p w14:paraId="4458442C"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093C3377" w14:textId="77777777" w:rsidR="00EA7450" w:rsidRDefault="00EA7450" w:rsidP="00BE4B67">
            <w:r>
              <w:t>Digitaliseringsdirektoratet</w:t>
            </w:r>
          </w:p>
        </w:tc>
        <w:tc>
          <w:tcPr>
            <w:tcW w:w="1580" w:type="dxa"/>
            <w:tcBorders>
              <w:top w:val="nil"/>
              <w:left w:val="nil"/>
              <w:bottom w:val="nil"/>
              <w:right w:val="nil"/>
            </w:tcBorders>
            <w:tcMar>
              <w:top w:w="128" w:type="dxa"/>
              <w:left w:w="43" w:type="dxa"/>
              <w:bottom w:w="43" w:type="dxa"/>
              <w:right w:w="43" w:type="dxa"/>
            </w:tcMar>
            <w:vAlign w:val="bottom"/>
          </w:tcPr>
          <w:p w14:paraId="658F09C9"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B774EA5"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B10D59F" w14:textId="77777777" w:rsidR="00EA7450" w:rsidRDefault="00EA7450" w:rsidP="00BE4B67"/>
        </w:tc>
      </w:tr>
      <w:tr w:rsidR="00341FB7" w14:paraId="3159D665" w14:textId="77777777">
        <w:trPr>
          <w:trHeight w:val="380"/>
        </w:trPr>
        <w:tc>
          <w:tcPr>
            <w:tcW w:w="680" w:type="dxa"/>
            <w:tcBorders>
              <w:top w:val="nil"/>
              <w:left w:val="nil"/>
              <w:bottom w:val="nil"/>
              <w:right w:val="nil"/>
            </w:tcBorders>
            <w:tcMar>
              <w:top w:w="128" w:type="dxa"/>
              <w:left w:w="43" w:type="dxa"/>
              <w:bottom w:w="43" w:type="dxa"/>
              <w:right w:w="43" w:type="dxa"/>
            </w:tcMar>
          </w:tcPr>
          <w:p w14:paraId="56EF7E64"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3CD0A5E9" w14:textId="77777777" w:rsidR="00EA7450" w:rsidRDefault="00EA7450" w:rsidP="00BE4B67">
            <w:r>
              <w:t>03</w:t>
            </w:r>
          </w:p>
        </w:tc>
        <w:tc>
          <w:tcPr>
            <w:tcW w:w="3440" w:type="dxa"/>
            <w:tcBorders>
              <w:top w:val="nil"/>
              <w:left w:val="nil"/>
              <w:bottom w:val="nil"/>
              <w:right w:val="nil"/>
            </w:tcBorders>
            <w:tcMar>
              <w:top w:w="128" w:type="dxa"/>
              <w:left w:w="43" w:type="dxa"/>
              <w:bottom w:w="43" w:type="dxa"/>
              <w:right w:w="43" w:type="dxa"/>
            </w:tcMar>
          </w:tcPr>
          <w:p w14:paraId="2B799E7B" w14:textId="77777777" w:rsidR="00EA7450" w:rsidRDefault="00EA7450" w:rsidP="00BE4B67">
            <w:r>
              <w:t>Diverse inntekter</w:t>
            </w:r>
          </w:p>
        </w:tc>
        <w:tc>
          <w:tcPr>
            <w:tcW w:w="1580" w:type="dxa"/>
            <w:tcBorders>
              <w:top w:val="nil"/>
              <w:left w:val="nil"/>
              <w:bottom w:val="nil"/>
              <w:right w:val="nil"/>
            </w:tcBorders>
            <w:tcMar>
              <w:top w:w="128" w:type="dxa"/>
              <w:left w:w="43" w:type="dxa"/>
              <w:bottom w:w="43" w:type="dxa"/>
              <w:right w:w="43" w:type="dxa"/>
            </w:tcMar>
            <w:vAlign w:val="bottom"/>
          </w:tcPr>
          <w:p w14:paraId="73C1AF6B"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8739ACC" w14:textId="77777777" w:rsidR="00EA7450" w:rsidRDefault="00EA7450" w:rsidP="00BE4B67">
            <w:r>
              <w:t>2 285 000</w:t>
            </w:r>
          </w:p>
        </w:tc>
        <w:tc>
          <w:tcPr>
            <w:tcW w:w="1580" w:type="dxa"/>
            <w:tcBorders>
              <w:top w:val="nil"/>
              <w:left w:val="nil"/>
              <w:bottom w:val="nil"/>
              <w:right w:val="nil"/>
            </w:tcBorders>
            <w:tcMar>
              <w:top w:w="128" w:type="dxa"/>
              <w:left w:w="43" w:type="dxa"/>
              <w:bottom w:w="43" w:type="dxa"/>
              <w:right w:w="43" w:type="dxa"/>
            </w:tcMar>
            <w:vAlign w:val="bottom"/>
          </w:tcPr>
          <w:p w14:paraId="360678EC" w14:textId="77777777" w:rsidR="00EA7450" w:rsidRDefault="00EA7450" w:rsidP="00BE4B67"/>
        </w:tc>
      </w:tr>
      <w:tr w:rsidR="00341FB7" w14:paraId="2071E957" w14:textId="77777777">
        <w:trPr>
          <w:trHeight w:val="380"/>
        </w:trPr>
        <w:tc>
          <w:tcPr>
            <w:tcW w:w="680" w:type="dxa"/>
            <w:tcBorders>
              <w:top w:val="nil"/>
              <w:left w:val="nil"/>
              <w:bottom w:val="nil"/>
              <w:right w:val="nil"/>
            </w:tcBorders>
            <w:tcMar>
              <w:top w:w="128" w:type="dxa"/>
              <w:left w:w="43" w:type="dxa"/>
              <w:bottom w:w="43" w:type="dxa"/>
              <w:right w:w="43" w:type="dxa"/>
            </w:tcMar>
          </w:tcPr>
          <w:p w14:paraId="5E82A04E"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544CB257" w14:textId="77777777" w:rsidR="00EA7450" w:rsidRDefault="00EA7450" w:rsidP="00BE4B67">
            <w:r>
              <w:t>05</w:t>
            </w:r>
          </w:p>
        </w:tc>
        <w:tc>
          <w:tcPr>
            <w:tcW w:w="3440" w:type="dxa"/>
            <w:tcBorders>
              <w:top w:val="nil"/>
              <w:left w:val="nil"/>
              <w:bottom w:val="nil"/>
              <w:right w:val="nil"/>
            </w:tcBorders>
            <w:tcMar>
              <w:top w:w="128" w:type="dxa"/>
              <w:left w:w="43" w:type="dxa"/>
              <w:bottom w:w="43" w:type="dxa"/>
              <w:right w:w="43" w:type="dxa"/>
            </w:tcMar>
          </w:tcPr>
          <w:p w14:paraId="1D62A3ED" w14:textId="77777777" w:rsidR="00EA7450" w:rsidRDefault="00EA7450" w:rsidP="00BE4B67">
            <w:r>
              <w:t xml:space="preserve">Bruk av nasjonale </w:t>
            </w:r>
            <w:proofErr w:type="spellStart"/>
            <w:r>
              <w:t>fellesløysingar</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6C377949"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734DC95" w14:textId="77777777" w:rsidR="00EA7450" w:rsidRDefault="00EA7450" w:rsidP="00BE4B67">
            <w:r>
              <w:t>179 000 000</w:t>
            </w:r>
          </w:p>
        </w:tc>
        <w:tc>
          <w:tcPr>
            <w:tcW w:w="1580" w:type="dxa"/>
            <w:tcBorders>
              <w:top w:val="nil"/>
              <w:left w:val="nil"/>
              <w:bottom w:val="nil"/>
              <w:right w:val="nil"/>
            </w:tcBorders>
            <w:tcMar>
              <w:top w:w="128" w:type="dxa"/>
              <w:left w:w="43" w:type="dxa"/>
              <w:bottom w:w="43" w:type="dxa"/>
              <w:right w:w="43" w:type="dxa"/>
            </w:tcMar>
            <w:vAlign w:val="bottom"/>
          </w:tcPr>
          <w:p w14:paraId="31FF0BBC" w14:textId="77777777" w:rsidR="00EA7450" w:rsidRDefault="00EA7450" w:rsidP="00BE4B67"/>
        </w:tc>
      </w:tr>
      <w:tr w:rsidR="00341FB7" w14:paraId="17A8CBCF" w14:textId="77777777">
        <w:trPr>
          <w:trHeight w:val="640"/>
        </w:trPr>
        <w:tc>
          <w:tcPr>
            <w:tcW w:w="680" w:type="dxa"/>
            <w:tcBorders>
              <w:top w:val="nil"/>
              <w:left w:val="nil"/>
              <w:bottom w:val="nil"/>
              <w:right w:val="nil"/>
            </w:tcBorders>
            <w:tcMar>
              <w:top w:w="128" w:type="dxa"/>
              <w:left w:w="43" w:type="dxa"/>
              <w:bottom w:w="43" w:type="dxa"/>
              <w:right w:w="43" w:type="dxa"/>
            </w:tcMar>
          </w:tcPr>
          <w:p w14:paraId="4D11715E"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3136F6EB" w14:textId="77777777" w:rsidR="00EA7450" w:rsidRDefault="00EA7450" w:rsidP="00BE4B67">
            <w:r>
              <w:t>07</w:t>
            </w:r>
          </w:p>
        </w:tc>
        <w:tc>
          <w:tcPr>
            <w:tcW w:w="3440" w:type="dxa"/>
            <w:tcBorders>
              <w:top w:val="nil"/>
              <w:left w:val="nil"/>
              <w:bottom w:val="nil"/>
              <w:right w:val="nil"/>
            </w:tcBorders>
            <w:tcMar>
              <w:top w:w="128" w:type="dxa"/>
              <w:left w:w="43" w:type="dxa"/>
              <w:bottom w:w="43" w:type="dxa"/>
              <w:right w:w="43" w:type="dxa"/>
            </w:tcMar>
          </w:tcPr>
          <w:p w14:paraId="24AB720F" w14:textId="77777777" w:rsidR="00EA7450" w:rsidRDefault="00EA7450" w:rsidP="00BE4B67">
            <w:proofErr w:type="spellStart"/>
            <w:r>
              <w:t>Tenesteeigarfinansiert</w:t>
            </w:r>
            <w:proofErr w:type="spellEnd"/>
            <w:r>
              <w:t xml:space="preserve"> </w:t>
            </w:r>
            <w:r>
              <w:br/>
              <w:t xml:space="preserve">drift av </w:t>
            </w:r>
            <w:proofErr w:type="spellStart"/>
            <w:r>
              <w:t>Altinn</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6043775F"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747741F" w14:textId="77777777" w:rsidR="00EA7450" w:rsidRDefault="00EA7450" w:rsidP="00BE4B67">
            <w:r>
              <w:t>137 500 000</w:t>
            </w:r>
          </w:p>
        </w:tc>
        <w:tc>
          <w:tcPr>
            <w:tcW w:w="1580" w:type="dxa"/>
            <w:tcBorders>
              <w:top w:val="nil"/>
              <w:left w:val="nil"/>
              <w:bottom w:val="nil"/>
              <w:right w:val="nil"/>
            </w:tcBorders>
            <w:tcMar>
              <w:top w:w="128" w:type="dxa"/>
              <w:left w:w="43" w:type="dxa"/>
              <w:bottom w:w="43" w:type="dxa"/>
              <w:right w:w="43" w:type="dxa"/>
            </w:tcMar>
            <w:vAlign w:val="bottom"/>
          </w:tcPr>
          <w:p w14:paraId="2B3E7F5D" w14:textId="77777777" w:rsidR="00EA7450" w:rsidRDefault="00EA7450" w:rsidP="00BE4B67">
            <w:r>
              <w:t>318 785 000</w:t>
            </w:r>
          </w:p>
        </w:tc>
      </w:tr>
      <w:tr w:rsidR="00341FB7" w14:paraId="6EFF1A36" w14:textId="77777777">
        <w:trPr>
          <w:trHeight w:val="380"/>
        </w:trPr>
        <w:tc>
          <w:tcPr>
            <w:tcW w:w="680" w:type="dxa"/>
            <w:tcBorders>
              <w:top w:val="nil"/>
              <w:left w:val="nil"/>
              <w:bottom w:val="nil"/>
              <w:right w:val="nil"/>
            </w:tcBorders>
            <w:tcMar>
              <w:top w:w="128" w:type="dxa"/>
              <w:left w:w="43" w:type="dxa"/>
              <w:bottom w:w="43" w:type="dxa"/>
              <w:right w:w="43" w:type="dxa"/>
            </w:tcMar>
          </w:tcPr>
          <w:p w14:paraId="419F8071" w14:textId="77777777" w:rsidR="00EA7450" w:rsidRDefault="00EA7450" w:rsidP="00BE4B67">
            <w:r>
              <w:t>3542</w:t>
            </w:r>
          </w:p>
        </w:tc>
        <w:tc>
          <w:tcPr>
            <w:tcW w:w="680" w:type="dxa"/>
            <w:tcBorders>
              <w:top w:val="nil"/>
              <w:left w:val="nil"/>
              <w:bottom w:val="nil"/>
              <w:right w:val="nil"/>
            </w:tcBorders>
            <w:tcMar>
              <w:top w:w="128" w:type="dxa"/>
              <w:left w:w="43" w:type="dxa"/>
              <w:bottom w:w="43" w:type="dxa"/>
              <w:right w:w="43" w:type="dxa"/>
            </w:tcMar>
          </w:tcPr>
          <w:p w14:paraId="1F0F4A64"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28A5A1EA" w14:textId="77777777" w:rsidR="00EA7450" w:rsidRDefault="00EA7450" w:rsidP="00BE4B67">
            <w:r>
              <w:t>Internasjonalt samarbeid</w:t>
            </w:r>
          </w:p>
        </w:tc>
        <w:tc>
          <w:tcPr>
            <w:tcW w:w="1580" w:type="dxa"/>
            <w:tcBorders>
              <w:top w:val="nil"/>
              <w:left w:val="nil"/>
              <w:bottom w:val="nil"/>
              <w:right w:val="nil"/>
            </w:tcBorders>
            <w:tcMar>
              <w:top w:w="128" w:type="dxa"/>
              <w:left w:w="43" w:type="dxa"/>
              <w:bottom w:w="43" w:type="dxa"/>
              <w:right w:w="43" w:type="dxa"/>
            </w:tcMar>
            <w:vAlign w:val="bottom"/>
          </w:tcPr>
          <w:p w14:paraId="754161B3"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84E0C1B"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5336039" w14:textId="77777777" w:rsidR="00EA7450" w:rsidRDefault="00EA7450" w:rsidP="00BE4B67"/>
        </w:tc>
      </w:tr>
      <w:tr w:rsidR="00341FB7" w14:paraId="0BD59E52" w14:textId="77777777">
        <w:trPr>
          <w:trHeight w:val="380"/>
        </w:trPr>
        <w:tc>
          <w:tcPr>
            <w:tcW w:w="680" w:type="dxa"/>
            <w:tcBorders>
              <w:top w:val="nil"/>
              <w:left w:val="nil"/>
              <w:bottom w:val="nil"/>
              <w:right w:val="nil"/>
            </w:tcBorders>
            <w:tcMar>
              <w:top w:w="128" w:type="dxa"/>
              <w:left w:w="43" w:type="dxa"/>
              <w:bottom w:w="43" w:type="dxa"/>
              <w:right w:w="43" w:type="dxa"/>
            </w:tcMar>
          </w:tcPr>
          <w:p w14:paraId="4B9D699A"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70E906A5"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36B0CFA5" w14:textId="77777777" w:rsidR="00EA7450" w:rsidRDefault="00EA7450" w:rsidP="00BE4B67">
            <w:r>
              <w:t xml:space="preserve">Refusjon </w:t>
            </w:r>
            <w:proofErr w:type="spellStart"/>
            <w:r>
              <w:t>frå</w:t>
            </w:r>
            <w:proofErr w:type="spellEnd"/>
            <w:r>
              <w:t xml:space="preserve"> </w:t>
            </w:r>
            <w:proofErr w:type="spellStart"/>
            <w:r>
              <w:t>Utanriksdepartementet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381AAF67"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2C7E0AD" w14:textId="77777777" w:rsidR="00EA7450" w:rsidRDefault="00EA7450" w:rsidP="00BE4B67">
            <w:r>
              <w:t>3 541 000</w:t>
            </w:r>
          </w:p>
        </w:tc>
        <w:tc>
          <w:tcPr>
            <w:tcW w:w="1580" w:type="dxa"/>
            <w:tcBorders>
              <w:top w:val="nil"/>
              <w:left w:val="nil"/>
              <w:bottom w:val="nil"/>
              <w:right w:val="nil"/>
            </w:tcBorders>
            <w:tcMar>
              <w:top w:w="128" w:type="dxa"/>
              <w:left w:w="43" w:type="dxa"/>
              <w:bottom w:w="43" w:type="dxa"/>
              <w:right w:w="43" w:type="dxa"/>
            </w:tcMar>
            <w:vAlign w:val="bottom"/>
          </w:tcPr>
          <w:p w14:paraId="79033A04" w14:textId="77777777" w:rsidR="00EA7450" w:rsidRDefault="00EA7450" w:rsidP="00BE4B67">
            <w:r>
              <w:t>3 541 000</w:t>
            </w:r>
          </w:p>
        </w:tc>
      </w:tr>
      <w:tr w:rsidR="00341FB7" w14:paraId="252B71D0" w14:textId="77777777">
        <w:trPr>
          <w:trHeight w:val="640"/>
        </w:trPr>
        <w:tc>
          <w:tcPr>
            <w:tcW w:w="680" w:type="dxa"/>
            <w:tcBorders>
              <w:top w:val="nil"/>
              <w:left w:val="nil"/>
              <w:bottom w:val="nil"/>
              <w:right w:val="nil"/>
            </w:tcBorders>
            <w:tcMar>
              <w:top w:w="128" w:type="dxa"/>
              <w:left w:w="43" w:type="dxa"/>
              <w:bottom w:w="43" w:type="dxa"/>
              <w:right w:w="43" w:type="dxa"/>
            </w:tcMar>
          </w:tcPr>
          <w:p w14:paraId="1D2774CD" w14:textId="77777777" w:rsidR="00EA7450" w:rsidRDefault="00EA7450" w:rsidP="00BE4B67">
            <w:r>
              <w:t>3543</w:t>
            </w:r>
          </w:p>
        </w:tc>
        <w:tc>
          <w:tcPr>
            <w:tcW w:w="680" w:type="dxa"/>
            <w:tcBorders>
              <w:top w:val="nil"/>
              <w:left w:val="nil"/>
              <w:bottom w:val="nil"/>
              <w:right w:val="nil"/>
            </w:tcBorders>
            <w:tcMar>
              <w:top w:w="128" w:type="dxa"/>
              <w:left w:w="43" w:type="dxa"/>
              <w:bottom w:w="43" w:type="dxa"/>
              <w:right w:w="43" w:type="dxa"/>
            </w:tcMar>
          </w:tcPr>
          <w:p w14:paraId="0DB89B1E"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7E237BAD" w14:textId="77777777" w:rsidR="00EA7450" w:rsidRDefault="00EA7450" w:rsidP="00BE4B67">
            <w:r>
              <w:t>Nasjonal kommunikasjonsmyndigheit</w:t>
            </w:r>
          </w:p>
        </w:tc>
        <w:tc>
          <w:tcPr>
            <w:tcW w:w="1580" w:type="dxa"/>
            <w:tcBorders>
              <w:top w:val="nil"/>
              <w:left w:val="nil"/>
              <w:bottom w:val="nil"/>
              <w:right w:val="nil"/>
            </w:tcBorders>
            <w:tcMar>
              <w:top w:w="128" w:type="dxa"/>
              <w:left w:w="43" w:type="dxa"/>
              <w:bottom w:w="43" w:type="dxa"/>
              <w:right w:w="43" w:type="dxa"/>
            </w:tcMar>
            <w:vAlign w:val="bottom"/>
          </w:tcPr>
          <w:p w14:paraId="324C9B60"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FF191B5"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16FB2CF" w14:textId="77777777" w:rsidR="00EA7450" w:rsidRDefault="00EA7450" w:rsidP="00BE4B67"/>
        </w:tc>
      </w:tr>
      <w:tr w:rsidR="00341FB7" w14:paraId="7E1784F4" w14:textId="77777777">
        <w:trPr>
          <w:trHeight w:val="380"/>
        </w:trPr>
        <w:tc>
          <w:tcPr>
            <w:tcW w:w="680" w:type="dxa"/>
            <w:tcBorders>
              <w:top w:val="nil"/>
              <w:left w:val="nil"/>
              <w:bottom w:val="nil"/>
              <w:right w:val="nil"/>
            </w:tcBorders>
            <w:tcMar>
              <w:top w:w="128" w:type="dxa"/>
              <w:left w:w="43" w:type="dxa"/>
              <w:bottom w:w="43" w:type="dxa"/>
              <w:right w:w="43" w:type="dxa"/>
            </w:tcMar>
          </w:tcPr>
          <w:p w14:paraId="0EB9FE66"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10614D9F"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7FEB99EF" w14:textId="77777777" w:rsidR="00EA7450" w:rsidRDefault="00EA7450" w:rsidP="00BE4B67">
            <w:r>
              <w:t>Diverse gebyr</w:t>
            </w:r>
          </w:p>
        </w:tc>
        <w:tc>
          <w:tcPr>
            <w:tcW w:w="1580" w:type="dxa"/>
            <w:tcBorders>
              <w:top w:val="nil"/>
              <w:left w:val="nil"/>
              <w:bottom w:val="nil"/>
              <w:right w:val="nil"/>
            </w:tcBorders>
            <w:tcMar>
              <w:top w:w="128" w:type="dxa"/>
              <w:left w:w="43" w:type="dxa"/>
              <w:bottom w:w="43" w:type="dxa"/>
              <w:right w:w="43" w:type="dxa"/>
            </w:tcMar>
            <w:vAlign w:val="bottom"/>
          </w:tcPr>
          <w:p w14:paraId="0C7D697A"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2442657" w14:textId="77777777" w:rsidR="00EA7450" w:rsidRDefault="00EA7450" w:rsidP="00BE4B67">
            <w:r>
              <w:t>322 000</w:t>
            </w:r>
          </w:p>
        </w:tc>
        <w:tc>
          <w:tcPr>
            <w:tcW w:w="1580" w:type="dxa"/>
            <w:tcBorders>
              <w:top w:val="nil"/>
              <w:left w:val="nil"/>
              <w:bottom w:val="nil"/>
              <w:right w:val="nil"/>
            </w:tcBorders>
            <w:tcMar>
              <w:top w:w="128" w:type="dxa"/>
              <w:left w:w="43" w:type="dxa"/>
              <w:bottom w:w="43" w:type="dxa"/>
              <w:right w:w="43" w:type="dxa"/>
            </w:tcMar>
            <w:vAlign w:val="bottom"/>
          </w:tcPr>
          <w:p w14:paraId="4B7FBA36" w14:textId="77777777" w:rsidR="00EA7450" w:rsidRDefault="00EA7450" w:rsidP="00BE4B67"/>
        </w:tc>
      </w:tr>
      <w:tr w:rsidR="00341FB7" w14:paraId="58F51947" w14:textId="77777777">
        <w:trPr>
          <w:trHeight w:val="640"/>
        </w:trPr>
        <w:tc>
          <w:tcPr>
            <w:tcW w:w="680" w:type="dxa"/>
            <w:tcBorders>
              <w:top w:val="nil"/>
              <w:left w:val="nil"/>
              <w:bottom w:val="nil"/>
              <w:right w:val="nil"/>
            </w:tcBorders>
            <w:tcMar>
              <w:top w:w="128" w:type="dxa"/>
              <w:left w:w="43" w:type="dxa"/>
              <w:bottom w:w="43" w:type="dxa"/>
              <w:right w:w="43" w:type="dxa"/>
            </w:tcMar>
          </w:tcPr>
          <w:p w14:paraId="67546E96"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2D236AB4" w14:textId="77777777" w:rsidR="00EA7450" w:rsidRDefault="00EA7450" w:rsidP="00BE4B67">
            <w:r>
              <w:t>70</w:t>
            </w:r>
          </w:p>
        </w:tc>
        <w:tc>
          <w:tcPr>
            <w:tcW w:w="3440" w:type="dxa"/>
            <w:tcBorders>
              <w:top w:val="nil"/>
              <w:left w:val="nil"/>
              <w:bottom w:val="nil"/>
              <w:right w:val="nil"/>
            </w:tcBorders>
            <w:tcMar>
              <w:top w:w="128" w:type="dxa"/>
              <w:left w:w="43" w:type="dxa"/>
              <w:bottom w:w="43" w:type="dxa"/>
              <w:right w:w="43" w:type="dxa"/>
            </w:tcMar>
          </w:tcPr>
          <w:p w14:paraId="42C138AF" w14:textId="77777777" w:rsidR="00EA7450" w:rsidRDefault="00EA7450" w:rsidP="00BE4B67">
            <w:r>
              <w:t xml:space="preserve">Inntekter </w:t>
            </w:r>
            <w:proofErr w:type="spellStart"/>
            <w:r>
              <w:t>frå</w:t>
            </w:r>
            <w:proofErr w:type="spellEnd"/>
            <w:r>
              <w:t xml:space="preserve"> </w:t>
            </w:r>
            <w:proofErr w:type="spellStart"/>
            <w:r>
              <w:t>gjennomførde</w:t>
            </w:r>
            <w:proofErr w:type="spellEnd"/>
            <w:r>
              <w:t xml:space="preserve"> </w:t>
            </w:r>
            <w:r>
              <w:br/>
            </w:r>
            <w:proofErr w:type="spellStart"/>
            <w:r>
              <w:t>frekvensauksjonar</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09A85B62"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AC66EDC" w14:textId="77777777" w:rsidR="00EA7450" w:rsidRDefault="00EA7450" w:rsidP="00BE4B67">
            <w:r>
              <w:t>583 600 000</w:t>
            </w:r>
          </w:p>
        </w:tc>
        <w:tc>
          <w:tcPr>
            <w:tcW w:w="1580" w:type="dxa"/>
            <w:tcBorders>
              <w:top w:val="nil"/>
              <w:left w:val="nil"/>
              <w:bottom w:val="nil"/>
              <w:right w:val="nil"/>
            </w:tcBorders>
            <w:tcMar>
              <w:top w:w="128" w:type="dxa"/>
              <w:left w:w="43" w:type="dxa"/>
              <w:bottom w:w="43" w:type="dxa"/>
              <w:right w:w="43" w:type="dxa"/>
            </w:tcMar>
            <w:vAlign w:val="bottom"/>
          </w:tcPr>
          <w:p w14:paraId="4997A080" w14:textId="77777777" w:rsidR="00EA7450" w:rsidRDefault="00EA7450" w:rsidP="00BE4B67">
            <w:r>
              <w:t>583 922 000</w:t>
            </w:r>
          </w:p>
        </w:tc>
      </w:tr>
      <w:tr w:rsidR="00341FB7" w14:paraId="78B08FFF" w14:textId="77777777">
        <w:trPr>
          <w:trHeight w:val="380"/>
        </w:trPr>
        <w:tc>
          <w:tcPr>
            <w:tcW w:w="680" w:type="dxa"/>
            <w:tcBorders>
              <w:top w:val="nil"/>
              <w:left w:val="nil"/>
              <w:bottom w:val="nil"/>
              <w:right w:val="nil"/>
            </w:tcBorders>
            <w:tcMar>
              <w:top w:w="128" w:type="dxa"/>
              <w:left w:w="43" w:type="dxa"/>
              <w:bottom w:w="43" w:type="dxa"/>
              <w:right w:w="43" w:type="dxa"/>
            </w:tcMar>
          </w:tcPr>
          <w:p w14:paraId="4DD79D45" w14:textId="77777777" w:rsidR="00EA7450" w:rsidRDefault="00EA7450" w:rsidP="00BE4B67">
            <w:r>
              <w:t>3563</w:t>
            </w:r>
          </w:p>
        </w:tc>
        <w:tc>
          <w:tcPr>
            <w:tcW w:w="680" w:type="dxa"/>
            <w:tcBorders>
              <w:top w:val="nil"/>
              <w:left w:val="nil"/>
              <w:bottom w:val="nil"/>
              <w:right w:val="nil"/>
            </w:tcBorders>
            <w:tcMar>
              <w:top w:w="128" w:type="dxa"/>
              <w:left w:w="43" w:type="dxa"/>
              <w:bottom w:w="43" w:type="dxa"/>
              <w:right w:w="43" w:type="dxa"/>
            </w:tcMar>
          </w:tcPr>
          <w:p w14:paraId="63B95028"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5745048B" w14:textId="77777777" w:rsidR="00EA7450" w:rsidRDefault="00EA7450" w:rsidP="00BE4B67">
            <w:r>
              <w:t>Internasjonalt reindriftssenter</w:t>
            </w:r>
          </w:p>
        </w:tc>
        <w:tc>
          <w:tcPr>
            <w:tcW w:w="1580" w:type="dxa"/>
            <w:tcBorders>
              <w:top w:val="nil"/>
              <w:left w:val="nil"/>
              <w:bottom w:val="nil"/>
              <w:right w:val="nil"/>
            </w:tcBorders>
            <w:tcMar>
              <w:top w:w="128" w:type="dxa"/>
              <w:left w:w="43" w:type="dxa"/>
              <w:bottom w:w="43" w:type="dxa"/>
              <w:right w:w="43" w:type="dxa"/>
            </w:tcMar>
            <w:vAlign w:val="bottom"/>
          </w:tcPr>
          <w:p w14:paraId="0DCC258F"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BC9A95A"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272C9B2" w14:textId="77777777" w:rsidR="00EA7450" w:rsidRDefault="00EA7450" w:rsidP="00BE4B67"/>
        </w:tc>
      </w:tr>
      <w:tr w:rsidR="00341FB7" w14:paraId="3BB7E514" w14:textId="77777777">
        <w:trPr>
          <w:trHeight w:val="380"/>
        </w:trPr>
        <w:tc>
          <w:tcPr>
            <w:tcW w:w="680" w:type="dxa"/>
            <w:tcBorders>
              <w:top w:val="nil"/>
              <w:left w:val="nil"/>
              <w:bottom w:val="nil"/>
              <w:right w:val="nil"/>
            </w:tcBorders>
            <w:tcMar>
              <w:top w:w="128" w:type="dxa"/>
              <w:left w:w="43" w:type="dxa"/>
              <w:bottom w:w="43" w:type="dxa"/>
              <w:right w:w="43" w:type="dxa"/>
            </w:tcMar>
          </w:tcPr>
          <w:p w14:paraId="28911DC7"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623023BF" w14:textId="77777777" w:rsidR="00EA7450" w:rsidRDefault="00EA7450" w:rsidP="00BE4B67">
            <w:r>
              <w:t>02</w:t>
            </w:r>
          </w:p>
        </w:tc>
        <w:tc>
          <w:tcPr>
            <w:tcW w:w="3440" w:type="dxa"/>
            <w:tcBorders>
              <w:top w:val="nil"/>
              <w:left w:val="nil"/>
              <w:bottom w:val="nil"/>
              <w:right w:val="nil"/>
            </w:tcBorders>
            <w:tcMar>
              <w:top w:w="128" w:type="dxa"/>
              <w:left w:w="43" w:type="dxa"/>
              <w:bottom w:w="43" w:type="dxa"/>
              <w:right w:w="43" w:type="dxa"/>
            </w:tcMar>
          </w:tcPr>
          <w:p w14:paraId="6BD84906" w14:textId="77777777" w:rsidR="00EA7450" w:rsidRDefault="00EA7450" w:rsidP="00BE4B67">
            <w:r>
              <w:t>Diverse inntekter</w:t>
            </w:r>
          </w:p>
        </w:tc>
        <w:tc>
          <w:tcPr>
            <w:tcW w:w="1580" w:type="dxa"/>
            <w:tcBorders>
              <w:top w:val="nil"/>
              <w:left w:val="nil"/>
              <w:bottom w:val="nil"/>
              <w:right w:val="nil"/>
            </w:tcBorders>
            <w:tcMar>
              <w:top w:w="128" w:type="dxa"/>
              <w:left w:w="43" w:type="dxa"/>
              <w:bottom w:w="43" w:type="dxa"/>
              <w:right w:w="43" w:type="dxa"/>
            </w:tcMar>
            <w:vAlign w:val="bottom"/>
          </w:tcPr>
          <w:p w14:paraId="637667EF"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07E264C" w14:textId="77777777" w:rsidR="00EA7450" w:rsidRDefault="00EA7450" w:rsidP="00BE4B67">
            <w:r>
              <w:t>3 141 000</w:t>
            </w:r>
          </w:p>
        </w:tc>
        <w:tc>
          <w:tcPr>
            <w:tcW w:w="1580" w:type="dxa"/>
            <w:tcBorders>
              <w:top w:val="nil"/>
              <w:left w:val="nil"/>
              <w:bottom w:val="nil"/>
              <w:right w:val="nil"/>
            </w:tcBorders>
            <w:tcMar>
              <w:top w:w="128" w:type="dxa"/>
              <w:left w:w="43" w:type="dxa"/>
              <w:bottom w:w="43" w:type="dxa"/>
              <w:right w:w="43" w:type="dxa"/>
            </w:tcMar>
            <w:vAlign w:val="bottom"/>
          </w:tcPr>
          <w:p w14:paraId="12900FB9" w14:textId="77777777" w:rsidR="00EA7450" w:rsidRDefault="00EA7450" w:rsidP="00BE4B67">
            <w:r>
              <w:t>3 141 000</w:t>
            </w:r>
          </w:p>
        </w:tc>
      </w:tr>
      <w:tr w:rsidR="00341FB7" w14:paraId="78FAE9F7" w14:textId="77777777">
        <w:trPr>
          <w:trHeight w:val="380"/>
        </w:trPr>
        <w:tc>
          <w:tcPr>
            <w:tcW w:w="680" w:type="dxa"/>
            <w:tcBorders>
              <w:top w:val="nil"/>
              <w:left w:val="nil"/>
              <w:bottom w:val="nil"/>
              <w:right w:val="nil"/>
            </w:tcBorders>
            <w:tcMar>
              <w:top w:w="128" w:type="dxa"/>
              <w:left w:w="43" w:type="dxa"/>
              <w:bottom w:w="43" w:type="dxa"/>
              <w:right w:w="43" w:type="dxa"/>
            </w:tcMar>
          </w:tcPr>
          <w:p w14:paraId="18DC04F0" w14:textId="77777777" w:rsidR="00EA7450" w:rsidRDefault="00EA7450" w:rsidP="00BE4B67">
            <w:r>
              <w:t>3585</w:t>
            </w:r>
          </w:p>
        </w:tc>
        <w:tc>
          <w:tcPr>
            <w:tcW w:w="680" w:type="dxa"/>
            <w:tcBorders>
              <w:top w:val="nil"/>
              <w:left w:val="nil"/>
              <w:bottom w:val="nil"/>
              <w:right w:val="nil"/>
            </w:tcBorders>
            <w:tcMar>
              <w:top w:w="128" w:type="dxa"/>
              <w:left w:w="43" w:type="dxa"/>
              <w:bottom w:w="43" w:type="dxa"/>
              <w:right w:w="43" w:type="dxa"/>
            </w:tcMar>
          </w:tcPr>
          <w:p w14:paraId="4BB62867"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2638E09F" w14:textId="77777777" w:rsidR="00EA7450" w:rsidRDefault="00EA7450" w:rsidP="00BE4B67">
            <w:proofErr w:type="spellStart"/>
            <w:r>
              <w:t>Husleigetvistutvalet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6F0DE822"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38F5F49"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E471B9C" w14:textId="77777777" w:rsidR="00EA7450" w:rsidRDefault="00EA7450" w:rsidP="00BE4B67"/>
        </w:tc>
      </w:tr>
      <w:tr w:rsidR="00341FB7" w14:paraId="5296446E" w14:textId="77777777">
        <w:trPr>
          <w:trHeight w:val="380"/>
        </w:trPr>
        <w:tc>
          <w:tcPr>
            <w:tcW w:w="680" w:type="dxa"/>
            <w:tcBorders>
              <w:top w:val="nil"/>
              <w:left w:val="nil"/>
              <w:bottom w:val="nil"/>
              <w:right w:val="nil"/>
            </w:tcBorders>
            <w:tcMar>
              <w:top w:w="128" w:type="dxa"/>
              <w:left w:w="43" w:type="dxa"/>
              <w:bottom w:w="43" w:type="dxa"/>
              <w:right w:w="43" w:type="dxa"/>
            </w:tcMar>
          </w:tcPr>
          <w:p w14:paraId="4CEE8EB5"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76E597D5"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60FEBDAA" w14:textId="77777777" w:rsidR="00EA7450" w:rsidRDefault="00EA7450" w:rsidP="00BE4B67">
            <w:r>
              <w:t>Gebyr</w:t>
            </w:r>
          </w:p>
        </w:tc>
        <w:tc>
          <w:tcPr>
            <w:tcW w:w="1580" w:type="dxa"/>
            <w:tcBorders>
              <w:top w:val="nil"/>
              <w:left w:val="nil"/>
              <w:bottom w:val="nil"/>
              <w:right w:val="nil"/>
            </w:tcBorders>
            <w:tcMar>
              <w:top w:w="128" w:type="dxa"/>
              <w:left w:w="43" w:type="dxa"/>
              <w:bottom w:w="43" w:type="dxa"/>
              <w:right w:w="43" w:type="dxa"/>
            </w:tcMar>
            <w:vAlign w:val="bottom"/>
          </w:tcPr>
          <w:p w14:paraId="27BF0331"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5EA3FDF" w14:textId="77777777" w:rsidR="00EA7450" w:rsidRDefault="00EA7450" w:rsidP="00BE4B67">
            <w:r>
              <w:t>3 271 000</w:t>
            </w:r>
          </w:p>
        </w:tc>
        <w:tc>
          <w:tcPr>
            <w:tcW w:w="1580" w:type="dxa"/>
            <w:tcBorders>
              <w:top w:val="nil"/>
              <w:left w:val="nil"/>
              <w:bottom w:val="nil"/>
              <w:right w:val="nil"/>
            </w:tcBorders>
            <w:tcMar>
              <w:top w:w="128" w:type="dxa"/>
              <w:left w:w="43" w:type="dxa"/>
              <w:bottom w:w="43" w:type="dxa"/>
              <w:right w:w="43" w:type="dxa"/>
            </w:tcMar>
            <w:vAlign w:val="bottom"/>
          </w:tcPr>
          <w:p w14:paraId="66A13C61" w14:textId="77777777" w:rsidR="00EA7450" w:rsidRDefault="00EA7450" w:rsidP="00BE4B67">
            <w:r>
              <w:t>3 271 000</w:t>
            </w:r>
          </w:p>
        </w:tc>
      </w:tr>
      <w:tr w:rsidR="00341FB7" w14:paraId="473CB921"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69CC1F14" w14:textId="77777777" w:rsidR="00EA7450" w:rsidRDefault="00EA7450" w:rsidP="00BE4B67">
            <w:r>
              <w:t>3587</w:t>
            </w:r>
          </w:p>
        </w:tc>
        <w:tc>
          <w:tcPr>
            <w:tcW w:w="680" w:type="dxa"/>
            <w:tcBorders>
              <w:top w:val="single" w:sz="4" w:space="0" w:color="000000"/>
              <w:left w:val="nil"/>
              <w:bottom w:val="nil"/>
              <w:right w:val="nil"/>
            </w:tcBorders>
            <w:tcMar>
              <w:top w:w="128" w:type="dxa"/>
              <w:left w:w="43" w:type="dxa"/>
              <w:bottom w:w="43" w:type="dxa"/>
              <w:right w:w="43" w:type="dxa"/>
            </w:tcMar>
          </w:tcPr>
          <w:p w14:paraId="56D12A6A" w14:textId="77777777" w:rsidR="00EA7450" w:rsidRDefault="00EA7450" w:rsidP="00BE4B67"/>
        </w:tc>
        <w:tc>
          <w:tcPr>
            <w:tcW w:w="3440" w:type="dxa"/>
            <w:tcBorders>
              <w:top w:val="single" w:sz="4" w:space="0" w:color="000000"/>
              <w:left w:val="nil"/>
              <w:bottom w:val="nil"/>
              <w:right w:val="nil"/>
            </w:tcBorders>
            <w:tcMar>
              <w:top w:w="128" w:type="dxa"/>
              <w:left w:w="43" w:type="dxa"/>
              <w:bottom w:w="43" w:type="dxa"/>
              <w:right w:w="43" w:type="dxa"/>
            </w:tcMar>
          </w:tcPr>
          <w:p w14:paraId="315510C8" w14:textId="77777777" w:rsidR="00EA7450" w:rsidRDefault="00EA7450" w:rsidP="00BE4B67">
            <w:r>
              <w:t xml:space="preserve">Direktoratet for </w:t>
            </w:r>
            <w:proofErr w:type="spellStart"/>
            <w:r>
              <w:t>byggkvalitet</w:t>
            </w:r>
            <w:proofErr w:type="spellEnd"/>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27718E31" w14:textId="77777777" w:rsidR="00EA7450" w:rsidRDefault="00EA7450" w:rsidP="00BE4B67"/>
        </w:tc>
        <w:tc>
          <w:tcPr>
            <w:tcW w:w="1580" w:type="dxa"/>
            <w:tcBorders>
              <w:top w:val="single" w:sz="4" w:space="0" w:color="000000"/>
              <w:left w:val="nil"/>
              <w:bottom w:val="nil"/>
              <w:right w:val="nil"/>
            </w:tcBorders>
            <w:tcMar>
              <w:top w:w="128" w:type="dxa"/>
              <w:left w:w="43" w:type="dxa"/>
              <w:bottom w:w="43" w:type="dxa"/>
              <w:right w:w="43" w:type="dxa"/>
            </w:tcMar>
            <w:vAlign w:val="bottom"/>
          </w:tcPr>
          <w:p w14:paraId="4A68B6DB" w14:textId="77777777" w:rsidR="00EA7450" w:rsidRDefault="00EA7450" w:rsidP="00BE4B67"/>
        </w:tc>
        <w:tc>
          <w:tcPr>
            <w:tcW w:w="1580" w:type="dxa"/>
            <w:tcBorders>
              <w:top w:val="single" w:sz="4" w:space="0" w:color="000000"/>
              <w:left w:val="nil"/>
              <w:bottom w:val="nil"/>
              <w:right w:val="nil"/>
            </w:tcBorders>
            <w:tcMar>
              <w:top w:w="128" w:type="dxa"/>
              <w:left w:w="43" w:type="dxa"/>
              <w:bottom w:w="43" w:type="dxa"/>
              <w:right w:w="43" w:type="dxa"/>
            </w:tcMar>
            <w:vAlign w:val="bottom"/>
          </w:tcPr>
          <w:p w14:paraId="2E3BCD38" w14:textId="77777777" w:rsidR="00EA7450" w:rsidRDefault="00EA7450" w:rsidP="00BE4B67"/>
        </w:tc>
      </w:tr>
      <w:tr w:rsidR="00341FB7" w14:paraId="332B1CA2" w14:textId="77777777">
        <w:trPr>
          <w:trHeight w:val="380"/>
        </w:trPr>
        <w:tc>
          <w:tcPr>
            <w:tcW w:w="680" w:type="dxa"/>
            <w:tcBorders>
              <w:top w:val="nil"/>
              <w:left w:val="nil"/>
              <w:bottom w:val="nil"/>
              <w:right w:val="nil"/>
            </w:tcBorders>
            <w:tcMar>
              <w:top w:w="128" w:type="dxa"/>
              <w:left w:w="43" w:type="dxa"/>
              <w:bottom w:w="43" w:type="dxa"/>
              <w:right w:w="43" w:type="dxa"/>
            </w:tcMar>
          </w:tcPr>
          <w:p w14:paraId="7F971461"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61F5D4EF" w14:textId="77777777" w:rsidR="00EA7450" w:rsidRDefault="00EA7450" w:rsidP="00BE4B67">
            <w:r>
              <w:t>04</w:t>
            </w:r>
          </w:p>
        </w:tc>
        <w:tc>
          <w:tcPr>
            <w:tcW w:w="3440" w:type="dxa"/>
            <w:tcBorders>
              <w:top w:val="nil"/>
              <w:left w:val="nil"/>
              <w:bottom w:val="nil"/>
              <w:right w:val="nil"/>
            </w:tcBorders>
            <w:tcMar>
              <w:top w:w="128" w:type="dxa"/>
              <w:left w:w="43" w:type="dxa"/>
              <w:bottom w:w="43" w:type="dxa"/>
              <w:right w:w="43" w:type="dxa"/>
            </w:tcMar>
          </w:tcPr>
          <w:p w14:paraId="2EF6ACDE" w14:textId="77777777" w:rsidR="00EA7450" w:rsidRDefault="00EA7450" w:rsidP="00BE4B67">
            <w:r>
              <w:t>Gebyr</w:t>
            </w:r>
          </w:p>
        </w:tc>
        <w:tc>
          <w:tcPr>
            <w:tcW w:w="1580" w:type="dxa"/>
            <w:tcBorders>
              <w:top w:val="nil"/>
              <w:left w:val="nil"/>
              <w:bottom w:val="nil"/>
              <w:right w:val="nil"/>
            </w:tcBorders>
            <w:tcMar>
              <w:top w:w="128" w:type="dxa"/>
              <w:left w:w="43" w:type="dxa"/>
              <w:bottom w:w="43" w:type="dxa"/>
              <w:right w:w="43" w:type="dxa"/>
            </w:tcMar>
            <w:vAlign w:val="bottom"/>
          </w:tcPr>
          <w:p w14:paraId="48528489"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0B344FA" w14:textId="77777777" w:rsidR="00EA7450" w:rsidRDefault="00EA7450" w:rsidP="00BE4B67">
            <w:r>
              <w:t>42 705 000</w:t>
            </w:r>
          </w:p>
        </w:tc>
        <w:tc>
          <w:tcPr>
            <w:tcW w:w="1580" w:type="dxa"/>
            <w:tcBorders>
              <w:top w:val="nil"/>
              <w:left w:val="nil"/>
              <w:bottom w:val="nil"/>
              <w:right w:val="nil"/>
            </w:tcBorders>
            <w:tcMar>
              <w:top w:w="128" w:type="dxa"/>
              <w:left w:w="43" w:type="dxa"/>
              <w:bottom w:w="43" w:type="dxa"/>
              <w:right w:w="43" w:type="dxa"/>
            </w:tcMar>
            <w:vAlign w:val="bottom"/>
          </w:tcPr>
          <w:p w14:paraId="1869F00F" w14:textId="77777777" w:rsidR="00EA7450" w:rsidRDefault="00EA7450" w:rsidP="00BE4B67"/>
        </w:tc>
      </w:tr>
      <w:tr w:rsidR="00341FB7" w14:paraId="269C704F" w14:textId="77777777">
        <w:trPr>
          <w:trHeight w:val="380"/>
        </w:trPr>
        <w:tc>
          <w:tcPr>
            <w:tcW w:w="680" w:type="dxa"/>
            <w:tcBorders>
              <w:top w:val="nil"/>
              <w:left w:val="nil"/>
              <w:bottom w:val="nil"/>
              <w:right w:val="nil"/>
            </w:tcBorders>
            <w:tcMar>
              <w:top w:w="128" w:type="dxa"/>
              <w:left w:w="43" w:type="dxa"/>
              <w:bottom w:w="43" w:type="dxa"/>
              <w:right w:w="43" w:type="dxa"/>
            </w:tcMar>
          </w:tcPr>
          <w:p w14:paraId="17F63AA3"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5C343324" w14:textId="77777777" w:rsidR="00EA7450" w:rsidRDefault="00EA7450" w:rsidP="00BE4B67">
            <w:r>
              <w:t>85</w:t>
            </w:r>
          </w:p>
        </w:tc>
        <w:tc>
          <w:tcPr>
            <w:tcW w:w="3440" w:type="dxa"/>
            <w:tcBorders>
              <w:top w:val="nil"/>
              <w:left w:val="nil"/>
              <w:bottom w:val="nil"/>
              <w:right w:val="nil"/>
            </w:tcBorders>
            <w:tcMar>
              <w:top w:w="128" w:type="dxa"/>
              <w:left w:w="43" w:type="dxa"/>
              <w:bottom w:w="43" w:type="dxa"/>
              <w:right w:w="43" w:type="dxa"/>
            </w:tcMar>
          </w:tcPr>
          <w:p w14:paraId="599AC132" w14:textId="77777777" w:rsidR="00EA7450" w:rsidRDefault="00EA7450" w:rsidP="00BE4B67">
            <w:r>
              <w:t>Diverse inntekter</w:t>
            </w:r>
          </w:p>
        </w:tc>
        <w:tc>
          <w:tcPr>
            <w:tcW w:w="1580" w:type="dxa"/>
            <w:tcBorders>
              <w:top w:val="nil"/>
              <w:left w:val="nil"/>
              <w:bottom w:val="nil"/>
              <w:right w:val="nil"/>
            </w:tcBorders>
            <w:tcMar>
              <w:top w:w="128" w:type="dxa"/>
              <w:left w:w="43" w:type="dxa"/>
              <w:bottom w:w="43" w:type="dxa"/>
              <w:right w:w="43" w:type="dxa"/>
            </w:tcMar>
            <w:vAlign w:val="bottom"/>
          </w:tcPr>
          <w:p w14:paraId="20F28231"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2796247" w14:textId="77777777" w:rsidR="00EA7450" w:rsidRDefault="00EA7450" w:rsidP="00BE4B67">
            <w:r>
              <w:t>115 000</w:t>
            </w:r>
          </w:p>
        </w:tc>
        <w:tc>
          <w:tcPr>
            <w:tcW w:w="1580" w:type="dxa"/>
            <w:tcBorders>
              <w:top w:val="nil"/>
              <w:left w:val="nil"/>
              <w:bottom w:val="nil"/>
              <w:right w:val="nil"/>
            </w:tcBorders>
            <w:tcMar>
              <w:top w:w="128" w:type="dxa"/>
              <w:left w:w="43" w:type="dxa"/>
              <w:bottom w:w="43" w:type="dxa"/>
              <w:right w:w="43" w:type="dxa"/>
            </w:tcMar>
            <w:vAlign w:val="bottom"/>
          </w:tcPr>
          <w:p w14:paraId="55BBF46A" w14:textId="77777777" w:rsidR="00EA7450" w:rsidRDefault="00EA7450" w:rsidP="00BE4B67">
            <w:r>
              <w:t>42 820 000</w:t>
            </w:r>
          </w:p>
        </w:tc>
      </w:tr>
      <w:tr w:rsidR="00341FB7" w14:paraId="2B56BC88" w14:textId="77777777">
        <w:trPr>
          <w:trHeight w:val="380"/>
        </w:trPr>
        <w:tc>
          <w:tcPr>
            <w:tcW w:w="680" w:type="dxa"/>
            <w:tcBorders>
              <w:top w:val="nil"/>
              <w:left w:val="nil"/>
              <w:bottom w:val="nil"/>
              <w:right w:val="nil"/>
            </w:tcBorders>
            <w:tcMar>
              <w:top w:w="128" w:type="dxa"/>
              <w:left w:w="43" w:type="dxa"/>
              <w:bottom w:w="43" w:type="dxa"/>
              <w:right w:w="43" w:type="dxa"/>
            </w:tcMar>
          </w:tcPr>
          <w:p w14:paraId="5A8D4C75" w14:textId="77777777" w:rsidR="00EA7450" w:rsidRDefault="00EA7450" w:rsidP="00BE4B67">
            <w:r>
              <w:lastRenderedPageBreak/>
              <w:t>3595</w:t>
            </w:r>
          </w:p>
        </w:tc>
        <w:tc>
          <w:tcPr>
            <w:tcW w:w="680" w:type="dxa"/>
            <w:tcBorders>
              <w:top w:val="nil"/>
              <w:left w:val="nil"/>
              <w:bottom w:val="nil"/>
              <w:right w:val="nil"/>
            </w:tcBorders>
            <w:tcMar>
              <w:top w:w="128" w:type="dxa"/>
              <w:left w:w="43" w:type="dxa"/>
              <w:bottom w:w="43" w:type="dxa"/>
              <w:right w:w="43" w:type="dxa"/>
            </w:tcMar>
          </w:tcPr>
          <w:p w14:paraId="79BB0276"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165A6088" w14:textId="77777777" w:rsidR="00EA7450" w:rsidRDefault="00EA7450" w:rsidP="00BE4B67">
            <w:r>
              <w:t>Statens kartverk</w:t>
            </w:r>
          </w:p>
        </w:tc>
        <w:tc>
          <w:tcPr>
            <w:tcW w:w="1580" w:type="dxa"/>
            <w:tcBorders>
              <w:top w:val="nil"/>
              <w:left w:val="nil"/>
              <w:bottom w:val="nil"/>
              <w:right w:val="nil"/>
            </w:tcBorders>
            <w:tcMar>
              <w:top w:w="128" w:type="dxa"/>
              <w:left w:w="43" w:type="dxa"/>
              <w:bottom w:w="43" w:type="dxa"/>
              <w:right w:w="43" w:type="dxa"/>
            </w:tcMar>
            <w:vAlign w:val="bottom"/>
          </w:tcPr>
          <w:p w14:paraId="2435F808"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5790E57"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0280BBA" w14:textId="77777777" w:rsidR="00EA7450" w:rsidRDefault="00EA7450" w:rsidP="00BE4B67"/>
        </w:tc>
      </w:tr>
      <w:tr w:rsidR="00341FB7" w14:paraId="50D6BBA9" w14:textId="77777777">
        <w:trPr>
          <w:trHeight w:val="380"/>
        </w:trPr>
        <w:tc>
          <w:tcPr>
            <w:tcW w:w="680" w:type="dxa"/>
            <w:tcBorders>
              <w:top w:val="nil"/>
              <w:left w:val="nil"/>
              <w:bottom w:val="nil"/>
              <w:right w:val="nil"/>
            </w:tcBorders>
            <w:tcMar>
              <w:top w:w="128" w:type="dxa"/>
              <w:left w:w="43" w:type="dxa"/>
              <w:bottom w:w="43" w:type="dxa"/>
              <w:right w:w="43" w:type="dxa"/>
            </w:tcMar>
          </w:tcPr>
          <w:p w14:paraId="398B7EB4"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37889C4D"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0EE118CE" w14:textId="77777777" w:rsidR="00EA7450" w:rsidRDefault="00EA7450" w:rsidP="00BE4B67">
            <w:r>
              <w:t>Gebyrinntekter tinglysing</w:t>
            </w:r>
          </w:p>
        </w:tc>
        <w:tc>
          <w:tcPr>
            <w:tcW w:w="1580" w:type="dxa"/>
            <w:tcBorders>
              <w:top w:val="nil"/>
              <w:left w:val="nil"/>
              <w:bottom w:val="nil"/>
              <w:right w:val="nil"/>
            </w:tcBorders>
            <w:tcMar>
              <w:top w:w="128" w:type="dxa"/>
              <w:left w:w="43" w:type="dxa"/>
              <w:bottom w:w="43" w:type="dxa"/>
              <w:right w:w="43" w:type="dxa"/>
            </w:tcMar>
            <w:vAlign w:val="bottom"/>
          </w:tcPr>
          <w:p w14:paraId="6C8160B6"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A682A11" w14:textId="77777777" w:rsidR="00EA7450" w:rsidRDefault="00EA7450" w:rsidP="00BE4B67">
            <w:r>
              <w:t>477 700 000</w:t>
            </w:r>
          </w:p>
        </w:tc>
        <w:tc>
          <w:tcPr>
            <w:tcW w:w="1580" w:type="dxa"/>
            <w:tcBorders>
              <w:top w:val="nil"/>
              <w:left w:val="nil"/>
              <w:bottom w:val="nil"/>
              <w:right w:val="nil"/>
            </w:tcBorders>
            <w:tcMar>
              <w:top w:w="128" w:type="dxa"/>
              <w:left w:w="43" w:type="dxa"/>
              <w:bottom w:w="43" w:type="dxa"/>
              <w:right w:w="43" w:type="dxa"/>
            </w:tcMar>
            <w:vAlign w:val="bottom"/>
          </w:tcPr>
          <w:p w14:paraId="4922A312" w14:textId="77777777" w:rsidR="00EA7450" w:rsidRDefault="00EA7450" w:rsidP="00BE4B67"/>
        </w:tc>
      </w:tr>
      <w:tr w:rsidR="00341FB7" w14:paraId="480A9048" w14:textId="77777777">
        <w:trPr>
          <w:trHeight w:val="380"/>
        </w:trPr>
        <w:tc>
          <w:tcPr>
            <w:tcW w:w="680" w:type="dxa"/>
            <w:tcBorders>
              <w:top w:val="nil"/>
              <w:left w:val="nil"/>
              <w:bottom w:val="nil"/>
              <w:right w:val="nil"/>
            </w:tcBorders>
            <w:tcMar>
              <w:top w:w="128" w:type="dxa"/>
              <w:left w:w="43" w:type="dxa"/>
              <w:bottom w:w="43" w:type="dxa"/>
              <w:right w:w="43" w:type="dxa"/>
            </w:tcMar>
          </w:tcPr>
          <w:p w14:paraId="58EA1F3B"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28BCF64C" w14:textId="77777777" w:rsidR="00EA7450" w:rsidRDefault="00EA7450" w:rsidP="00BE4B67">
            <w:r>
              <w:t>02</w:t>
            </w:r>
          </w:p>
        </w:tc>
        <w:tc>
          <w:tcPr>
            <w:tcW w:w="3440" w:type="dxa"/>
            <w:tcBorders>
              <w:top w:val="nil"/>
              <w:left w:val="nil"/>
              <w:bottom w:val="nil"/>
              <w:right w:val="nil"/>
            </w:tcBorders>
            <w:tcMar>
              <w:top w:w="128" w:type="dxa"/>
              <w:left w:w="43" w:type="dxa"/>
              <w:bottom w:w="43" w:type="dxa"/>
              <w:right w:w="43" w:type="dxa"/>
            </w:tcMar>
          </w:tcPr>
          <w:p w14:paraId="74418F9B" w14:textId="77777777" w:rsidR="00EA7450" w:rsidRDefault="00EA7450" w:rsidP="00BE4B67">
            <w:r>
              <w:t>Sal og abonnement m.m.</w:t>
            </w:r>
          </w:p>
        </w:tc>
        <w:tc>
          <w:tcPr>
            <w:tcW w:w="1580" w:type="dxa"/>
            <w:tcBorders>
              <w:top w:val="nil"/>
              <w:left w:val="nil"/>
              <w:bottom w:val="nil"/>
              <w:right w:val="nil"/>
            </w:tcBorders>
            <w:tcMar>
              <w:top w:w="128" w:type="dxa"/>
              <w:left w:w="43" w:type="dxa"/>
              <w:bottom w:w="43" w:type="dxa"/>
              <w:right w:w="43" w:type="dxa"/>
            </w:tcMar>
            <w:vAlign w:val="bottom"/>
          </w:tcPr>
          <w:p w14:paraId="122F30E3"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7732671" w14:textId="77777777" w:rsidR="00EA7450" w:rsidRDefault="00EA7450" w:rsidP="00BE4B67">
            <w:r>
              <w:t>149 106 000</w:t>
            </w:r>
          </w:p>
        </w:tc>
        <w:tc>
          <w:tcPr>
            <w:tcW w:w="1580" w:type="dxa"/>
            <w:tcBorders>
              <w:top w:val="nil"/>
              <w:left w:val="nil"/>
              <w:bottom w:val="nil"/>
              <w:right w:val="nil"/>
            </w:tcBorders>
            <w:tcMar>
              <w:top w:w="128" w:type="dxa"/>
              <w:left w:w="43" w:type="dxa"/>
              <w:bottom w:w="43" w:type="dxa"/>
              <w:right w:w="43" w:type="dxa"/>
            </w:tcMar>
            <w:vAlign w:val="bottom"/>
          </w:tcPr>
          <w:p w14:paraId="57969CCF" w14:textId="77777777" w:rsidR="00EA7450" w:rsidRDefault="00EA7450" w:rsidP="00BE4B67"/>
        </w:tc>
      </w:tr>
      <w:tr w:rsidR="00341FB7" w14:paraId="17455DBD" w14:textId="77777777">
        <w:trPr>
          <w:trHeight w:val="380"/>
        </w:trPr>
        <w:tc>
          <w:tcPr>
            <w:tcW w:w="680" w:type="dxa"/>
            <w:tcBorders>
              <w:top w:val="nil"/>
              <w:left w:val="nil"/>
              <w:bottom w:val="nil"/>
              <w:right w:val="nil"/>
            </w:tcBorders>
            <w:tcMar>
              <w:top w:w="128" w:type="dxa"/>
              <w:left w:w="43" w:type="dxa"/>
              <w:bottom w:w="43" w:type="dxa"/>
              <w:right w:w="43" w:type="dxa"/>
            </w:tcMar>
          </w:tcPr>
          <w:p w14:paraId="584E0740"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44790E12" w14:textId="77777777" w:rsidR="00EA7450" w:rsidRDefault="00EA7450" w:rsidP="00BE4B67">
            <w:r>
              <w:t>03</w:t>
            </w:r>
          </w:p>
        </w:tc>
        <w:tc>
          <w:tcPr>
            <w:tcW w:w="3440" w:type="dxa"/>
            <w:tcBorders>
              <w:top w:val="nil"/>
              <w:left w:val="nil"/>
              <w:bottom w:val="nil"/>
              <w:right w:val="nil"/>
            </w:tcBorders>
            <w:tcMar>
              <w:top w:w="128" w:type="dxa"/>
              <w:left w:w="43" w:type="dxa"/>
              <w:bottom w:w="43" w:type="dxa"/>
              <w:right w:w="43" w:type="dxa"/>
            </w:tcMar>
          </w:tcPr>
          <w:p w14:paraId="731DB0FC" w14:textId="77777777" w:rsidR="00EA7450" w:rsidRDefault="00EA7450" w:rsidP="00BE4B67">
            <w:r>
              <w:t>Samfinansiering</w:t>
            </w:r>
          </w:p>
        </w:tc>
        <w:tc>
          <w:tcPr>
            <w:tcW w:w="1580" w:type="dxa"/>
            <w:tcBorders>
              <w:top w:val="nil"/>
              <w:left w:val="nil"/>
              <w:bottom w:val="nil"/>
              <w:right w:val="nil"/>
            </w:tcBorders>
            <w:tcMar>
              <w:top w:w="128" w:type="dxa"/>
              <w:left w:w="43" w:type="dxa"/>
              <w:bottom w:w="43" w:type="dxa"/>
              <w:right w:w="43" w:type="dxa"/>
            </w:tcMar>
            <w:vAlign w:val="bottom"/>
          </w:tcPr>
          <w:p w14:paraId="551BBBB1"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3FC50CA" w14:textId="77777777" w:rsidR="00EA7450" w:rsidRDefault="00EA7450" w:rsidP="00BE4B67">
            <w:r>
              <w:t>204 439 000</w:t>
            </w:r>
          </w:p>
        </w:tc>
        <w:tc>
          <w:tcPr>
            <w:tcW w:w="1580" w:type="dxa"/>
            <w:tcBorders>
              <w:top w:val="nil"/>
              <w:left w:val="nil"/>
              <w:bottom w:val="nil"/>
              <w:right w:val="nil"/>
            </w:tcBorders>
            <w:tcMar>
              <w:top w:w="128" w:type="dxa"/>
              <w:left w:w="43" w:type="dxa"/>
              <w:bottom w:w="43" w:type="dxa"/>
              <w:right w:w="43" w:type="dxa"/>
            </w:tcMar>
            <w:vAlign w:val="bottom"/>
          </w:tcPr>
          <w:p w14:paraId="21B426E8" w14:textId="77777777" w:rsidR="00EA7450" w:rsidRDefault="00EA7450" w:rsidP="00BE4B67">
            <w:r>
              <w:t>831 245 000</w:t>
            </w:r>
          </w:p>
        </w:tc>
      </w:tr>
      <w:tr w:rsidR="00341FB7" w14:paraId="69BDEBC9" w14:textId="77777777">
        <w:trPr>
          <w:trHeight w:val="640"/>
        </w:trPr>
        <w:tc>
          <w:tcPr>
            <w:tcW w:w="680" w:type="dxa"/>
            <w:tcBorders>
              <w:top w:val="nil"/>
              <w:left w:val="nil"/>
              <w:bottom w:val="nil"/>
              <w:right w:val="nil"/>
            </w:tcBorders>
            <w:tcMar>
              <w:top w:w="128" w:type="dxa"/>
              <w:left w:w="43" w:type="dxa"/>
              <w:bottom w:w="43" w:type="dxa"/>
              <w:right w:w="43" w:type="dxa"/>
            </w:tcMar>
          </w:tcPr>
          <w:p w14:paraId="5B29CBC3"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6D7AE934"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1F516947" w14:textId="77777777" w:rsidR="00EA7450" w:rsidRDefault="00EA7450" w:rsidP="00BE4B67">
            <w:r>
              <w:t xml:space="preserve">Sum Kommunal- og </w:t>
            </w:r>
            <w:r>
              <w:br/>
            </w:r>
            <w:proofErr w:type="spellStart"/>
            <w:r>
              <w:t>distriktsdepartementet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1140862A"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367A3AA"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9FEA99D" w14:textId="77777777" w:rsidR="00EA7450" w:rsidRDefault="00EA7450" w:rsidP="00BE4B67">
            <w:r>
              <w:t>11 673 877 000</w:t>
            </w:r>
          </w:p>
        </w:tc>
      </w:tr>
      <w:tr w:rsidR="00341FB7" w14:paraId="7038966C"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360B729C" w14:textId="77777777" w:rsidR="00EA7450" w:rsidRDefault="00EA7450" w:rsidP="00BE4B67">
            <w:r>
              <w:t>Ymse inntekter</w:t>
            </w:r>
          </w:p>
        </w:tc>
      </w:tr>
      <w:tr w:rsidR="00341FB7" w14:paraId="3723A16C" w14:textId="77777777">
        <w:trPr>
          <w:trHeight w:val="380"/>
        </w:trPr>
        <w:tc>
          <w:tcPr>
            <w:tcW w:w="680" w:type="dxa"/>
            <w:tcBorders>
              <w:top w:val="nil"/>
              <w:left w:val="nil"/>
              <w:bottom w:val="nil"/>
              <w:right w:val="nil"/>
            </w:tcBorders>
            <w:tcMar>
              <w:top w:w="128" w:type="dxa"/>
              <w:left w:w="43" w:type="dxa"/>
              <w:bottom w:w="43" w:type="dxa"/>
              <w:right w:w="43" w:type="dxa"/>
            </w:tcMar>
          </w:tcPr>
          <w:p w14:paraId="45EF9F93" w14:textId="77777777" w:rsidR="00EA7450" w:rsidRDefault="00EA7450" w:rsidP="00BE4B67">
            <w:r>
              <w:t>5312</w:t>
            </w:r>
          </w:p>
        </w:tc>
        <w:tc>
          <w:tcPr>
            <w:tcW w:w="680" w:type="dxa"/>
            <w:tcBorders>
              <w:top w:val="nil"/>
              <w:left w:val="nil"/>
              <w:bottom w:val="nil"/>
              <w:right w:val="nil"/>
            </w:tcBorders>
            <w:tcMar>
              <w:top w:w="128" w:type="dxa"/>
              <w:left w:w="43" w:type="dxa"/>
              <w:bottom w:w="43" w:type="dxa"/>
              <w:right w:w="43" w:type="dxa"/>
            </w:tcMar>
          </w:tcPr>
          <w:p w14:paraId="14C9AB70"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17C2A3C8" w14:textId="77777777" w:rsidR="00EA7450" w:rsidRDefault="00EA7450" w:rsidP="00BE4B67">
            <w:r>
              <w:t>Husbanken</w:t>
            </w:r>
          </w:p>
        </w:tc>
        <w:tc>
          <w:tcPr>
            <w:tcW w:w="1580" w:type="dxa"/>
            <w:tcBorders>
              <w:top w:val="nil"/>
              <w:left w:val="nil"/>
              <w:bottom w:val="nil"/>
              <w:right w:val="nil"/>
            </w:tcBorders>
            <w:tcMar>
              <w:top w:w="128" w:type="dxa"/>
              <w:left w:w="43" w:type="dxa"/>
              <w:bottom w:w="43" w:type="dxa"/>
              <w:right w:w="43" w:type="dxa"/>
            </w:tcMar>
            <w:vAlign w:val="bottom"/>
          </w:tcPr>
          <w:p w14:paraId="2111FD0F"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A25F447"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D191ABD" w14:textId="77777777" w:rsidR="00EA7450" w:rsidRDefault="00EA7450" w:rsidP="00BE4B67"/>
        </w:tc>
      </w:tr>
      <w:tr w:rsidR="00341FB7" w14:paraId="1075561D" w14:textId="77777777">
        <w:trPr>
          <w:trHeight w:val="380"/>
        </w:trPr>
        <w:tc>
          <w:tcPr>
            <w:tcW w:w="680" w:type="dxa"/>
            <w:tcBorders>
              <w:top w:val="nil"/>
              <w:left w:val="nil"/>
              <w:bottom w:val="nil"/>
              <w:right w:val="nil"/>
            </w:tcBorders>
            <w:tcMar>
              <w:top w:w="128" w:type="dxa"/>
              <w:left w:w="43" w:type="dxa"/>
              <w:bottom w:w="43" w:type="dxa"/>
              <w:right w:w="43" w:type="dxa"/>
            </w:tcMar>
          </w:tcPr>
          <w:p w14:paraId="6CF48120"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7B0AA11B" w14:textId="77777777" w:rsidR="00EA7450" w:rsidRDefault="00EA7450" w:rsidP="00BE4B67">
            <w:r>
              <w:t>01</w:t>
            </w:r>
          </w:p>
        </w:tc>
        <w:tc>
          <w:tcPr>
            <w:tcW w:w="3440" w:type="dxa"/>
            <w:tcBorders>
              <w:top w:val="nil"/>
              <w:left w:val="nil"/>
              <w:bottom w:val="nil"/>
              <w:right w:val="nil"/>
            </w:tcBorders>
            <w:tcMar>
              <w:top w:w="128" w:type="dxa"/>
              <w:left w:w="43" w:type="dxa"/>
              <w:bottom w:w="43" w:type="dxa"/>
              <w:right w:w="43" w:type="dxa"/>
            </w:tcMar>
          </w:tcPr>
          <w:p w14:paraId="61D38C02" w14:textId="77777777" w:rsidR="00EA7450" w:rsidRDefault="00EA7450" w:rsidP="00BE4B67">
            <w:r>
              <w:t>Gebyr m.m.</w:t>
            </w:r>
          </w:p>
        </w:tc>
        <w:tc>
          <w:tcPr>
            <w:tcW w:w="1580" w:type="dxa"/>
            <w:tcBorders>
              <w:top w:val="nil"/>
              <w:left w:val="nil"/>
              <w:bottom w:val="nil"/>
              <w:right w:val="nil"/>
            </w:tcBorders>
            <w:tcMar>
              <w:top w:w="128" w:type="dxa"/>
              <w:left w:w="43" w:type="dxa"/>
              <w:bottom w:w="43" w:type="dxa"/>
              <w:right w:w="43" w:type="dxa"/>
            </w:tcMar>
            <w:vAlign w:val="bottom"/>
          </w:tcPr>
          <w:p w14:paraId="0BAF04AB"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452C2BA" w14:textId="77777777" w:rsidR="00EA7450" w:rsidRDefault="00EA7450" w:rsidP="00BE4B67">
            <w:r>
              <w:t>6 890 000</w:t>
            </w:r>
          </w:p>
        </w:tc>
        <w:tc>
          <w:tcPr>
            <w:tcW w:w="1580" w:type="dxa"/>
            <w:tcBorders>
              <w:top w:val="nil"/>
              <w:left w:val="nil"/>
              <w:bottom w:val="nil"/>
              <w:right w:val="nil"/>
            </w:tcBorders>
            <w:tcMar>
              <w:top w:w="128" w:type="dxa"/>
              <w:left w:w="43" w:type="dxa"/>
              <w:bottom w:w="43" w:type="dxa"/>
              <w:right w:w="43" w:type="dxa"/>
            </w:tcMar>
            <w:vAlign w:val="bottom"/>
          </w:tcPr>
          <w:p w14:paraId="060532AA" w14:textId="77777777" w:rsidR="00EA7450" w:rsidRDefault="00EA7450" w:rsidP="00BE4B67"/>
        </w:tc>
      </w:tr>
      <w:tr w:rsidR="00341FB7" w14:paraId="40AF99A9" w14:textId="77777777">
        <w:trPr>
          <w:trHeight w:val="380"/>
        </w:trPr>
        <w:tc>
          <w:tcPr>
            <w:tcW w:w="680" w:type="dxa"/>
            <w:tcBorders>
              <w:top w:val="nil"/>
              <w:left w:val="nil"/>
              <w:bottom w:val="nil"/>
              <w:right w:val="nil"/>
            </w:tcBorders>
            <w:tcMar>
              <w:top w:w="128" w:type="dxa"/>
              <w:left w:w="43" w:type="dxa"/>
              <w:bottom w:w="43" w:type="dxa"/>
              <w:right w:w="43" w:type="dxa"/>
            </w:tcMar>
          </w:tcPr>
          <w:p w14:paraId="00754C6A"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2F0122A0" w14:textId="77777777" w:rsidR="00EA7450" w:rsidRDefault="00EA7450" w:rsidP="00BE4B67">
            <w:r>
              <w:t>11</w:t>
            </w:r>
          </w:p>
        </w:tc>
        <w:tc>
          <w:tcPr>
            <w:tcW w:w="3440" w:type="dxa"/>
            <w:tcBorders>
              <w:top w:val="nil"/>
              <w:left w:val="nil"/>
              <w:bottom w:val="nil"/>
              <w:right w:val="nil"/>
            </w:tcBorders>
            <w:tcMar>
              <w:top w:w="128" w:type="dxa"/>
              <w:left w:w="43" w:type="dxa"/>
              <w:bottom w:w="43" w:type="dxa"/>
              <w:right w:w="43" w:type="dxa"/>
            </w:tcMar>
          </w:tcPr>
          <w:p w14:paraId="599A1CBB" w14:textId="77777777" w:rsidR="00EA7450" w:rsidRDefault="00EA7450" w:rsidP="00BE4B67">
            <w:r>
              <w:t>Diverse inntekter</w:t>
            </w:r>
          </w:p>
        </w:tc>
        <w:tc>
          <w:tcPr>
            <w:tcW w:w="1580" w:type="dxa"/>
            <w:tcBorders>
              <w:top w:val="nil"/>
              <w:left w:val="nil"/>
              <w:bottom w:val="nil"/>
              <w:right w:val="nil"/>
            </w:tcBorders>
            <w:tcMar>
              <w:top w:w="128" w:type="dxa"/>
              <w:left w:w="43" w:type="dxa"/>
              <w:bottom w:w="43" w:type="dxa"/>
              <w:right w:w="43" w:type="dxa"/>
            </w:tcMar>
            <w:vAlign w:val="bottom"/>
          </w:tcPr>
          <w:p w14:paraId="084D17A7"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0911812" w14:textId="77777777" w:rsidR="00EA7450" w:rsidRDefault="00EA7450" w:rsidP="00BE4B67">
            <w:r>
              <w:t>86 652 000</w:t>
            </w:r>
          </w:p>
        </w:tc>
        <w:tc>
          <w:tcPr>
            <w:tcW w:w="1580" w:type="dxa"/>
            <w:tcBorders>
              <w:top w:val="nil"/>
              <w:left w:val="nil"/>
              <w:bottom w:val="nil"/>
              <w:right w:val="nil"/>
            </w:tcBorders>
            <w:tcMar>
              <w:top w:w="128" w:type="dxa"/>
              <w:left w:w="43" w:type="dxa"/>
              <w:bottom w:w="43" w:type="dxa"/>
              <w:right w:w="43" w:type="dxa"/>
            </w:tcMar>
            <w:vAlign w:val="bottom"/>
          </w:tcPr>
          <w:p w14:paraId="29551912" w14:textId="77777777" w:rsidR="00EA7450" w:rsidRDefault="00EA7450" w:rsidP="00BE4B67"/>
        </w:tc>
      </w:tr>
      <w:tr w:rsidR="00341FB7" w14:paraId="6156C648" w14:textId="77777777">
        <w:trPr>
          <w:trHeight w:val="380"/>
        </w:trPr>
        <w:tc>
          <w:tcPr>
            <w:tcW w:w="680" w:type="dxa"/>
            <w:tcBorders>
              <w:top w:val="nil"/>
              <w:left w:val="nil"/>
              <w:bottom w:val="nil"/>
              <w:right w:val="nil"/>
            </w:tcBorders>
            <w:tcMar>
              <w:top w:w="128" w:type="dxa"/>
              <w:left w:w="43" w:type="dxa"/>
              <w:bottom w:w="43" w:type="dxa"/>
              <w:right w:w="43" w:type="dxa"/>
            </w:tcMar>
          </w:tcPr>
          <w:p w14:paraId="2BA6C53B"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37E9444C" w14:textId="77777777" w:rsidR="00EA7450" w:rsidRDefault="00EA7450" w:rsidP="00BE4B67">
            <w:r>
              <w:t>90</w:t>
            </w:r>
          </w:p>
        </w:tc>
        <w:tc>
          <w:tcPr>
            <w:tcW w:w="3440" w:type="dxa"/>
            <w:tcBorders>
              <w:top w:val="nil"/>
              <w:left w:val="nil"/>
              <w:bottom w:val="nil"/>
              <w:right w:val="nil"/>
            </w:tcBorders>
            <w:tcMar>
              <w:top w:w="128" w:type="dxa"/>
              <w:left w:w="43" w:type="dxa"/>
              <w:bottom w:w="43" w:type="dxa"/>
              <w:right w:w="43" w:type="dxa"/>
            </w:tcMar>
          </w:tcPr>
          <w:p w14:paraId="0AEDE59D" w14:textId="77777777" w:rsidR="00EA7450" w:rsidRDefault="00EA7450" w:rsidP="00BE4B67">
            <w:r>
              <w:t>Avdrag</w:t>
            </w:r>
          </w:p>
        </w:tc>
        <w:tc>
          <w:tcPr>
            <w:tcW w:w="1580" w:type="dxa"/>
            <w:tcBorders>
              <w:top w:val="nil"/>
              <w:left w:val="nil"/>
              <w:bottom w:val="nil"/>
              <w:right w:val="nil"/>
            </w:tcBorders>
            <w:tcMar>
              <w:top w:w="128" w:type="dxa"/>
              <w:left w:w="43" w:type="dxa"/>
              <w:bottom w:w="43" w:type="dxa"/>
              <w:right w:w="43" w:type="dxa"/>
            </w:tcMar>
            <w:vAlign w:val="bottom"/>
          </w:tcPr>
          <w:p w14:paraId="638E6EE1"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A40AC71" w14:textId="77777777" w:rsidR="00EA7450" w:rsidRDefault="00EA7450" w:rsidP="00BE4B67">
            <w:r>
              <w:t>14 639 000 000</w:t>
            </w:r>
          </w:p>
        </w:tc>
        <w:tc>
          <w:tcPr>
            <w:tcW w:w="1580" w:type="dxa"/>
            <w:tcBorders>
              <w:top w:val="nil"/>
              <w:left w:val="nil"/>
              <w:bottom w:val="nil"/>
              <w:right w:val="nil"/>
            </w:tcBorders>
            <w:tcMar>
              <w:top w:w="128" w:type="dxa"/>
              <w:left w:w="43" w:type="dxa"/>
              <w:bottom w:w="43" w:type="dxa"/>
              <w:right w:w="43" w:type="dxa"/>
            </w:tcMar>
            <w:vAlign w:val="bottom"/>
          </w:tcPr>
          <w:p w14:paraId="4E244ACF" w14:textId="77777777" w:rsidR="00EA7450" w:rsidRDefault="00EA7450" w:rsidP="00BE4B67">
            <w:r>
              <w:t>14 732 542 000</w:t>
            </w:r>
          </w:p>
        </w:tc>
      </w:tr>
      <w:tr w:rsidR="00341FB7" w14:paraId="2F2FCBBC" w14:textId="77777777">
        <w:trPr>
          <w:trHeight w:val="380"/>
        </w:trPr>
        <w:tc>
          <w:tcPr>
            <w:tcW w:w="680" w:type="dxa"/>
            <w:tcBorders>
              <w:top w:val="nil"/>
              <w:left w:val="nil"/>
              <w:bottom w:val="nil"/>
              <w:right w:val="nil"/>
            </w:tcBorders>
            <w:tcMar>
              <w:top w:w="128" w:type="dxa"/>
              <w:left w:w="43" w:type="dxa"/>
              <w:bottom w:w="43" w:type="dxa"/>
              <w:right w:w="43" w:type="dxa"/>
            </w:tcMar>
          </w:tcPr>
          <w:p w14:paraId="5901A540"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2F2D7413"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7DCABEFC" w14:textId="77777777" w:rsidR="00EA7450" w:rsidRDefault="00EA7450" w:rsidP="00BE4B67">
            <w:r>
              <w:t>Sum Ymse inntekter</w:t>
            </w:r>
          </w:p>
        </w:tc>
        <w:tc>
          <w:tcPr>
            <w:tcW w:w="1580" w:type="dxa"/>
            <w:tcBorders>
              <w:top w:val="nil"/>
              <w:left w:val="nil"/>
              <w:bottom w:val="nil"/>
              <w:right w:val="nil"/>
            </w:tcBorders>
            <w:tcMar>
              <w:top w:w="128" w:type="dxa"/>
              <w:left w:w="43" w:type="dxa"/>
              <w:bottom w:w="43" w:type="dxa"/>
              <w:right w:w="43" w:type="dxa"/>
            </w:tcMar>
            <w:vAlign w:val="bottom"/>
          </w:tcPr>
          <w:p w14:paraId="660DD1B1"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B324ECA"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4056CE8" w14:textId="77777777" w:rsidR="00EA7450" w:rsidRDefault="00EA7450" w:rsidP="00BE4B67">
            <w:r>
              <w:t>14 732 542 000</w:t>
            </w:r>
          </w:p>
        </w:tc>
      </w:tr>
      <w:tr w:rsidR="00341FB7" w14:paraId="59C14735"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57A7C1C3" w14:textId="77777777" w:rsidR="00EA7450" w:rsidRDefault="00EA7450" w:rsidP="00BE4B67">
            <w:proofErr w:type="spellStart"/>
            <w:r>
              <w:t>Skattar</w:t>
            </w:r>
            <w:proofErr w:type="spellEnd"/>
            <w:r>
              <w:t xml:space="preserve"> og avgifter</w:t>
            </w:r>
          </w:p>
        </w:tc>
      </w:tr>
      <w:tr w:rsidR="00341FB7" w14:paraId="1AB9E289" w14:textId="77777777">
        <w:trPr>
          <w:trHeight w:val="640"/>
        </w:trPr>
        <w:tc>
          <w:tcPr>
            <w:tcW w:w="680" w:type="dxa"/>
            <w:tcBorders>
              <w:top w:val="nil"/>
              <w:left w:val="nil"/>
              <w:bottom w:val="nil"/>
              <w:right w:val="nil"/>
            </w:tcBorders>
            <w:tcMar>
              <w:top w:w="128" w:type="dxa"/>
              <w:left w:w="43" w:type="dxa"/>
              <w:bottom w:w="43" w:type="dxa"/>
              <w:right w:w="43" w:type="dxa"/>
            </w:tcMar>
          </w:tcPr>
          <w:p w14:paraId="66D58F46" w14:textId="77777777" w:rsidR="00EA7450" w:rsidRDefault="00EA7450" w:rsidP="00BE4B67">
            <w:r>
              <w:t>5570</w:t>
            </w:r>
          </w:p>
        </w:tc>
        <w:tc>
          <w:tcPr>
            <w:tcW w:w="680" w:type="dxa"/>
            <w:tcBorders>
              <w:top w:val="nil"/>
              <w:left w:val="nil"/>
              <w:bottom w:val="nil"/>
              <w:right w:val="nil"/>
            </w:tcBorders>
            <w:tcMar>
              <w:top w:w="128" w:type="dxa"/>
              <w:left w:w="43" w:type="dxa"/>
              <w:bottom w:w="43" w:type="dxa"/>
              <w:right w:w="43" w:type="dxa"/>
            </w:tcMar>
          </w:tcPr>
          <w:p w14:paraId="29E65429"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043779AC" w14:textId="77777777" w:rsidR="00EA7450" w:rsidRDefault="00EA7450" w:rsidP="00BE4B67">
            <w:r>
              <w:t xml:space="preserve">Sektoravgifter under Kommunal- og </w:t>
            </w:r>
            <w:proofErr w:type="spellStart"/>
            <w:r>
              <w:t>distriktsdepartementet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5F43679E"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7EAF1B7"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B47C0BD" w14:textId="77777777" w:rsidR="00EA7450" w:rsidRDefault="00EA7450" w:rsidP="00BE4B67"/>
        </w:tc>
      </w:tr>
      <w:tr w:rsidR="00341FB7" w14:paraId="2C073D22" w14:textId="77777777">
        <w:trPr>
          <w:trHeight w:val="640"/>
        </w:trPr>
        <w:tc>
          <w:tcPr>
            <w:tcW w:w="680" w:type="dxa"/>
            <w:tcBorders>
              <w:top w:val="nil"/>
              <w:left w:val="nil"/>
              <w:bottom w:val="nil"/>
              <w:right w:val="nil"/>
            </w:tcBorders>
            <w:tcMar>
              <w:top w:w="128" w:type="dxa"/>
              <w:left w:w="43" w:type="dxa"/>
              <w:bottom w:w="43" w:type="dxa"/>
              <w:right w:w="43" w:type="dxa"/>
            </w:tcMar>
          </w:tcPr>
          <w:p w14:paraId="68346D5F"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3E54B9EB" w14:textId="77777777" w:rsidR="00EA7450" w:rsidRDefault="00EA7450" w:rsidP="00BE4B67">
            <w:r>
              <w:t>70</w:t>
            </w:r>
          </w:p>
        </w:tc>
        <w:tc>
          <w:tcPr>
            <w:tcW w:w="3440" w:type="dxa"/>
            <w:tcBorders>
              <w:top w:val="nil"/>
              <w:left w:val="nil"/>
              <w:bottom w:val="nil"/>
              <w:right w:val="nil"/>
            </w:tcBorders>
            <w:tcMar>
              <w:top w:w="128" w:type="dxa"/>
              <w:left w:w="43" w:type="dxa"/>
              <w:bottom w:w="43" w:type="dxa"/>
              <w:right w:w="43" w:type="dxa"/>
            </w:tcMar>
          </w:tcPr>
          <w:p w14:paraId="536D2F22" w14:textId="77777777" w:rsidR="00EA7450" w:rsidRDefault="00EA7450" w:rsidP="00BE4B67">
            <w:r>
              <w:t xml:space="preserve">Sektoravgifter Nasjonal </w:t>
            </w:r>
            <w:r>
              <w:br/>
              <w:t>kommunikasjonsmyndigheit</w:t>
            </w:r>
          </w:p>
        </w:tc>
        <w:tc>
          <w:tcPr>
            <w:tcW w:w="1580" w:type="dxa"/>
            <w:tcBorders>
              <w:top w:val="nil"/>
              <w:left w:val="nil"/>
              <w:bottom w:val="nil"/>
              <w:right w:val="nil"/>
            </w:tcBorders>
            <w:tcMar>
              <w:top w:w="128" w:type="dxa"/>
              <w:left w:w="43" w:type="dxa"/>
              <w:bottom w:w="43" w:type="dxa"/>
              <w:right w:w="43" w:type="dxa"/>
            </w:tcMar>
            <w:vAlign w:val="bottom"/>
          </w:tcPr>
          <w:p w14:paraId="1EB5FF20"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70924F3" w14:textId="77777777" w:rsidR="00EA7450" w:rsidRDefault="00EA7450" w:rsidP="00BE4B67">
            <w:r>
              <w:t>281 165 000</w:t>
            </w:r>
          </w:p>
        </w:tc>
        <w:tc>
          <w:tcPr>
            <w:tcW w:w="1580" w:type="dxa"/>
            <w:tcBorders>
              <w:top w:val="nil"/>
              <w:left w:val="nil"/>
              <w:bottom w:val="nil"/>
              <w:right w:val="nil"/>
            </w:tcBorders>
            <w:tcMar>
              <w:top w:w="128" w:type="dxa"/>
              <w:left w:w="43" w:type="dxa"/>
              <w:bottom w:w="43" w:type="dxa"/>
              <w:right w:w="43" w:type="dxa"/>
            </w:tcMar>
            <w:vAlign w:val="bottom"/>
          </w:tcPr>
          <w:p w14:paraId="44DB4C34" w14:textId="77777777" w:rsidR="00EA7450" w:rsidRDefault="00EA7450" w:rsidP="00BE4B67">
            <w:r>
              <w:t>281 165 000</w:t>
            </w:r>
          </w:p>
        </w:tc>
      </w:tr>
      <w:tr w:rsidR="00341FB7" w14:paraId="7111C56F" w14:textId="77777777">
        <w:trPr>
          <w:trHeight w:val="380"/>
        </w:trPr>
        <w:tc>
          <w:tcPr>
            <w:tcW w:w="680" w:type="dxa"/>
            <w:tcBorders>
              <w:top w:val="nil"/>
              <w:left w:val="nil"/>
              <w:bottom w:val="nil"/>
              <w:right w:val="nil"/>
            </w:tcBorders>
            <w:tcMar>
              <w:top w:w="128" w:type="dxa"/>
              <w:left w:w="43" w:type="dxa"/>
              <w:bottom w:w="43" w:type="dxa"/>
              <w:right w:w="43" w:type="dxa"/>
            </w:tcMar>
          </w:tcPr>
          <w:p w14:paraId="2CC11DD1"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07A193F3"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5CB58D85" w14:textId="77777777" w:rsidR="00EA7450" w:rsidRDefault="00EA7450" w:rsidP="00BE4B67">
            <w:r>
              <w:t xml:space="preserve">Sum </w:t>
            </w:r>
            <w:proofErr w:type="spellStart"/>
            <w:r>
              <w:t>Skattar</w:t>
            </w:r>
            <w:proofErr w:type="spellEnd"/>
            <w:r>
              <w:t xml:space="preserve"> og avgifter</w:t>
            </w:r>
          </w:p>
        </w:tc>
        <w:tc>
          <w:tcPr>
            <w:tcW w:w="1580" w:type="dxa"/>
            <w:tcBorders>
              <w:top w:val="nil"/>
              <w:left w:val="nil"/>
              <w:bottom w:val="nil"/>
              <w:right w:val="nil"/>
            </w:tcBorders>
            <w:tcMar>
              <w:top w:w="128" w:type="dxa"/>
              <w:left w:w="43" w:type="dxa"/>
              <w:bottom w:w="43" w:type="dxa"/>
              <w:right w:w="43" w:type="dxa"/>
            </w:tcMar>
            <w:vAlign w:val="bottom"/>
          </w:tcPr>
          <w:p w14:paraId="3C0302A8"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A89AA9E"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6E634317" w14:textId="77777777" w:rsidR="00EA7450" w:rsidRDefault="00EA7450" w:rsidP="00BE4B67">
            <w:r>
              <w:t>281 165 000</w:t>
            </w:r>
          </w:p>
        </w:tc>
      </w:tr>
      <w:tr w:rsidR="00341FB7" w14:paraId="3A2AA13E"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51D02BBC" w14:textId="77777777" w:rsidR="00EA7450" w:rsidRDefault="00EA7450" w:rsidP="00BE4B67">
            <w:r>
              <w:t>Renter og utbytte mv.</w:t>
            </w:r>
          </w:p>
        </w:tc>
      </w:tr>
      <w:tr w:rsidR="00341FB7" w14:paraId="35BC2618" w14:textId="77777777">
        <w:trPr>
          <w:trHeight w:val="640"/>
        </w:trPr>
        <w:tc>
          <w:tcPr>
            <w:tcW w:w="680" w:type="dxa"/>
            <w:tcBorders>
              <w:top w:val="nil"/>
              <w:left w:val="nil"/>
              <w:bottom w:val="nil"/>
              <w:right w:val="nil"/>
            </w:tcBorders>
            <w:tcMar>
              <w:top w:w="128" w:type="dxa"/>
              <w:left w:w="43" w:type="dxa"/>
              <w:bottom w:w="43" w:type="dxa"/>
              <w:right w:w="43" w:type="dxa"/>
            </w:tcMar>
          </w:tcPr>
          <w:p w14:paraId="1078881D" w14:textId="77777777" w:rsidR="00EA7450" w:rsidRDefault="00EA7450" w:rsidP="00BE4B67">
            <w:r>
              <w:t>5607</w:t>
            </w:r>
          </w:p>
        </w:tc>
        <w:tc>
          <w:tcPr>
            <w:tcW w:w="680" w:type="dxa"/>
            <w:tcBorders>
              <w:top w:val="nil"/>
              <w:left w:val="nil"/>
              <w:bottom w:val="nil"/>
              <w:right w:val="nil"/>
            </w:tcBorders>
            <w:tcMar>
              <w:top w:w="128" w:type="dxa"/>
              <w:left w:w="43" w:type="dxa"/>
              <w:bottom w:w="43" w:type="dxa"/>
              <w:right w:w="43" w:type="dxa"/>
            </w:tcMar>
          </w:tcPr>
          <w:p w14:paraId="7B0A8A09"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5E5E82BD" w14:textId="77777777" w:rsidR="00EA7450" w:rsidRDefault="00EA7450" w:rsidP="00BE4B67">
            <w:r>
              <w:t xml:space="preserve">Renter av bustadlånsordninga i </w:t>
            </w:r>
            <w:r>
              <w:br/>
              <w:t>Statens pensjonskasse</w:t>
            </w:r>
          </w:p>
        </w:tc>
        <w:tc>
          <w:tcPr>
            <w:tcW w:w="1580" w:type="dxa"/>
            <w:tcBorders>
              <w:top w:val="nil"/>
              <w:left w:val="nil"/>
              <w:bottom w:val="nil"/>
              <w:right w:val="nil"/>
            </w:tcBorders>
            <w:tcMar>
              <w:top w:w="128" w:type="dxa"/>
              <w:left w:w="43" w:type="dxa"/>
              <w:bottom w:w="43" w:type="dxa"/>
              <w:right w:w="43" w:type="dxa"/>
            </w:tcMar>
            <w:vAlign w:val="bottom"/>
          </w:tcPr>
          <w:p w14:paraId="6ACA7615"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420F345"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2F2190C8" w14:textId="77777777" w:rsidR="00EA7450" w:rsidRDefault="00EA7450" w:rsidP="00BE4B67"/>
        </w:tc>
      </w:tr>
      <w:tr w:rsidR="00341FB7" w14:paraId="7A749F21" w14:textId="77777777">
        <w:trPr>
          <w:trHeight w:val="380"/>
        </w:trPr>
        <w:tc>
          <w:tcPr>
            <w:tcW w:w="680" w:type="dxa"/>
            <w:tcBorders>
              <w:top w:val="nil"/>
              <w:left w:val="nil"/>
              <w:bottom w:val="nil"/>
              <w:right w:val="nil"/>
            </w:tcBorders>
            <w:tcMar>
              <w:top w:w="128" w:type="dxa"/>
              <w:left w:w="43" w:type="dxa"/>
              <w:bottom w:w="43" w:type="dxa"/>
              <w:right w:w="43" w:type="dxa"/>
            </w:tcMar>
          </w:tcPr>
          <w:p w14:paraId="0E0E2D9B"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50F84057" w14:textId="77777777" w:rsidR="00EA7450" w:rsidRDefault="00EA7450" w:rsidP="00BE4B67">
            <w:r>
              <w:t>80</w:t>
            </w:r>
          </w:p>
        </w:tc>
        <w:tc>
          <w:tcPr>
            <w:tcW w:w="3440" w:type="dxa"/>
            <w:tcBorders>
              <w:top w:val="nil"/>
              <w:left w:val="nil"/>
              <w:bottom w:val="nil"/>
              <w:right w:val="nil"/>
            </w:tcBorders>
            <w:tcMar>
              <w:top w:w="128" w:type="dxa"/>
              <w:left w:w="43" w:type="dxa"/>
              <w:bottom w:w="43" w:type="dxa"/>
              <w:right w:w="43" w:type="dxa"/>
            </w:tcMar>
          </w:tcPr>
          <w:p w14:paraId="5EC929D0" w14:textId="77777777" w:rsidR="00EA7450" w:rsidRDefault="00EA7450" w:rsidP="00BE4B67">
            <w:r>
              <w:t>Renter</w:t>
            </w:r>
          </w:p>
        </w:tc>
        <w:tc>
          <w:tcPr>
            <w:tcW w:w="1580" w:type="dxa"/>
            <w:tcBorders>
              <w:top w:val="nil"/>
              <w:left w:val="nil"/>
              <w:bottom w:val="nil"/>
              <w:right w:val="nil"/>
            </w:tcBorders>
            <w:tcMar>
              <w:top w:w="128" w:type="dxa"/>
              <w:left w:w="43" w:type="dxa"/>
              <w:bottom w:w="43" w:type="dxa"/>
              <w:right w:w="43" w:type="dxa"/>
            </w:tcMar>
            <w:vAlign w:val="bottom"/>
          </w:tcPr>
          <w:p w14:paraId="6655F317"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A5BB417" w14:textId="77777777" w:rsidR="00EA7450" w:rsidRDefault="00EA7450" w:rsidP="00BE4B67">
            <w:r>
              <w:t>2 716 000 000</w:t>
            </w:r>
          </w:p>
        </w:tc>
        <w:tc>
          <w:tcPr>
            <w:tcW w:w="1580" w:type="dxa"/>
            <w:tcBorders>
              <w:top w:val="nil"/>
              <w:left w:val="nil"/>
              <w:bottom w:val="nil"/>
              <w:right w:val="nil"/>
            </w:tcBorders>
            <w:tcMar>
              <w:top w:w="128" w:type="dxa"/>
              <w:left w:w="43" w:type="dxa"/>
              <w:bottom w:w="43" w:type="dxa"/>
              <w:right w:w="43" w:type="dxa"/>
            </w:tcMar>
            <w:vAlign w:val="bottom"/>
          </w:tcPr>
          <w:p w14:paraId="7B189E0F" w14:textId="77777777" w:rsidR="00EA7450" w:rsidRDefault="00EA7450" w:rsidP="00BE4B67">
            <w:r>
              <w:t>2 716 000 000</w:t>
            </w:r>
          </w:p>
        </w:tc>
      </w:tr>
      <w:tr w:rsidR="00341FB7" w14:paraId="43CB6C1B" w14:textId="77777777">
        <w:trPr>
          <w:trHeight w:val="380"/>
        </w:trPr>
        <w:tc>
          <w:tcPr>
            <w:tcW w:w="680" w:type="dxa"/>
            <w:tcBorders>
              <w:top w:val="nil"/>
              <w:left w:val="nil"/>
              <w:bottom w:val="nil"/>
              <w:right w:val="nil"/>
            </w:tcBorders>
            <w:tcMar>
              <w:top w:w="128" w:type="dxa"/>
              <w:left w:w="43" w:type="dxa"/>
              <w:bottom w:w="43" w:type="dxa"/>
              <w:right w:w="43" w:type="dxa"/>
            </w:tcMar>
          </w:tcPr>
          <w:p w14:paraId="6709B497" w14:textId="77777777" w:rsidR="00EA7450" w:rsidRDefault="00EA7450" w:rsidP="00BE4B67">
            <w:r>
              <w:t>5615</w:t>
            </w:r>
          </w:p>
        </w:tc>
        <w:tc>
          <w:tcPr>
            <w:tcW w:w="680" w:type="dxa"/>
            <w:tcBorders>
              <w:top w:val="nil"/>
              <w:left w:val="nil"/>
              <w:bottom w:val="nil"/>
              <w:right w:val="nil"/>
            </w:tcBorders>
            <w:tcMar>
              <w:top w:w="128" w:type="dxa"/>
              <w:left w:w="43" w:type="dxa"/>
              <w:bottom w:w="43" w:type="dxa"/>
              <w:right w:w="43" w:type="dxa"/>
            </w:tcMar>
          </w:tcPr>
          <w:p w14:paraId="7A61EB94"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19978E18" w14:textId="77777777" w:rsidR="00EA7450" w:rsidRDefault="00EA7450" w:rsidP="00BE4B67">
            <w:r>
              <w:t>Husbanken</w:t>
            </w:r>
          </w:p>
        </w:tc>
        <w:tc>
          <w:tcPr>
            <w:tcW w:w="1580" w:type="dxa"/>
            <w:tcBorders>
              <w:top w:val="nil"/>
              <w:left w:val="nil"/>
              <w:bottom w:val="nil"/>
              <w:right w:val="nil"/>
            </w:tcBorders>
            <w:tcMar>
              <w:top w:w="128" w:type="dxa"/>
              <w:left w:w="43" w:type="dxa"/>
              <w:bottom w:w="43" w:type="dxa"/>
              <w:right w:w="43" w:type="dxa"/>
            </w:tcMar>
            <w:vAlign w:val="bottom"/>
          </w:tcPr>
          <w:p w14:paraId="6632F5F9"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C1347B2"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1AB24345" w14:textId="77777777" w:rsidR="00EA7450" w:rsidRDefault="00EA7450" w:rsidP="00BE4B67"/>
        </w:tc>
      </w:tr>
      <w:tr w:rsidR="00341FB7" w14:paraId="1D6F0FA6" w14:textId="77777777">
        <w:trPr>
          <w:trHeight w:val="380"/>
        </w:trPr>
        <w:tc>
          <w:tcPr>
            <w:tcW w:w="680" w:type="dxa"/>
            <w:tcBorders>
              <w:top w:val="nil"/>
              <w:left w:val="nil"/>
              <w:bottom w:val="nil"/>
              <w:right w:val="nil"/>
            </w:tcBorders>
            <w:tcMar>
              <w:top w:w="128" w:type="dxa"/>
              <w:left w:w="43" w:type="dxa"/>
              <w:bottom w:w="43" w:type="dxa"/>
              <w:right w:w="43" w:type="dxa"/>
            </w:tcMar>
          </w:tcPr>
          <w:p w14:paraId="6DFF30EE"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72051497" w14:textId="77777777" w:rsidR="00EA7450" w:rsidRDefault="00EA7450" w:rsidP="00BE4B67">
            <w:r>
              <w:t>80</w:t>
            </w:r>
          </w:p>
        </w:tc>
        <w:tc>
          <w:tcPr>
            <w:tcW w:w="3440" w:type="dxa"/>
            <w:tcBorders>
              <w:top w:val="nil"/>
              <w:left w:val="nil"/>
              <w:bottom w:val="nil"/>
              <w:right w:val="nil"/>
            </w:tcBorders>
            <w:tcMar>
              <w:top w:w="128" w:type="dxa"/>
              <w:left w:w="43" w:type="dxa"/>
              <w:bottom w:w="43" w:type="dxa"/>
              <w:right w:w="43" w:type="dxa"/>
            </w:tcMar>
          </w:tcPr>
          <w:p w14:paraId="47F3E80E" w14:textId="77777777" w:rsidR="00EA7450" w:rsidRDefault="00EA7450" w:rsidP="00BE4B67">
            <w:r>
              <w:t>Renter</w:t>
            </w:r>
          </w:p>
        </w:tc>
        <w:tc>
          <w:tcPr>
            <w:tcW w:w="1580" w:type="dxa"/>
            <w:tcBorders>
              <w:top w:val="nil"/>
              <w:left w:val="nil"/>
              <w:bottom w:val="nil"/>
              <w:right w:val="nil"/>
            </w:tcBorders>
            <w:tcMar>
              <w:top w:w="128" w:type="dxa"/>
              <w:left w:w="43" w:type="dxa"/>
              <w:bottom w:w="43" w:type="dxa"/>
              <w:right w:w="43" w:type="dxa"/>
            </w:tcMar>
            <w:vAlign w:val="bottom"/>
          </w:tcPr>
          <w:p w14:paraId="731A3D05"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0A3E426" w14:textId="77777777" w:rsidR="00EA7450" w:rsidRDefault="00EA7450" w:rsidP="00BE4B67">
            <w:r>
              <w:t>5 581 000 000</w:t>
            </w:r>
          </w:p>
        </w:tc>
        <w:tc>
          <w:tcPr>
            <w:tcW w:w="1580" w:type="dxa"/>
            <w:tcBorders>
              <w:top w:val="nil"/>
              <w:left w:val="nil"/>
              <w:bottom w:val="nil"/>
              <w:right w:val="nil"/>
            </w:tcBorders>
            <w:tcMar>
              <w:top w:w="128" w:type="dxa"/>
              <w:left w:w="43" w:type="dxa"/>
              <w:bottom w:w="43" w:type="dxa"/>
              <w:right w:w="43" w:type="dxa"/>
            </w:tcMar>
            <w:vAlign w:val="bottom"/>
          </w:tcPr>
          <w:p w14:paraId="3A745F0C" w14:textId="77777777" w:rsidR="00EA7450" w:rsidRDefault="00EA7450" w:rsidP="00BE4B67">
            <w:r>
              <w:t>5 581 000 000</w:t>
            </w:r>
          </w:p>
        </w:tc>
      </w:tr>
      <w:tr w:rsidR="00341FB7" w14:paraId="5A63F4CF" w14:textId="77777777">
        <w:trPr>
          <w:trHeight w:val="380"/>
        </w:trPr>
        <w:tc>
          <w:tcPr>
            <w:tcW w:w="680" w:type="dxa"/>
            <w:tcBorders>
              <w:top w:val="nil"/>
              <w:left w:val="nil"/>
              <w:bottom w:val="nil"/>
              <w:right w:val="nil"/>
            </w:tcBorders>
            <w:tcMar>
              <w:top w:w="128" w:type="dxa"/>
              <w:left w:w="43" w:type="dxa"/>
              <w:bottom w:w="43" w:type="dxa"/>
              <w:right w:w="43" w:type="dxa"/>
            </w:tcMar>
          </w:tcPr>
          <w:p w14:paraId="48B8274D" w14:textId="77777777" w:rsidR="00EA7450" w:rsidRDefault="00EA7450" w:rsidP="00BE4B67">
            <w:r>
              <w:lastRenderedPageBreak/>
              <w:t>5616</w:t>
            </w:r>
          </w:p>
        </w:tc>
        <w:tc>
          <w:tcPr>
            <w:tcW w:w="680" w:type="dxa"/>
            <w:tcBorders>
              <w:top w:val="nil"/>
              <w:left w:val="nil"/>
              <w:bottom w:val="nil"/>
              <w:right w:val="nil"/>
            </w:tcBorders>
            <w:tcMar>
              <w:top w:w="128" w:type="dxa"/>
              <w:left w:w="43" w:type="dxa"/>
              <w:bottom w:w="43" w:type="dxa"/>
              <w:right w:w="43" w:type="dxa"/>
            </w:tcMar>
          </w:tcPr>
          <w:p w14:paraId="5BC88033"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35EB0C74" w14:textId="77777777" w:rsidR="00EA7450" w:rsidRDefault="00EA7450" w:rsidP="00BE4B67">
            <w:r>
              <w:t>Kommunalbanken AS</w:t>
            </w:r>
          </w:p>
        </w:tc>
        <w:tc>
          <w:tcPr>
            <w:tcW w:w="1580" w:type="dxa"/>
            <w:tcBorders>
              <w:top w:val="nil"/>
              <w:left w:val="nil"/>
              <w:bottom w:val="nil"/>
              <w:right w:val="nil"/>
            </w:tcBorders>
            <w:tcMar>
              <w:top w:w="128" w:type="dxa"/>
              <w:left w:w="43" w:type="dxa"/>
              <w:bottom w:w="43" w:type="dxa"/>
              <w:right w:w="43" w:type="dxa"/>
            </w:tcMar>
            <w:vAlign w:val="bottom"/>
          </w:tcPr>
          <w:p w14:paraId="15499583"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2F96E20"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7602898E" w14:textId="77777777" w:rsidR="00EA7450" w:rsidRDefault="00EA7450" w:rsidP="00BE4B67"/>
        </w:tc>
      </w:tr>
      <w:tr w:rsidR="00341FB7" w14:paraId="0A9428BE" w14:textId="77777777">
        <w:trPr>
          <w:trHeight w:val="380"/>
        </w:trPr>
        <w:tc>
          <w:tcPr>
            <w:tcW w:w="680" w:type="dxa"/>
            <w:tcBorders>
              <w:top w:val="nil"/>
              <w:left w:val="nil"/>
              <w:bottom w:val="nil"/>
              <w:right w:val="nil"/>
            </w:tcBorders>
            <w:tcMar>
              <w:top w:w="128" w:type="dxa"/>
              <w:left w:w="43" w:type="dxa"/>
              <w:bottom w:w="43" w:type="dxa"/>
              <w:right w:w="43" w:type="dxa"/>
            </w:tcMar>
          </w:tcPr>
          <w:p w14:paraId="47B39C84"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50883C55" w14:textId="77777777" w:rsidR="00EA7450" w:rsidRDefault="00EA7450" w:rsidP="00BE4B67">
            <w:r>
              <w:t>85</w:t>
            </w:r>
          </w:p>
        </w:tc>
        <w:tc>
          <w:tcPr>
            <w:tcW w:w="3440" w:type="dxa"/>
            <w:tcBorders>
              <w:top w:val="nil"/>
              <w:left w:val="nil"/>
              <w:bottom w:val="nil"/>
              <w:right w:val="nil"/>
            </w:tcBorders>
            <w:tcMar>
              <w:top w:w="128" w:type="dxa"/>
              <w:left w:w="43" w:type="dxa"/>
              <w:bottom w:w="43" w:type="dxa"/>
              <w:right w:w="43" w:type="dxa"/>
            </w:tcMar>
          </w:tcPr>
          <w:p w14:paraId="157F748E" w14:textId="77777777" w:rsidR="00EA7450" w:rsidRDefault="00EA7450" w:rsidP="00BE4B67">
            <w:r>
              <w:t>Aksjeutbytte</w:t>
            </w:r>
          </w:p>
        </w:tc>
        <w:tc>
          <w:tcPr>
            <w:tcW w:w="1580" w:type="dxa"/>
            <w:tcBorders>
              <w:top w:val="nil"/>
              <w:left w:val="nil"/>
              <w:bottom w:val="nil"/>
              <w:right w:val="nil"/>
            </w:tcBorders>
            <w:tcMar>
              <w:top w:w="128" w:type="dxa"/>
              <w:left w:w="43" w:type="dxa"/>
              <w:bottom w:w="43" w:type="dxa"/>
              <w:right w:w="43" w:type="dxa"/>
            </w:tcMar>
            <w:vAlign w:val="bottom"/>
          </w:tcPr>
          <w:p w14:paraId="55A71FBC"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07795953" w14:textId="77777777" w:rsidR="00EA7450" w:rsidRDefault="00EA7450" w:rsidP="00BE4B67">
            <w:r>
              <w:t>660 000 000</w:t>
            </w:r>
          </w:p>
        </w:tc>
        <w:tc>
          <w:tcPr>
            <w:tcW w:w="1580" w:type="dxa"/>
            <w:tcBorders>
              <w:top w:val="nil"/>
              <w:left w:val="nil"/>
              <w:bottom w:val="nil"/>
              <w:right w:val="nil"/>
            </w:tcBorders>
            <w:tcMar>
              <w:top w:w="128" w:type="dxa"/>
              <w:left w:w="43" w:type="dxa"/>
              <w:bottom w:w="43" w:type="dxa"/>
              <w:right w:w="43" w:type="dxa"/>
            </w:tcMar>
            <w:vAlign w:val="bottom"/>
          </w:tcPr>
          <w:p w14:paraId="55647974" w14:textId="77777777" w:rsidR="00EA7450" w:rsidRDefault="00EA7450" w:rsidP="00BE4B67">
            <w:r>
              <w:t>660 000 000</w:t>
            </w:r>
          </w:p>
        </w:tc>
      </w:tr>
      <w:tr w:rsidR="00341FB7" w14:paraId="699A30D2" w14:textId="77777777">
        <w:trPr>
          <w:trHeight w:val="380"/>
        </w:trPr>
        <w:tc>
          <w:tcPr>
            <w:tcW w:w="680" w:type="dxa"/>
            <w:tcBorders>
              <w:top w:val="nil"/>
              <w:left w:val="nil"/>
              <w:bottom w:val="nil"/>
              <w:right w:val="nil"/>
            </w:tcBorders>
            <w:tcMar>
              <w:top w:w="128" w:type="dxa"/>
              <w:left w:w="43" w:type="dxa"/>
              <w:bottom w:w="43" w:type="dxa"/>
              <w:right w:w="43" w:type="dxa"/>
            </w:tcMar>
          </w:tcPr>
          <w:p w14:paraId="70EBAD14" w14:textId="77777777" w:rsidR="00EA7450" w:rsidRDefault="00EA7450" w:rsidP="00BE4B67">
            <w:r>
              <w:t>5635</w:t>
            </w:r>
          </w:p>
        </w:tc>
        <w:tc>
          <w:tcPr>
            <w:tcW w:w="680" w:type="dxa"/>
            <w:tcBorders>
              <w:top w:val="nil"/>
              <w:left w:val="nil"/>
              <w:bottom w:val="nil"/>
              <w:right w:val="nil"/>
            </w:tcBorders>
            <w:tcMar>
              <w:top w:w="128" w:type="dxa"/>
              <w:left w:w="43" w:type="dxa"/>
              <w:bottom w:w="43" w:type="dxa"/>
              <w:right w:w="43" w:type="dxa"/>
            </w:tcMar>
          </w:tcPr>
          <w:p w14:paraId="1C5BD0FA" w14:textId="77777777" w:rsidR="00EA7450" w:rsidRDefault="00EA7450" w:rsidP="00BE4B67"/>
        </w:tc>
        <w:tc>
          <w:tcPr>
            <w:tcW w:w="3440" w:type="dxa"/>
            <w:tcBorders>
              <w:top w:val="nil"/>
              <w:left w:val="nil"/>
              <w:bottom w:val="nil"/>
              <w:right w:val="nil"/>
            </w:tcBorders>
            <w:tcMar>
              <w:top w:w="128" w:type="dxa"/>
              <w:left w:w="43" w:type="dxa"/>
              <w:bottom w:w="43" w:type="dxa"/>
              <w:right w:w="43" w:type="dxa"/>
            </w:tcMar>
          </w:tcPr>
          <w:p w14:paraId="096CD247" w14:textId="77777777" w:rsidR="00EA7450" w:rsidRDefault="00EA7450" w:rsidP="00BE4B67">
            <w:r>
              <w:t>Electronic Chart Centre AS</w:t>
            </w:r>
          </w:p>
        </w:tc>
        <w:tc>
          <w:tcPr>
            <w:tcW w:w="1580" w:type="dxa"/>
            <w:tcBorders>
              <w:top w:val="nil"/>
              <w:left w:val="nil"/>
              <w:bottom w:val="nil"/>
              <w:right w:val="nil"/>
            </w:tcBorders>
            <w:tcMar>
              <w:top w:w="128" w:type="dxa"/>
              <w:left w:w="43" w:type="dxa"/>
              <w:bottom w:w="43" w:type="dxa"/>
              <w:right w:w="43" w:type="dxa"/>
            </w:tcMar>
            <w:vAlign w:val="bottom"/>
          </w:tcPr>
          <w:p w14:paraId="2ECB9DE6"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54754B8F"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32E07FF9" w14:textId="77777777" w:rsidR="00EA7450" w:rsidRDefault="00EA7450" w:rsidP="00BE4B67"/>
        </w:tc>
      </w:tr>
      <w:tr w:rsidR="00341FB7" w14:paraId="082E49DD" w14:textId="77777777">
        <w:trPr>
          <w:trHeight w:val="380"/>
        </w:trPr>
        <w:tc>
          <w:tcPr>
            <w:tcW w:w="680" w:type="dxa"/>
            <w:tcBorders>
              <w:top w:val="nil"/>
              <w:left w:val="nil"/>
              <w:bottom w:val="nil"/>
              <w:right w:val="nil"/>
            </w:tcBorders>
            <w:tcMar>
              <w:top w:w="128" w:type="dxa"/>
              <w:left w:w="43" w:type="dxa"/>
              <w:bottom w:w="43" w:type="dxa"/>
              <w:right w:w="43" w:type="dxa"/>
            </w:tcMar>
          </w:tcPr>
          <w:p w14:paraId="5B4FDF6C"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tcPr>
          <w:p w14:paraId="223B2B19" w14:textId="77777777" w:rsidR="00EA7450" w:rsidRDefault="00EA7450" w:rsidP="00BE4B67">
            <w:r>
              <w:t>85</w:t>
            </w:r>
          </w:p>
        </w:tc>
        <w:tc>
          <w:tcPr>
            <w:tcW w:w="3440" w:type="dxa"/>
            <w:tcBorders>
              <w:top w:val="nil"/>
              <w:left w:val="nil"/>
              <w:bottom w:val="nil"/>
              <w:right w:val="nil"/>
            </w:tcBorders>
            <w:tcMar>
              <w:top w:w="128" w:type="dxa"/>
              <w:left w:w="43" w:type="dxa"/>
              <w:bottom w:w="43" w:type="dxa"/>
              <w:right w:w="43" w:type="dxa"/>
            </w:tcMar>
          </w:tcPr>
          <w:p w14:paraId="52F11108" w14:textId="77777777" w:rsidR="00EA7450" w:rsidRDefault="00EA7450" w:rsidP="00BE4B67">
            <w:r>
              <w:t>Utbytte</w:t>
            </w:r>
          </w:p>
        </w:tc>
        <w:tc>
          <w:tcPr>
            <w:tcW w:w="1580" w:type="dxa"/>
            <w:tcBorders>
              <w:top w:val="nil"/>
              <w:left w:val="nil"/>
              <w:bottom w:val="nil"/>
              <w:right w:val="nil"/>
            </w:tcBorders>
            <w:tcMar>
              <w:top w:w="128" w:type="dxa"/>
              <w:left w:w="43" w:type="dxa"/>
              <w:bottom w:w="43" w:type="dxa"/>
              <w:right w:w="43" w:type="dxa"/>
            </w:tcMar>
            <w:vAlign w:val="bottom"/>
          </w:tcPr>
          <w:p w14:paraId="05274D88" w14:textId="77777777" w:rsidR="00EA7450" w:rsidRDefault="00EA7450" w:rsidP="00BE4B67"/>
        </w:tc>
        <w:tc>
          <w:tcPr>
            <w:tcW w:w="1580" w:type="dxa"/>
            <w:tcBorders>
              <w:top w:val="nil"/>
              <w:left w:val="nil"/>
              <w:bottom w:val="nil"/>
              <w:right w:val="nil"/>
            </w:tcBorders>
            <w:tcMar>
              <w:top w:w="128" w:type="dxa"/>
              <w:left w:w="43" w:type="dxa"/>
              <w:bottom w:w="43" w:type="dxa"/>
              <w:right w:w="43" w:type="dxa"/>
            </w:tcMar>
            <w:vAlign w:val="bottom"/>
          </w:tcPr>
          <w:p w14:paraId="4FD603EA" w14:textId="77777777" w:rsidR="00EA7450" w:rsidRDefault="00EA7450" w:rsidP="00BE4B67">
            <w:r>
              <w:t>3 000 000</w:t>
            </w:r>
          </w:p>
        </w:tc>
        <w:tc>
          <w:tcPr>
            <w:tcW w:w="1580" w:type="dxa"/>
            <w:tcBorders>
              <w:top w:val="nil"/>
              <w:left w:val="nil"/>
              <w:bottom w:val="nil"/>
              <w:right w:val="nil"/>
            </w:tcBorders>
            <w:tcMar>
              <w:top w:w="128" w:type="dxa"/>
              <w:left w:w="43" w:type="dxa"/>
              <w:bottom w:w="43" w:type="dxa"/>
              <w:right w:w="43" w:type="dxa"/>
            </w:tcMar>
            <w:vAlign w:val="bottom"/>
          </w:tcPr>
          <w:p w14:paraId="606119F9" w14:textId="77777777" w:rsidR="00EA7450" w:rsidRDefault="00EA7450" w:rsidP="00BE4B67">
            <w:r>
              <w:t>3 000 000</w:t>
            </w:r>
          </w:p>
        </w:tc>
      </w:tr>
      <w:tr w:rsidR="00341FB7" w14:paraId="0227BF8A"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72D4660B" w14:textId="77777777" w:rsidR="00EA7450" w:rsidRDefault="00EA7450" w:rsidP="00BE4B67"/>
        </w:tc>
        <w:tc>
          <w:tcPr>
            <w:tcW w:w="680" w:type="dxa"/>
            <w:tcBorders>
              <w:top w:val="nil"/>
              <w:left w:val="nil"/>
              <w:bottom w:val="single" w:sz="4" w:space="0" w:color="000000"/>
              <w:right w:val="nil"/>
            </w:tcBorders>
            <w:tcMar>
              <w:top w:w="128" w:type="dxa"/>
              <w:left w:w="43" w:type="dxa"/>
              <w:bottom w:w="43" w:type="dxa"/>
              <w:right w:w="43" w:type="dxa"/>
            </w:tcMar>
          </w:tcPr>
          <w:p w14:paraId="595BAE21" w14:textId="77777777" w:rsidR="00EA7450" w:rsidRDefault="00EA7450" w:rsidP="00BE4B67"/>
        </w:tc>
        <w:tc>
          <w:tcPr>
            <w:tcW w:w="3440" w:type="dxa"/>
            <w:tcBorders>
              <w:top w:val="nil"/>
              <w:left w:val="nil"/>
              <w:bottom w:val="single" w:sz="4" w:space="0" w:color="000000"/>
              <w:right w:val="nil"/>
            </w:tcBorders>
            <w:tcMar>
              <w:top w:w="128" w:type="dxa"/>
              <w:left w:w="43" w:type="dxa"/>
              <w:bottom w:w="43" w:type="dxa"/>
              <w:right w:w="43" w:type="dxa"/>
            </w:tcMar>
          </w:tcPr>
          <w:p w14:paraId="2D3404D3" w14:textId="77777777" w:rsidR="00EA7450" w:rsidRDefault="00EA7450" w:rsidP="00BE4B67">
            <w:r>
              <w:t>Sum Renter og utbytte mv.</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3FA9EE84" w14:textId="77777777" w:rsidR="00EA7450" w:rsidRDefault="00EA7450" w:rsidP="00BE4B67"/>
        </w:tc>
        <w:tc>
          <w:tcPr>
            <w:tcW w:w="1580" w:type="dxa"/>
            <w:tcBorders>
              <w:top w:val="nil"/>
              <w:left w:val="nil"/>
              <w:bottom w:val="single" w:sz="4" w:space="0" w:color="000000"/>
              <w:right w:val="nil"/>
            </w:tcBorders>
            <w:tcMar>
              <w:top w:w="128" w:type="dxa"/>
              <w:left w:w="43" w:type="dxa"/>
              <w:bottom w:w="43" w:type="dxa"/>
              <w:right w:w="43" w:type="dxa"/>
            </w:tcMar>
            <w:vAlign w:val="bottom"/>
          </w:tcPr>
          <w:p w14:paraId="75300BF3" w14:textId="77777777" w:rsidR="00EA7450" w:rsidRDefault="00EA7450" w:rsidP="00BE4B67"/>
        </w:tc>
        <w:tc>
          <w:tcPr>
            <w:tcW w:w="1580" w:type="dxa"/>
            <w:tcBorders>
              <w:top w:val="nil"/>
              <w:left w:val="nil"/>
              <w:bottom w:val="single" w:sz="4" w:space="0" w:color="000000"/>
              <w:right w:val="nil"/>
            </w:tcBorders>
            <w:tcMar>
              <w:top w:w="128" w:type="dxa"/>
              <w:left w:w="43" w:type="dxa"/>
              <w:bottom w:w="43" w:type="dxa"/>
              <w:right w:w="43" w:type="dxa"/>
            </w:tcMar>
            <w:vAlign w:val="bottom"/>
          </w:tcPr>
          <w:p w14:paraId="4F476CDA" w14:textId="77777777" w:rsidR="00EA7450" w:rsidRDefault="00EA7450" w:rsidP="00BE4B67">
            <w:r>
              <w:t>8 960 000 000</w:t>
            </w:r>
          </w:p>
        </w:tc>
      </w:tr>
      <w:tr w:rsidR="00341FB7" w14:paraId="5A39DE2A"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49EBCA87" w14:textId="77777777" w:rsidR="00EA7450" w:rsidRDefault="00EA7450" w:rsidP="00BE4B67"/>
        </w:tc>
        <w:tc>
          <w:tcPr>
            <w:tcW w:w="680" w:type="dxa"/>
            <w:tcBorders>
              <w:top w:val="nil"/>
              <w:left w:val="nil"/>
              <w:bottom w:val="single" w:sz="4" w:space="0" w:color="000000"/>
              <w:right w:val="nil"/>
            </w:tcBorders>
            <w:tcMar>
              <w:top w:w="128" w:type="dxa"/>
              <w:left w:w="43" w:type="dxa"/>
              <w:bottom w:w="43" w:type="dxa"/>
              <w:right w:w="43" w:type="dxa"/>
            </w:tcMar>
          </w:tcPr>
          <w:p w14:paraId="75C57C20" w14:textId="77777777" w:rsidR="00EA7450" w:rsidRDefault="00EA7450" w:rsidP="00BE4B67"/>
        </w:tc>
        <w:tc>
          <w:tcPr>
            <w:tcW w:w="3440" w:type="dxa"/>
            <w:tcBorders>
              <w:top w:val="nil"/>
              <w:left w:val="nil"/>
              <w:bottom w:val="single" w:sz="4" w:space="0" w:color="000000"/>
              <w:right w:val="nil"/>
            </w:tcBorders>
            <w:tcMar>
              <w:top w:w="128" w:type="dxa"/>
              <w:left w:w="43" w:type="dxa"/>
              <w:bottom w:w="43" w:type="dxa"/>
              <w:right w:w="43" w:type="dxa"/>
            </w:tcMar>
          </w:tcPr>
          <w:p w14:paraId="3437DBBA" w14:textId="77777777" w:rsidR="00EA7450" w:rsidRDefault="00EA7450" w:rsidP="00BE4B67">
            <w:r>
              <w:t>Sum departementets inntekter</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5DF52B09" w14:textId="77777777" w:rsidR="00EA7450" w:rsidRDefault="00EA7450" w:rsidP="00BE4B67"/>
        </w:tc>
        <w:tc>
          <w:tcPr>
            <w:tcW w:w="1580" w:type="dxa"/>
            <w:tcBorders>
              <w:top w:val="nil"/>
              <w:left w:val="nil"/>
              <w:bottom w:val="single" w:sz="4" w:space="0" w:color="000000"/>
              <w:right w:val="nil"/>
            </w:tcBorders>
            <w:tcMar>
              <w:top w:w="128" w:type="dxa"/>
              <w:left w:w="43" w:type="dxa"/>
              <w:bottom w:w="43" w:type="dxa"/>
              <w:right w:w="43" w:type="dxa"/>
            </w:tcMar>
            <w:vAlign w:val="bottom"/>
          </w:tcPr>
          <w:p w14:paraId="2180E884" w14:textId="77777777" w:rsidR="00EA7450" w:rsidRDefault="00EA7450" w:rsidP="00BE4B67"/>
        </w:tc>
        <w:tc>
          <w:tcPr>
            <w:tcW w:w="1580" w:type="dxa"/>
            <w:tcBorders>
              <w:top w:val="nil"/>
              <w:left w:val="nil"/>
              <w:bottom w:val="single" w:sz="4" w:space="0" w:color="000000"/>
              <w:right w:val="nil"/>
            </w:tcBorders>
            <w:tcMar>
              <w:top w:w="128" w:type="dxa"/>
              <w:left w:w="43" w:type="dxa"/>
              <w:bottom w:w="43" w:type="dxa"/>
              <w:right w:w="43" w:type="dxa"/>
            </w:tcMar>
            <w:vAlign w:val="bottom"/>
          </w:tcPr>
          <w:p w14:paraId="6964C72C" w14:textId="77777777" w:rsidR="00EA7450" w:rsidRDefault="00EA7450" w:rsidP="00BE4B67">
            <w:r>
              <w:t>35 647 584 000</w:t>
            </w:r>
          </w:p>
        </w:tc>
      </w:tr>
    </w:tbl>
    <w:p w14:paraId="7E64A6E2" w14:textId="77777777" w:rsidR="00EA7450" w:rsidRDefault="00EA7450" w:rsidP="00BE4B67">
      <w:pPr>
        <w:pStyle w:val="Fullmakttit"/>
      </w:pPr>
      <w:r>
        <w:t xml:space="preserve">Fullmakter til å overskride gitte </w:t>
      </w:r>
      <w:proofErr w:type="spellStart"/>
      <w:r>
        <w:t>løyvingar</w:t>
      </w:r>
      <w:proofErr w:type="spellEnd"/>
    </w:p>
    <w:p w14:paraId="76632E19" w14:textId="77777777" w:rsidR="00EA7450" w:rsidRDefault="00EA7450" w:rsidP="00BE4B67">
      <w:pPr>
        <w:pStyle w:val="a-vedtak-del"/>
      </w:pPr>
      <w:r>
        <w:t>II</w:t>
      </w:r>
    </w:p>
    <w:p w14:paraId="55EC7AFA" w14:textId="77777777" w:rsidR="00EA7450" w:rsidRDefault="00EA7450" w:rsidP="00BE4B67">
      <w:pPr>
        <w:pStyle w:val="a-vedtak-tekst"/>
      </w:pPr>
      <w:proofErr w:type="spellStart"/>
      <w:r>
        <w:t>Meirinntektsfullmakter</w:t>
      </w:r>
      <w:proofErr w:type="spellEnd"/>
    </w:p>
    <w:p w14:paraId="6C36B96F" w14:textId="77777777" w:rsidR="00EA7450" w:rsidRDefault="00EA7450" w:rsidP="00BE4B67">
      <w:r>
        <w:t xml:space="preserve">Stortinget samtykker i at Kommunal- og </w:t>
      </w:r>
      <w:proofErr w:type="spellStart"/>
      <w:r>
        <w:t>distriktsdepartementet</w:t>
      </w:r>
      <w:proofErr w:type="spellEnd"/>
      <w:r>
        <w:t xml:space="preserve"> i 2024 kan:</w:t>
      </w:r>
    </w:p>
    <w:p w14:paraId="0A74D7C1" w14:textId="77777777" w:rsidR="00EA7450" w:rsidRDefault="00EA7450" w:rsidP="00BE4B67">
      <w:pPr>
        <w:pStyle w:val="Tabellnavn"/>
      </w:pPr>
      <w:r>
        <w:t>02N1xx2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000"/>
        <w:gridCol w:w="4580"/>
      </w:tblGrid>
      <w:tr w:rsidR="00341FB7" w14:paraId="318DADA1" w14:textId="77777777">
        <w:trPr>
          <w:trHeight w:val="360"/>
        </w:trPr>
        <w:tc>
          <w:tcPr>
            <w:tcW w:w="5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85C77A" w14:textId="77777777" w:rsidR="00EA7450" w:rsidRDefault="00EA7450" w:rsidP="00BD7ACF">
            <w:r>
              <w:rPr>
                <w:sz w:val="19"/>
                <w:szCs w:val="19"/>
              </w:rPr>
              <w:t>overskride løyvinga under</w:t>
            </w:r>
          </w:p>
        </w:tc>
        <w:tc>
          <w:tcPr>
            <w:tcW w:w="4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426E49" w14:textId="77777777" w:rsidR="00EA7450" w:rsidRDefault="00EA7450" w:rsidP="00BE4B67">
            <w:r>
              <w:t xml:space="preserve">mot </w:t>
            </w:r>
            <w:proofErr w:type="spellStart"/>
            <w:r>
              <w:t>tilsvarande</w:t>
            </w:r>
            <w:proofErr w:type="spellEnd"/>
            <w:r>
              <w:t xml:space="preserve"> </w:t>
            </w:r>
            <w:proofErr w:type="spellStart"/>
            <w:r>
              <w:t>meirinntekter</w:t>
            </w:r>
            <w:proofErr w:type="spellEnd"/>
            <w:r>
              <w:t xml:space="preserve"> under</w:t>
            </w:r>
          </w:p>
        </w:tc>
      </w:tr>
      <w:tr w:rsidR="00341FB7" w14:paraId="2F878AB5" w14:textId="77777777">
        <w:trPr>
          <w:trHeight w:val="380"/>
        </w:trPr>
        <w:tc>
          <w:tcPr>
            <w:tcW w:w="5000" w:type="dxa"/>
            <w:tcBorders>
              <w:top w:val="single" w:sz="4" w:space="0" w:color="000000"/>
              <w:left w:val="nil"/>
              <w:bottom w:val="nil"/>
              <w:right w:val="nil"/>
            </w:tcBorders>
            <w:tcMar>
              <w:top w:w="128" w:type="dxa"/>
              <w:left w:w="43" w:type="dxa"/>
              <w:bottom w:w="43" w:type="dxa"/>
              <w:right w:w="43" w:type="dxa"/>
            </w:tcMar>
          </w:tcPr>
          <w:p w14:paraId="234ABB6D" w14:textId="77777777" w:rsidR="00EA7450" w:rsidRDefault="00EA7450" w:rsidP="00BE4B67">
            <w:r>
              <w:t>kap. 500 post 01</w:t>
            </w:r>
          </w:p>
        </w:tc>
        <w:tc>
          <w:tcPr>
            <w:tcW w:w="4580" w:type="dxa"/>
            <w:tcBorders>
              <w:top w:val="single" w:sz="4" w:space="0" w:color="000000"/>
              <w:left w:val="nil"/>
              <w:bottom w:val="nil"/>
              <w:right w:val="nil"/>
            </w:tcBorders>
            <w:tcMar>
              <w:top w:w="128" w:type="dxa"/>
              <w:left w:w="43" w:type="dxa"/>
              <w:bottom w:w="43" w:type="dxa"/>
              <w:right w:w="43" w:type="dxa"/>
            </w:tcMar>
          </w:tcPr>
          <w:p w14:paraId="05051872" w14:textId="77777777" w:rsidR="00EA7450" w:rsidRDefault="00EA7450" w:rsidP="00BE4B67">
            <w:r>
              <w:t>kap. 3500 post 01</w:t>
            </w:r>
          </w:p>
        </w:tc>
      </w:tr>
      <w:tr w:rsidR="00341FB7" w14:paraId="3C7DEA9E" w14:textId="77777777">
        <w:trPr>
          <w:trHeight w:val="380"/>
        </w:trPr>
        <w:tc>
          <w:tcPr>
            <w:tcW w:w="5000" w:type="dxa"/>
            <w:tcBorders>
              <w:top w:val="nil"/>
              <w:left w:val="nil"/>
              <w:bottom w:val="nil"/>
              <w:right w:val="nil"/>
            </w:tcBorders>
            <w:tcMar>
              <w:top w:w="128" w:type="dxa"/>
              <w:left w:w="43" w:type="dxa"/>
              <w:bottom w:w="43" w:type="dxa"/>
              <w:right w:w="43" w:type="dxa"/>
            </w:tcMar>
          </w:tcPr>
          <w:p w14:paraId="7DE10B8E" w14:textId="77777777" w:rsidR="00EA7450" w:rsidRDefault="00EA7450" w:rsidP="00BE4B67">
            <w:r>
              <w:t>kap. 510 post 01</w:t>
            </w:r>
          </w:p>
        </w:tc>
        <w:tc>
          <w:tcPr>
            <w:tcW w:w="4580" w:type="dxa"/>
            <w:tcBorders>
              <w:top w:val="nil"/>
              <w:left w:val="nil"/>
              <w:bottom w:val="nil"/>
              <w:right w:val="nil"/>
            </w:tcBorders>
            <w:tcMar>
              <w:top w:w="128" w:type="dxa"/>
              <w:left w:w="43" w:type="dxa"/>
              <w:bottom w:w="43" w:type="dxa"/>
              <w:right w:w="43" w:type="dxa"/>
            </w:tcMar>
          </w:tcPr>
          <w:p w14:paraId="3D854391" w14:textId="77777777" w:rsidR="00EA7450" w:rsidRDefault="00EA7450" w:rsidP="00BE4B67">
            <w:r>
              <w:t xml:space="preserve">kap. 3510 </w:t>
            </w:r>
            <w:proofErr w:type="spellStart"/>
            <w:r>
              <w:t>postane</w:t>
            </w:r>
            <w:proofErr w:type="spellEnd"/>
            <w:r>
              <w:t xml:space="preserve"> 02 og 03</w:t>
            </w:r>
          </w:p>
        </w:tc>
      </w:tr>
      <w:tr w:rsidR="00341FB7" w14:paraId="0ADA32C0" w14:textId="77777777">
        <w:trPr>
          <w:trHeight w:val="380"/>
        </w:trPr>
        <w:tc>
          <w:tcPr>
            <w:tcW w:w="5000" w:type="dxa"/>
            <w:tcBorders>
              <w:top w:val="nil"/>
              <w:left w:val="nil"/>
              <w:bottom w:val="nil"/>
              <w:right w:val="nil"/>
            </w:tcBorders>
            <w:tcMar>
              <w:top w:w="128" w:type="dxa"/>
              <w:left w:w="43" w:type="dxa"/>
              <w:bottom w:w="43" w:type="dxa"/>
              <w:right w:w="43" w:type="dxa"/>
            </w:tcMar>
          </w:tcPr>
          <w:p w14:paraId="459E7A2D" w14:textId="77777777" w:rsidR="00EA7450" w:rsidRDefault="00EA7450" w:rsidP="00BE4B67">
            <w:r>
              <w:t>kap. 525 post 01</w:t>
            </w:r>
          </w:p>
        </w:tc>
        <w:tc>
          <w:tcPr>
            <w:tcW w:w="4580" w:type="dxa"/>
            <w:tcBorders>
              <w:top w:val="nil"/>
              <w:left w:val="nil"/>
              <w:bottom w:val="nil"/>
              <w:right w:val="nil"/>
            </w:tcBorders>
            <w:tcMar>
              <w:top w:w="128" w:type="dxa"/>
              <w:left w:w="43" w:type="dxa"/>
              <w:bottom w:w="43" w:type="dxa"/>
              <w:right w:w="43" w:type="dxa"/>
            </w:tcMar>
          </w:tcPr>
          <w:p w14:paraId="6BC1F4D3" w14:textId="77777777" w:rsidR="00EA7450" w:rsidRDefault="00EA7450" w:rsidP="00BE4B67">
            <w:r>
              <w:t>kap. 3525 post 02</w:t>
            </w:r>
          </w:p>
        </w:tc>
      </w:tr>
      <w:tr w:rsidR="00341FB7" w14:paraId="2A15466F" w14:textId="77777777">
        <w:trPr>
          <w:trHeight w:val="380"/>
        </w:trPr>
        <w:tc>
          <w:tcPr>
            <w:tcW w:w="5000" w:type="dxa"/>
            <w:tcBorders>
              <w:top w:val="nil"/>
              <w:left w:val="nil"/>
              <w:bottom w:val="nil"/>
              <w:right w:val="nil"/>
            </w:tcBorders>
            <w:tcMar>
              <w:top w:w="128" w:type="dxa"/>
              <w:left w:w="43" w:type="dxa"/>
              <w:bottom w:w="43" w:type="dxa"/>
              <w:right w:w="43" w:type="dxa"/>
            </w:tcMar>
          </w:tcPr>
          <w:p w14:paraId="6FD99908" w14:textId="77777777" w:rsidR="00EA7450" w:rsidRDefault="00EA7450" w:rsidP="00BE4B67">
            <w:r>
              <w:t>kap. 525 post 21</w:t>
            </w:r>
          </w:p>
        </w:tc>
        <w:tc>
          <w:tcPr>
            <w:tcW w:w="4580" w:type="dxa"/>
            <w:tcBorders>
              <w:top w:val="nil"/>
              <w:left w:val="nil"/>
              <w:bottom w:val="nil"/>
              <w:right w:val="nil"/>
            </w:tcBorders>
            <w:tcMar>
              <w:top w:w="128" w:type="dxa"/>
              <w:left w:w="43" w:type="dxa"/>
              <w:bottom w:w="43" w:type="dxa"/>
              <w:right w:w="43" w:type="dxa"/>
            </w:tcMar>
          </w:tcPr>
          <w:p w14:paraId="09D0CB56" w14:textId="77777777" w:rsidR="00EA7450" w:rsidRDefault="00EA7450" w:rsidP="00BE4B67">
            <w:r>
              <w:t>kap. 3525 post 01</w:t>
            </w:r>
          </w:p>
        </w:tc>
      </w:tr>
      <w:tr w:rsidR="00341FB7" w14:paraId="7967BED4" w14:textId="77777777">
        <w:trPr>
          <w:trHeight w:val="380"/>
        </w:trPr>
        <w:tc>
          <w:tcPr>
            <w:tcW w:w="5000" w:type="dxa"/>
            <w:tcBorders>
              <w:top w:val="nil"/>
              <w:left w:val="nil"/>
              <w:bottom w:val="nil"/>
              <w:right w:val="nil"/>
            </w:tcBorders>
            <w:tcMar>
              <w:top w:w="128" w:type="dxa"/>
              <w:left w:w="43" w:type="dxa"/>
              <w:bottom w:w="43" w:type="dxa"/>
              <w:right w:w="43" w:type="dxa"/>
            </w:tcMar>
          </w:tcPr>
          <w:p w14:paraId="0D3BDFE7" w14:textId="77777777" w:rsidR="00EA7450" w:rsidRDefault="00EA7450" w:rsidP="00BE4B67">
            <w:r>
              <w:t>kap. 533 post 01</w:t>
            </w:r>
          </w:p>
        </w:tc>
        <w:tc>
          <w:tcPr>
            <w:tcW w:w="4580" w:type="dxa"/>
            <w:tcBorders>
              <w:top w:val="nil"/>
              <w:left w:val="nil"/>
              <w:bottom w:val="nil"/>
              <w:right w:val="nil"/>
            </w:tcBorders>
            <w:tcMar>
              <w:top w:w="128" w:type="dxa"/>
              <w:left w:w="43" w:type="dxa"/>
              <w:bottom w:w="43" w:type="dxa"/>
              <w:right w:w="43" w:type="dxa"/>
            </w:tcMar>
          </w:tcPr>
          <w:p w14:paraId="4D0950A6" w14:textId="77777777" w:rsidR="00EA7450" w:rsidRDefault="00EA7450" w:rsidP="00BE4B67">
            <w:r>
              <w:t>kap. 3533 post 02</w:t>
            </w:r>
          </w:p>
        </w:tc>
      </w:tr>
      <w:tr w:rsidR="00341FB7" w14:paraId="319FA794" w14:textId="77777777">
        <w:trPr>
          <w:trHeight w:val="380"/>
        </w:trPr>
        <w:tc>
          <w:tcPr>
            <w:tcW w:w="5000" w:type="dxa"/>
            <w:tcBorders>
              <w:top w:val="nil"/>
              <w:left w:val="nil"/>
              <w:bottom w:val="nil"/>
              <w:right w:val="nil"/>
            </w:tcBorders>
            <w:tcMar>
              <w:top w:w="128" w:type="dxa"/>
              <w:left w:w="43" w:type="dxa"/>
              <w:bottom w:w="43" w:type="dxa"/>
              <w:right w:w="43" w:type="dxa"/>
            </w:tcMar>
          </w:tcPr>
          <w:p w14:paraId="1C10B2A5" w14:textId="77777777" w:rsidR="00EA7450" w:rsidRDefault="00EA7450" w:rsidP="00BE4B67">
            <w:r>
              <w:t>kap. 540 post 01</w:t>
            </w:r>
          </w:p>
        </w:tc>
        <w:tc>
          <w:tcPr>
            <w:tcW w:w="4580" w:type="dxa"/>
            <w:tcBorders>
              <w:top w:val="nil"/>
              <w:left w:val="nil"/>
              <w:bottom w:val="nil"/>
              <w:right w:val="nil"/>
            </w:tcBorders>
            <w:tcMar>
              <w:top w:w="128" w:type="dxa"/>
              <w:left w:w="43" w:type="dxa"/>
              <w:bottom w:w="43" w:type="dxa"/>
              <w:right w:w="43" w:type="dxa"/>
            </w:tcMar>
          </w:tcPr>
          <w:p w14:paraId="47A21F82" w14:textId="77777777" w:rsidR="00EA7450" w:rsidRDefault="00EA7450" w:rsidP="00BE4B67">
            <w:r>
              <w:t xml:space="preserve">kap. 3540 post 03 </w:t>
            </w:r>
          </w:p>
        </w:tc>
      </w:tr>
      <w:tr w:rsidR="00341FB7" w14:paraId="49D055E8" w14:textId="77777777">
        <w:trPr>
          <w:trHeight w:val="380"/>
        </w:trPr>
        <w:tc>
          <w:tcPr>
            <w:tcW w:w="5000" w:type="dxa"/>
            <w:tcBorders>
              <w:top w:val="nil"/>
              <w:left w:val="nil"/>
              <w:bottom w:val="nil"/>
              <w:right w:val="nil"/>
            </w:tcBorders>
            <w:tcMar>
              <w:top w:w="128" w:type="dxa"/>
              <w:left w:w="43" w:type="dxa"/>
              <w:bottom w:w="43" w:type="dxa"/>
              <w:right w:w="43" w:type="dxa"/>
            </w:tcMar>
          </w:tcPr>
          <w:p w14:paraId="54EC9B14" w14:textId="77777777" w:rsidR="00EA7450" w:rsidRDefault="00EA7450" w:rsidP="00BE4B67">
            <w:r>
              <w:t>kap. 540 post 21</w:t>
            </w:r>
          </w:p>
        </w:tc>
        <w:tc>
          <w:tcPr>
            <w:tcW w:w="4580" w:type="dxa"/>
            <w:tcBorders>
              <w:top w:val="nil"/>
              <w:left w:val="nil"/>
              <w:bottom w:val="nil"/>
              <w:right w:val="nil"/>
            </w:tcBorders>
            <w:tcMar>
              <w:top w:w="128" w:type="dxa"/>
              <w:left w:w="43" w:type="dxa"/>
              <w:bottom w:w="43" w:type="dxa"/>
              <w:right w:w="43" w:type="dxa"/>
            </w:tcMar>
          </w:tcPr>
          <w:p w14:paraId="14061E97" w14:textId="77777777" w:rsidR="00EA7450" w:rsidRDefault="00EA7450" w:rsidP="00BE4B67">
            <w:r>
              <w:t>kap. 3540 post 03</w:t>
            </w:r>
          </w:p>
        </w:tc>
      </w:tr>
      <w:tr w:rsidR="00341FB7" w14:paraId="429311E1" w14:textId="77777777">
        <w:trPr>
          <w:trHeight w:val="380"/>
        </w:trPr>
        <w:tc>
          <w:tcPr>
            <w:tcW w:w="5000" w:type="dxa"/>
            <w:tcBorders>
              <w:top w:val="nil"/>
              <w:left w:val="nil"/>
              <w:bottom w:val="nil"/>
              <w:right w:val="nil"/>
            </w:tcBorders>
            <w:tcMar>
              <w:top w:w="128" w:type="dxa"/>
              <w:left w:w="43" w:type="dxa"/>
              <w:bottom w:w="43" w:type="dxa"/>
              <w:right w:w="43" w:type="dxa"/>
            </w:tcMar>
          </w:tcPr>
          <w:p w14:paraId="587C70F5" w14:textId="77777777" w:rsidR="00EA7450" w:rsidRDefault="00EA7450" w:rsidP="00BE4B67">
            <w:r>
              <w:t>kap. 540 post 22</w:t>
            </w:r>
          </w:p>
        </w:tc>
        <w:tc>
          <w:tcPr>
            <w:tcW w:w="4580" w:type="dxa"/>
            <w:tcBorders>
              <w:top w:val="nil"/>
              <w:left w:val="nil"/>
              <w:bottom w:val="nil"/>
              <w:right w:val="nil"/>
            </w:tcBorders>
            <w:tcMar>
              <w:top w:w="128" w:type="dxa"/>
              <w:left w:w="43" w:type="dxa"/>
              <w:bottom w:w="43" w:type="dxa"/>
              <w:right w:w="43" w:type="dxa"/>
            </w:tcMar>
          </w:tcPr>
          <w:p w14:paraId="39065260" w14:textId="77777777" w:rsidR="00EA7450" w:rsidRDefault="00EA7450" w:rsidP="00BE4B67">
            <w:r>
              <w:t>kap. 3540 post 05</w:t>
            </w:r>
          </w:p>
        </w:tc>
      </w:tr>
      <w:tr w:rsidR="00341FB7" w14:paraId="088B0364" w14:textId="77777777">
        <w:trPr>
          <w:trHeight w:val="380"/>
        </w:trPr>
        <w:tc>
          <w:tcPr>
            <w:tcW w:w="5000" w:type="dxa"/>
            <w:tcBorders>
              <w:top w:val="nil"/>
              <w:left w:val="nil"/>
              <w:bottom w:val="nil"/>
              <w:right w:val="nil"/>
            </w:tcBorders>
            <w:tcMar>
              <w:top w:w="128" w:type="dxa"/>
              <w:left w:w="43" w:type="dxa"/>
              <w:bottom w:w="43" w:type="dxa"/>
              <w:right w:w="43" w:type="dxa"/>
            </w:tcMar>
          </w:tcPr>
          <w:p w14:paraId="1F21B8E3" w14:textId="77777777" w:rsidR="00EA7450" w:rsidRDefault="00EA7450" w:rsidP="00BE4B67">
            <w:r>
              <w:t>kap. 540 post 23</w:t>
            </w:r>
          </w:p>
        </w:tc>
        <w:tc>
          <w:tcPr>
            <w:tcW w:w="4580" w:type="dxa"/>
            <w:tcBorders>
              <w:top w:val="nil"/>
              <w:left w:val="nil"/>
              <w:bottom w:val="nil"/>
              <w:right w:val="nil"/>
            </w:tcBorders>
            <w:tcMar>
              <w:top w:w="128" w:type="dxa"/>
              <w:left w:w="43" w:type="dxa"/>
              <w:bottom w:w="43" w:type="dxa"/>
              <w:right w:w="43" w:type="dxa"/>
            </w:tcMar>
          </w:tcPr>
          <w:p w14:paraId="6BBE8F44" w14:textId="77777777" w:rsidR="00EA7450" w:rsidRDefault="00EA7450" w:rsidP="00BE4B67">
            <w:r>
              <w:t>kap. 3540 post 03</w:t>
            </w:r>
          </w:p>
        </w:tc>
      </w:tr>
      <w:tr w:rsidR="00341FB7" w14:paraId="0410A107" w14:textId="77777777">
        <w:trPr>
          <w:trHeight w:val="380"/>
        </w:trPr>
        <w:tc>
          <w:tcPr>
            <w:tcW w:w="5000" w:type="dxa"/>
            <w:tcBorders>
              <w:top w:val="nil"/>
              <w:left w:val="nil"/>
              <w:bottom w:val="nil"/>
              <w:right w:val="nil"/>
            </w:tcBorders>
            <w:tcMar>
              <w:top w:w="128" w:type="dxa"/>
              <w:left w:w="43" w:type="dxa"/>
              <w:bottom w:w="43" w:type="dxa"/>
              <w:right w:w="43" w:type="dxa"/>
            </w:tcMar>
          </w:tcPr>
          <w:p w14:paraId="580DC528" w14:textId="77777777" w:rsidR="00EA7450" w:rsidRDefault="00EA7450" w:rsidP="00BE4B67">
            <w:r>
              <w:t>kap. 540 post 27</w:t>
            </w:r>
          </w:p>
        </w:tc>
        <w:tc>
          <w:tcPr>
            <w:tcW w:w="4580" w:type="dxa"/>
            <w:tcBorders>
              <w:top w:val="nil"/>
              <w:left w:val="nil"/>
              <w:bottom w:val="nil"/>
              <w:right w:val="nil"/>
            </w:tcBorders>
            <w:tcMar>
              <w:top w:w="128" w:type="dxa"/>
              <w:left w:w="43" w:type="dxa"/>
              <w:bottom w:w="43" w:type="dxa"/>
              <w:right w:w="43" w:type="dxa"/>
            </w:tcMar>
          </w:tcPr>
          <w:p w14:paraId="2351615B" w14:textId="77777777" w:rsidR="00EA7450" w:rsidRDefault="00EA7450" w:rsidP="00BE4B67">
            <w:r>
              <w:t>kap. 3540 post 04</w:t>
            </w:r>
          </w:p>
        </w:tc>
      </w:tr>
      <w:tr w:rsidR="00341FB7" w14:paraId="355689C6" w14:textId="77777777">
        <w:trPr>
          <w:trHeight w:val="380"/>
        </w:trPr>
        <w:tc>
          <w:tcPr>
            <w:tcW w:w="5000" w:type="dxa"/>
            <w:tcBorders>
              <w:top w:val="nil"/>
              <w:left w:val="nil"/>
              <w:bottom w:val="nil"/>
              <w:right w:val="nil"/>
            </w:tcBorders>
            <w:tcMar>
              <w:top w:w="128" w:type="dxa"/>
              <w:left w:w="43" w:type="dxa"/>
              <w:bottom w:w="43" w:type="dxa"/>
              <w:right w:w="43" w:type="dxa"/>
            </w:tcMar>
          </w:tcPr>
          <w:p w14:paraId="0CFE292B" w14:textId="77777777" w:rsidR="00EA7450" w:rsidRDefault="00EA7450" w:rsidP="00BE4B67">
            <w:r>
              <w:t xml:space="preserve">kap. 540 post 29 </w:t>
            </w:r>
          </w:p>
        </w:tc>
        <w:tc>
          <w:tcPr>
            <w:tcW w:w="4580" w:type="dxa"/>
            <w:tcBorders>
              <w:top w:val="nil"/>
              <w:left w:val="nil"/>
              <w:bottom w:val="nil"/>
              <w:right w:val="nil"/>
            </w:tcBorders>
            <w:tcMar>
              <w:top w:w="128" w:type="dxa"/>
              <w:left w:w="43" w:type="dxa"/>
              <w:bottom w:w="43" w:type="dxa"/>
              <w:right w:w="43" w:type="dxa"/>
            </w:tcMar>
          </w:tcPr>
          <w:p w14:paraId="0D7DFCC3" w14:textId="77777777" w:rsidR="00EA7450" w:rsidRDefault="00EA7450" w:rsidP="00BE4B67">
            <w:r>
              <w:t>kap. 3540 post 07</w:t>
            </w:r>
          </w:p>
        </w:tc>
      </w:tr>
      <w:tr w:rsidR="00341FB7" w14:paraId="6614DC6D" w14:textId="77777777">
        <w:trPr>
          <w:trHeight w:val="380"/>
        </w:trPr>
        <w:tc>
          <w:tcPr>
            <w:tcW w:w="5000" w:type="dxa"/>
            <w:tcBorders>
              <w:top w:val="nil"/>
              <w:left w:val="nil"/>
              <w:bottom w:val="nil"/>
              <w:right w:val="nil"/>
            </w:tcBorders>
            <w:tcMar>
              <w:top w:w="128" w:type="dxa"/>
              <w:left w:w="43" w:type="dxa"/>
              <w:bottom w:w="43" w:type="dxa"/>
              <w:right w:w="43" w:type="dxa"/>
            </w:tcMar>
          </w:tcPr>
          <w:p w14:paraId="53F04EF7" w14:textId="77777777" w:rsidR="00EA7450" w:rsidRDefault="00EA7450" w:rsidP="00BE4B67">
            <w:r>
              <w:lastRenderedPageBreak/>
              <w:t>kap. 554 post 01</w:t>
            </w:r>
          </w:p>
        </w:tc>
        <w:tc>
          <w:tcPr>
            <w:tcW w:w="4580" w:type="dxa"/>
            <w:tcBorders>
              <w:top w:val="nil"/>
              <w:left w:val="nil"/>
              <w:bottom w:val="nil"/>
              <w:right w:val="nil"/>
            </w:tcBorders>
            <w:tcMar>
              <w:top w:w="128" w:type="dxa"/>
              <w:left w:w="43" w:type="dxa"/>
              <w:bottom w:w="43" w:type="dxa"/>
              <w:right w:w="43" w:type="dxa"/>
            </w:tcMar>
          </w:tcPr>
          <w:p w14:paraId="451231FF" w14:textId="77777777" w:rsidR="00EA7450" w:rsidRDefault="00EA7450" w:rsidP="00BE4B67">
            <w:r>
              <w:t>kap. 3554 post 01</w:t>
            </w:r>
          </w:p>
        </w:tc>
      </w:tr>
      <w:tr w:rsidR="00341FB7" w14:paraId="36FE7C25" w14:textId="77777777">
        <w:trPr>
          <w:trHeight w:val="380"/>
        </w:trPr>
        <w:tc>
          <w:tcPr>
            <w:tcW w:w="5000" w:type="dxa"/>
            <w:tcBorders>
              <w:top w:val="nil"/>
              <w:left w:val="nil"/>
              <w:bottom w:val="nil"/>
              <w:right w:val="nil"/>
            </w:tcBorders>
            <w:tcMar>
              <w:top w:w="128" w:type="dxa"/>
              <w:left w:w="43" w:type="dxa"/>
              <w:bottom w:w="43" w:type="dxa"/>
              <w:right w:w="43" w:type="dxa"/>
            </w:tcMar>
          </w:tcPr>
          <w:p w14:paraId="495924CD" w14:textId="77777777" w:rsidR="00EA7450" w:rsidRDefault="00EA7450" w:rsidP="00BE4B67">
            <w:r>
              <w:t>kap. 563 post 21</w:t>
            </w:r>
          </w:p>
        </w:tc>
        <w:tc>
          <w:tcPr>
            <w:tcW w:w="4580" w:type="dxa"/>
            <w:tcBorders>
              <w:top w:val="nil"/>
              <w:left w:val="nil"/>
              <w:bottom w:val="nil"/>
              <w:right w:val="nil"/>
            </w:tcBorders>
            <w:tcMar>
              <w:top w:w="128" w:type="dxa"/>
              <w:left w:w="43" w:type="dxa"/>
              <w:bottom w:w="43" w:type="dxa"/>
              <w:right w:w="43" w:type="dxa"/>
            </w:tcMar>
          </w:tcPr>
          <w:p w14:paraId="7BE5B931" w14:textId="77777777" w:rsidR="00EA7450" w:rsidRDefault="00EA7450" w:rsidP="00BE4B67">
            <w:r>
              <w:t>kap. 3563 post 02</w:t>
            </w:r>
          </w:p>
        </w:tc>
      </w:tr>
      <w:tr w:rsidR="00341FB7" w14:paraId="019C1AC8" w14:textId="77777777">
        <w:trPr>
          <w:trHeight w:val="380"/>
        </w:trPr>
        <w:tc>
          <w:tcPr>
            <w:tcW w:w="5000" w:type="dxa"/>
            <w:tcBorders>
              <w:top w:val="nil"/>
              <w:left w:val="nil"/>
              <w:bottom w:val="nil"/>
              <w:right w:val="nil"/>
            </w:tcBorders>
            <w:tcMar>
              <w:top w:w="128" w:type="dxa"/>
              <w:left w:w="43" w:type="dxa"/>
              <w:bottom w:w="43" w:type="dxa"/>
              <w:right w:w="43" w:type="dxa"/>
            </w:tcMar>
          </w:tcPr>
          <w:p w14:paraId="5BED6E48" w14:textId="77777777" w:rsidR="00EA7450" w:rsidRDefault="00EA7450" w:rsidP="00BE4B67">
            <w:r>
              <w:t>kap. 585 post 01</w:t>
            </w:r>
          </w:p>
        </w:tc>
        <w:tc>
          <w:tcPr>
            <w:tcW w:w="4580" w:type="dxa"/>
            <w:tcBorders>
              <w:top w:val="nil"/>
              <w:left w:val="nil"/>
              <w:bottom w:val="nil"/>
              <w:right w:val="nil"/>
            </w:tcBorders>
            <w:tcMar>
              <w:top w:w="128" w:type="dxa"/>
              <w:left w:w="43" w:type="dxa"/>
              <w:bottom w:w="43" w:type="dxa"/>
              <w:right w:w="43" w:type="dxa"/>
            </w:tcMar>
          </w:tcPr>
          <w:p w14:paraId="3EACAE00" w14:textId="77777777" w:rsidR="00EA7450" w:rsidRDefault="00EA7450" w:rsidP="00BE4B67">
            <w:r>
              <w:t>kap. 3585 post 01</w:t>
            </w:r>
          </w:p>
        </w:tc>
      </w:tr>
      <w:tr w:rsidR="00341FB7" w14:paraId="4E544BDE" w14:textId="77777777">
        <w:trPr>
          <w:trHeight w:val="380"/>
        </w:trPr>
        <w:tc>
          <w:tcPr>
            <w:tcW w:w="5000" w:type="dxa"/>
            <w:tcBorders>
              <w:top w:val="nil"/>
              <w:left w:val="nil"/>
              <w:bottom w:val="nil"/>
              <w:right w:val="nil"/>
            </w:tcBorders>
            <w:tcMar>
              <w:top w:w="128" w:type="dxa"/>
              <w:left w:w="43" w:type="dxa"/>
              <w:bottom w:w="43" w:type="dxa"/>
              <w:right w:w="43" w:type="dxa"/>
            </w:tcMar>
          </w:tcPr>
          <w:p w14:paraId="5CBC29E5" w14:textId="77777777" w:rsidR="00EA7450" w:rsidRDefault="00EA7450" w:rsidP="00BE4B67">
            <w:r>
              <w:t>kap. 587 post 01</w:t>
            </w:r>
          </w:p>
        </w:tc>
        <w:tc>
          <w:tcPr>
            <w:tcW w:w="4580" w:type="dxa"/>
            <w:tcBorders>
              <w:top w:val="nil"/>
              <w:left w:val="nil"/>
              <w:bottom w:val="nil"/>
              <w:right w:val="nil"/>
            </w:tcBorders>
            <w:tcMar>
              <w:top w:w="128" w:type="dxa"/>
              <w:left w:w="43" w:type="dxa"/>
              <w:bottom w:w="43" w:type="dxa"/>
              <w:right w:w="43" w:type="dxa"/>
            </w:tcMar>
          </w:tcPr>
          <w:p w14:paraId="39A01BB9" w14:textId="77777777" w:rsidR="00EA7450" w:rsidRDefault="00EA7450" w:rsidP="00BE4B67">
            <w:r>
              <w:t>kap. 3587 post 04</w:t>
            </w:r>
          </w:p>
        </w:tc>
      </w:tr>
      <w:tr w:rsidR="00341FB7" w14:paraId="5A13C9D0" w14:textId="77777777">
        <w:trPr>
          <w:trHeight w:val="380"/>
        </w:trPr>
        <w:tc>
          <w:tcPr>
            <w:tcW w:w="5000" w:type="dxa"/>
            <w:tcBorders>
              <w:top w:val="nil"/>
              <w:left w:val="nil"/>
              <w:bottom w:val="nil"/>
              <w:right w:val="nil"/>
            </w:tcBorders>
            <w:tcMar>
              <w:top w:w="128" w:type="dxa"/>
              <w:left w:w="43" w:type="dxa"/>
              <w:bottom w:w="43" w:type="dxa"/>
              <w:right w:w="43" w:type="dxa"/>
            </w:tcMar>
          </w:tcPr>
          <w:p w14:paraId="12EF5E51" w14:textId="77777777" w:rsidR="00EA7450" w:rsidRDefault="00EA7450" w:rsidP="00BE4B67">
            <w:r>
              <w:t>kap. 595 post 01</w:t>
            </w:r>
          </w:p>
        </w:tc>
        <w:tc>
          <w:tcPr>
            <w:tcW w:w="4580" w:type="dxa"/>
            <w:tcBorders>
              <w:top w:val="nil"/>
              <w:left w:val="nil"/>
              <w:bottom w:val="nil"/>
              <w:right w:val="nil"/>
            </w:tcBorders>
            <w:tcMar>
              <w:top w:w="128" w:type="dxa"/>
              <w:left w:w="43" w:type="dxa"/>
              <w:bottom w:w="43" w:type="dxa"/>
              <w:right w:w="43" w:type="dxa"/>
            </w:tcMar>
          </w:tcPr>
          <w:p w14:paraId="0401F4AA" w14:textId="77777777" w:rsidR="00EA7450" w:rsidRDefault="00EA7450" w:rsidP="00BE4B67">
            <w:r>
              <w:t xml:space="preserve">kap. 3595 </w:t>
            </w:r>
            <w:proofErr w:type="spellStart"/>
            <w:r>
              <w:t>postane</w:t>
            </w:r>
            <w:proofErr w:type="spellEnd"/>
            <w:r>
              <w:t xml:space="preserve"> 02 og 03</w:t>
            </w:r>
          </w:p>
        </w:tc>
      </w:tr>
      <w:tr w:rsidR="00341FB7" w14:paraId="11F82DB4" w14:textId="77777777">
        <w:trPr>
          <w:trHeight w:val="380"/>
        </w:trPr>
        <w:tc>
          <w:tcPr>
            <w:tcW w:w="5000" w:type="dxa"/>
            <w:tcBorders>
              <w:top w:val="nil"/>
              <w:left w:val="nil"/>
              <w:bottom w:val="nil"/>
              <w:right w:val="nil"/>
            </w:tcBorders>
            <w:tcMar>
              <w:top w:w="128" w:type="dxa"/>
              <w:left w:w="43" w:type="dxa"/>
              <w:bottom w:w="43" w:type="dxa"/>
              <w:right w:w="43" w:type="dxa"/>
            </w:tcMar>
          </w:tcPr>
          <w:p w14:paraId="44322946" w14:textId="77777777" w:rsidR="00EA7450" w:rsidRDefault="00EA7450" w:rsidP="00BE4B67">
            <w:r>
              <w:t>kap. 595 post 21</w:t>
            </w:r>
          </w:p>
        </w:tc>
        <w:tc>
          <w:tcPr>
            <w:tcW w:w="4580" w:type="dxa"/>
            <w:tcBorders>
              <w:top w:val="nil"/>
              <w:left w:val="nil"/>
              <w:bottom w:val="nil"/>
              <w:right w:val="nil"/>
            </w:tcBorders>
            <w:tcMar>
              <w:top w:w="128" w:type="dxa"/>
              <w:left w:w="43" w:type="dxa"/>
              <w:bottom w:w="43" w:type="dxa"/>
              <w:right w:w="43" w:type="dxa"/>
            </w:tcMar>
          </w:tcPr>
          <w:p w14:paraId="53662DCF" w14:textId="77777777" w:rsidR="00EA7450" w:rsidRDefault="00EA7450" w:rsidP="00BE4B67">
            <w:r>
              <w:t xml:space="preserve">kap. 3595 </w:t>
            </w:r>
            <w:proofErr w:type="spellStart"/>
            <w:r>
              <w:t>postane</w:t>
            </w:r>
            <w:proofErr w:type="spellEnd"/>
            <w:r>
              <w:t xml:space="preserve"> 02 og 03</w:t>
            </w:r>
          </w:p>
        </w:tc>
      </w:tr>
      <w:tr w:rsidR="00341FB7" w14:paraId="7CE8E7E3" w14:textId="77777777">
        <w:trPr>
          <w:trHeight w:val="380"/>
        </w:trPr>
        <w:tc>
          <w:tcPr>
            <w:tcW w:w="5000" w:type="dxa"/>
            <w:tcBorders>
              <w:top w:val="nil"/>
              <w:left w:val="nil"/>
              <w:bottom w:val="single" w:sz="4" w:space="0" w:color="000000"/>
              <w:right w:val="nil"/>
            </w:tcBorders>
            <w:tcMar>
              <w:top w:w="128" w:type="dxa"/>
              <w:left w:w="43" w:type="dxa"/>
              <w:bottom w:w="43" w:type="dxa"/>
              <w:right w:w="43" w:type="dxa"/>
            </w:tcMar>
          </w:tcPr>
          <w:p w14:paraId="78FDFB26" w14:textId="77777777" w:rsidR="00EA7450" w:rsidRDefault="00EA7450" w:rsidP="00BE4B67">
            <w:r>
              <w:t>kap. 595 post 45</w:t>
            </w:r>
          </w:p>
        </w:tc>
        <w:tc>
          <w:tcPr>
            <w:tcW w:w="4580" w:type="dxa"/>
            <w:tcBorders>
              <w:top w:val="nil"/>
              <w:left w:val="nil"/>
              <w:bottom w:val="single" w:sz="4" w:space="0" w:color="000000"/>
              <w:right w:val="nil"/>
            </w:tcBorders>
            <w:tcMar>
              <w:top w:w="128" w:type="dxa"/>
              <w:left w:w="43" w:type="dxa"/>
              <w:bottom w:w="43" w:type="dxa"/>
              <w:right w:w="43" w:type="dxa"/>
            </w:tcMar>
          </w:tcPr>
          <w:p w14:paraId="4298D9D0" w14:textId="77777777" w:rsidR="00EA7450" w:rsidRDefault="00EA7450" w:rsidP="00BE4B67">
            <w:r>
              <w:t>kap. 3595 post 04</w:t>
            </w:r>
          </w:p>
        </w:tc>
      </w:tr>
    </w:tbl>
    <w:p w14:paraId="51418737" w14:textId="77777777" w:rsidR="00EA7450" w:rsidRDefault="00EA7450" w:rsidP="00D8340D">
      <w:pPr>
        <w:pStyle w:val="tabell-noter"/>
      </w:pPr>
      <w:proofErr w:type="spellStart"/>
      <w:r>
        <w:rPr>
          <w:sz w:val="17"/>
          <w:szCs w:val="17"/>
        </w:rPr>
        <w:t>Meirinntekt</w:t>
      </w:r>
      <w:proofErr w:type="spellEnd"/>
      <w:r>
        <w:rPr>
          <w:sz w:val="17"/>
          <w:szCs w:val="17"/>
        </w:rPr>
        <w:t xml:space="preserve"> som gir grunnlag for overskriding, skal òg dekke </w:t>
      </w:r>
      <w:proofErr w:type="spellStart"/>
      <w:r>
        <w:rPr>
          <w:sz w:val="17"/>
          <w:szCs w:val="17"/>
        </w:rPr>
        <w:t>meirverdiavgift</w:t>
      </w:r>
      <w:proofErr w:type="spellEnd"/>
      <w:r>
        <w:rPr>
          <w:sz w:val="17"/>
          <w:szCs w:val="17"/>
        </w:rPr>
        <w:t xml:space="preserve"> knytt til overskridinga, og påverkar derfor òg kap. 1633, post 01 for </w:t>
      </w:r>
      <w:proofErr w:type="spellStart"/>
      <w:r>
        <w:rPr>
          <w:sz w:val="17"/>
          <w:szCs w:val="17"/>
        </w:rPr>
        <w:t>dei</w:t>
      </w:r>
      <w:proofErr w:type="spellEnd"/>
      <w:r>
        <w:rPr>
          <w:sz w:val="17"/>
          <w:szCs w:val="17"/>
        </w:rPr>
        <w:t xml:space="preserve"> </w:t>
      </w:r>
      <w:proofErr w:type="spellStart"/>
      <w:r>
        <w:rPr>
          <w:sz w:val="17"/>
          <w:szCs w:val="17"/>
        </w:rPr>
        <w:t>statlege</w:t>
      </w:r>
      <w:proofErr w:type="spellEnd"/>
      <w:r>
        <w:rPr>
          <w:sz w:val="17"/>
          <w:szCs w:val="17"/>
        </w:rPr>
        <w:t xml:space="preserve"> forvaltningsorgana som inngår i nettoordninga for </w:t>
      </w:r>
      <w:proofErr w:type="spellStart"/>
      <w:r>
        <w:rPr>
          <w:sz w:val="17"/>
          <w:szCs w:val="17"/>
        </w:rPr>
        <w:t>meirverdiavgift</w:t>
      </w:r>
      <w:proofErr w:type="spellEnd"/>
      <w:r>
        <w:rPr>
          <w:sz w:val="17"/>
          <w:szCs w:val="17"/>
        </w:rPr>
        <w:t xml:space="preserve">. </w:t>
      </w:r>
      <w:proofErr w:type="spellStart"/>
      <w:r>
        <w:rPr>
          <w:sz w:val="17"/>
          <w:szCs w:val="17"/>
        </w:rPr>
        <w:t>Meirinntekter</w:t>
      </w:r>
      <w:proofErr w:type="spellEnd"/>
      <w:r>
        <w:rPr>
          <w:sz w:val="17"/>
          <w:szCs w:val="17"/>
        </w:rPr>
        <w:t xml:space="preserve"> og eventuelle mindreinntekter skal </w:t>
      </w:r>
      <w:proofErr w:type="spellStart"/>
      <w:r>
        <w:rPr>
          <w:sz w:val="17"/>
          <w:szCs w:val="17"/>
        </w:rPr>
        <w:t>takast</w:t>
      </w:r>
      <w:proofErr w:type="spellEnd"/>
      <w:r>
        <w:rPr>
          <w:sz w:val="17"/>
          <w:szCs w:val="17"/>
        </w:rPr>
        <w:t xml:space="preserve"> med i </w:t>
      </w:r>
      <w:proofErr w:type="spellStart"/>
      <w:r>
        <w:rPr>
          <w:sz w:val="17"/>
          <w:szCs w:val="17"/>
        </w:rPr>
        <w:t>berekninga</w:t>
      </w:r>
      <w:proofErr w:type="spellEnd"/>
      <w:r>
        <w:rPr>
          <w:sz w:val="17"/>
          <w:szCs w:val="17"/>
        </w:rPr>
        <w:t xml:space="preserve"> av overføring av ubrukt løyving til neste år.</w:t>
      </w:r>
    </w:p>
    <w:p w14:paraId="59ED1BDA" w14:textId="77777777" w:rsidR="00EA7450" w:rsidRDefault="00EA7450" w:rsidP="00BE4B67">
      <w:pPr>
        <w:pStyle w:val="a-vedtak-del"/>
      </w:pPr>
      <w:r>
        <w:t>III</w:t>
      </w:r>
    </w:p>
    <w:p w14:paraId="78524FFC" w14:textId="77777777" w:rsidR="00EA7450" w:rsidRDefault="00EA7450" w:rsidP="00BE4B67">
      <w:pPr>
        <w:pStyle w:val="a-vedtak-tekst"/>
      </w:pPr>
      <w:proofErr w:type="spellStart"/>
      <w:r>
        <w:t>Forskot</w:t>
      </w:r>
      <w:proofErr w:type="spellEnd"/>
      <w:r>
        <w:t xml:space="preserve"> på </w:t>
      </w:r>
      <w:proofErr w:type="spellStart"/>
      <w:r>
        <w:t>rammetilskot</w:t>
      </w:r>
      <w:proofErr w:type="spellEnd"/>
    </w:p>
    <w:p w14:paraId="08D375EE" w14:textId="77777777" w:rsidR="00EA7450" w:rsidRDefault="00EA7450" w:rsidP="00BE4B67">
      <w:r>
        <w:t xml:space="preserve">Stortinget samtykker i at Kommunal- og </w:t>
      </w:r>
      <w:proofErr w:type="spellStart"/>
      <w:r>
        <w:t>distriktsdepartementet</w:t>
      </w:r>
      <w:proofErr w:type="spellEnd"/>
      <w:r>
        <w:t xml:space="preserve"> i 2024 kan utgiftsføre </w:t>
      </w:r>
      <w:proofErr w:type="spellStart"/>
      <w:r>
        <w:t>utan</w:t>
      </w:r>
      <w:proofErr w:type="spellEnd"/>
      <w:r>
        <w:t xml:space="preserve"> løyving:</w:t>
      </w:r>
    </w:p>
    <w:p w14:paraId="335FD6D8" w14:textId="77777777" w:rsidR="00EA7450" w:rsidRDefault="00EA7450" w:rsidP="00655BAE">
      <w:pPr>
        <w:pStyle w:val="Nummerertliste"/>
        <w:numPr>
          <w:ilvl w:val="0"/>
          <w:numId w:val="32"/>
        </w:numPr>
      </w:pPr>
      <w:r>
        <w:t xml:space="preserve">inntil 500 mill. kroner på kap. 571 </w:t>
      </w:r>
      <w:proofErr w:type="spellStart"/>
      <w:r>
        <w:t>Rammetilskot</w:t>
      </w:r>
      <w:proofErr w:type="spellEnd"/>
      <w:r>
        <w:t xml:space="preserve"> til </w:t>
      </w:r>
      <w:proofErr w:type="spellStart"/>
      <w:r>
        <w:t>kommunar</w:t>
      </w:r>
      <w:proofErr w:type="spellEnd"/>
      <w:r>
        <w:t xml:space="preserve">, post 90 </w:t>
      </w:r>
      <w:proofErr w:type="spellStart"/>
      <w:r>
        <w:t>Forskot</w:t>
      </w:r>
      <w:proofErr w:type="spellEnd"/>
      <w:r>
        <w:t xml:space="preserve"> på </w:t>
      </w:r>
      <w:proofErr w:type="spellStart"/>
      <w:r>
        <w:t>rammetilskot</w:t>
      </w:r>
      <w:proofErr w:type="spellEnd"/>
      <w:r>
        <w:t xml:space="preserve"> som </w:t>
      </w:r>
      <w:proofErr w:type="spellStart"/>
      <w:r>
        <w:t>forskot</w:t>
      </w:r>
      <w:proofErr w:type="spellEnd"/>
      <w:r>
        <w:t xml:space="preserve"> på </w:t>
      </w:r>
      <w:proofErr w:type="spellStart"/>
      <w:r>
        <w:t>rammetilskot</w:t>
      </w:r>
      <w:proofErr w:type="spellEnd"/>
      <w:r>
        <w:t xml:space="preserve"> for 2025 til </w:t>
      </w:r>
      <w:proofErr w:type="spellStart"/>
      <w:r>
        <w:t>kommunar</w:t>
      </w:r>
      <w:proofErr w:type="spellEnd"/>
      <w:r>
        <w:t>.</w:t>
      </w:r>
    </w:p>
    <w:p w14:paraId="7EC1FCD3" w14:textId="77777777" w:rsidR="00EA7450" w:rsidRDefault="00EA7450" w:rsidP="00BE4B67">
      <w:pPr>
        <w:pStyle w:val="Nummerertliste"/>
      </w:pPr>
      <w:r>
        <w:t xml:space="preserve">inntil 200 mill. kroner på kap. 572 </w:t>
      </w:r>
      <w:proofErr w:type="spellStart"/>
      <w:r>
        <w:t>Rammetilskot</w:t>
      </w:r>
      <w:proofErr w:type="spellEnd"/>
      <w:r>
        <w:t xml:space="preserve"> til </w:t>
      </w:r>
      <w:proofErr w:type="spellStart"/>
      <w:r>
        <w:t>fylkeskommunar</w:t>
      </w:r>
      <w:proofErr w:type="spellEnd"/>
      <w:r>
        <w:t xml:space="preserve">, post 90 </w:t>
      </w:r>
      <w:proofErr w:type="spellStart"/>
      <w:r>
        <w:t>Forskot</w:t>
      </w:r>
      <w:proofErr w:type="spellEnd"/>
      <w:r>
        <w:t xml:space="preserve"> på </w:t>
      </w:r>
      <w:proofErr w:type="spellStart"/>
      <w:r>
        <w:t>rammetilskot</w:t>
      </w:r>
      <w:proofErr w:type="spellEnd"/>
      <w:r>
        <w:t xml:space="preserve"> som </w:t>
      </w:r>
      <w:proofErr w:type="spellStart"/>
      <w:r>
        <w:t>forskot</w:t>
      </w:r>
      <w:proofErr w:type="spellEnd"/>
      <w:r>
        <w:t xml:space="preserve"> på </w:t>
      </w:r>
      <w:proofErr w:type="spellStart"/>
      <w:r>
        <w:t>rammetilskot</w:t>
      </w:r>
      <w:proofErr w:type="spellEnd"/>
      <w:r>
        <w:t xml:space="preserve"> for 2025 til </w:t>
      </w:r>
      <w:proofErr w:type="spellStart"/>
      <w:r>
        <w:t>fylkeskommunar</w:t>
      </w:r>
      <w:proofErr w:type="spellEnd"/>
      <w:r>
        <w:t>.</w:t>
      </w:r>
    </w:p>
    <w:p w14:paraId="730D1B1E" w14:textId="77777777" w:rsidR="00EA7450" w:rsidRDefault="00EA7450" w:rsidP="00BE4B67">
      <w:pPr>
        <w:pStyle w:val="a-vedtak-del"/>
      </w:pPr>
      <w:r>
        <w:t>IV</w:t>
      </w:r>
    </w:p>
    <w:p w14:paraId="58D64076" w14:textId="77777777" w:rsidR="00EA7450" w:rsidRDefault="00EA7450" w:rsidP="00BE4B67">
      <w:pPr>
        <w:pStyle w:val="a-vedtak-tekst"/>
      </w:pPr>
      <w:r>
        <w:t>Samfinansiering</w:t>
      </w:r>
    </w:p>
    <w:p w14:paraId="2E73E4BB" w14:textId="77777777" w:rsidR="00EA7450" w:rsidRDefault="00EA7450" w:rsidP="00BE4B67">
      <w:r>
        <w:t xml:space="preserve">Stortinget samtykker i at Kommunal- og </w:t>
      </w:r>
      <w:proofErr w:type="spellStart"/>
      <w:r>
        <w:t>distriktsdepartementet</w:t>
      </w:r>
      <w:proofErr w:type="spellEnd"/>
      <w:r>
        <w:t xml:space="preserve"> i 2024 kan gi Statens kartverk fullmakt til å </w:t>
      </w:r>
      <w:proofErr w:type="spellStart"/>
      <w:r>
        <w:t>setje</w:t>
      </w:r>
      <w:proofErr w:type="spellEnd"/>
      <w:r>
        <w:t xml:space="preserve"> i gang samfinansierte prosjekt før finansieringa i sin heilskap er innbetalt til Statens kartverk, så framt det er inngått </w:t>
      </w:r>
      <w:proofErr w:type="spellStart"/>
      <w:r>
        <w:t>ein</w:t>
      </w:r>
      <w:proofErr w:type="spellEnd"/>
      <w:r>
        <w:t xml:space="preserve"> </w:t>
      </w:r>
      <w:proofErr w:type="spellStart"/>
      <w:r>
        <w:t>bindande</w:t>
      </w:r>
      <w:proofErr w:type="spellEnd"/>
      <w:r>
        <w:t xml:space="preserve"> avtale med </w:t>
      </w:r>
      <w:proofErr w:type="spellStart"/>
      <w:r>
        <w:t>forsvarleg</w:t>
      </w:r>
      <w:proofErr w:type="spellEnd"/>
      <w:r>
        <w:t xml:space="preserve"> </w:t>
      </w:r>
      <w:proofErr w:type="spellStart"/>
      <w:r>
        <w:t>sikkerheit</w:t>
      </w:r>
      <w:proofErr w:type="spellEnd"/>
      <w:r>
        <w:t xml:space="preserve"> om innbetaling mellom </w:t>
      </w:r>
      <w:proofErr w:type="spellStart"/>
      <w:r>
        <w:t>partane</w:t>
      </w:r>
      <w:proofErr w:type="spellEnd"/>
      <w:r>
        <w:t xml:space="preserve">. Fullmakta blir avgrensa oppad til 90 mill. kroner og gjeld utgifter ført på kap. 595 Statens kartverk, post 21 </w:t>
      </w:r>
      <w:proofErr w:type="spellStart"/>
      <w:r>
        <w:t>Særskilde</w:t>
      </w:r>
      <w:proofErr w:type="spellEnd"/>
      <w:r>
        <w:t xml:space="preserve"> driftsutgifter mot inntekter ført på kap. 3595 Statens kartverk, post 03 Samfinansiering.</w:t>
      </w:r>
    </w:p>
    <w:p w14:paraId="2F1AA90F" w14:textId="77777777" w:rsidR="00EA7450" w:rsidRDefault="00EA7450" w:rsidP="00BE4B67">
      <w:pPr>
        <w:pStyle w:val="a-vedtak-del"/>
      </w:pPr>
      <w:r>
        <w:t>V</w:t>
      </w:r>
    </w:p>
    <w:p w14:paraId="2CD47719" w14:textId="77777777" w:rsidR="00EA7450" w:rsidRDefault="00EA7450" w:rsidP="00BE4B67">
      <w:pPr>
        <w:pStyle w:val="a-vedtak-tekst"/>
      </w:pPr>
      <w:r>
        <w:t xml:space="preserve">Fullmakt til å overskride </w:t>
      </w:r>
      <w:proofErr w:type="spellStart"/>
      <w:r>
        <w:t>løyvingar</w:t>
      </w:r>
      <w:proofErr w:type="spellEnd"/>
      <w:r>
        <w:t xml:space="preserve"> til investeringstiltak</w:t>
      </w:r>
    </w:p>
    <w:p w14:paraId="6DE9BAF8" w14:textId="77777777" w:rsidR="00EA7450" w:rsidRDefault="00EA7450" w:rsidP="00BE4B67">
      <w:r>
        <w:t xml:space="preserve">Stortinget samtykker i at Kommunal- og </w:t>
      </w:r>
      <w:proofErr w:type="spellStart"/>
      <w:r>
        <w:t>distriktsdepartementet</w:t>
      </w:r>
      <w:proofErr w:type="spellEnd"/>
      <w:r>
        <w:t xml:space="preserve"> i 2024 kan:</w:t>
      </w:r>
    </w:p>
    <w:p w14:paraId="3AB6A179" w14:textId="77777777" w:rsidR="00EA7450" w:rsidRDefault="00EA7450" w:rsidP="00655BAE">
      <w:pPr>
        <w:pStyle w:val="Nummerertliste"/>
        <w:numPr>
          <w:ilvl w:val="0"/>
          <w:numId w:val="33"/>
        </w:numPr>
      </w:pPr>
      <w:r>
        <w:t xml:space="preserve">overskride kap. 2445 Statsbygg, </w:t>
      </w:r>
      <w:proofErr w:type="spellStart"/>
      <w:r>
        <w:t>postane</w:t>
      </w:r>
      <w:proofErr w:type="spellEnd"/>
      <w:r>
        <w:t xml:space="preserve"> 30–49, med inntil 250 mill. kroner, mot dekning i reguleringsfondet.</w:t>
      </w:r>
    </w:p>
    <w:p w14:paraId="0B5D6FA9" w14:textId="77777777" w:rsidR="00EA7450" w:rsidRDefault="00EA7450" w:rsidP="00BE4B67">
      <w:pPr>
        <w:pStyle w:val="Nummerertliste"/>
      </w:pPr>
      <w:r>
        <w:lastRenderedPageBreak/>
        <w:t xml:space="preserve">overskride kap. 2445 Statsbygg, </w:t>
      </w:r>
      <w:proofErr w:type="spellStart"/>
      <w:r>
        <w:t>postane</w:t>
      </w:r>
      <w:proofErr w:type="spellEnd"/>
      <w:r>
        <w:t xml:space="preserve"> 30–49, med beløp som </w:t>
      </w:r>
      <w:proofErr w:type="spellStart"/>
      <w:r>
        <w:t>tilsvarar</w:t>
      </w:r>
      <w:proofErr w:type="spellEnd"/>
      <w:r>
        <w:t xml:space="preserve"> netto gevinst </w:t>
      </w:r>
      <w:proofErr w:type="spellStart"/>
      <w:r>
        <w:t>frå</w:t>
      </w:r>
      <w:proofErr w:type="spellEnd"/>
      <w:r>
        <w:t xml:space="preserve"> sal av </w:t>
      </w:r>
      <w:proofErr w:type="spellStart"/>
      <w:r>
        <w:t>eigedomar</w:t>
      </w:r>
      <w:proofErr w:type="spellEnd"/>
      <w:r>
        <w:t>.</w:t>
      </w:r>
    </w:p>
    <w:p w14:paraId="1A914B90" w14:textId="77777777" w:rsidR="00EA7450" w:rsidRDefault="00EA7450" w:rsidP="00BE4B67">
      <w:pPr>
        <w:pStyle w:val="a-vedtak-del"/>
      </w:pPr>
      <w:r>
        <w:t>VI</w:t>
      </w:r>
    </w:p>
    <w:p w14:paraId="530C8A62" w14:textId="77777777" w:rsidR="00EA7450" w:rsidRDefault="00EA7450" w:rsidP="00BE4B67">
      <w:pPr>
        <w:pStyle w:val="a-vedtak-tekst"/>
      </w:pPr>
      <w:r>
        <w:t xml:space="preserve">Fullmakt til å omdisponere </w:t>
      </w:r>
      <w:proofErr w:type="spellStart"/>
      <w:r>
        <w:t>løyvingar</w:t>
      </w:r>
      <w:proofErr w:type="spellEnd"/>
      <w:r>
        <w:t xml:space="preserve"> til investeringstiltak</w:t>
      </w:r>
    </w:p>
    <w:p w14:paraId="2325BED9" w14:textId="77777777" w:rsidR="00EA7450" w:rsidRDefault="00EA7450" w:rsidP="00BE4B67">
      <w:r>
        <w:t xml:space="preserve">Stortinget samtykker i at Kommunal- og </w:t>
      </w:r>
      <w:proofErr w:type="spellStart"/>
      <w:r>
        <w:t>distriktsdepartementet</w:t>
      </w:r>
      <w:proofErr w:type="spellEnd"/>
      <w:r>
        <w:t xml:space="preserve"> i 2024 kan omdisponere:</w:t>
      </w:r>
    </w:p>
    <w:p w14:paraId="7A175E39" w14:textId="77777777" w:rsidR="00EA7450" w:rsidRDefault="00EA7450" w:rsidP="00655BAE">
      <w:pPr>
        <w:pStyle w:val="Nummerertliste"/>
        <w:numPr>
          <w:ilvl w:val="0"/>
          <w:numId w:val="34"/>
        </w:numPr>
      </w:pPr>
      <w:r>
        <w:t xml:space="preserve">under kap. 530 Byggeprosjekt </w:t>
      </w:r>
      <w:proofErr w:type="spellStart"/>
      <w:r>
        <w:t>utanfor</w:t>
      </w:r>
      <w:proofErr w:type="spellEnd"/>
      <w:r>
        <w:t xml:space="preserve"> </w:t>
      </w:r>
      <w:proofErr w:type="spellStart"/>
      <w:r>
        <w:t>husleigeordninga</w:t>
      </w:r>
      <w:proofErr w:type="spellEnd"/>
      <w:r>
        <w:t xml:space="preserve">, mellom </w:t>
      </w:r>
      <w:proofErr w:type="spellStart"/>
      <w:r>
        <w:t>postane</w:t>
      </w:r>
      <w:proofErr w:type="spellEnd"/>
      <w:r>
        <w:t xml:space="preserve"> 31 og 33.</w:t>
      </w:r>
    </w:p>
    <w:p w14:paraId="6D86B747" w14:textId="77777777" w:rsidR="00EA7450" w:rsidRDefault="00EA7450" w:rsidP="00BE4B67">
      <w:pPr>
        <w:pStyle w:val="Nummerertliste"/>
      </w:pPr>
      <w:r>
        <w:t xml:space="preserve">under kap. 531 </w:t>
      </w:r>
      <w:proofErr w:type="spellStart"/>
      <w:r>
        <w:t>Eigedomar</w:t>
      </w:r>
      <w:proofErr w:type="spellEnd"/>
      <w:r>
        <w:t xml:space="preserve"> til </w:t>
      </w:r>
      <w:proofErr w:type="spellStart"/>
      <w:r>
        <w:t>kongelege</w:t>
      </w:r>
      <w:proofErr w:type="spellEnd"/>
      <w:r>
        <w:t xml:space="preserve"> </w:t>
      </w:r>
      <w:proofErr w:type="spellStart"/>
      <w:r>
        <w:t>føremål</w:t>
      </w:r>
      <w:proofErr w:type="spellEnd"/>
      <w:r>
        <w:t xml:space="preserve">, </w:t>
      </w:r>
      <w:proofErr w:type="spellStart"/>
      <w:r>
        <w:t>frå</w:t>
      </w:r>
      <w:proofErr w:type="spellEnd"/>
      <w:r>
        <w:t xml:space="preserve"> post 01 til 45.</w:t>
      </w:r>
    </w:p>
    <w:p w14:paraId="64320152" w14:textId="77777777" w:rsidR="00EA7450" w:rsidRDefault="00EA7450" w:rsidP="00BE4B67">
      <w:pPr>
        <w:pStyle w:val="Nummerertliste"/>
      </w:pPr>
      <w:r>
        <w:t xml:space="preserve">under kap. 533 </w:t>
      </w:r>
      <w:proofErr w:type="spellStart"/>
      <w:r>
        <w:t>Eigedomar</w:t>
      </w:r>
      <w:proofErr w:type="spellEnd"/>
      <w:r>
        <w:t xml:space="preserve"> </w:t>
      </w:r>
      <w:proofErr w:type="spellStart"/>
      <w:r>
        <w:t>utanfor</w:t>
      </w:r>
      <w:proofErr w:type="spellEnd"/>
      <w:r>
        <w:t xml:space="preserve"> </w:t>
      </w:r>
      <w:proofErr w:type="spellStart"/>
      <w:r>
        <w:t>husleigeordninga</w:t>
      </w:r>
      <w:proofErr w:type="spellEnd"/>
      <w:r>
        <w:t xml:space="preserve">, </w:t>
      </w:r>
      <w:proofErr w:type="spellStart"/>
      <w:r>
        <w:t>frå</w:t>
      </w:r>
      <w:proofErr w:type="spellEnd"/>
      <w:r>
        <w:t xml:space="preserve"> post 01 til 45.</w:t>
      </w:r>
    </w:p>
    <w:p w14:paraId="6D69A198" w14:textId="77777777" w:rsidR="00EA7450" w:rsidRDefault="00EA7450" w:rsidP="00BE4B67">
      <w:pPr>
        <w:pStyle w:val="Nummerertliste"/>
      </w:pPr>
      <w:r>
        <w:t xml:space="preserve">under kap. 2445 Statsbygg, mellom </w:t>
      </w:r>
      <w:proofErr w:type="spellStart"/>
      <w:r>
        <w:t>postane</w:t>
      </w:r>
      <w:proofErr w:type="spellEnd"/>
      <w:r>
        <w:t xml:space="preserve"> 30, 31, 33, 45 og 49.</w:t>
      </w:r>
    </w:p>
    <w:p w14:paraId="08693943" w14:textId="77777777" w:rsidR="00EA7450" w:rsidRDefault="00EA7450" w:rsidP="00BE4B67">
      <w:pPr>
        <w:pStyle w:val="Nummerertliste"/>
      </w:pPr>
      <w:r>
        <w:t xml:space="preserve">under kap. 2445 Statsbygg, mellom </w:t>
      </w:r>
      <w:proofErr w:type="spellStart"/>
      <w:r>
        <w:t>postane</w:t>
      </w:r>
      <w:proofErr w:type="spellEnd"/>
      <w:r>
        <w:t xml:space="preserve"> 32 og 34, og post 49 i </w:t>
      </w:r>
      <w:proofErr w:type="spellStart"/>
      <w:r>
        <w:t>dei</w:t>
      </w:r>
      <w:proofErr w:type="spellEnd"/>
      <w:r>
        <w:t xml:space="preserve"> tilfelle det er aktuelt å kjøpe </w:t>
      </w:r>
      <w:proofErr w:type="spellStart"/>
      <w:r>
        <w:t>ein</w:t>
      </w:r>
      <w:proofErr w:type="spellEnd"/>
      <w:r>
        <w:t xml:space="preserve"> </w:t>
      </w:r>
      <w:proofErr w:type="spellStart"/>
      <w:r>
        <w:t>eigedom</w:t>
      </w:r>
      <w:proofErr w:type="spellEnd"/>
      <w:r>
        <w:t xml:space="preserve"> som ledd i gjennomføringa av brukarfinansierte byggeprosjekt.</w:t>
      </w:r>
    </w:p>
    <w:p w14:paraId="47C66853" w14:textId="77777777" w:rsidR="00EA7450" w:rsidRDefault="00EA7450" w:rsidP="00BE4B67">
      <w:pPr>
        <w:pStyle w:val="Fullmakttit"/>
      </w:pPr>
      <w:r>
        <w:t xml:space="preserve">Fullmakter til å pådra staten </w:t>
      </w:r>
      <w:proofErr w:type="spellStart"/>
      <w:r>
        <w:t>forpliktingar</w:t>
      </w:r>
      <w:proofErr w:type="spellEnd"/>
      <w:r>
        <w:t xml:space="preserve"> ut over gitte </w:t>
      </w:r>
      <w:proofErr w:type="spellStart"/>
      <w:r>
        <w:t>løyvingar</w:t>
      </w:r>
      <w:proofErr w:type="spellEnd"/>
    </w:p>
    <w:p w14:paraId="219D1FB5" w14:textId="77777777" w:rsidR="00EA7450" w:rsidRDefault="00EA7450" w:rsidP="00BE4B67">
      <w:pPr>
        <w:pStyle w:val="a-vedtak-del"/>
      </w:pPr>
      <w:r>
        <w:t>VII</w:t>
      </w:r>
    </w:p>
    <w:p w14:paraId="23D61748" w14:textId="77777777" w:rsidR="00EA7450" w:rsidRDefault="00EA7450" w:rsidP="00BE4B67">
      <w:pPr>
        <w:pStyle w:val="a-vedtak-tekst"/>
      </w:pPr>
      <w:r>
        <w:t>Bestillingsfullmakter</w:t>
      </w:r>
    </w:p>
    <w:p w14:paraId="6747E54B" w14:textId="77777777" w:rsidR="00EA7450" w:rsidRDefault="00EA7450" w:rsidP="00BE4B67">
      <w:r>
        <w:t xml:space="preserve">Stortinget samtykker i at Kommunal- og </w:t>
      </w:r>
      <w:proofErr w:type="spellStart"/>
      <w:r>
        <w:t>distriktsdepartementet</w:t>
      </w:r>
      <w:proofErr w:type="spellEnd"/>
      <w:r>
        <w:t xml:space="preserve"> i 2024 kan gi Statens kartverk fullmakt til å foreta </w:t>
      </w:r>
      <w:proofErr w:type="spellStart"/>
      <w:r>
        <w:t>bestillingar</w:t>
      </w:r>
      <w:proofErr w:type="spellEnd"/>
      <w:r>
        <w:t xml:space="preserve"> av kartgrunnlag ut over gitt løyving under kap. 595 Statens kartverk, post 21 </w:t>
      </w:r>
      <w:proofErr w:type="spellStart"/>
      <w:r>
        <w:t>Særskilde</w:t>
      </w:r>
      <w:proofErr w:type="spellEnd"/>
      <w:r>
        <w:t xml:space="preserve"> driftsutgifter, men slik at ramma for nye </w:t>
      </w:r>
      <w:proofErr w:type="spellStart"/>
      <w:r>
        <w:t>bestillingar</w:t>
      </w:r>
      <w:proofErr w:type="spellEnd"/>
      <w:r>
        <w:t xml:space="preserve"> og gammalt ansvar </w:t>
      </w:r>
      <w:proofErr w:type="spellStart"/>
      <w:r>
        <w:t>ikkje</w:t>
      </w:r>
      <w:proofErr w:type="spellEnd"/>
      <w:r>
        <w:t xml:space="preserve"> overstig 40 mill. kroner.</w:t>
      </w:r>
    </w:p>
    <w:p w14:paraId="4C345AAB" w14:textId="77777777" w:rsidR="00EA7450" w:rsidRDefault="00EA7450" w:rsidP="00BE4B67">
      <w:pPr>
        <w:pStyle w:val="a-vedtak-del"/>
      </w:pPr>
      <w:r>
        <w:t>VIII</w:t>
      </w:r>
    </w:p>
    <w:p w14:paraId="0F872598" w14:textId="77777777" w:rsidR="00EA7450" w:rsidRDefault="00EA7450" w:rsidP="00BE4B67">
      <w:pPr>
        <w:pStyle w:val="a-vedtak-tekst"/>
      </w:pPr>
      <w:r>
        <w:t xml:space="preserve">Fullmakt til å pådra staten </w:t>
      </w:r>
      <w:proofErr w:type="spellStart"/>
      <w:r>
        <w:t>forpliktingar</w:t>
      </w:r>
      <w:proofErr w:type="spellEnd"/>
      <w:r>
        <w:t xml:space="preserve"> i investeringsprosjekt</w:t>
      </w:r>
    </w:p>
    <w:p w14:paraId="4EB9F908" w14:textId="77777777" w:rsidR="00EA7450" w:rsidRDefault="00EA7450" w:rsidP="00BE4B67">
      <w:r>
        <w:t xml:space="preserve">Stortinget samtykker i at Kommunal- og </w:t>
      </w:r>
      <w:proofErr w:type="spellStart"/>
      <w:r>
        <w:t>distriktsdepartementet</w:t>
      </w:r>
      <w:proofErr w:type="spellEnd"/>
      <w:r>
        <w:t xml:space="preserve"> i 2024 kan:</w:t>
      </w:r>
    </w:p>
    <w:p w14:paraId="4F938651" w14:textId="77777777" w:rsidR="00EA7450" w:rsidRDefault="00EA7450" w:rsidP="00655BAE">
      <w:pPr>
        <w:pStyle w:val="Nummerertliste"/>
        <w:numPr>
          <w:ilvl w:val="0"/>
          <w:numId w:val="35"/>
        </w:numPr>
      </w:pPr>
      <w:r>
        <w:t>følgje opp fullmakter under andre departement om oppstart av byggeprosjekt ved å:</w:t>
      </w:r>
    </w:p>
    <w:p w14:paraId="6994A62B" w14:textId="77777777" w:rsidR="00EA7450" w:rsidRDefault="00EA7450" w:rsidP="00BE4B67">
      <w:pPr>
        <w:pStyle w:val="Tabellnavn"/>
      </w:pPr>
      <w:r>
        <w:t>03N1xt2</w:t>
      </w:r>
    </w:p>
    <w:tbl>
      <w:tblPr>
        <w:tblW w:w="0" w:type="auto"/>
        <w:tblInd w:w="280" w:type="dxa"/>
        <w:tblLayout w:type="fixed"/>
        <w:tblCellMar>
          <w:top w:w="128" w:type="dxa"/>
          <w:left w:w="43" w:type="dxa"/>
          <w:bottom w:w="43" w:type="dxa"/>
          <w:right w:w="43" w:type="dxa"/>
        </w:tblCellMar>
        <w:tblLook w:val="0000" w:firstRow="0" w:lastRow="0" w:firstColumn="0" w:lastColumn="0" w:noHBand="0" w:noVBand="0"/>
      </w:tblPr>
      <w:tblGrid>
        <w:gridCol w:w="5240"/>
        <w:gridCol w:w="1940"/>
        <w:gridCol w:w="2120"/>
      </w:tblGrid>
      <w:tr w:rsidR="00341FB7" w14:paraId="4B63481F" w14:textId="77777777">
        <w:trPr>
          <w:trHeight w:val="600"/>
        </w:trPr>
        <w:tc>
          <w:tcPr>
            <w:tcW w:w="5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B7AA2C" w14:textId="77777777" w:rsidR="00EA7450" w:rsidRDefault="00EA7450" w:rsidP="00BD7ACF">
            <w:r>
              <w:rPr>
                <w:sz w:val="19"/>
                <w:szCs w:val="19"/>
              </w:rPr>
              <w:t xml:space="preserve">bestille og forplikte staten ut over </w:t>
            </w:r>
            <w:r>
              <w:rPr>
                <w:sz w:val="19"/>
                <w:szCs w:val="19"/>
              </w:rPr>
              <w:br/>
              <w:t xml:space="preserve">budsjettåret i </w:t>
            </w:r>
            <w:proofErr w:type="spellStart"/>
            <w:r>
              <w:rPr>
                <w:sz w:val="19"/>
                <w:szCs w:val="19"/>
              </w:rPr>
              <w:t>desse</w:t>
            </w:r>
            <w:proofErr w:type="spellEnd"/>
            <w:r>
              <w:rPr>
                <w:sz w:val="19"/>
                <w:szCs w:val="19"/>
              </w:rPr>
              <w:t xml:space="preserve"> prosjekta:</w:t>
            </w:r>
          </w:p>
        </w:tc>
        <w:tc>
          <w:tcPr>
            <w:tcW w:w="1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0818B3" w14:textId="77777777" w:rsidR="00EA7450" w:rsidRDefault="00EA7450" w:rsidP="00BE4B67">
            <w:r>
              <w:t xml:space="preserve">budsjettkapittel </w:t>
            </w:r>
            <w:r>
              <w:br/>
              <w:t>og post</w:t>
            </w:r>
          </w:p>
        </w:tc>
        <w:tc>
          <w:tcPr>
            <w:tcW w:w="2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A86625" w14:textId="77777777" w:rsidR="00EA7450" w:rsidRDefault="00EA7450" w:rsidP="00BE4B67">
            <w:proofErr w:type="spellStart"/>
            <w:r>
              <w:t>innanfor</w:t>
            </w:r>
            <w:proofErr w:type="spellEnd"/>
            <w:r>
              <w:t xml:space="preserve"> ei </w:t>
            </w:r>
            <w:r>
              <w:br/>
              <w:t>kostnadsramme på:</w:t>
            </w:r>
          </w:p>
        </w:tc>
      </w:tr>
      <w:tr w:rsidR="00341FB7" w14:paraId="1302CFF1" w14:textId="77777777">
        <w:trPr>
          <w:trHeight w:val="380"/>
        </w:trPr>
        <w:tc>
          <w:tcPr>
            <w:tcW w:w="5240" w:type="dxa"/>
            <w:tcBorders>
              <w:top w:val="single" w:sz="4" w:space="0" w:color="000000"/>
              <w:left w:val="nil"/>
              <w:bottom w:val="nil"/>
              <w:right w:val="nil"/>
            </w:tcBorders>
            <w:tcMar>
              <w:top w:w="128" w:type="dxa"/>
              <w:left w:w="43" w:type="dxa"/>
              <w:bottom w:w="43" w:type="dxa"/>
              <w:right w:w="43" w:type="dxa"/>
            </w:tcMar>
          </w:tcPr>
          <w:p w14:paraId="3AD2AD52" w14:textId="77777777" w:rsidR="00EA7450" w:rsidRDefault="00EA7450" w:rsidP="00BE4B67">
            <w:r>
              <w:t>NTNU Campussamling</w:t>
            </w:r>
          </w:p>
        </w:tc>
        <w:tc>
          <w:tcPr>
            <w:tcW w:w="1940" w:type="dxa"/>
            <w:tcBorders>
              <w:top w:val="single" w:sz="4" w:space="0" w:color="000000"/>
              <w:left w:val="nil"/>
              <w:bottom w:val="nil"/>
              <w:right w:val="nil"/>
            </w:tcBorders>
            <w:tcMar>
              <w:top w:w="128" w:type="dxa"/>
              <w:left w:w="43" w:type="dxa"/>
              <w:bottom w:w="43" w:type="dxa"/>
              <w:right w:w="43" w:type="dxa"/>
            </w:tcMar>
            <w:vAlign w:val="bottom"/>
          </w:tcPr>
          <w:p w14:paraId="3F4FF762" w14:textId="77777777" w:rsidR="00EA7450" w:rsidRDefault="00EA7450" w:rsidP="00BE4B67">
            <w:r>
              <w:t>kap. 530 post 31</w:t>
            </w:r>
          </w:p>
        </w:tc>
        <w:tc>
          <w:tcPr>
            <w:tcW w:w="2120" w:type="dxa"/>
            <w:tcBorders>
              <w:top w:val="single" w:sz="4" w:space="0" w:color="000000"/>
              <w:left w:val="nil"/>
              <w:bottom w:val="nil"/>
              <w:right w:val="nil"/>
            </w:tcBorders>
            <w:tcMar>
              <w:top w:w="128" w:type="dxa"/>
              <w:left w:w="43" w:type="dxa"/>
              <w:bottom w:w="43" w:type="dxa"/>
              <w:right w:w="43" w:type="dxa"/>
            </w:tcMar>
            <w:vAlign w:val="bottom"/>
          </w:tcPr>
          <w:p w14:paraId="79D24736" w14:textId="77777777" w:rsidR="00EA7450" w:rsidRDefault="00EA7450" w:rsidP="00BE4B67">
            <w:r>
              <w:t>7 239 mill. kroner</w:t>
            </w:r>
          </w:p>
        </w:tc>
      </w:tr>
      <w:tr w:rsidR="00341FB7" w14:paraId="3F30091A" w14:textId="77777777">
        <w:trPr>
          <w:trHeight w:val="380"/>
        </w:trPr>
        <w:tc>
          <w:tcPr>
            <w:tcW w:w="5240" w:type="dxa"/>
            <w:tcBorders>
              <w:top w:val="nil"/>
              <w:left w:val="nil"/>
              <w:bottom w:val="single" w:sz="4" w:space="0" w:color="000000"/>
              <w:right w:val="nil"/>
            </w:tcBorders>
            <w:tcMar>
              <w:top w:w="128" w:type="dxa"/>
              <w:left w:w="43" w:type="dxa"/>
              <w:bottom w:w="43" w:type="dxa"/>
              <w:right w:w="43" w:type="dxa"/>
            </w:tcMar>
          </w:tcPr>
          <w:p w14:paraId="6DF004A0" w14:textId="77777777" w:rsidR="00EA7450" w:rsidRDefault="00EA7450" w:rsidP="00BE4B67">
            <w:r>
              <w:t>Rehabilitering av Bergen tinghus</w:t>
            </w:r>
          </w:p>
        </w:tc>
        <w:tc>
          <w:tcPr>
            <w:tcW w:w="1940" w:type="dxa"/>
            <w:tcBorders>
              <w:top w:val="nil"/>
              <w:left w:val="nil"/>
              <w:bottom w:val="single" w:sz="4" w:space="0" w:color="000000"/>
              <w:right w:val="nil"/>
            </w:tcBorders>
            <w:tcMar>
              <w:top w:w="128" w:type="dxa"/>
              <w:left w:w="43" w:type="dxa"/>
              <w:bottom w:w="43" w:type="dxa"/>
              <w:right w:w="43" w:type="dxa"/>
            </w:tcMar>
            <w:vAlign w:val="bottom"/>
          </w:tcPr>
          <w:p w14:paraId="2BEE512F" w14:textId="77777777" w:rsidR="00EA7450" w:rsidRDefault="00EA7450" w:rsidP="00BE4B67">
            <w:r>
              <w:t>kap. 2445 post 31</w:t>
            </w:r>
          </w:p>
        </w:tc>
        <w:tc>
          <w:tcPr>
            <w:tcW w:w="2120" w:type="dxa"/>
            <w:tcBorders>
              <w:top w:val="nil"/>
              <w:left w:val="nil"/>
              <w:bottom w:val="single" w:sz="4" w:space="0" w:color="000000"/>
              <w:right w:val="nil"/>
            </w:tcBorders>
            <w:tcMar>
              <w:top w:w="128" w:type="dxa"/>
              <w:left w:w="43" w:type="dxa"/>
              <w:bottom w:w="43" w:type="dxa"/>
              <w:right w:w="43" w:type="dxa"/>
            </w:tcMar>
            <w:vAlign w:val="bottom"/>
          </w:tcPr>
          <w:p w14:paraId="70AD30A4" w14:textId="77777777" w:rsidR="00EA7450" w:rsidRDefault="00EA7450" w:rsidP="00BE4B67">
            <w:r>
              <w:t>1 180 mill. kroner</w:t>
            </w:r>
          </w:p>
        </w:tc>
      </w:tr>
    </w:tbl>
    <w:p w14:paraId="35174AE2" w14:textId="77777777" w:rsidR="00EA7450" w:rsidRDefault="00EA7450" w:rsidP="000421BA">
      <w:pPr>
        <w:pStyle w:val="Listeavsnitt"/>
        <w:numPr>
          <w:ilvl w:val="0"/>
          <w:numId w:val="20"/>
        </w:numPr>
        <w:rPr>
          <w:sz w:val="21"/>
          <w:szCs w:val="21"/>
        </w:rPr>
      </w:pPr>
      <w:r>
        <w:rPr>
          <w:sz w:val="21"/>
          <w:szCs w:val="21"/>
        </w:rPr>
        <w:t xml:space="preserve">Fullmakta gjeld òg </w:t>
      </w:r>
      <w:proofErr w:type="spellStart"/>
      <w:r>
        <w:rPr>
          <w:sz w:val="21"/>
          <w:szCs w:val="21"/>
        </w:rPr>
        <w:t>forpliktingar</w:t>
      </w:r>
      <w:proofErr w:type="spellEnd"/>
      <w:r>
        <w:rPr>
          <w:sz w:val="21"/>
          <w:szCs w:val="21"/>
        </w:rPr>
        <w:t xml:space="preserve"> som blir inngått i </w:t>
      </w:r>
      <w:proofErr w:type="spellStart"/>
      <w:r>
        <w:rPr>
          <w:sz w:val="21"/>
          <w:szCs w:val="21"/>
        </w:rPr>
        <w:t>seinare</w:t>
      </w:r>
      <w:proofErr w:type="spellEnd"/>
      <w:r>
        <w:rPr>
          <w:sz w:val="21"/>
          <w:szCs w:val="21"/>
        </w:rPr>
        <w:t xml:space="preserve"> budsjettår. Samla </w:t>
      </w:r>
      <w:proofErr w:type="spellStart"/>
      <w:r>
        <w:rPr>
          <w:sz w:val="21"/>
          <w:szCs w:val="21"/>
        </w:rPr>
        <w:t>utbetalingar</w:t>
      </w:r>
      <w:proofErr w:type="spellEnd"/>
      <w:r>
        <w:rPr>
          <w:sz w:val="21"/>
          <w:szCs w:val="21"/>
        </w:rPr>
        <w:t xml:space="preserve"> og </w:t>
      </w:r>
      <w:proofErr w:type="spellStart"/>
      <w:r>
        <w:rPr>
          <w:sz w:val="21"/>
          <w:szCs w:val="21"/>
        </w:rPr>
        <w:t>gjenståande</w:t>
      </w:r>
      <w:proofErr w:type="spellEnd"/>
      <w:r>
        <w:rPr>
          <w:sz w:val="21"/>
          <w:szCs w:val="21"/>
        </w:rPr>
        <w:t xml:space="preserve"> </w:t>
      </w:r>
      <w:proofErr w:type="spellStart"/>
      <w:r>
        <w:rPr>
          <w:sz w:val="21"/>
          <w:szCs w:val="21"/>
        </w:rPr>
        <w:t>forpliktingar</w:t>
      </w:r>
      <w:proofErr w:type="spellEnd"/>
      <w:r>
        <w:rPr>
          <w:sz w:val="21"/>
          <w:szCs w:val="21"/>
        </w:rPr>
        <w:t xml:space="preserve"> skal til kvar tid bli </w:t>
      </w:r>
      <w:proofErr w:type="spellStart"/>
      <w:r>
        <w:rPr>
          <w:sz w:val="21"/>
          <w:szCs w:val="21"/>
        </w:rPr>
        <w:t>heldt</w:t>
      </w:r>
      <w:proofErr w:type="spellEnd"/>
      <w:r>
        <w:rPr>
          <w:sz w:val="21"/>
          <w:szCs w:val="21"/>
        </w:rPr>
        <w:t xml:space="preserve"> </w:t>
      </w:r>
      <w:proofErr w:type="spellStart"/>
      <w:r>
        <w:rPr>
          <w:sz w:val="21"/>
          <w:szCs w:val="21"/>
        </w:rPr>
        <w:t>innanfor</w:t>
      </w:r>
      <w:proofErr w:type="spellEnd"/>
      <w:r>
        <w:rPr>
          <w:sz w:val="21"/>
          <w:szCs w:val="21"/>
        </w:rPr>
        <w:t xml:space="preserve"> den </w:t>
      </w:r>
      <w:proofErr w:type="spellStart"/>
      <w:r>
        <w:rPr>
          <w:sz w:val="21"/>
          <w:szCs w:val="21"/>
        </w:rPr>
        <w:t>vedtekne</w:t>
      </w:r>
      <w:proofErr w:type="spellEnd"/>
      <w:r>
        <w:rPr>
          <w:sz w:val="21"/>
          <w:szCs w:val="21"/>
        </w:rPr>
        <w:t xml:space="preserve"> kostnadsramma for det enkelte prosjekt. Kostnadsrammene er oppgitt i prisnivå per 1. juli 2024. Kommunal- og </w:t>
      </w:r>
      <w:proofErr w:type="spellStart"/>
      <w:r>
        <w:rPr>
          <w:sz w:val="21"/>
          <w:szCs w:val="21"/>
        </w:rPr>
        <w:t>distriktsdepartementet</w:t>
      </w:r>
      <w:proofErr w:type="spellEnd"/>
      <w:r>
        <w:rPr>
          <w:sz w:val="21"/>
          <w:szCs w:val="21"/>
        </w:rPr>
        <w:t xml:space="preserve"> blir gitt fullmakt til å prisjustere kostnadsramma i </w:t>
      </w:r>
      <w:proofErr w:type="spellStart"/>
      <w:r>
        <w:rPr>
          <w:sz w:val="21"/>
          <w:szCs w:val="21"/>
        </w:rPr>
        <w:t>seinare</w:t>
      </w:r>
      <w:proofErr w:type="spellEnd"/>
      <w:r>
        <w:rPr>
          <w:sz w:val="21"/>
          <w:szCs w:val="21"/>
        </w:rPr>
        <w:t xml:space="preserve"> år.</w:t>
      </w:r>
    </w:p>
    <w:p w14:paraId="59A0A0AF" w14:textId="77777777" w:rsidR="00EA7450" w:rsidRDefault="00EA7450" w:rsidP="00BE4B67">
      <w:pPr>
        <w:pStyle w:val="Nummerertliste"/>
      </w:pPr>
      <w:r>
        <w:t xml:space="preserve">følgje opp </w:t>
      </w:r>
      <w:proofErr w:type="spellStart"/>
      <w:r>
        <w:t>allereie</w:t>
      </w:r>
      <w:proofErr w:type="spellEnd"/>
      <w:r>
        <w:t xml:space="preserve"> igangsette byggeprosjekt ved å:</w:t>
      </w:r>
    </w:p>
    <w:p w14:paraId="02413896" w14:textId="77777777" w:rsidR="00EA7450" w:rsidRDefault="00EA7450" w:rsidP="00BE4B67">
      <w:pPr>
        <w:pStyle w:val="Tabellnavn"/>
      </w:pPr>
      <w:r>
        <w:t>03N1xt2</w:t>
      </w:r>
    </w:p>
    <w:tbl>
      <w:tblPr>
        <w:tblW w:w="0" w:type="auto"/>
        <w:tblInd w:w="280" w:type="dxa"/>
        <w:tblLayout w:type="fixed"/>
        <w:tblCellMar>
          <w:top w:w="128" w:type="dxa"/>
          <w:left w:w="43" w:type="dxa"/>
          <w:bottom w:w="43" w:type="dxa"/>
          <w:right w:w="43" w:type="dxa"/>
        </w:tblCellMar>
        <w:tblLook w:val="0000" w:firstRow="0" w:lastRow="0" w:firstColumn="0" w:lastColumn="0" w:noHBand="0" w:noVBand="0"/>
      </w:tblPr>
      <w:tblGrid>
        <w:gridCol w:w="4960"/>
        <w:gridCol w:w="1820"/>
        <w:gridCol w:w="2500"/>
      </w:tblGrid>
      <w:tr w:rsidR="00341FB7" w14:paraId="124B72FF" w14:textId="77777777">
        <w:trPr>
          <w:trHeight w:val="600"/>
        </w:trPr>
        <w:tc>
          <w:tcPr>
            <w:tcW w:w="4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249242" w14:textId="77777777" w:rsidR="00EA7450" w:rsidRDefault="00EA7450" w:rsidP="00BD7ACF">
            <w:r>
              <w:rPr>
                <w:sz w:val="19"/>
                <w:szCs w:val="19"/>
              </w:rPr>
              <w:lastRenderedPageBreak/>
              <w:t xml:space="preserve">bestille og forplikte staten ut over budsjettåret </w:t>
            </w:r>
            <w:r>
              <w:rPr>
                <w:sz w:val="19"/>
                <w:szCs w:val="19"/>
              </w:rPr>
              <w:br/>
              <w:t xml:space="preserve">i </w:t>
            </w:r>
            <w:proofErr w:type="spellStart"/>
            <w:r>
              <w:rPr>
                <w:sz w:val="19"/>
                <w:szCs w:val="19"/>
              </w:rPr>
              <w:t>desse</w:t>
            </w:r>
            <w:proofErr w:type="spellEnd"/>
            <w:r>
              <w:rPr>
                <w:sz w:val="19"/>
                <w:szCs w:val="19"/>
              </w:rPr>
              <w:t xml:space="preserve"> prosjekta:</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0BB78E" w14:textId="77777777" w:rsidR="00EA7450" w:rsidRDefault="00EA7450" w:rsidP="00BE4B67">
            <w:r>
              <w:t xml:space="preserve">budsjettkapittel </w:t>
            </w:r>
            <w:r>
              <w:br/>
              <w:t>og post</w:t>
            </w:r>
          </w:p>
        </w:tc>
        <w:tc>
          <w:tcPr>
            <w:tcW w:w="2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8DC1AB" w14:textId="77777777" w:rsidR="00EA7450" w:rsidRDefault="00EA7450" w:rsidP="00BE4B67">
            <w:proofErr w:type="spellStart"/>
            <w:r>
              <w:t>innanfor</w:t>
            </w:r>
            <w:proofErr w:type="spellEnd"/>
            <w:r>
              <w:t xml:space="preserve"> </w:t>
            </w:r>
            <w:proofErr w:type="spellStart"/>
            <w:r>
              <w:t>tidlegare</w:t>
            </w:r>
            <w:proofErr w:type="spellEnd"/>
            <w:r>
              <w:t xml:space="preserve"> vedtatte kostnadsrammer på:</w:t>
            </w:r>
          </w:p>
        </w:tc>
      </w:tr>
      <w:tr w:rsidR="00341FB7" w14:paraId="75F69649" w14:textId="77777777">
        <w:trPr>
          <w:trHeight w:val="380"/>
        </w:trPr>
        <w:tc>
          <w:tcPr>
            <w:tcW w:w="4960" w:type="dxa"/>
            <w:tcBorders>
              <w:top w:val="single" w:sz="4" w:space="0" w:color="000000"/>
              <w:left w:val="nil"/>
              <w:bottom w:val="nil"/>
              <w:right w:val="nil"/>
            </w:tcBorders>
            <w:tcMar>
              <w:top w:w="128" w:type="dxa"/>
              <w:left w:w="43" w:type="dxa"/>
              <w:bottom w:w="43" w:type="dxa"/>
              <w:right w:w="43" w:type="dxa"/>
            </w:tcMar>
          </w:tcPr>
          <w:p w14:paraId="73876B1D" w14:textId="77777777" w:rsidR="00EA7450" w:rsidRDefault="00EA7450" w:rsidP="00BE4B67">
            <w:r>
              <w:t>UiO Livsvitenskapsbygget</w:t>
            </w:r>
          </w:p>
        </w:tc>
        <w:tc>
          <w:tcPr>
            <w:tcW w:w="1820" w:type="dxa"/>
            <w:tcBorders>
              <w:top w:val="single" w:sz="4" w:space="0" w:color="000000"/>
              <w:left w:val="nil"/>
              <w:bottom w:val="nil"/>
              <w:right w:val="nil"/>
            </w:tcBorders>
            <w:tcMar>
              <w:top w:w="128" w:type="dxa"/>
              <w:left w:w="43" w:type="dxa"/>
              <w:bottom w:w="43" w:type="dxa"/>
              <w:right w:w="43" w:type="dxa"/>
            </w:tcMar>
            <w:vAlign w:val="bottom"/>
          </w:tcPr>
          <w:p w14:paraId="2D252681" w14:textId="77777777" w:rsidR="00EA7450" w:rsidRDefault="00EA7450" w:rsidP="00BE4B67">
            <w:r>
              <w:t>kap. 530 post 33</w:t>
            </w:r>
          </w:p>
        </w:tc>
        <w:tc>
          <w:tcPr>
            <w:tcW w:w="2500" w:type="dxa"/>
            <w:tcBorders>
              <w:top w:val="single" w:sz="4" w:space="0" w:color="000000"/>
              <w:left w:val="nil"/>
              <w:bottom w:val="nil"/>
              <w:right w:val="nil"/>
            </w:tcBorders>
            <w:tcMar>
              <w:top w:w="128" w:type="dxa"/>
              <w:left w:w="43" w:type="dxa"/>
              <w:bottom w:w="43" w:type="dxa"/>
              <w:right w:w="43" w:type="dxa"/>
            </w:tcMar>
            <w:vAlign w:val="bottom"/>
          </w:tcPr>
          <w:p w14:paraId="0542FD28" w14:textId="77777777" w:rsidR="00EA7450" w:rsidRDefault="00EA7450" w:rsidP="00BE4B67">
            <w:r>
              <w:t>13 014,9 mill. kroner</w:t>
            </w:r>
          </w:p>
        </w:tc>
      </w:tr>
      <w:tr w:rsidR="00341FB7" w14:paraId="04F812FA" w14:textId="77777777">
        <w:trPr>
          <w:trHeight w:val="380"/>
        </w:trPr>
        <w:tc>
          <w:tcPr>
            <w:tcW w:w="4960" w:type="dxa"/>
            <w:tcBorders>
              <w:top w:val="nil"/>
              <w:left w:val="nil"/>
              <w:bottom w:val="nil"/>
              <w:right w:val="nil"/>
            </w:tcBorders>
            <w:tcMar>
              <w:top w:w="128" w:type="dxa"/>
              <w:left w:w="43" w:type="dxa"/>
              <w:bottom w:w="43" w:type="dxa"/>
              <w:right w:w="43" w:type="dxa"/>
            </w:tcMar>
          </w:tcPr>
          <w:p w14:paraId="0FF0558D" w14:textId="77777777" w:rsidR="00EA7450" w:rsidRDefault="00EA7450" w:rsidP="00BE4B67">
            <w:r>
              <w:t>UiO Vikingtidsmuseet</w:t>
            </w:r>
          </w:p>
        </w:tc>
        <w:tc>
          <w:tcPr>
            <w:tcW w:w="1820" w:type="dxa"/>
            <w:tcBorders>
              <w:top w:val="nil"/>
              <w:left w:val="nil"/>
              <w:bottom w:val="nil"/>
              <w:right w:val="nil"/>
            </w:tcBorders>
            <w:tcMar>
              <w:top w:w="128" w:type="dxa"/>
              <w:left w:w="43" w:type="dxa"/>
              <w:bottom w:w="43" w:type="dxa"/>
              <w:right w:w="43" w:type="dxa"/>
            </w:tcMar>
            <w:vAlign w:val="bottom"/>
          </w:tcPr>
          <w:p w14:paraId="120EAC69" w14:textId="77777777" w:rsidR="00EA7450" w:rsidRDefault="00EA7450" w:rsidP="00BE4B67">
            <w:r>
              <w:t>kap. 530 post 33</w:t>
            </w:r>
          </w:p>
        </w:tc>
        <w:tc>
          <w:tcPr>
            <w:tcW w:w="2500" w:type="dxa"/>
            <w:tcBorders>
              <w:top w:val="nil"/>
              <w:left w:val="nil"/>
              <w:bottom w:val="nil"/>
              <w:right w:val="nil"/>
            </w:tcBorders>
            <w:tcMar>
              <w:top w:w="128" w:type="dxa"/>
              <w:left w:w="43" w:type="dxa"/>
              <w:bottom w:w="43" w:type="dxa"/>
              <w:right w:w="43" w:type="dxa"/>
            </w:tcMar>
            <w:vAlign w:val="bottom"/>
          </w:tcPr>
          <w:p w14:paraId="57F8F5BC" w14:textId="77777777" w:rsidR="00EA7450" w:rsidRDefault="00EA7450" w:rsidP="00BE4B67">
            <w:r>
              <w:t>3 903,4 mill. kroner</w:t>
            </w:r>
          </w:p>
        </w:tc>
      </w:tr>
      <w:tr w:rsidR="00341FB7" w14:paraId="4ED623B9" w14:textId="77777777">
        <w:trPr>
          <w:trHeight w:val="380"/>
        </w:trPr>
        <w:tc>
          <w:tcPr>
            <w:tcW w:w="4960" w:type="dxa"/>
            <w:tcBorders>
              <w:top w:val="nil"/>
              <w:left w:val="nil"/>
              <w:bottom w:val="nil"/>
              <w:right w:val="nil"/>
            </w:tcBorders>
            <w:tcMar>
              <w:top w:w="128" w:type="dxa"/>
              <w:left w:w="43" w:type="dxa"/>
              <w:bottom w:w="43" w:type="dxa"/>
              <w:right w:w="43" w:type="dxa"/>
            </w:tcMar>
          </w:tcPr>
          <w:p w14:paraId="3BFCC6F4" w14:textId="77777777" w:rsidR="00EA7450" w:rsidRDefault="00EA7450" w:rsidP="00BE4B67">
            <w:r>
              <w:t>Norsk havteknologisenter</w:t>
            </w:r>
          </w:p>
        </w:tc>
        <w:tc>
          <w:tcPr>
            <w:tcW w:w="1820" w:type="dxa"/>
            <w:tcBorders>
              <w:top w:val="nil"/>
              <w:left w:val="nil"/>
              <w:bottom w:val="nil"/>
              <w:right w:val="nil"/>
            </w:tcBorders>
            <w:tcMar>
              <w:top w:w="128" w:type="dxa"/>
              <w:left w:w="43" w:type="dxa"/>
              <w:bottom w:w="43" w:type="dxa"/>
              <w:right w:w="43" w:type="dxa"/>
            </w:tcMar>
            <w:vAlign w:val="bottom"/>
          </w:tcPr>
          <w:p w14:paraId="6B695914" w14:textId="77777777" w:rsidR="00EA7450" w:rsidRDefault="00EA7450" w:rsidP="00BE4B67">
            <w:r>
              <w:t>kap. 530 post 33</w:t>
            </w:r>
          </w:p>
        </w:tc>
        <w:tc>
          <w:tcPr>
            <w:tcW w:w="2500" w:type="dxa"/>
            <w:tcBorders>
              <w:top w:val="nil"/>
              <w:left w:val="nil"/>
              <w:bottom w:val="nil"/>
              <w:right w:val="nil"/>
            </w:tcBorders>
            <w:tcMar>
              <w:top w:w="128" w:type="dxa"/>
              <w:left w:w="43" w:type="dxa"/>
              <w:bottom w:w="43" w:type="dxa"/>
              <w:right w:w="43" w:type="dxa"/>
            </w:tcMar>
            <w:vAlign w:val="bottom"/>
          </w:tcPr>
          <w:p w14:paraId="438B3752" w14:textId="77777777" w:rsidR="00EA7450" w:rsidRDefault="00EA7450" w:rsidP="00BE4B67">
            <w:r>
              <w:t>5 393,6 mill. kroner</w:t>
            </w:r>
          </w:p>
        </w:tc>
      </w:tr>
      <w:tr w:rsidR="00341FB7" w14:paraId="22CF4C3C" w14:textId="77777777">
        <w:trPr>
          <w:trHeight w:val="380"/>
        </w:trPr>
        <w:tc>
          <w:tcPr>
            <w:tcW w:w="4960" w:type="dxa"/>
            <w:tcBorders>
              <w:top w:val="nil"/>
              <w:left w:val="nil"/>
              <w:bottom w:val="nil"/>
              <w:right w:val="nil"/>
            </w:tcBorders>
            <w:tcMar>
              <w:top w:w="128" w:type="dxa"/>
              <w:left w:w="43" w:type="dxa"/>
              <w:bottom w:w="43" w:type="dxa"/>
              <w:right w:w="43" w:type="dxa"/>
            </w:tcMar>
          </w:tcPr>
          <w:p w14:paraId="08254F5F" w14:textId="77777777" w:rsidR="00EA7450" w:rsidRDefault="00EA7450" w:rsidP="00BE4B67">
            <w:r>
              <w:t>Oslo fengsel, avdeling Ullersmo</w:t>
            </w:r>
          </w:p>
        </w:tc>
        <w:tc>
          <w:tcPr>
            <w:tcW w:w="1820" w:type="dxa"/>
            <w:tcBorders>
              <w:top w:val="nil"/>
              <w:left w:val="nil"/>
              <w:bottom w:val="nil"/>
              <w:right w:val="nil"/>
            </w:tcBorders>
            <w:tcMar>
              <w:top w:w="128" w:type="dxa"/>
              <w:left w:w="43" w:type="dxa"/>
              <w:bottom w:w="43" w:type="dxa"/>
              <w:right w:w="43" w:type="dxa"/>
            </w:tcMar>
            <w:vAlign w:val="bottom"/>
          </w:tcPr>
          <w:p w14:paraId="1A6296DA" w14:textId="77777777" w:rsidR="00EA7450" w:rsidRDefault="00EA7450" w:rsidP="00BE4B67">
            <w:r>
              <w:t>kap. 2445 post 33</w:t>
            </w:r>
          </w:p>
        </w:tc>
        <w:tc>
          <w:tcPr>
            <w:tcW w:w="2500" w:type="dxa"/>
            <w:tcBorders>
              <w:top w:val="nil"/>
              <w:left w:val="nil"/>
              <w:bottom w:val="nil"/>
              <w:right w:val="nil"/>
            </w:tcBorders>
            <w:tcMar>
              <w:top w:w="128" w:type="dxa"/>
              <w:left w:w="43" w:type="dxa"/>
              <w:bottom w:w="43" w:type="dxa"/>
              <w:right w:w="43" w:type="dxa"/>
            </w:tcMar>
            <w:vAlign w:val="bottom"/>
          </w:tcPr>
          <w:p w14:paraId="5341EA88" w14:textId="77777777" w:rsidR="00EA7450" w:rsidRDefault="00EA7450" w:rsidP="00BE4B67">
            <w:r>
              <w:t>642,7 mill. kroner</w:t>
            </w:r>
          </w:p>
        </w:tc>
      </w:tr>
      <w:tr w:rsidR="00341FB7" w14:paraId="4A31E9EE" w14:textId="77777777">
        <w:trPr>
          <w:trHeight w:val="380"/>
        </w:trPr>
        <w:tc>
          <w:tcPr>
            <w:tcW w:w="4960" w:type="dxa"/>
            <w:tcBorders>
              <w:top w:val="nil"/>
              <w:left w:val="nil"/>
              <w:bottom w:val="nil"/>
              <w:right w:val="nil"/>
            </w:tcBorders>
            <w:tcMar>
              <w:top w:w="128" w:type="dxa"/>
              <w:left w:w="43" w:type="dxa"/>
              <w:bottom w:w="43" w:type="dxa"/>
              <w:right w:w="43" w:type="dxa"/>
            </w:tcMar>
          </w:tcPr>
          <w:p w14:paraId="05AC51B3" w14:textId="77777777" w:rsidR="00EA7450" w:rsidRDefault="00EA7450" w:rsidP="00BE4B67">
            <w:proofErr w:type="spellStart"/>
            <w:r>
              <w:t>Fagskule</w:t>
            </w:r>
            <w:proofErr w:type="spellEnd"/>
            <w:r>
              <w:t xml:space="preserve"> for brann- og redningspersonell</w:t>
            </w:r>
          </w:p>
        </w:tc>
        <w:tc>
          <w:tcPr>
            <w:tcW w:w="1820" w:type="dxa"/>
            <w:tcBorders>
              <w:top w:val="nil"/>
              <w:left w:val="nil"/>
              <w:bottom w:val="nil"/>
              <w:right w:val="nil"/>
            </w:tcBorders>
            <w:tcMar>
              <w:top w:w="128" w:type="dxa"/>
              <w:left w:w="43" w:type="dxa"/>
              <w:bottom w:w="43" w:type="dxa"/>
              <w:right w:w="43" w:type="dxa"/>
            </w:tcMar>
            <w:vAlign w:val="bottom"/>
          </w:tcPr>
          <w:p w14:paraId="3EC6E079" w14:textId="77777777" w:rsidR="00EA7450" w:rsidRDefault="00EA7450" w:rsidP="00BE4B67">
            <w:r>
              <w:t>kap. 2445 post 33</w:t>
            </w:r>
          </w:p>
        </w:tc>
        <w:tc>
          <w:tcPr>
            <w:tcW w:w="2500" w:type="dxa"/>
            <w:tcBorders>
              <w:top w:val="nil"/>
              <w:left w:val="nil"/>
              <w:bottom w:val="nil"/>
              <w:right w:val="nil"/>
            </w:tcBorders>
            <w:tcMar>
              <w:top w:w="128" w:type="dxa"/>
              <w:left w:w="43" w:type="dxa"/>
              <w:bottom w:w="43" w:type="dxa"/>
              <w:right w:w="43" w:type="dxa"/>
            </w:tcMar>
            <w:vAlign w:val="bottom"/>
          </w:tcPr>
          <w:p w14:paraId="6E9E4E62" w14:textId="77777777" w:rsidR="00EA7450" w:rsidRDefault="00EA7450" w:rsidP="00BE4B67">
            <w:r>
              <w:t>746,0 mill. kroner</w:t>
            </w:r>
          </w:p>
        </w:tc>
      </w:tr>
      <w:tr w:rsidR="00341FB7" w14:paraId="25DA088F" w14:textId="77777777">
        <w:trPr>
          <w:trHeight w:val="380"/>
        </w:trPr>
        <w:tc>
          <w:tcPr>
            <w:tcW w:w="4960" w:type="dxa"/>
            <w:tcBorders>
              <w:top w:val="nil"/>
              <w:left w:val="nil"/>
              <w:bottom w:val="nil"/>
              <w:right w:val="nil"/>
            </w:tcBorders>
            <w:tcMar>
              <w:top w:w="128" w:type="dxa"/>
              <w:left w:w="43" w:type="dxa"/>
              <w:bottom w:w="43" w:type="dxa"/>
              <w:right w:w="43" w:type="dxa"/>
            </w:tcMar>
          </w:tcPr>
          <w:p w14:paraId="77E831B0" w14:textId="77777777" w:rsidR="00EA7450" w:rsidRDefault="00EA7450" w:rsidP="00BE4B67">
            <w:r>
              <w:t>Blått bygg ved Nord universitet</w:t>
            </w:r>
          </w:p>
        </w:tc>
        <w:tc>
          <w:tcPr>
            <w:tcW w:w="1820" w:type="dxa"/>
            <w:tcBorders>
              <w:top w:val="nil"/>
              <w:left w:val="nil"/>
              <w:bottom w:val="nil"/>
              <w:right w:val="nil"/>
            </w:tcBorders>
            <w:tcMar>
              <w:top w:w="128" w:type="dxa"/>
              <w:left w:w="43" w:type="dxa"/>
              <w:bottom w:w="43" w:type="dxa"/>
              <w:right w:w="43" w:type="dxa"/>
            </w:tcMar>
            <w:vAlign w:val="bottom"/>
          </w:tcPr>
          <w:p w14:paraId="21C7322A" w14:textId="77777777" w:rsidR="00EA7450" w:rsidRDefault="00EA7450" w:rsidP="00BE4B67">
            <w:r>
              <w:t>kap. 2445 post 33</w:t>
            </w:r>
          </w:p>
        </w:tc>
        <w:tc>
          <w:tcPr>
            <w:tcW w:w="2500" w:type="dxa"/>
            <w:tcBorders>
              <w:top w:val="nil"/>
              <w:left w:val="nil"/>
              <w:bottom w:val="nil"/>
              <w:right w:val="nil"/>
            </w:tcBorders>
            <w:tcMar>
              <w:top w:w="128" w:type="dxa"/>
              <w:left w:w="43" w:type="dxa"/>
              <w:bottom w:w="43" w:type="dxa"/>
              <w:right w:w="43" w:type="dxa"/>
            </w:tcMar>
            <w:vAlign w:val="bottom"/>
          </w:tcPr>
          <w:p w14:paraId="71DC273B" w14:textId="77777777" w:rsidR="00EA7450" w:rsidRDefault="00EA7450" w:rsidP="00BE4B67">
            <w:r>
              <w:t>638,8 mill. kroner</w:t>
            </w:r>
          </w:p>
        </w:tc>
      </w:tr>
      <w:tr w:rsidR="00341FB7" w14:paraId="3E7B2154" w14:textId="77777777">
        <w:trPr>
          <w:trHeight w:val="380"/>
        </w:trPr>
        <w:tc>
          <w:tcPr>
            <w:tcW w:w="4960" w:type="dxa"/>
            <w:tcBorders>
              <w:top w:val="nil"/>
              <w:left w:val="nil"/>
              <w:bottom w:val="nil"/>
              <w:right w:val="nil"/>
            </w:tcBorders>
            <w:tcMar>
              <w:top w:w="128" w:type="dxa"/>
              <w:left w:w="43" w:type="dxa"/>
              <w:bottom w:w="43" w:type="dxa"/>
              <w:right w:w="43" w:type="dxa"/>
            </w:tcMar>
          </w:tcPr>
          <w:p w14:paraId="38870ED2" w14:textId="77777777" w:rsidR="00EA7450" w:rsidRDefault="00EA7450" w:rsidP="00BE4B67">
            <w:r>
              <w:t>22. juli-senteret</w:t>
            </w:r>
          </w:p>
        </w:tc>
        <w:tc>
          <w:tcPr>
            <w:tcW w:w="1820" w:type="dxa"/>
            <w:tcBorders>
              <w:top w:val="nil"/>
              <w:left w:val="nil"/>
              <w:bottom w:val="nil"/>
              <w:right w:val="nil"/>
            </w:tcBorders>
            <w:tcMar>
              <w:top w:w="128" w:type="dxa"/>
              <w:left w:w="43" w:type="dxa"/>
              <w:bottom w:w="43" w:type="dxa"/>
              <w:right w:w="43" w:type="dxa"/>
            </w:tcMar>
            <w:vAlign w:val="bottom"/>
          </w:tcPr>
          <w:p w14:paraId="305062F6" w14:textId="77777777" w:rsidR="00EA7450" w:rsidRDefault="00EA7450" w:rsidP="00BE4B67">
            <w:r>
              <w:t>kap. 2445 post 33</w:t>
            </w:r>
          </w:p>
        </w:tc>
        <w:tc>
          <w:tcPr>
            <w:tcW w:w="2500" w:type="dxa"/>
            <w:tcBorders>
              <w:top w:val="nil"/>
              <w:left w:val="nil"/>
              <w:bottom w:val="nil"/>
              <w:right w:val="nil"/>
            </w:tcBorders>
            <w:tcMar>
              <w:top w:w="128" w:type="dxa"/>
              <w:left w:w="43" w:type="dxa"/>
              <w:bottom w:w="43" w:type="dxa"/>
              <w:right w:w="43" w:type="dxa"/>
            </w:tcMar>
            <w:vAlign w:val="bottom"/>
          </w:tcPr>
          <w:p w14:paraId="16F13496" w14:textId="77777777" w:rsidR="00EA7450" w:rsidRDefault="00EA7450" w:rsidP="00BE4B67">
            <w:r>
              <w:t>541,9 mill. kroner</w:t>
            </w:r>
          </w:p>
        </w:tc>
      </w:tr>
      <w:tr w:rsidR="00341FB7" w14:paraId="70D538CF" w14:textId="77777777">
        <w:trPr>
          <w:trHeight w:val="880"/>
        </w:trPr>
        <w:tc>
          <w:tcPr>
            <w:tcW w:w="4960" w:type="dxa"/>
            <w:tcBorders>
              <w:top w:val="nil"/>
              <w:left w:val="nil"/>
              <w:bottom w:val="nil"/>
              <w:right w:val="nil"/>
            </w:tcBorders>
            <w:tcMar>
              <w:top w:w="128" w:type="dxa"/>
              <w:left w:w="43" w:type="dxa"/>
              <w:bottom w:w="43" w:type="dxa"/>
              <w:right w:w="43" w:type="dxa"/>
            </w:tcMar>
          </w:tcPr>
          <w:p w14:paraId="14BA6E42" w14:textId="77777777" w:rsidR="00EA7450" w:rsidRDefault="00EA7450" w:rsidP="00BE4B67">
            <w:r>
              <w:t xml:space="preserve">Samlokalisert nybygg for Samisk </w:t>
            </w:r>
            <w:proofErr w:type="spellStart"/>
            <w:r>
              <w:t>vidaregåande</w:t>
            </w:r>
            <w:proofErr w:type="spellEnd"/>
            <w:r>
              <w:t xml:space="preserve"> </w:t>
            </w:r>
            <w:proofErr w:type="spellStart"/>
            <w:r>
              <w:t>skule</w:t>
            </w:r>
            <w:proofErr w:type="spellEnd"/>
            <w:r>
              <w:t xml:space="preserve"> og </w:t>
            </w:r>
            <w:proofErr w:type="spellStart"/>
            <w:r>
              <w:t>reindriftsskule</w:t>
            </w:r>
            <w:proofErr w:type="spellEnd"/>
            <w:r>
              <w:t xml:space="preserve"> i det samiske nasjonalteateret </w:t>
            </w:r>
            <w:proofErr w:type="spellStart"/>
            <w:r>
              <w:t>Beaivváš</w:t>
            </w:r>
            <w:proofErr w:type="spellEnd"/>
            <w:r>
              <w:t xml:space="preserve"> i Kautokeino</w:t>
            </w:r>
          </w:p>
        </w:tc>
        <w:tc>
          <w:tcPr>
            <w:tcW w:w="1820" w:type="dxa"/>
            <w:tcBorders>
              <w:top w:val="nil"/>
              <w:left w:val="nil"/>
              <w:bottom w:val="nil"/>
              <w:right w:val="nil"/>
            </w:tcBorders>
            <w:tcMar>
              <w:top w:w="128" w:type="dxa"/>
              <w:left w:w="43" w:type="dxa"/>
              <w:bottom w:w="43" w:type="dxa"/>
              <w:right w:w="43" w:type="dxa"/>
            </w:tcMar>
            <w:vAlign w:val="bottom"/>
          </w:tcPr>
          <w:p w14:paraId="4F248C2E" w14:textId="77777777" w:rsidR="00EA7450" w:rsidRDefault="00EA7450" w:rsidP="00BE4B67">
            <w:r>
              <w:t>kap. 2445 post 33</w:t>
            </w:r>
          </w:p>
        </w:tc>
        <w:tc>
          <w:tcPr>
            <w:tcW w:w="2500" w:type="dxa"/>
            <w:tcBorders>
              <w:top w:val="nil"/>
              <w:left w:val="nil"/>
              <w:bottom w:val="nil"/>
              <w:right w:val="nil"/>
            </w:tcBorders>
            <w:tcMar>
              <w:top w:w="128" w:type="dxa"/>
              <w:left w:w="43" w:type="dxa"/>
              <w:bottom w:w="43" w:type="dxa"/>
              <w:right w:w="43" w:type="dxa"/>
            </w:tcMar>
            <w:vAlign w:val="bottom"/>
          </w:tcPr>
          <w:p w14:paraId="48228F03" w14:textId="77777777" w:rsidR="00EA7450" w:rsidRDefault="00EA7450" w:rsidP="00BE4B67">
            <w:r>
              <w:t>536,5 mill. kroner</w:t>
            </w:r>
          </w:p>
        </w:tc>
      </w:tr>
      <w:tr w:rsidR="00341FB7" w14:paraId="487CBFD7" w14:textId="77777777">
        <w:trPr>
          <w:trHeight w:val="380"/>
        </w:trPr>
        <w:tc>
          <w:tcPr>
            <w:tcW w:w="4960" w:type="dxa"/>
            <w:tcBorders>
              <w:top w:val="nil"/>
              <w:left w:val="nil"/>
              <w:bottom w:val="nil"/>
              <w:right w:val="nil"/>
            </w:tcBorders>
            <w:tcMar>
              <w:top w:w="128" w:type="dxa"/>
              <w:left w:w="43" w:type="dxa"/>
              <w:bottom w:w="43" w:type="dxa"/>
              <w:right w:w="43" w:type="dxa"/>
            </w:tcMar>
          </w:tcPr>
          <w:p w14:paraId="3EF14B6B" w14:textId="77777777" w:rsidR="00EA7450" w:rsidRDefault="00EA7450" w:rsidP="00BE4B67">
            <w:r>
              <w:t>Byggetrinn 1 av nytt regjeringskvartal</w:t>
            </w:r>
          </w:p>
        </w:tc>
        <w:tc>
          <w:tcPr>
            <w:tcW w:w="1820" w:type="dxa"/>
            <w:tcBorders>
              <w:top w:val="nil"/>
              <w:left w:val="nil"/>
              <w:bottom w:val="nil"/>
              <w:right w:val="nil"/>
            </w:tcBorders>
            <w:tcMar>
              <w:top w:w="128" w:type="dxa"/>
              <w:left w:w="43" w:type="dxa"/>
              <w:bottom w:w="43" w:type="dxa"/>
              <w:right w:w="43" w:type="dxa"/>
            </w:tcMar>
            <w:vAlign w:val="bottom"/>
          </w:tcPr>
          <w:p w14:paraId="49E72934" w14:textId="77777777" w:rsidR="00EA7450" w:rsidRDefault="00EA7450" w:rsidP="00BE4B67">
            <w:r>
              <w:t>kap. 2445 post 33</w:t>
            </w:r>
          </w:p>
        </w:tc>
        <w:tc>
          <w:tcPr>
            <w:tcW w:w="2500" w:type="dxa"/>
            <w:tcBorders>
              <w:top w:val="nil"/>
              <w:left w:val="nil"/>
              <w:bottom w:val="nil"/>
              <w:right w:val="nil"/>
            </w:tcBorders>
            <w:tcMar>
              <w:top w:w="128" w:type="dxa"/>
              <w:left w:w="43" w:type="dxa"/>
              <w:bottom w:w="43" w:type="dxa"/>
              <w:right w:w="43" w:type="dxa"/>
            </w:tcMar>
            <w:vAlign w:val="bottom"/>
          </w:tcPr>
          <w:p w14:paraId="442487DB" w14:textId="77777777" w:rsidR="00EA7450" w:rsidRDefault="00EA7450" w:rsidP="00BE4B67">
            <w:r>
              <w:t>23 971,5 mill. kroner</w:t>
            </w:r>
          </w:p>
        </w:tc>
      </w:tr>
      <w:tr w:rsidR="00341FB7" w14:paraId="4E752256" w14:textId="77777777">
        <w:trPr>
          <w:trHeight w:val="380"/>
        </w:trPr>
        <w:tc>
          <w:tcPr>
            <w:tcW w:w="4960" w:type="dxa"/>
            <w:tcBorders>
              <w:top w:val="nil"/>
              <w:left w:val="nil"/>
              <w:bottom w:val="single" w:sz="4" w:space="0" w:color="000000"/>
              <w:right w:val="nil"/>
            </w:tcBorders>
            <w:tcMar>
              <w:top w:w="128" w:type="dxa"/>
              <w:left w:w="43" w:type="dxa"/>
              <w:bottom w:w="43" w:type="dxa"/>
              <w:right w:w="43" w:type="dxa"/>
            </w:tcMar>
          </w:tcPr>
          <w:p w14:paraId="74D8686E" w14:textId="77777777" w:rsidR="00EA7450" w:rsidRDefault="00EA7450" w:rsidP="00BE4B67">
            <w:r>
              <w:t>Energiløysinga for nytt regjeringskvartal</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2D2B2F2F" w14:textId="77777777" w:rsidR="00EA7450" w:rsidRDefault="00EA7450" w:rsidP="00BE4B67">
            <w:r>
              <w:t>kap. 2445 post 33</w:t>
            </w:r>
          </w:p>
        </w:tc>
        <w:tc>
          <w:tcPr>
            <w:tcW w:w="2500" w:type="dxa"/>
            <w:tcBorders>
              <w:top w:val="nil"/>
              <w:left w:val="nil"/>
              <w:bottom w:val="single" w:sz="4" w:space="0" w:color="000000"/>
              <w:right w:val="nil"/>
            </w:tcBorders>
            <w:tcMar>
              <w:top w:w="128" w:type="dxa"/>
              <w:left w:w="43" w:type="dxa"/>
              <w:bottom w:w="43" w:type="dxa"/>
              <w:right w:w="43" w:type="dxa"/>
            </w:tcMar>
            <w:vAlign w:val="bottom"/>
          </w:tcPr>
          <w:p w14:paraId="6CBDF537" w14:textId="77777777" w:rsidR="00EA7450" w:rsidRDefault="00EA7450" w:rsidP="00BE4B67">
            <w:r>
              <w:t>3 211,0 mill. kroner</w:t>
            </w:r>
          </w:p>
        </w:tc>
      </w:tr>
    </w:tbl>
    <w:p w14:paraId="36BA5B9D" w14:textId="77777777" w:rsidR="00EA7450" w:rsidRDefault="00EA7450" w:rsidP="000421BA">
      <w:pPr>
        <w:pStyle w:val="Listeavsnitt"/>
        <w:numPr>
          <w:ilvl w:val="0"/>
          <w:numId w:val="20"/>
        </w:numPr>
        <w:rPr>
          <w:sz w:val="21"/>
          <w:szCs w:val="21"/>
        </w:rPr>
      </w:pPr>
      <w:r>
        <w:rPr>
          <w:sz w:val="21"/>
          <w:szCs w:val="21"/>
        </w:rPr>
        <w:t xml:space="preserve">Fullmakta gjeld òg </w:t>
      </w:r>
      <w:proofErr w:type="spellStart"/>
      <w:r>
        <w:rPr>
          <w:sz w:val="21"/>
          <w:szCs w:val="21"/>
        </w:rPr>
        <w:t>forpliktingar</w:t>
      </w:r>
      <w:proofErr w:type="spellEnd"/>
      <w:r>
        <w:rPr>
          <w:sz w:val="21"/>
          <w:szCs w:val="21"/>
        </w:rPr>
        <w:t xml:space="preserve"> som blir inngått i </w:t>
      </w:r>
      <w:proofErr w:type="spellStart"/>
      <w:r>
        <w:rPr>
          <w:sz w:val="21"/>
          <w:szCs w:val="21"/>
        </w:rPr>
        <w:t>seinare</w:t>
      </w:r>
      <w:proofErr w:type="spellEnd"/>
      <w:r>
        <w:rPr>
          <w:sz w:val="21"/>
          <w:szCs w:val="21"/>
        </w:rPr>
        <w:t xml:space="preserve"> budsjettår. Samla </w:t>
      </w:r>
      <w:proofErr w:type="spellStart"/>
      <w:r>
        <w:rPr>
          <w:sz w:val="21"/>
          <w:szCs w:val="21"/>
        </w:rPr>
        <w:t>utbetalingar</w:t>
      </w:r>
      <w:proofErr w:type="spellEnd"/>
      <w:r>
        <w:rPr>
          <w:sz w:val="21"/>
          <w:szCs w:val="21"/>
        </w:rPr>
        <w:t xml:space="preserve"> og </w:t>
      </w:r>
      <w:proofErr w:type="spellStart"/>
      <w:r>
        <w:rPr>
          <w:sz w:val="21"/>
          <w:szCs w:val="21"/>
        </w:rPr>
        <w:t>gjenståande</w:t>
      </w:r>
      <w:proofErr w:type="spellEnd"/>
      <w:r>
        <w:rPr>
          <w:sz w:val="21"/>
          <w:szCs w:val="21"/>
        </w:rPr>
        <w:t xml:space="preserve"> </w:t>
      </w:r>
      <w:proofErr w:type="spellStart"/>
      <w:r>
        <w:rPr>
          <w:sz w:val="21"/>
          <w:szCs w:val="21"/>
        </w:rPr>
        <w:t>forpliktingar</w:t>
      </w:r>
      <w:proofErr w:type="spellEnd"/>
      <w:r>
        <w:rPr>
          <w:sz w:val="21"/>
          <w:szCs w:val="21"/>
        </w:rPr>
        <w:t xml:space="preserve"> skal til kvar tid bli </w:t>
      </w:r>
      <w:proofErr w:type="spellStart"/>
      <w:r>
        <w:rPr>
          <w:sz w:val="21"/>
          <w:szCs w:val="21"/>
        </w:rPr>
        <w:t>heldt</w:t>
      </w:r>
      <w:proofErr w:type="spellEnd"/>
      <w:r>
        <w:rPr>
          <w:sz w:val="21"/>
          <w:szCs w:val="21"/>
        </w:rPr>
        <w:t xml:space="preserve"> </w:t>
      </w:r>
      <w:proofErr w:type="spellStart"/>
      <w:r>
        <w:rPr>
          <w:sz w:val="21"/>
          <w:szCs w:val="21"/>
        </w:rPr>
        <w:t>innanfor</w:t>
      </w:r>
      <w:proofErr w:type="spellEnd"/>
      <w:r>
        <w:rPr>
          <w:sz w:val="21"/>
          <w:szCs w:val="21"/>
        </w:rPr>
        <w:t xml:space="preserve"> den </w:t>
      </w:r>
      <w:proofErr w:type="spellStart"/>
      <w:r>
        <w:rPr>
          <w:sz w:val="21"/>
          <w:szCs w:val="21"/>
        </w:rPr>
        <w:t>vedtekne</w:t>
      </w:r>
      <w:proofErr w:type="spellEnd"/>
      <w:r>
        <w:rPr>
          <w:sz w:val="21"/>
          <w:szCs w:val="21"/>
        </w:rPr>
        <w:t xml:space="preserve"> kostnadsramma for det enkelte prosjekt. Kostnadsrammene er oppgitt i prisnivå per 1. juli 2024. Kommunal- og </w:t>
      </w:r>
      <w:proofErr w:type="spellStart"/>
      <w:r>
        <w:rPr>
          <w:sz w:val="21"/>
          <w:szCs w:val="21"/>
        </w:rPr>
        <w:t>distriktsdepartementet</w:t>
      </w:r>
      <w:proofErr w:type="spellEnd"/>
      <w:r>
        <w:rPr>
          <w:sz w:val="21"/>
          <w:szCs w:val="21"/>
        </w:rPr>
        <w:t xml:space="preserve"> blir gitt fullmakt til å prisjustere kostnadsramma i </w:t>
      </w:r>
      <w:proofErr w:type="spellStart"/>
      <w:r>
        <w:rPr>
          <w:sz w:val="21"/>
          <w:szCs w:val="21"/>
        </w:rPr>
        <w:t>seinare</w:t>
      </w:r>
      <w:proofErr w:type="spellEnd"/>
      <w:r>
        <w:rPr>
          <w:sz w:val="21"/>
          <w:szCs w:val="21"/>
        </w:rPr>
        <w:t xml:space="preserve"> år.</w:t>
      </w:r>
    </w:p>
    <w:p w14:paraId="26596563" w14:textId="77777777" w:rsidR="00EA7450" w:rsidRDefault="00EA7450" w:rsidP="00BE4B67">
      <w:pPr>
        <w:pStyle w:val="a-vedtak-del"/>
      </w:pPr>
      <w:r>
        <w:t>IX</w:t>
      </w:r>
    </w:p>
    <w:p w14:paraId="4E934827" w14:textId="77777777" w:rsidR="00EA7450" w:rsidRDefault="00EA7450" w:rsidP="00BE4B67">
      <w:pPr>
        <w:pStyle w:val="a-vedtak-tekst"/>
      </w:pPr>
      <w:r>
        <w:t>Brukarutstyrsprosjektet for nytt regjeringskvartal, byggetrinn 1</w:t>
      </w:r>
    </w:p>
    <w:p w14:paraId="0343DB0F" w14:textId="77777777" w:rsidR="00EA7450" w:rsidRDefault="00EA7450" w:rsidP="00BE4B67">
      <w:r>
        <w:t xml:space="preserve">Stortinget samtykker i at Kommunal- og </w:t>
      </w:r>
      <w:proofErr w:type="spellStart"/>
      <w:r>
        <w:t>distriktsdepartementet</w:t>
      </w:r>
      <w:proofErr w:type="spellEnd"/>
      <w:r>
        <w:t xml:space="preserve"> i 2024 kan bestille og forplikte staten utover budsjettåret for gjennomføring av brukarutstyrsprosjektet for prosjekt nytt regjeringskvartal, byggetrinn 1, </w:t>
      </w:r>
      <w:proofErr w:type="spellStart"/>
      <w:r>
        <w:t>innanfor</w:t>
      </w:r>
      <w:proofErr w:type="spellEnd"/>
      <w:r>
        <w:t xml:space="preserve"> </w:t>
      </w:r>
      <w:proofErr w:type="spellStart"/>
      <w:r>
        <w:t>tidlegare</w:t>
      </w:r>
      <w:proofErr w:type="spellEnd"/>
      <w:r>
        <w:t xml:space="preserve"> vedtatt kostnadsramme på 351,9 mill. kroner (prisnivå per 1. juli 2024) på kap. 530 Byggeprosjekt </w:t>
      </w:r>
      <w:proofErr w:type="spellStart"/>
      <w:r>
        <w:t>utanfor</w:t>
      </w:r>
      <w:proofErr w:type="spellEnd"/>
      <w:r>
        <w:t xml:space="preserve"> husleieordninga, post 45 Større utstyrskjøp og </w:t>
      </w:r>
      <w:proofErr w:type="spellStart"/>
      <w:r>
        <w:t>vedlikehald</w:t>
      </w:r>
      <w:proofErr w:type="spellEnd"/>
      <w:r>
        <w:t xml:space="preserve">. Kommunal- og </w:t>
      </w:r>
      <w:proofErr w:type="spellStart"/>
      <w:r>
        <w:t>distriktsdepartementet</w:t>
      </w:r>
      <w:proofErr w:type="spellEnd"/>
      <w:r>
        <w:t xml:space="preserve"> blir gitt fullmakt til å prisjustere kostnadsramma i </w:t>
      </w:r>
      <w:proofErr w:type="spellStart"/>
      <w:r>
        <w:t>seinare</w:t>
      </w:r>
      <w:proofErr w:type="spellEnd"/>
      <w:r>
        <w:t xml:space="preserve"> år.</w:t>
      </w:r>
    </w:p>
    <w:p w14:paraId="5D378E96" w14:textId="77777777" w:rsidR="00EA7450" w:rsidRDefault="00EA7450" w:rsidP="00BE4B67">
      <w:pPr>
        <w:pStyle w:val="a-vedtak-del"/>
      </w:pPr>
      <w:proofErr w:type="spellStart"/>
      <w:r>
        <w:lastRenderedPageBreak/>
        <w:t>X</w:t>
      </w:r>
      <w:proofErr w:type="spellEnd"/>
    </w:p>
    <w:p w14:paraId="3765FCEB" w14:textId="77777777" w:rsidR="00EA7450" w:rsidRDefault="00EA7450" w:rsidP="00BE4B67">
      <w:pPr>
        <w:pStyle w:val="a-vedtak-tekst"/>
      </w:pPr>
      <w:r>
        <w:t>Ombygging av Ring 1</w:t>
      </w:r>
    </w:p>
    <w:p w14:paraId="5EA4877B" w14:textId="77777777" w:rsidR="00EA7450" w:rsidRDefault="00EA7450" w:rsidP="00BE4B67">
      <w:r>
        <w:t xml:space="preserve">Stortinget samtykker i at Kommunal- og </w:t>
      </w:r>
      <w:proofErr w:type="spellStart"/>
      <w:r>
        <w:t>distriktsdepartementet</w:t>
      </w:r>
      <w:proofErr w:type="spellEnd"/>
      <w:r>
        <w:t xml:space="preserve"> i 2024 kan </w:t>
      </w:r>
      <w:proofErr w:type="spellStart"/>
      <w:r>
        <w:t>følgje</w:t>
      </w:r>
      <w:proofErr w:type="spellEnd"/>
      <w:r>
        <w:t xml:space="preserve"> opp ombygging av deler av Ring 1 i Oslo kommune ved å bestille og forplikte staten utover budsjettåret </w:t>
      </w:r>
      <w:proofErr w:type="spellStart"/>
      <w:r>
        <w:t>innanfor</w:t>
      </w:r>
      <w:proofErr w:type="spellEnd"/>
      <w:r>
        <w:t xml:space="preserve"> </w:t>
      </w:r>
      <w:proofErr w:type="spellStart"/>
      <w:r>
        <w:t>tidlegare</w:t>
      </w:r>
      <w:proofErr w:type="spellEnd"/>
      <w:r>
        <w:t xml:space="preserve"> vedtatt kostnadsramme på 3 597 mill. kroner (prisnivå per 1. juli 2024) på kap. 500 Kommunal- og </w:t>
      </w:r>
      <w:proofErr w:type="spellStart"/>
      <w:r>
        <w:t>distriktsdepartementet</w:t>
      </w:r>
      <w:proofErr w:type="spellEnd"/>
      <w:r>
        <w:t xml:space="preserve">, post 30 Nytt regjeringskvartal, ombygging av Ring 1. Kommunal- og </w:t>
      </w:r>
      <w:proofErr w:type="spellStart"/>
      <w:r>
        <w:t>distriktsdepartementet</w:t>
      </w:r>
      <w:proofErr w:type="spellEnd"/>
      <w:r>
        <w:t xml:space="preserve"> blir gitt fullmakt til å prisjustere kostnadsramma i </w:t>
      </w:r>
      <w:proofErr w:type="spellStart"/>
      <w:r>
        <w:t>seinare</w:t>
      </w:r>
      <w:proofErr w:type="spellEnd"/>
      <w:r>
        <w:t xml:space="preserve"> år.</w:t>
      </w:r>
    </w:p>
    <w:p w14:paraId="68EE57CB" w14:textId="77777777" w:rsidR="00EA7450" w:rsidRDefault="00EA7450" w:rsidP="00BE4B67">
      <w:pPr>
        <w:pStyle w:val="a-vedtak-del"/>
      </w:pPr>
      <w:r>
        <w:t>XI</w:t>
      </w:r>
    </w:p>
    <w:p w14:paraId="1AAAE5FC" w14:textId="77777777" w:rsidR="00EA7450" w:rsidRDefault="00EA7450" w:rsidP="00BE4B67">
      <w:pPr>
        <w:pStyle w:val="a-vedtak-tekst"/>
      </w:pPr>
      <w:r>
        <w:t>Brukarfinansierte byggeprosjekt</w:t>
      </w:r>
    </w:p>
    <w:p w14:paraId="2945A2DB" w14:textId="77777777" w:rsidR="00EA7450" w:rsidRDefault="00EA7450" w:rsidP="00BE4B67">
      <w:r>
        <w:t xml:space="preserve">Stortinget samtykker i at Kommunal- og </w:t>
      </w:r>
      <w:proofErr w:type="spellStart"/>
      <w:r>
        <w:t>distriktsdepartementet</w:t>
      </w:r>
      <w:proofErr w:type="spellEnd"/>
      <w:r>
        <w:t xml:space="preserve"> i 2024 kan:</w:t>
      </w:r>
    </w:p>
    <w:p w14:paraId="6F8568C6" w14:textId="77777777" w:rsidR="00EA7450" w:rsidRDefault="00EA7450" w:rsidP="00655BAE">
      <w:pPr>
        <w:pStyle w:val="Nummerertliste"/>
        <w:numPr>
          <w:ilvl w:val="0"/>
          <w:numId w:val="36"/>
        </w:numPr>
      </w:pPr>
      <w:proofErr w:type="spellStart"/>
      <w:r>
        <w:t>setje</w:t>
      </w:r>
      <w:proofErr w:type="spellEnd"/>
      <w:r>
        <w:t xml:space="preserve"> i gang byggeprosjekt under kap. 2445 Statsbygg, post 32 Prosjektering og </w:t>
      </w:r>
      <w:proofErr w:type="spellStart"/>
      <w:r>
        <w:t>igangsetjing</w:t>
      </w:r>
      <w:proofErr w:type="spellEnd"/>
      <w:r>
        <w:t xml:space="preserve"> av brukarfinansierte byggeprosjekt, </w:t>
      </w:r>
      <w:proofErr w:type="spellStart"/>
      <w:r>
        <w:t>utan</w:t>
      </w:r>
      <w:proofErr w:type="spellEnd"/>
      <w:r>
        <w:t xml:space="preserve"> at </w:t>
      </w:r>
      <w:proofErr w:type="spellStart"/>
      <w:r>
        <w:t>dei</w:t>
      </w:r>
      <w:proofErr w:type="spellEnd"/>
      <w:r>
        <w:t xml:space="preserve"> er omtalt med kostnadsramme overfor Stortinget, når </w:t>
      </w:r>
      <w:proofErr w:type="spellStart"/>
      <w:r>
        <w:t>leietakaren</w:t>
      </w:r>
      <w:proofErr w:type="spellEnd"/>
      <w:r>
        <w:t xml:space="preserve"> har </w:t>
      </w:r>
      <w:proofErr w:type="spellStart"/>
      <w:r>
        <w:t>dei</w:t>
      </w:r>
      <w:proofErr w:type="spellEnd"/>
      <w:r>
        <w:t xml:space="preserve"> </w:t>
      </w:r>
      <w:proofErr w:type="spellStart"/>
      <w:r>
        <w:t>husleiemidlane</w:t>
      </w:r>
      <w:proofErr w:type="spellEnd"/>
      <w:r>
        <w:t xml:space="preserve"> det er behov for </w:t>
      </w:r>
      <w:proofErr w:type="spellStart"/>
      <w:r>
        <w:t>innanfor</w:t>
      </w:r>
      <w:proofErr w:type="spellEnd"/>
      <w:r>
        <w:t xml:space="preserve"> </w:t>
      </w:r>
      <w:proofErr w:type="spellStart"/>
      <w:r>
        <w:t>gjeldande</w:t>
      </w:r>
      <w:proofErr w:type="spellEnd"/>
      <w:r>
        <w:t xml:space="preserve"> budsjettrammer.</w:t>
      </w:r>
    </w:p>
    <w:p w14:paraId="6C115D20" w14:textId="77777777" w:rsidR="00EA7450" w:rsidRDefault="00EA7450" w:rsidP="00BE4B67">
      <w:pPr>
        <w:pStyle w:val="Nummerertliste"/>
      </w:pPr>
      <w:r>
        <w:t xml:space="preserve">foreta </w:t>
      </w:r>
      <w:proofErr w:type="spellStart"/>
      <w:r>
        <w:t>bestillingar</w:t>
      </w:r>
      <w:proofErr w:type="spellEnd"/>
      <w:r>
        <w:t xml:space="preserve"> og pådra staten </w:t>
      </w:r>
      <w:proofErr w:type="spellStart"/>
      <w:r>
        <w:t>forpliktingar</w:t>
      </w:r>
      <w:proofErr w:type="spellEnd"/>
      <w:r>
        <w:t xml:space="preserve"> ut over budsjettåret, </w:t>
      </w:r>
      <w:proofErr w:type="spellStart"/>
      <w:r>
        <w:t>innanfor</w:t>
      </w:r>
      <w:proofErr w:type="spellEnd"/>
      <w:r>
        <w:t xml:space="preserve"> ei samla ramme på 1 400 mill. kroner for gamle og nye </w:t>
      </w:r>
      <w:proofErr w:type="spellStart"/>
      <w:r>
        <w:t>forpliktingar</w:t>
      </w:r>
      <w:proofErr w:type="spellEnd"/>
      <w:r>
        <w:t xml:space="preserve">, ved gjennomføring av brukarfinansierte byggeprosjekt under kap. 2445 Statsbygg, post 32 Prosjektering og </w:t>
      </w:r>
      <w:proofErr w:type="spellStart"/>
      <w:r>
        <w:t>igangsetjing</w:t>
      </w:r>
      <w:proofErr w:type="spellEnd"/>
      <w:r>
        <w:t xml:space="preserve"> av brukarfinansierte byggeprosjekt og post 34 </w:t>
      </w:r>
      <w:proofErr w:type="spellStart"/>
      <w:r>
        <w:t>Vidareføring</w:t>
      </w:r>
      <w:proofErr w:type="spellEnd"/>
      <w:r>
        <w:t xml:space="preserve"> av brukarfinansierte byggeprosjekt.</w:t>
      </w:r>
    </w:p>
    <w:p w14:paraId="712E95B9" w14:textId="77777777" w:rsidR="00EA7450" w:rsidRDefault="00EA7450" w:rsidP="00BE4B67">
      <w:pPr>
        <w:pStyle w:val="a-vedtak-del"/>
      </w:pPr>
      <w:r>
        <w:t>XII</w:t>
      </w:r>
    </w:p>
    <w:p w14:paraId="2332D936" w14:textId="77777777" w:rsidR="00EA7450" w:rsidRDefault="00EA7450" w:rsidP="00BE4B67">
      <w:pPr>
        <w:pStyle w:val="a-vedtak-tekst"/>
      </w:pPr>
      <w:proofErr w:type="spellStart"/>
      <w:r>
        <w:t>Tilsegnsfullmakter</w:t>
      </w:r>
      <w:proofErr w:type="spellEnd"/>
    </w:p>
    <w:p w14:paraId="70C3C1F5" w14:textId="77777777" w:rsidR="00EA7450" w:rsidRDefault="00EA7450" w:rsidP="00BE4B67">
      <w:r>
        <w:t xml:space="preserve">Stortinget samtykker i at Kommunal- og </w:t>
      </w:r>
      <w:proofErr w:type="spellStart"/>
      <w:r>
        <w:t>distriktsdepartementet</w:t>
      </w:r>
      <w:proofErr w:type="spellEnd"/>
      <w:r>
        <w:t xml:space="preserve"> i 2024 kan gi </w:t>
      </w:r>
      <w:proofErr w:type="spellStart"/>
      <w:r>
        <w:t>tilsegn</w:t>
      </w:r>
      <w:proofErr w:type="spellEnd"/>
      <w:r>
        <w:t xml:space="preserve"> om </w:t>
      </w:r>
      <w:proofErr w:type="spellStart"/>
      <w:r>
        <w:t>tilskot</w:t>
      </w:r>
      <w:proofErr w:type="spellEnd"/>
      <w:r>
        <w:t xml:space="preserve"> ut over gitte </w:t>
      </w:r>
      <w:proofErr w:type="spellStart"/>
      <w:r>
        <w:t>løyvingar</w:t>
      </w:r>
      <w:proofErr w:type="spellEnd"/>
      <w:r>
        <w:t xml:space="preserve">, men slik at samla ramme for nye </w:t>
      </w:r>
      <w:proofErr w:type="spellStart"/>
      <w:r>
        <w:t>tilsegn</w:t>
      </w:r>
      <w:proofErr w:type="spellEnd"/>
      <w:r>
        <w:t xml:space="preserve"> og gammalt ansvar </w:t>
      </w:r>
      <w:proofErr w:type="spellStart"/>
      <w:r>
        <w:t>ikkje</w:t>
      </w:r>
      <w:proofErr w:type="spellEnd"/>
      <w:r>
        <w:t xml:space="preserve"> overstig </w:t>
      </w:r>
      <w:proofErr w:type="spellStart"/>
      <w:r>
        <w:t>følgande</w:t>
      </w:r>
      <w:proofErr w:type="spellEnd"/>
      <w:r>
        <w:t xml:space="preserve"> beløp:</w:t>
      </w:r>
    </w:p>
    <w:p w14:paraId="20F4CFF0" w14:textId="77777777" w:rsidR="00EA7450" w:rsidRDefault="00EA7450" w:rsidP="00BE4B67">
      <w:pPr>
        <w:pStyle w:val="Tabellnavn"/>
      </w:pPr>
      <w:r>
        <w:t>04N1xt2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80"/>
        <w:gridCol w:w="680"/>
        <w:gridCol w:w="6120"/>
        <w:gridCol w:w="2120"/>
      </w:tblGrid>
      <w:tr w:rsidR="00341FB7" w14:paraId="27EAF2ED" w14:textId="77777777">
        <w:trPr>
          <w:trHeight w:val="360"/>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D9EE72" w14:textId="77777777" w:rsidR="00EA7450" w:rsidRDefault="00EA7450" w:rsidP="00BD7ACF">
            <w:r>
              <w:rPr>
                <w:sz w:val="19"/>
                <w:szCs w:val="19"/>
              </w:rPr>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9D7776" w14:textId="77777777" w:rsidR="00EA7450" w:rsidRDefault="00EA7450" w:rsidP="00BE4B67">
            <w:r>
              <w:t>Post</w:t>
            </w:r>
          </w:p>
        </w:tc>
        <w:tc>
          <w:tcPr>
            <w:tcW w:w="6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FCC102" w14:textId="77777777" w:rsidR="00EA7450" w:rsidRDefault="00EA7450" w:rsidP="00BE4B67">
            <w:proofErr w:type="spellStart"/>
            <w:r>
              <w:t>Nemning</w:t>
            </w:r>
            <w:proofErr w:type="spellEnd"/>
          </w:p>
        </w:tc>
        <w:tc>
          <w:tcPr>
            <w:tcW w:w="2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854D15" w14:textId="77777777" w:rsidR="00EA7450" w:rsidRDefault="00EA7450" w:rsidP="00BE4B67">
            <w:r>
              <w:t>Samla ramme</w:t>
            </w:r>
          </w:p>
        </w:tc>
      </w:tr>
      <w:tr w:rsidR="00341FB7" w14:paraId="3AA60EC9"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7B762ED5" w14:textId="77777777" w:rsidR="00EA7450" w:rsidRDefault="00EA7450" w:rsidP="00BE4B67">
            <w:r>
              <w:t>540</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7FEF9F2E" w14:textId="77777777" w:rsidR="00EA7450" w:rsidRDefault="00EA7450" w:rsidP="00BE4B67"/>
        </w:tc>
        <w:tc>
          <w:tcPr>
            <w:tcW w:w="6120" w:type="dxa"/>
            <w:tcBorders>
              <w:top w:val="single" w:sz="4" w:space="0" w:color="000000"/>
              <w:left w:val="nil"/>
              <w:bottom w:val="nil"/>
              <w:right w:val="nil"/>
            </w:tcBorders>
            <w:tcMar>
              <w:top w:w="128" w:type="dxa"/>
              <w:left w:w="43" w:type="dxa"/>
              <w:bottom w:w="43" w:type="dxa"/>
              <w:right w:w="43" w:type="dxa"/>
            </w:tcMar>
            <w:vAlign w:val="bottom"/>
          </w:tcPr>
          <w:p w14:paraId="26BAA704" w14:textId="77777777" w:rsidR="00EA7450" w:rsidRDefault="00EA7450" w:rsidP="00BE4B67">
            <w:r>
              <w:t>Digitaliseringsdirektoratet</w:t>
            </w:r>
          </w:p>
        </w:tc>
        <w:tc>
          <w:tcPr>
            <w:tcW w:w="2120" w:type="dxa"/>
            <w:tcBorders>
              <w:top w:val="single" w:sz="4" w:space="0" w:color="000000"/>
              <w:left w:val="nil"/>
              <w:bottom w:val="nil"/>
              <w:right w:val="nil"/>
            </w:tcBorders>
            <w:tcMar>
              <w:top w:w="128" w:type="dxa"/>
              <w:left w:w="43" w:type="dxa"/>
              <w:bottom w:w="43" w:type="dxa"/>
              <w:right w:w="43" w:type="dxa"/>
            </w:tcMar>
            <w:vAlign w:val="bottom"/>
          </w:tcPr>
          <w:p w14:paraId="61A60F4E" w14:textId="77777777" w:rsidR="00EA7450" w:rsidRDefault="00EA7450" w:rsidP="00BE4B67"/>
        </w:tc>
      </w:tr>
      <w:tr w:rsidR="00341FB7" w14:paraId="066CAEA1" w14:textId="77777777">
        <w:trPr>
          <w:trHeight w:val="380"/>
        </w:trPr>
        <w:tc>
          <w:tcPr>
            <w:tcW w:w="680" w:type="dxa"/>
            <w:tcBorders>
              <w:top w:val="nil"/>
              <w:left w:val="nil"/>
              <w:bottom w:val="nil"/>
              <w:right w:val="nil"/>
            </w:tcBorders>
            <w:tcMar>
              <w:top w:w="128" w:type="dxa"/>
              <w:left w:w="43" w:type="dxa"/>
              <w:bottom w:w="43" w:type="dxa"/>
              <w:right w:w="43" w:type="dxa"/>
            </w:tcMar>
          </w:tcPr>
          <w:p w14:paraId="0F91FAA2"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vAlign w:val="bottom"/>
          </w:tcPr>
          <w:p w14:paraId="6E48C282" w14:textId="77777777" w:rsidR="00EA7450" w:rsidRDefault="00EA7450" w:rsidP="00BE4B67">
            <w:r>
              <w:t>25</w:t>
            </w:r>
          </w:p>
        </w:tc>
        <w:tc>
          <w:tcPr>
            <w:tcW w:w="6120" w:type="dxa"/>
            <w:tcBorders>
              <w:top w:val="nil"/>
              <w:left w:val="nil"/>
              <w:bottom w:val="nil"/>
              <w:right w:val="nil"/>
            </w:tcBorders>
            <w:tcMar>
              <w:top w:w="128" w:type="dxa"/>
              <w:left w:w="43" w:type="dxa"/>
              <w:bottom w:w="43" w:type="dxa"/>
              <w:right w:w="43" w:type="dxa"/>
            </w:tcMar>
            <w:vAlign w:val="bottom"/>
          </w:tcPr>
          <w:p w14:paraId="785AF520" w14:textId="77777777" w:rsidR="00EA7450" w:rsidRDefault="00EA7450" w:rsidP="00BE4B67">
            <w:r>
              <w:t>Medfinansieringsordning for digitaliseringsprosjekt</w:t>
            </w:r>
          </w:p>
        </w:tc>
        <w:tc>
          <w:tcPr>
            <w:tcW w:w="2120" w:type="dxa"/>
            <w:tcBorders>
              <w:top w:val="nil"/>
              <w:left w:val="nil"/>
              <w:bottom w:val="nil"/>
              <w:right w:val="nil"/>
            </w:tcBorders>
            <w:tcMar>
              <w:top w:w="128" w:type="dxa"/>
              <w:left w:w="43" w:type="dxa"/>
              <w:bottom w:w="43" w:type="dxa"/>
              <w:right w:w="43" w:type="dxa"/>
            </w:tcMar>
            <w:vAlign w:val="bottom"/>
          </w:tcPr>
          <w:p w14:paraId="547ACF39" w14:textId="77777777" w:rsidR="00EA7450" w:rsidRDefault="00EA7450" w:rsidP="00BE4B67">
            <w:r>
              <w:t>131,2 mill. kroner</w:t>
            </w:r>
          </w:p>
        </w:tc>
      </w:tr>
      <w:tr w:rsidR="00341FB7" w14:paraId="375F90CC" w14:textId="77777777">
        <w:trPr>
          <w:trHeight w:val="380"/>
        </w:trPr>
        <w:tc>
          <w:tcPr>
            <w:tcW w:w="680" w:type="dxa"/>
            <w:tcBorders>
              <w:top w:val="nil"/>
              <w:left w:val="nil"/>
              <w:bottom w:val="nil"/>
              <w:right w:val="nil"/>
            </w:tcBorders>
            <w:tcMar>
              <w:top w:w="128" w:type="dxa"/>
              <w:left w:w="43" w:type="dxa"/>
              <w:bottom w:w="43" w:type="dxa"/>
              <w:right w:w="43" w:type="dxa"/>
            </w:tcMar>
          </w:tcPr>
          <w:p w14:paraId="1273FFB4" w14:textId="77777777" w:rsidR="00EA7450" w:rsidRDefault="00EA7450" w:rsidP="00BE4B67">
            <w:r>
              <w:t>567</w:t>
            </w:r>
          </w:p>
        </w:tc>
        <w:tc>
          <w:tcPr>
            <w:tcW w:w="680" w:type="dxa"/>
            <w:tcBorders>
              <w:top w:val="nil"/>
              <w:left w:val="nil"/>
              <w:bottom w:val="nil"/>
              <w:right w:val="nil"/>
            </w:tcBorders>
            <w:tcMar>
              <w:top w:w="128" w:type="dxa"/>
              <w:left w:w="43" w:type="dxa"/>
              <w:bottom w:w="43" w:type="dxa"/>
              <w:right w:w="43" w:type="dxa"/>
            </w:tcMar>
            <w:vAlign w:val="bottom"/>
          </w:tcPr>
          <w:p w14:paraId="07254C20" w14:textId="77777777" w:rsidR="00EA7450" w:rsidRDefault="00EA7450" w:rsidP="00BE4B67"/>
        </w:tc>
        <w:tc>
          <w:tcPr>
            <w:tcW w:w="6120" w:type="dxa"/>
            <w:tcBorders>
              <w:top w:val="nil"/>
              <w:left w:val="nil"/>
              <w:bottom w:val="nil"/>
              <w:right w:val="nil"/>
            </w:tcBorders>
            <w:tcMar>
              <w:top w:w="128" w:type="dxa"/>
              <w:left w:w="43" w:type="dxa"/>
              <w:bottom w:w="43" w:type="dxa"/>
              <w:right w:w="43" w:type="dxa"/>
            </w:tcMar>
            <w:vAlign w:val="bottom"/>
          </w:tcPr>
          <w:p w14:paraId="3CE60FC9" w14:textId="77777777" w:rsidR="00EA7450" w:rsidRDefault="00EA7450" w:rsidP="00BE4B67">
            <w:r>
              <w:t xml:space="preserve">Nasjonale </w:t>
            </w:r>
            <w:proofErr w:type="spellStart"/>
            <w:r>
              <w:t>minoritetar</w:t>
            </w:r>
            <w:proofErr w:type="spellEnd"/>
          </w:p>
        </w:tc>
        <w:tc>
          <w:tcPr>
            <w:tcW w:w="2120" w:type="dxa"/>
            <w:tcBorders>
              <w:top w:val="nil"/>
              <w:left w:val="nil"/>
              <w:bottom w:val="nil"/>
              <w:right w:val="nil"/>
            </w:tcBorders>
            <w:tcMar>
              <w:top w:w="128" w:type="dxa"/>
              <w:left w:w="43" w:type="dxa"/>
              <w:bottom w:w="43" w:type="dxa"/>
              <w:right w:w="43" w:type="dxa"/>
            </w:tcMar>
            <w:vAlign w:val="bottom"/>
          </w:tcPr>
          <w:p w14:paraId="60F879A5" w14:textId="77777777" w:rsidR="00EA7450" w:rsidRDefault="00EA7450" w:rsidP="00BE4B67"/>
        </w:tc>
      </w:tr>
      <w:tr w:rsidR="00341FB7" w14:paraId="4BEE6D26" w14:textId="77777777">
        <w:trPr>
          <w:trHeight w:val="380"/>
        </w:trPr>
        <w:tc>
          <w:tcPr>
            <w:tcW w:w="680" w:type="dxa"/>
            <w:tcBorders>
              <w:top w:val="nil"/>
              <w:left w:val="nil"/>
              <w:bottom w:val="nil"/>
              <w:right w:val="nil"/>
            </w:tcBorders>
            <w:tcMar>
              <w:top w:w="128" w:type="dxa"/>
              <w:left w:w="43" w:type="dxa"/>
              <w:bottom w:w="43" w:type="dxa"/>
              <w:right w:w="43" w:type="dxa"/>
            </w:tcMar>
          </w:tcPr>
          <w:p w14:paraId="6842C47D"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vAlign w:val="bottom"/>
          </w:tcPr>
          <w:p w14:paraId="6478DC34" w14:textId="77777777" w:rsidR="00EA7450" w:rsidRDefault="00EA7450" w:rsidP="00BE4B67">
            <w:r>
              <w:t>74</w:t>
            </w:r>
          </w:p>
        </w:tc>
        <w:tc>
          <w:tcPr>
            <w:tcW w:w="6120" w:type="dxa"/>
            <w:tcBorders>
              <w:top w:val="nil"/>
              <w:left w:val="nil"/>
              <w:bottom w:val="nil"/>
              <w:right w:val="nil"/>
            </w:tcBorders>
            <w:tcMar>
              <w:top w:w="128" w:type="dxa"/>
              <w:left w:w="43" w:type="dxa"/>
              <w:bottom w:w="43" w:type="dxa"/>
              <w:right w:w="43" w:type="dxa"/>
            </w:tcMar>
            <w:vAlign w:val="bottom"/>
          </w:tcPr>
          <w:p w14:paraId="0BA4AD35" w14:textId="77777777" w:rsidR="00EA7450" w:rsidRDefault="00EA7450" w:rsidP="00BE4B67">
            <w:r>
              <w:t xml:space="preserve">Kultur- og ressurssenter for norske </w:t>
            </w:r>
            <w:proofErr w:type="spellStart"/>
            <w:r>
              <w:t>romar</w:t>
            </w:r>
            <w:proofErr w:type="spellEnd"/>
          </w:p>
        </w:tc>
        <w:tc>
          <w:tcPr>
            <w:tcW w:w="2120" w:type="dxa"/>
            <w:tcBorders>
              <w:top w:val="nil"/>
              <w:left w:val="nil"/>
              <w:bottom w:val="nil"/>
              <w:right w:val="nil"/>
            </w:tcBorders>
            <w:tcMar>
              <w:top w:w="128" w:type="dxa"/>
              <w:left w:w="43" w:type="dxa"/>
              <w:bottom w:w="43" w:type="dxa"/>
              <w:right w:w="43" w:type="dxa"/>
            </w:tcMar>
            <w:vAlign w:val="bottom"/>
          </w:tcPr>
          <w:p w14:paraId="47957676" w14:textId="77777777" w:rsidR="00EA7450" w:rsidRDefault="00EA7450" w:rsidP="00BE4B67">
            <w:r>
              <w:t>4,1 mill. kroner</w:t>
            </w:r>
          </w:p>
        </w:tc>
      </w:tr>
      <w:tr w:rsidR="00341FB7" w14:paraId="52DE7086" w14:textId="77777777">
        <w:trPr>
          <w:trHeight w:val="400"/>
        </w:trPr>
        <w:tc>
          <w:tcPr>
            <w:tcW w:w="680" w:type="dxa"/>
            <w:tcBorders>
              <w:top w:val="nil"/>
              <w:left w:val="nil"/>
              <w:bottom w:val="nil"/>
              <w:right w:val="nil"/>
            </w:tcBorders>
            <w:tcMar>
              <w:top w:w="128" w:type="dxa"/>
              <w:left w:w="43" w:type="dxa"/>
              <w:bottom w:w="43" w:type="dxa"/>
              <w:right w:w="43" w:type="dxa"/>
            </w:tcMar>
          </w:tcPr>
          <w:p w14:paraId="14DE344F" w14:textId="77777777" w:rsidR="00EA7450" w:rsidRDefault="00EA7450" w:rsidP="00BE4B67">
            <w:r>
              <w:t>581</w:t>
            </w:r>
          </w:p>
        </w:tc>
        <w:tc>
          <w:tcPr>
            <w:tcW w:w="680" w:type="dxa"/>
            <w:tcBorders>
              <w:top w:val="nil"/>
              <w:left w:val="nil"/>
              <w:bottom w:val="nil"/>
              <w:right w:val="nil"/>
            </w:tcBorders>
            <w:tcMar>
              <w:top w:w="128" w:type="dxa"/>
              <w:left w:w="43" w:type="dxa"/>
              <w:bottom w:w="43" w:type="dxa"/>
              <w:right w:w="43" w:type="dxa"/>
            </w:tcMar>
            <w:vAlign w:val="bottom"/>
          </w:tcPr>
          <w:p w14:paraId="2B896496" w14:textId="77777777" w:rsidR="00EA7450" w:rsidRDefault="00EA7450" w:rsidP="00BE4B67"/>
        </w:tc>
        <w:tc>
          <w:tcPr>
            <w:tcW w:w="6120" w:type="dxa"/>
            <w:tcBorders>
              <w:top w:val="nil"/>
              <w:left w:val="nil"/>
              <w:bottom w:val="nil"/>
              <w:right w:val="nil"/>
            </w:tcBorders>
            <w:tcMar>
              <w:top w:w="128" w:type="dxa"/>
              <w:left w:w="43" w:type="dxa"/>
              <w:bottom w:w="43" w:type="dxa"/>
              <w:right w:w="43" w:type="dxa"/>
            </w:tcMar>
            <w:vAlign w:val="bottom"/>
          </w:tcPr>
          <w:p w14:paraId="50E49693" w14:textId="77777777" w:rsidR="00EA7450" w:rsidRDefault="00EA7450" w:rsidP="00BE4B67">
            <w:r>
              <w:t xml:space="preserve">Bustad- og </w:t>
            </w:r>
            <w:proofErr w:type="spellStart"/>
            <w:r>
              <w:t>bumiljøtiltak</w:t>
            </w:r>
            <w:proofErr w:type="spellEnd"/>
          </w:p>
        </w:tc>
        <w:tc>
          <w:tcPr>
            <w:tcW w:w="2120" w:type="dxa"/>
            <w:tcBorders>
              <w:top w:val="nil"/>
              <w:left w:val="nil"/>
              <w:bottom w:val="nil"/>
              <w:right w:val="nil"/>
            </w:tcBorders>
            <w:tcMar>
              <w:top w:w="128" w:type="dxa"/>
              <w:left w:w="43" w:type="dxa"/>
              <w:bottom w:w="43" w:type="dxa"/>
              <w:right w:w="43" w:type="dxa"/>
            </w:tcMar>
            <w:vAlign w:val="bottom"/>
          </w:tcPr>
          <w:p w14:paraId="6C715533" w14:textId="77777777" w:rsidR="00EA7450" w:rsidRDefault="00EA7450" w:rsidP="00BE4B67"/>
        </w:tc>
      </w:tr>
      <w:tr w:rsidR="00341FB7" w14:paraId="56A1209A" w14:textId="77777777">
        <w:trPr>
          <w:trHeight w:val="380"/>
        </w:trPr>
        <w:tc>
          <w:tcPr>
            <w:tcW w:w="680" w:type="dxa"/>
            <w:tcBorders>
              <w:top w:val="nil"/>
              <w:left w:val="nil"/>
              <w:bottom w:val="nil"/>
              <w:right w:val="nil"/>
            </w:tcBorders>
            <w:tcMar>
              <w:top w:w="128" w:type="dxa"/>
              <w:left w:w="43" w:type="dxa"/>
              <w:bottom w:w="43" w:type="dxa"/>
              <w:right w:w="43" w:type="dxa"/>
            </w:tcMar>
          </w:tcPr>
          <w:p w14:paraId="3A8FAD35"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vAlign w:val="bottom"/>
          </w:tcPr>
          <w:p w14:paraId="34F48CA4" w14:textId="77777777" w:rsidR="00EA7450" w:rsidRDefault="00EA7450" w:rsidP="00BE4B67">
            <w:r>
              <w:t>76</w:t>
            </w:r>
          </w:p>
        </w:tc>
        <w:tc>
          <w:tcPr>
            <w:tcW w:w="6120" w:type="dxa"/>
            <w:tcBorders>
              <w:top w:val="nil"/>
              <w:left w:val="nil"/>
              <w:bottom w:val="nil"/>
              <w:right w:val="nil"/>
            </w:tcBorders>
            <w:tcMar>
              <w:top w:w="128" w:type="dxa"/>
              <w:left w:w="43" w:type="dxa"/>
              <w:bottom w:w="43" w:type="dxa"/>
              <w:right w:w="43" w:type="dxa"/>
            </w:tcMar>
            <w:vAlign w:val="bottom"/>
          </w:tcPr>
          <w:p w14:paraId="24C446DF" w14:textId="77777777" w:rsidR="00EA7450" w:rsidRDefault="00EA7450" w:rsidP="00BE4B67">
            <w:proofErr w:type="spellStart"/>
            <w:r>
              <w:t>Utleigebustader</w:t>
            </w:r>
            <w:proofErr w:type="spellEnd"/>
            <w:r>
              <w:t xml:space="preserve"> og forsøk med nye bustadmodeller</w:t>
            </w:r>
          </w:p>
        </w:tc>
        <w:tc>
          <w:tcPr>
            <w:tcW w:w="2120" w:type="dxa"/>
            <w:tcBorders>
              <w:top w:val="nil"/>
              <w:left w:val="nil"/>
              <w:bottom w:val="nil"/>
              <w:right w:val="nil"/>
            </w:tcBorders>
            <w:tcMar>
              <w:top w:w="128" w:type="dxa"/>
              <w:left w:w="43" w:type="dxa"/>
              <w:bottom w:w="43" w:type="dxa"/>
              <w:right w:w="43" w:type="dxa"/>
            </w:tcMar>
            <w:vAlign w:val="bottom"/>
          </w:tcPr>
          <w:p w14:paraId="18DFA3F1" w14:textId="77777777" w:rsidR="00EA7450" w:rsidRDefault="00EA7450" w:rsidP="00BE4B67">
            <w:r>
              <w:t>77,2 mill. kroner</w:t>
            </w:r>
          </w:p>
        </w:tc>
      </w:tr>
      <w:tr w:rsidR="00341FB7" w14:paraId="3F63AAB1" w14:textId="77777777">
        <w:trPr>
          <w:trHeight w:val="400"/>
        </w:trPr>
        <w:tc>
          <w:tcPr>
            <w:tcW w:w="680" w:type="dxa"/>
            <w:tcBorders>
              <w:top w:val="nil"/>
              <w:left w:val="nil"/>
              <w:bottom w:val="nil"/>
              <w:right w:val="nil"/>
            </w:tcBorders>
            <w:tcMar>
              <w:top w:w="128" w:type="dxa"/>
              <w:left w:w="43" w:type="dxa"/>
              <w:bottom w:w="43" w:type="dxa"/>
              <w:right w:w="43" w:type="dxa"/>
            </w:tcMar>
          </w:tcPr>
          <w:p w14:paraId="7E6C9BCB" w14:textId="77777777" w:rsidR="00EA7450" w:rsidRDefault="00EA7450" w:rsidP="00BE4B67"/>
        </w:tc>
        <w:tc>
          <w:tcPr>
            <w:tcW w:w="680" w:type="dxa"/>
            <w:tcBorders>
              <w:top w:val="nil"/>
              <w:left w:val="nil"/>
              <w:bottom w:val="nil"/>
              <w:right w:val="nil"/>
            </w:tcBorders>
            <w:tcMar>
              <w:top w:w="128" w:type="dxa"/>
              <w:left w:w="43" w:type="dxa"/>
              <w:bottom w:w="43" w:type="dxa"/>
              <w:right w:w="43" w:type="dxa"/>
            </w:tcMar>
            <w:vAlign w:val="bottom"/>
          </w:tcPr>
          <w:p w14:paraId="27A1B182" w14:textId="77777777" w:rsidR="00EA7450" w:rsidRDefault="00EA7450" w:rsidP="00BE4B67">
            <w:r>
              <w:t>78</w:t>
            </w:r>
          </w:p>
        </w:tc>
        <w:tc>
          <w:tcPr>
            <w:tcW w:w="6120" w:type="dxa"/>
            <w:tcBorders>
              <w:top w:val="nil"/>
              <w:left w:val="nil"/>
              <w:bottom w:val="nil"/>
              <w:right w:val="nil"/>
            </w:tcBorders>
            <w:tcMar>
              <w:top w:w="128" w:type="dxa"/>
              <w:left w:w="43" w:type="dxa"/>
              <w:bottom w:w="43" w:type="dxa"/>
              <w:right w:w="43" w:type="dxa"/>
            </w:tcMar>
            <w:vAlign w:val="bottom"/>
          </w:tcPr>
          <w:p w14:paraId="01239E53" w14:textId="77777777" w:rsidR="00EA7450" w:rsidRDefault="00EA7450" w:rsidP="00BE4B67">
            <w:r>
              <w:t>Bustadtiltak</w:t>
            </w:r>
          </w:p>
        </w:tc>
        <w:tc>
          <w:tcPr>
            <w:tcW w:w="2120" w:type="dxa"/>
            <w:tcBorders>
              <w:top w:val="nil"/>
              <w:left w:val="nil"/>
              <w:bottom w:val="nil"/>
              <w:right w:val="nil"/>
            </w:tcBorders>
            <w:tcMar>
              <w:top w:w="128" w:type="dxa"/>
              <w:left w:w="43" w:type="dxa"/>
              <w:bottom w:w="43" w:type="dxa"/>
              <w:right w:w="43" w:type="dxa"/>
            </w:tcMar>
            <w:vAlign w:val="bottom"/>
          </w:tcPr>
          <w:p w14:paraId="4E7D7E50" w14:textId="77777777" w:rsidR="00EA7450" w:rsidRDefault="00EA7450" w:rsidP="00BE4B67">
            <w:r>
              <w:t>26,3 mill. kroner</w:t>
            </w:r>
          </w:p>
        </w:tc>
      </w:tr>
      <w:tr w:rsidR="00341FB7" w14:paraId="5C005CC1" w14:textId="77777777">
        <w:trPr>
          <w:trHeight w:val="380"/>
        </w:trPr>
        <w:tc>
          <w:tcPr>
            <w:tcW w:w="680" w:type="dxa"/>
            <w:tcBorders>
              <w:top w:val="nil"/>
              <w:left w:val="nil"/>
              <w:bottom w:val="nil"/>
              <w:right w:val="nil"/>
            </w:tcBorders>
            <w:tcMar>
              <w:top w:w="128" w:type="dxa"/>
              <w:left w:w="43" w:type="dxa"/>
              <w:bottom w:w="43" w:type="dxa"/>
              <w:right w:w="43" w:type="dxa"/>
            </w:tcMar>
          </w:tcPr>
          <w:p w14:paraId="6D980F41" w14:textId="77777777" w:rsidR="00EA7450" w:rsidRDefault="00EA7450" w:rsidP="00BE4B67">
            <w:r>
              <w:t>590</w:t>
            </w:r>
          </w:p>
        </w:tc>
        <w:tc>
          <w:tcPr>
            <w:tcW w:w="680" w:type="dxa"/>
            <w:tcBorders>
              <w:top w:val="nil"/>
              <w:left w:val="nil"/>
              <w:bottom w:val="nil"/>
              <w:right w:val="nil"/>
            </w:tcBorders>
            <w:tcMar>
              <w:top w:w="128" w:type="dxa"/>
              <w:left w:w="43" w:type="dxa"/>
              <w:bottom w:w="43" w:type="dxa"/>
              <w:right w:w="43" w:type="dxa"/>
            </w:tcMar>
            <w:vAlign w:val="bottom"/>
          </w:tcPr>
          <w:p w14:paraId="7D8E3156" w14:textId="77777777" w:rsidR="00EA7450" w:rsidRDefault="00EA7450" w:rsidP="00BE4B67"/>
        </w:tc>
        <w:tc>
          <w:tcPr>
            <w:tcW w:w="6120" w:type="dxa"/>
            <w:tcBorders>
              <w:top w:val="nil"/>
              <w:left w:val="nil"/>
              <w:bottom w:val="nil"/>
              <w:right w:val="nil"/>
            </w:tcBorders>
            <w:tcMar>
              <w:top w:w="128" w:type="dxa"/>
              <w:left w:w="43" w:type="dxa"/>
              <w:bottom w:w="43" w:type="dxa"/>
              <w:right w:w="43" w:type="dxa"/>
            </w:tcMar>
            <w:vAlign w:val="bottom"/>
          </w:tcPr>
          <w:p w14:paraId="5307B2D7" w14:textId="77777777" w:rsidR="00EA7450" w:rsidRDefault="00EA7450" w:rsidP="00BE4B67">
            <w:r>
              <w:t>Planlegging og byutvikling</w:t>
            </w:r>
          </w:p>
        </w:tc>
        <w:tc>
          <w:tcPr>
            <w:tcW w:w="2120" w:type="dxa"/>
            <w:tcBorders>
              <w:top w:val="nil"/>
              <w:left w:val="nil"/>
              <w:bottom w:val="nil"/>
              <w:right w:val="nil"/>
            </w:tcBorders>
            <w:tcMar>
              <w:top w:w="128" w:type="dxa"/>
              <w:left w:w="43" w:type="dxa"/>
              <w:bottom w:w="43" w:type="dxa"/>
              <w:right w:w="43" w:type="dxa"/>
            </w:tcMar>
            <w:vAlign w:val="bottom"/>
          </w:tcPr>
          <w:p w14:paraId="6964D305" w14:textId="77777777" w:rsidR="00EA7450" w:rsidRDefault="00EA7450" w:rsidP="00BE4B67"/>
        </w:tc>
      </w:tr>
      <w:tr w:rsidR="00341FB7" w14:paraId="610F3273"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14F32E35" w14:textId="77777777" w:rsidR="00EA7450" w:rsidRDefault="00EA7450" w:rsidP="00BE4B67"/>
        </w:tc>
        <w:tc>
          <w:tcPr>
            <w:tcW w:w="680" w:type="dxa"/>
            <w:tcBorders>
              <w:top w:val="nil"/>
              <w:left w:val="nil"/>
              <w:bottom w:val="single" w:sz="4" w:space="0" w:color="000000"/>
              <w:right w:val="nil"/>
            </w:tcBorders>
            <w:tcMar>
              <w:top w:w="128" w:type="dxa"/>
              <w:left w:w="43" w:type="dxa"/>
              <w:bottom w:w="43" w:type="dxa"/>
              <w:right w:w="43" w:type="dxa"/>
            </w:tcMar>
            <w:vAlign w:val="bottom"/>
          </w:tcPr>
          <w:p w14:paraId="504075C7" w14:textId="77777777" w:rsidR="00EA7450" w:rsidRDefault="00EA7450" w:rsidP="00BE4B67">
            <w:r>
              <w:t>72</w:t>
            </w:r>
          </w:p>
        </w:tc>
        <w:tc>
          <w:tcPr>
            <w:tcW w:w="6120" w:type="dxa"/>
            <w:tcBorders>
              <w:top w:val="nil"/>
              <w:left w:val="nil"/>
              <w:bottom w:val="single" w:sz="4" w:space="0" w:color="000000"/>
              <w:right w:val="nil"/>
            </w:tcBorders>
            <w:tcMar>
              <w:top w:w="128" w:type="dxa"/>
              <w:left w:w="43" w:type="dxa"/>
              <w:bottom w:w="43" w:type="dxa"/>
              <w:right w:w="43" w:type="dxa"/>
            </w:tcMar>
            <w:vAlign w:val="bottom"/>
          </w:tcPr>
          <w:p w14:paraId="53F33AEB" w14:textId="77777777" w:rsidR="00EA7450" w:rsidRDefault="00EA7450" w:rsidP="00BE4B67">
            <w:r>
              <w:t xml:space="preserve">Bustad- og områdeutvikling i </w:t>
            </w:r>
            <w:proofErr w:type="spellStart"/>
            <w:r>
              <w:t>byar</w:t>
            </w:r>
            <w:proofErr w:type="spellEnd"/>
          </w:p>
        </w:tc>
        <w:tc>
          <w:tcPr>
            <w:tcW w:w="2120" w:type="dxa"/>
            <w:tcBorders>
              <w:top w:val="nil"/>
              <w:left w:val="nil"/>
              <w:bottom w:val="single" w:sz="4" w:space="0" w:color="000000"/>
              <w:right w:val="nil"/>
            </w:tcBorders>
            <w:tcMar>
              <w:top w:w="128" w:type="dxa"/>
              <w:left w:w="43" w:type="dxa"/>
              <w:bottom w:w="43" w:type="dxa"/>
              <w:right w:w="43" w:type="dxa"/>
            </w:tcMar>
            <w:vAlign w:val="bottom"/>
          </w:tcPr>
          <w:p w14:paraId="35282B3A" w14:textId="77777777" w:rsidR="00EA7450" w:rsidRDefault="00EA7450" w:rsidP="00BE4B67">
            <w:r>
              <w:t>22,3 mill. kroner</w:t>
            </w:r>
          </w:p>
        </w:tc>
      </w:tr>
    </w:tbl>
    <w:p w14:paraId="29DFA15A" w14:textId="77777777" w:rsidR="00EA7450" w:rsidRPr="00BD023C" w:rsidRDefault="00EA7450" w:rsidP="00BD023C">
      <w:pPr>
        <w:pStyle w:val="Fullmakttit"/>
        <w:spacing w:before="740"/>
      </w:pPr>
      <w:r w:rsidRPr="00BD023C">
        <w:lastRenderedPageBreak/>
        <w:t>Andre fullmakter</w:t>
      </w:r>
    </w:p>
    <w:p w14:paraId="033DCC45" w14:textId="77777777" w:rsidR="00EA7450" w:rsidRDefault="00EA7450" w:rsidP="00BE4B67">
      <w:pPr>
        <w:pStyle w:val="a-vedtak-del"/>
      </w:pPr>
      <w:r>
        <w:t>XIII</w:t>
      </w:r>
    </w:p>
    <w:p w14:paraId="74D22CFC" w14:textId="77777777" w:rsidR="00EA7450" w:rsidRDefault="00EA7450" w:rsidP="00BE4B67">
      <w:pPr>
        <w:pStyle w:val="a-vedtak-tekst"/>
      </w:pPr>
      <w:r>
        <w:t>Husbankens låneramme</w:t>
      </w:r>
    </w:p>
    <w:p w14:paraId="3E14A90C" w14:textId="77777777" w:rsidR="00EA7450" w:rsidRDefault="00EA7450" w:rsidP="00BE4B67">
      <w:r>
        <w:t xml:space="preserve">Stortinget samtykker i at Husbanken i 2024 kan gi </w:t>
      </w:r>
      <w:proofErr w:type="spellStart"/>
      <w:r>
        <w:t>tilsegn</w:t>
      </w:r>
      <w:proofErr w:type="spellEnd"/>
      <w:r>
        <w:t xml:space="preserve"> om lån for 24 mrd. kroner. Låna vil bli utbetalt i 2024 og </w:t>
      </w:r>
      <w:proofErr w:type="spellStart"/>
      <w:r>
        <w:t>seinare</w:t>
      </w:r>
      <w:proofErr w:type="spellEnd"/>
      <w:r>
        <w:t xml:space="preserve"> år.</w:t>
      </w:r>
    </w:p>
    <w:p w14:paraId="39A618B0" w14:textId="77777777" w:rsidR="00EA7450" w:rsidRDefault="00EA7450" w:rsidP="00BE4B67">
      <w:pPr>
        <w:pStyle w:val="a-vedtak-del"/>
      </w:pPr>
      <w:r>
        <w:t>XIV</w:t>
      </w:r>
    </w:p>
    <w:p w14:paraId="340DDDEC" w14:textId="77777777" w:rsidR="00EA7450" w:rsidRDefault="00EA7450" w:rsidP="00BE4B67">
      <w:pPr>
        <w:pStyle w:val="a-vedtak-tekst"/>
      </w:pPr>
      <w:proofErr w:type="spellStart"/>
      <w:r>
        <w:t>Tilskot</w:t>
      </w:r>
      <w:proofErr w:type="spellEnd"/>
      <w:r>
        <w:t xml:space="preserve"> </w:t>
      </w:r>
      <w:proofErr w:type="spellStart"/>
      <w:r>
        <w:t>utan</w:t>
      </w:r>
      <w:proofErr w:type="spellEnd"/>
      <w:r>
        <w:t xml:space="preserve"> krav om tilbakebetaling</w:t>
      </w:r>
    </w:p>
    <w:p w14:paraId="1307733D" w14:textId="77777777" w:rsidR="00EA7450" w:rsidRDefault="00EA7450" w:rsidP="00BE4B67">
      <w:r>
        <w:t xml:space="preserve">Stortinget samtykker i at Kommunal- og </w:t>
      </w:r>
      <w:proofErr w:type="spellStart"/>
      <w:r>
        <w:t>distriktsdepartementet</w:t>
      </w:r>
      <w:proofErr w:type="spellEnd"/>
      <w:r>
        <w:t xml:space="preserve"> i 2024 kan:</w:t>
      </w:r>
    </w:p>
    <w:p w14:paraId="1FDCB019" w14:textId="77777777" w:rsidR="00EA7450" w:rsidRDefault="00EA7450" w:rsidP="00655BAE">
      <w:pPr>
        <w:pStyle w:val="Nummerertliste"/>
        <w:numPr>
          <w:ilvl w:val="0"/>
          <w:numId w:val="37"/>
        </w:numPr>
      </w:pPr>
      <w:r>
        <w:t xml:space="preserve">tildele </w:t>
      </w:r>
      <w:proofErr w:type="spellStart"/>
      <w:r>
        <w:t>midlar</w:t>
      </w:r>
      <w:proofErr w:type="spellEnd"/>
      <w:r>
        <w:t xml:space="preserve"> til </w:t>
      </w:r>
      <w:proofErr w:type="spellStart"/>
      <w:r>
        <w:t>fylkeskommunane</w:t>
      </w:r>
      <w:proofErr w:type="spellEnd"/>
      <w:r>
        <w:t xml:space="preserve"> som </w:t>
      </w:r>
      <w:proofErr w:type="spellStart"/>
      <w:r>
        <w:t>tilskot</w:t>
      </w:r>
      <w:proofErr w:type="spellEnd"/>
      <w:r>
        <w:t xml:space="preserve"> </w:t>
      </w:r>
      <w:proofErr w:type="spellStart"/>
      <w:r>
        <w:t>utan</w:t>
      </w:r>
      <w:proofErr w:type="spellEnd"/>
      <w:r>
        <w:t xml:space="preserve"> krav om tilbakebetaling under kap. 553 Regional- og distriktsutvikling, post 60 Kompetanse og arbeidskraft i distrikta, post 61 </w:t>
      </w:r>
      <w:proofErr w:type="spellStart"/>
      <w:r>
        <w:t>Mobiliserande</w:t>
      </w:r>
      <w:proofErr w:type="spellEnd"/>
      <w:r>
        <w:t xml:space="preserve"> og </w:t>
      </w:r>
      <w:proofErr w:type="spellStart"/>
      <w:r>
        <w:t>kvalifiserande</w:t>
      </w:r>
      <w:proofErr w:type="spellEnd"/>
      <w:r>
        <w:t xml:space="preserve"> næringsutvikling, post 63 Interreg, Arktis 2030 og det norske </w:t>
      </w:r>
      <w:proofErr w:type="spellStart"/>
      <w:r>
        <w:t>Barentssekretariatet</w:t>
      </w:r>
      <w:proofErr w:type="spellEnd"/>
      <w:r>
        <w:t xml:space="preserve">, post 65 Omstilling og utvikling i område med </w:t>
      </w:r>
      <w:proofErr w:type="spellStart"/>
      <w:r>
        <w:t>særskilde</w:t>
      </w:r>
      <w:proofErr w:type="spellEnd"/>
      <w:r>
        <w:t xml:space="preserve"> </w:t>
      </w:r>
      <w:proofErr w:type="spellStart"/>
      <w:r>
        <w:t>distriktsutfordringar</w:t>
      </w:r>
      <w:proofErr w:type="spellEnd"/>
      <w:r>
        <w:t xml:space="preserve"> og post 69 Mobilisering til forskingsbasert innovasjon.</w:t>
      </w:r>
    </w:p>
    <w:p w14:paraId="705C66C0" w14:textId="77777777" w:rsidR="00EA7450" w:rsidRDefault="00EA7450" w:rsidP="00BE4B67">
      <w:pPr>
        <w:pStyle w:val="Nummerertliste"/>
      </w:pPr>
      <w:r>
        <w:t xml:space="preserve">tildele </w:t>
      </w:r>
      <w:proofErr w:type="spellStart"/>
      <w:r>
        <w:t>midlar</w:t>
      </w:r>
      <w:proofErr w:type="spellEnd"/>
      <w:r>
        <w:t xml:space="preserve"> til Innovasjon </w:t>
      </w:r>
      <w:proofErr w:type="spellStart"/>
      <w:r>
        <w:t>Noreg</w:t>
      </w:r>
      <w:proofErr w:type="spellEnd"/>
      <w:r>
        <w:t xml:space="preserve"> som </w:t>
      </w:r>
      <w:proofErr w:type="spellStart"/>
      <w:r>
        <w:t>tilskot</w:t>
      </w:r>
      <w:proofErr w:type="spellEnd"/>
      <w:r>
        <w:t xml:space="preserve"> </w:t>
      </w:r>
      <w:proofErr w:type="spellStart"/>
      <w:r>
        <w:t>utan</w:t>
      </w:r>
      <w:proofErr w:type="spellEnd"/>
      <w:r>
        <w:t xml:space="preserve"> krav om tilbakebetaling under kap. 553 Regional- og distriktsutvikling, post 71 </w:t>
      </w:r>
      <w:proofErr w:type="spellStart"/>
      <w:r>
        <w:t>Investeringstilskot</w:t>
      </w:r>
      <w:proofErr w:type="spellEnd"/>
      <w:r>
        <w:t xml:space="preserve"> for store </w:t>
      </w:r>
      <w:proofErr w:type="spellStart"/>
      <w:r>
        <w:t>grøne</w:t>
      </w:r>
      <w:proofErr w:type="spellEnd"/>
      <w:r>
        <w:t xml:space="preserve"> </w:t>
      </w:r>
      <w:proofErr w:type="spellStart"/>
      <w:r>
        <w:t>investeringar</w:t>
      </w:r>
      <w:proofErr w:type="spellEnd"/>
      <w:r>
        <w:t xml:space="preserve"> og post 74 </w:t>
      </w:r>
      <w:proofErr w:type="spellStart"/>
      <w:r>
        <w:t>Klyngjer</w:t>
      </w:r>
      <w:proofErr w:type="spellEnd"/>
      <w:r>
        <w:t xml:space="preserve"> og innovasjon.</w:t>
      </w:r>
    </w:p>
    <w:p w14:paraId="23DED262" w14:textId="77777777" w:rsidR="00EA7450" w:rsidRDefault="00EA7450" w:rsidP="00BE4B67">
      <w:pPr>
        <w:pStyle w:val="a-vedtak-del"/>
      </w:pPr>
      <w:r>
        <w:t>XV</w:t>
      </w:r>
    </w:p>
    <w:p w14:paraId="3639AC2E" w14:textId="77777777" w:rsidR="00EA7450" w:rsidRDefault="00EA7450" w:rsidP="00BE4B67">
      <w:pPr>
        <w:pStyle w:val="a-vedtak-tekst"/>
      </w:pPr>
      <w:r>
        <w:t>Overføring av udisponert beløp</w:t>
      </w:r>
    </w:p>
    <w:p w14:paraId="5D8F2B7D" w14:textId="77777777" w:rsidR="00EA7450" w:rsidRDefault="00EA7450" w:rsidP="00BE4B67">
      <w:r>
        <w:t xml:space="preserve">Stortinget samtykker i at Kommunal- og </w:t>
      </w:r>
      <w:proofErr w:type="spellStart"/>
      <w:r>
        <w:t>distriktsdepartementet</w:t>
      </w:r>
      <w:proofErr w:type="spellEnd"/>
      <w:r>
        <w:t xml:space="preserve"> blir gitt fullmakt til å overføre udisponert beløp på kap. 567 Nasjonale </w:t>
      </w:r>
      <w:proofErr w:type="spellStart"/>
      <w:r>
        <w:t>minoritetar</w:t>
      </w:r>
      <w:proofErr w:type="spellEnd"/>
      <w:r>
        <w:t>, post 75 Romanifolket/</w:t>
      </w:r>
      <w:proofErr w:type="spellStart"/>
      <w:r>
        <w:t>taterane</w:t>
      </w:r>
      <w:proofErr w:type="spellEnd"/>
      <w:r>
        <w:t xml:space="preserve"> </w:t>
      </w:r>
      <w:proofErr w:type="spellStart"/>
      <w:r>
        <w:t>frå</w:t>
      </w:r>
      <w:proofErr w:type="spellEnd"/>
      <w:r>
        <w:t xml:space="preserve"> 2024 til 2025.</w:t>
      </w:r>
    </w:p>
    <w:p w14:paraId="58843EE3" w14:textId="77777777" w:rsidR="00EA7450" w:rsidRDefault="00EA7450" w:rsidP="00BE4B67">
      <w:pPr>
        <w:pStyle w:val="a-vedtak-del"/>
      </w:pPr>
      <w:r>
        <w:t>XVI</w:t>
      </w:r>
    </w:p>
    <w:p w14:paraId="646D7A8E" w14:textId="77777777" w:rsidR="00EA7450" w:rsidRDefault="00EA7450" w:rsidP="00BE4B67">
      <w:pPr>
        <w:pStyle w:val="a-vedtak-tekst"/>
      </w:pPr>
      <w:r>
        <w:t>Fullmakt til postering mot mellomværet med statskassa i Husbanken</w:t>
      </w:r>
    </w:p>
    <w:p w14:paraId="57038F99" w14:textId="77777777" w:rsidR="00EA7450" w:rsidRDefault="00EA7450" w:rsidP="00BE4B67">
      <w:r>
        <w:t xml:space="preserve">Stortinget samtykker i at Kommunal- og </w:t>
      </w:r>
      <w:proofErr w:type="spellStart"/>
      <w:r>
        <w:t>distriktsdepartementet</w:t>
      </w:r>
      <w:proofErr w:type="spellEnd"/>
      <w:r>
        <w:t xml:space="preserve"> i 2024 kan gi Husbanken fullmakt til å føre </w:t>
      </w:r>
      <w:proofErr w:type="spellStart"/>
      <w:r>
        <w:t>utbetalingar</w:t>
      </w:r>
      <w:proofErr w:type="spellEnd"/>
      <w:r>
        <w:t xml:space="preserve"> knytt til utlegg i låne- og </w:t>
      </w:r>
      <w:proofErr w:type="spellStart"/>
      <w:r>
        <w:t>tilskotsforvaltninga</w:t>
      </w:r>
      <w:proofErr w:type="spellEnd"/>
      <w:r>
        <w:t xml:space="preserve"> og </w:t>
      </w:r>
      <w:proofErr w:type="spellStart"/>
      <w:r>
        <w:t>tilhøyrande</w:t>
      </w:r>
      <w:proofErr w:type="spellEnd"/>
      <w:r>
        <w:t xml:space="preserve"> </w:t>
      </w:r>
      <w:proofErr w:type="spellStart"/>
      <w:r>
        <w:t>refusjonar</w:t>
      </w:r>
      <w:proofErr w:type="spellEnd"/>
      <w:r>
        <w:t xml:space="preserve"> mot mellomværet med statskassa.</w:t>
      </w:r>
    </w:p>
    <w:p w14:paraId="3EA8BDA5" w14:textId="77777777" w:rsidR="00EA7450" w:rsidRDefault="00EA7450" w:rsidP="00BE4B67">
      <w:pPr>
        <w:pStyle w:val="a-vedtak-del"/>
      </w:pPr>
      <w:r>
        <w:t>XVII</w:t>
      </w:r>
    </w:p>
    <w:p w14:paraId="6A802D58" w14:textId="77777777" w:rsidR="00EA7450" w:rsidRDefault="00EA7450" w:rsidP="00BE4B67">
      <w:pPr>
        <w:pStyle w:val="a-vedtak-tekst"/>
      </w:pPr>
      <w:r>
        <w:t>Fullmakt til postering mot mellomværet med statskassa i Statsbygg</w:t>
      </w:r>
    </w:p>
    <w:p w14:paraId="525870F8" w14:textId="77777777" w:rsidR="00EA7450" w:rsidRDefault="00EA7450" w:rsidP="00BE4B67">
      <w:r>
        <w:t xml:space="preserve">Stortinget samtykker i at Kommunal- og </w:t>
      </w:r>
      <w:proofErr w:type="spellStart"/>
      <w:r>
        <w:t>distriktsdepartementet</w:t>
      </w:r>
      <w:proofErr w:type="spellEnd"/>
      <w:r>
        <w:t xml:space="preserve"> i 2024 kan gi Statsbygg fullmakt til å:</w:t>
      </w:r>
    </w:p>
    <w:p w14:paraId="25F2B86E" w14:textId="77777777" w:rsidR="00EA7450" w:rsidRDefault="00EA7450" w:rsidP="00655BAE">
      <w:pPr>
        <w:pStyle w:val="Nummerertliste"/>
        <w:numPr>
          <w:ilvl w:val="0"/>
          <w:numId w:val="38"/>
        </w:numPr>
      </w:pPr>
      <w:r>
        <w:t xml:space="preserve">postere til og </w:t>
      </w:r>
      <w:proofErr w:type="spellStart"/>
      <w:r>
        <w:t>frå</w:t>
      </w:r>
      <w:proofErr w:type="spellEnd"/>
      <w:r>
        <w:t xml:space="preserve"> reguleringsfondet som del av mellomværet med statskassa.</w:t>
      </w:r>
    </w:p>
    <w:p w14:paraId="6B9A21BC" w14:textId="77777777" w:rsidR="00EA7450" w:rsidRDefault="00EA7450" w:rsidP="00BE4B67">
      <w:pPr>
        <w:pStyle w:val="Nummerertliste"/>
      </w:pPr>
      <w:r>
        <w:lastRenderedPageBreak/>
        <w:t xml:space="preserve">føre inn- og </w:t>
      </w:r>
      <w:proofErr w:type="spellStart"/>
      <w:r>
        <w:t>utbetalingar</w:t>
      </w:r>
      <w:proofErr w:type="spellEnd"/>
      <w:r>
        <w:t xml:space="preserve"> som gjeld bruksavhengige </w:t>
      </w:r>
      <w:proofErr w:type="spellStart"/>
      <w:r>
        <w:t>driftskostnadar</w:t>
      </w:r>
      <w:proofErr w:type="spellEnd"/>
      <w:r>
        <w:t xml:space="preserve"> og </w:t>
      </w:r>
      <w:proofErr w:type="spellStart"/>
      <w:r>
        <w:t>tilleggsavtalar</w:t>
      </w:r>
      <w:proofErr w:type="spellEnd"/>
      <w:r>
        <w:t xml:space="preserve"> mot mellomværet med statskassa.</w:t>
      </w:r>
    </w:p>
    <w:p w14:paraId="130D17F8" w14:textId="77777777" w:rsidR="00EA7450" w:rsidRDefault="00EA7450" w:rsidP="00BE4B67">
      <w:pPr>
        <w:pStyle w:val="Nummerertliste"/>
      </w:pPr>
      <w:r>
        <w:t xml:space="preserve">føre utlegg som skal </w:t>
      </w:r>
      <w:proofErr w:type="spellStart"/>
      <w:r>
        <w:t>viderefakturerast</w:t>
      </w:r>
      <w:proofErr w:type="spellEnd"/>
      <w:r>
        <w:t xml:space="preserve"> og </w:t>
      </w:r>
      <w:proofErr w:type="spellStart"/>
      <w:r>
        <w:t>tilhøyrande</w:t>
      </w:r>
      <w:proofErr w:type="spellEnd"/>
      <w:r>
        <w:t xml:space="preserve"> innbetalinger mot mellomværet med statskassa.</w:t>
      </w:r>
    </w:p>
    <w:p w14:paraId="785D4382" w14:textId="77777777" w:rsidR="00EA7450" w:rsidRDefault="00EA7450" w:rsidP="00BE4B67">
      <w:pPr>
        <w:pStyle w:val="Nummerertliste"/>
      </w:pPr>
      <w:r>
        <w:t xml:space="preserve">føre </w:t>
      </w:r>
      <w:proofErr w:type="spellStart"/>
      <w:r>
        <w:t>innbetalingar</w:t>
      </w:r>
      <w:proofErr w:type="spellEnd"/>
      <w:r>
        <w:t xml:space="preserve"> </w:t>
      </w:r>
      <w:proofErr w:type="spellStart"/>
      <w:r>
        <w:t>frå</w:t>
      </w:r>
      <w:proofErr w:type="spellEnd"/>
      <w:r>
        <w:t xml:space="preserve"> </w:t>
      </w:r>
      <w:proofErr w:type="spellStart"/>
      <w:r>
        <w:t>oppdragsgivar</w:t>
      </w:r>
      <w:proofErr w:type="spellEnd"/>
      <w:r>
        <w:t xml:space="preserve"> som delfinansierer </w:t>
      </w:r>
      <w:proofErr w:type="spellStart"/>
      <w:r>
        <w:t>innbetalingar</w:t>
      </w:r>
      <w:proofErr w:type="spellEnd"/>
      <w:r>
        <w:t xml:space="preserve"> mot mellomværet med statskassa. </w:t>
      </w:r>
      <w:proofErr w:type="spellStart"/>
      <w:r>
        <w:t>Innbetalingane</w:t>
      </w:r>
      <w:proofErr w:type="spellEnd"/>
      <w:r>
        <w:t xml:space="preserve"> blir nettoført på </w:t>
      </w:r>
      <w:proofErr w:type="spellStart"/>
      <w:r>
        <w:t>investeringspostane</w:t>
      </w:r>
      <w:proofErr w:type="spellEnd"/>
      <w:r>
        <w:t xml:space="preserve"> i takt med når </w:t>
      </w:r>
      <w:proofErr w:type="spellStart"/>
      <w:r>
        <w:t>investeringskostnadane</w:t>
      </w:r>
      <w:proofErr w:type="spellEnd"/>
      <w:r>
        <w:t xml:space="preserve"> blir </w:t>
      </w:r>
      <w:proofErr w:type="spellStart"/>
      <w:r>
        <w:t>påkomne</w:t>
      </w:r>
      <w:proofErr w:type="spellEnd"/>
      <w:r>
        <w:t>.</w:t>
      </w:r>
    </w:p>
    <w:p w14:paraId="2CF3B7D5" w14:textId="77777777" w:rsidR="00EA7450" w:rsidRDefault="00EA7450" w:rsidP="00BE4B67">
      <w:pPr>
        <w:pStyle w:val="a-vedtak-del"/>
      </w:pPr>
      <w:r>
        <w:t>XVIII</w:t>
      </w:r>
    </w:p>
    <w:p w14:paraId="1CE0258C" w14:textId="77777777" w:rsidR="00EA7450" w:rsidRDefault="00EA7450" w:rsidP="00BE4B67">
      <w:pPr>
        <w:pStyle w:val="a-vedtak-tekst"/>
      </w:pPr>
      <w:r>
        <w:t xml:space="preserve">Diverse fullmakter som gjeld </w:t>
      </w:r>
      <w:proofErr w:type="spellStart"/>
      <w:r>
        <w:t>eigedom</w:t>
      </w:r>
      <w:proofErr w:type="spellEnd"/>
    </w:p>
    <w:p w14:paraId="5E0D240E" w14:textId="77777777" w:rsidR="00EA7450" w:rsidRDefault="00EA7450" w:rsidP="00BE4B67">
      <w:r>
        <w:t xml:space="preserve">Stortinget samtykker i at Kommunal- og </w:t>
      </w:r>
      <w:proofErr w:type="spellStart"/>
      <w:r>
        <w:t>distriktsdepartementet</w:t>
      </w:r>
      <w:proofErr w:type="spellEnd"/>
      <w:r>
        <w:t xml:space="preserve"> i 2024 kan:</w:t>
      </w:r>
    </w:p>
    <w:p w14:paraId="392D0FC4" w14:textId="77777777" w:rsidR="00EA7450" w:rsidRDefault="00EA7450" w:rsidP="00655BAE">
      <w:pPr>
        <w:pStyle w:val="Nummerertliste"/>
        <w:numPr>
          <w:ilvl w:val="0"/>
          <w:numId w:val="39"/>
        </w:numPr>
      </w:pPr>
      <w:r>
        <w:t xml:space="preserve">godkjenne sal, makeskifte eller bortfeste av </w:t>
      </w:r>
      <w:proofErr w:type="spellStart"/>
      <w:r>
        <w:t>eigedom</w:t>
      </w:r>
      <w:proofErr w:type="spellEnd"/>
      <w:r>
        <w:t xml:space="preserve"> som blir forvalta av Statsbygg eller av </w:t>
      </w:r>
      <w:proofErr w:type="spellStart"/>
      <w:r>
        <w:t>statlege</w:t>
      </w:r>
      <w:proofErr w:type="spellEnd"/>
      <w:r>
        <w:t xml:space="preserve"> </w:t>
      </w:r>
      <w:proofErr w:type="spellStart"/>
      <w:r>
        <w:t>verksemder</w:t>
      </w:r>
      <w:proofErr w:type="spellEnd"/>
      <w:r>
        <w:t xml:space="preserve"> som </w:t>
      </w:r>
      <w:proofErr w:type="spellStart"/>
      <w:r>
        <w:t>ikkje</w:t>
      </w:r>
      <w:proofErr w:type="spellEnd"/>
      <w:r>
        <w:t xml:space="preserve"> har ei eiga salsfullmakt, for inntil 750 mill. kroner.</w:t>
      </w:r>
    </w:p>
    <w:p w14:paraId="10C2B483" w14:textId="77777777" w:rsidR="00EA7450" w:rsidRDefault="00EA7450" w:rsidP="00BE4B67">
      <w:pPr>
        <w:pStyle w:val="Nummerertliste"/>
      </w:pPr>
      <w:r>
        <w:t xml:space="preserve">godkjenne kjøp av </w:t>
      </w:r>
      <w:proofErr w:type="spellStart"/>
      <w:r>
        <w:t>eigedom</w:t>
      </w:r>
      <w:proofErr w:type="spellEnd"/>
      <w:r>
        <w:t xml:space="preserve"> finansiert ved </w:t>
      </w:r>
      <w:proofErr w:type="spellStart"/>
      <w:r>
        <w:t>salsinntekter</w:t>
      </w:r>
      <w:proofErr w:type="spellEnd"/>
      <w:r>
        <w:t xml:space="preserve">, innsparte </w:t>
      </w:r>
      <w:proofErr w:type="spellStart"/>
      <w:r>
        <w:t>midlar</w:t>
      </w:r>
      <w:proofErr w:type="spellEnd"/>
      <w:r>
        <w:t xml:space="preserve"> eller </w:t>
      </w:r>
      <w:proofErr w:type="spellStart"/>
      <w:r>
        <w:t>midlar</w:t>
      </w:r>
      <w:proofErr w:type="spellEnd"/>
      <w:r>
        <w:t xml:space="preserve"> </w:t>
      </w:r>
      <w:proofErr w:type="spellStart"/>
      <w:r>
        <w:t>frå</w:t>
      </w:r>
      <w:proofErr w:type="spellEnd"/>
      <w:r>
        <w:t xml:space="preserve"> reguleringsfondet for inntil 300 mill. kroner totalt, ut over løyvinga på kap. 2445 Statsbygg, post 49.</w:t>
      </w:r>
    </w:p>
    <w:p w14:paraId="1893C50F" w14:textId="77777777" w:rsidR="00EA7450" w:rsidRDefault="00EA7450" w:rsidP="00BE4B67">
      <w:pPr>
        <w:pStyle w:val="Nummerertliste"/>
      </w:pPr>
      <w:r>
        <w:t xml:space="preserve">korrigere Statsbyggs balanse i </w:t>
      </w:r>
      <w:proofErr w:type="spellStart"/>
      <w:r>
        <w:t>dei</w:t>
      </w:r>
      <w:proofErr w:type="spellEnd"/>
      <w:r>
        <w:t xml:space="preserve"> tilfella der prosjekterings- og </w:t>
      </w:r>
      <w:proofErr w:type="spellStart"/>
      <w:r>
        <w:t>investeringsmidlar</w:t>
      </w:r>
      <w:proofErr w:type="spellEnd"/>
      <w:r>
        <w:t xml:space="preserve"> ført på kap. 2445 Statsbygg blir overført til andre budsjettkapittel eller prosjekta </w:t>
      </w:r>
      <w:proofErr w:type="spellStart"/>
      <w:r>
        <w:t>ikkje</w:t>
      </w:r>
      <w:proofErr w:type="spellEnd"/>
      <w:r>
        <w:t xml:space="preserve"> blir realisert.</w:t>
      </w:r>
    </w:p>
    <w:p w14:paraId="74EFDBEC" w14:textId="408F2A04" w:rsidR="00655BAE" w:rsidRPr="00655BAE" w:rsidRDefault="00655BAE" w:rsidP="00655BAE">
      <w:pPr>
        <w:pStyle w:val="Overskrift1"/>
        <w:numPr>
          <w:ilvl w:val="0"/>
          <w:numId w:val="40"/>
        </w:numPr>
        <w:rPr>
          <w:color w:val="FF0000"/>
        </w:rPr>
      </w:pPr>
      <w:r w:rsidRPr="00655BAE">
        <w:rPr>
          <w:color w:val="FF0000"/>
        </w:rPr>
        <w:t>[</w:t>
      </w:r>
      <w:proofErr w:type="spellStart"/>
      <w:r w:rsidRPr="00655BAE">
        <w:rPr>
          <w:color w:val="FF0000"/>
        </w:rPr>
        <w:t>Vedleggsnr</w:t>
      </w:r>
      <w:proofErr w:type="spellEnd"/>
      <w:r w:rsidRPr="00655BAE">
        <w:rPr>
          <w:color w:val="FF0000"/>
        </w:rPr>
        <w:t>. Resett]</w:t>
      </w:r>
    </w:p>
    <w:p w14:paraId="77FB7E27" w14:textId="77777777" w:rsidR="00EA7450" w:rsidRDefault="00EA7450" w:rsidP="00BE4B67"/>
    <w:p w14:paraId="062396BB" w14:textId="77777777" w:rsidR="00EA7450" w:rsidRDefault="00EA7450" w:rsidP="00BE4B67">
      <w:pPr>
        <w:pStyle w:val="vedlegg-nr"/>
      </w:pPr>
    </w:p>
    <w:p w14:paraId="1E5A4174" w14:textId="77777777" w:rsidR="00EA7450" w:rsidRDefault="00EA7450" w:rsidP="00BE4B67">
      <w:pPr>
        <w:pStyle w:val="vedlegg-tit"/>
      </w:pPr>
      <w:r>
        <w:t>Den breie distriktspolitikken</w:t>
      </w:r>
    </w:p>
    <w:p w14:paraId="078DB77E" w14:textId="77777777" w:rsidR="00EA7450" w:rsidRDefault="00EA7450" w:rsidP="00BE4B67">
      <w:pPr>
        <w:pStyle w:val="Overskrift2"/>
      </w:pPr>
      <w:r>
        <w:t xml:space="preserve">Omtale av tiltak </w:t>
      </w:r>
      <w:proofErr w:type="spellStart"/>
      <w:r>
        <w:t>innanfor</w:t>
      </w:r>
      <w:proofErr w:type="spellEnd"/>
      <w:r>
        <w:t xml:space="preserve"> den breie distriktspolitikken</w:t>
      </w:r>
    </w:p>
    <w:p w14:paraId="62C500AA" w14:textId="77777777" w:rsidR="00EA7450" w:rsidRDefault="00EA7450" w:rsidP="00BE4B67">
      <w:proofErr w:type="spellStart"/>
      <w:r>
        <w:t>Omtala</w:t>
      </w:r>
      <w:proofErr w:type="spellEnd"/>
      <w:r>
        <w:t xml:space="preserve"> skal syne </w:t>
      </w:r>
      <w:proofErr w:type="spellStart"/>
      <w:r>
        <w:t>statleg</w:t>
      </w:r>
      <w:proofErr w:type="spellEnd"/>
      <w:r>
        <w:t xml:space="preserve"> innsats og tiltak under departementa sine budsjett som er viktige for å nå regional- og distriktspolitiske mål.</w:t>
      </w:r>
    </w:p>
    <w:p w14:paraId="3AB753D3" w14:textId="77777777" w:rsidR="00EA7450" w:rsidRDefault="00EA7450" w:rsidP="00BE4B67">
      <w:r>
        <w:t xml:space="preserve">Mange </w:t>
      </w:r>
      <w:proofErr w:type="spellStart"/>
      <w:r>
        <w:t>landsdekkande</w:t>
      </w:r>
      <w:proofErr w:type="spellEnd"/>
      <w:r>
        <w:t xml:space="preserve"> </w:t>
      </w:r>
      <w:proofErr w:type="spellStart"/>
      <w:r>
        <w:t>ordningar</w:t>
      </w:r>
      <w:proofErr w:type="spellEnd"/>
      <w:r>
        <w:t xml:space="preserve"> er viktige for å nå </w:t>
      </w:r>
      <w:proofErr w:type="spellStart"/>
      <w:r>
        <w:t>dei</w:t>
      </w:r>
      <w:proofErr w:type="spellEnd"/>
      <w:r>
        <w:t xml:space="preserve"> regional- og distriktspolitiske måla. Det gjeld til dømes vegtiltak, </w:t>
      </w:r>
      <w:proofErr w:type="spellStart"/>
      <w:r>
        <w:t>høgare</w:t>
      </w:r>
      <w:proofErr w:type="spellEnd"/>
      <w:r>
        <w:t xml:space="preserve"> utdanning, forsking og utvikling, </w:t>
      </w:r>
      <w:proofErr w:type="spellStart"/>
      <w:r>
        <w:t>arbeidsmarknadstiltak</w:t>
      </w:r>
      <w:proofErr w:type="spellEnd"/>
      <w:r>
        <w:t xml:space="preserve"> og </w:t>
      </w:r>
      <w:proofErr w:type="spellStart"/>
      <w:r>
        <w:t>overføringar</w:t>
      </w:r>
      <w:proofErr w:type="spellEnd"/>
      <w:r>
        <w:t xml:space="preserve"> til </w:t>
      </w:r>
      <w:proofErr w:type="spellStart"/>
      <w:r>
        <w:t>kommunane</w:t>
      </w:r>
      <w:proofErr w:type="spellEnd"/>
      <w:r>
        <w:t xml:space="preserve">. </w:t>
      </w:r>
      <w:proofErr w:type="spellStart"/>
      <w:r>
        <w:t>Desse</w:t>
      </w:r>
      <w:proofErr w:type="spellEnd"/>
      <w:r>
        <w:t xml:space="preserve"> er likevel </w:t>
      </w:r>
      <w:proofErr w:type="spellStart"/>
      <w:r>
        <w:t>ikkje</w:t>
      </w:r>
      <w:proofErr w:type="spellEnd"/>
      <w:r>
        <w:t xml:space="preserve"> tatt med i </w:t>
      </w:r>
      <w:proofErr w:type="spellStart"/>
      <w:r>
        <w:t>oversikta</w:t>
      </w:r>
      <w:proofErr w:type="spellEnd"/>
      <w:r>
        <w:t xml:space="preserve">, fordi det er problematisk å </w:t>
      </w:r>
      <w:proofErr w:type="spellStart"/>
      <w:r>
        <w:t>skilje</w:t>
      </w:r>
      <w:proofErr w:type="spellEnd"/>
      <w:r>
        <w:t xml:space="preserve"> ut regional- og distriktspolitiske </w:t>
      </w:r>
      <w:proofErr w:type="spellStart"/>
      <w:r>
        <w:t>delar</w:t>
      </w:r>
      <w:proofErr w:type="spellEnd"/>
      <w:r>
        <w:t xml:space="preserve"> </w:t>
      </w:r>
      <w:proofErr w:type="spellStart"/>
      <w:r>
        <w:t>frå</w:t>
      </w:r>
      <w:proofErr w:type="spellEnd"/>
      <w:r>
        <w:t xml:space="preserve"> heilskapen.</w:t>
      </w:r>
    </w:p>
    <w:p w14:paraId="261785DE" w14:textId="77777777" w:rsidR="00EA7450" w:rsidRDefault="00EA7450" w:rsidP="00BE4B67">
      <w:r>
        <w:t xml:space="preserve">For 2024 foreslår regjeringa at det blir løyvd om lag 1,55 mrd. kroner over programkategori 13.50. Dette må </w:t>
      </w:r>
      <w:proofErr w:type="spellStart"/>
      <w:r>
        <w:t>sjåast</w:t>
      </w:r>
      <w:proofErr w:type="spellEnd"/>
      <w:r>
        <w:t xml:space="preserve"> i </w:t>
      </w:r>
      <w:proofErr w:type="spellStart"/>
      <w:r>
        <w:t>samanheng</w:t>
      </w:r>
      <w:proofErr w:type="spellEnd"/>
      <w:r>
        <w:t xml:space="preserve"> med omfanget av den breie distriktspolitikken, som for 2024 </w:t>
      </w:r>
      <w:proofErr w:type="spellStart"/>
      <w:r>
        <w:t>utgjer</w:t>
      </w:r>
      <w:proofErr w:type="spellEnd"/>
      <w:r>
        <w:t xml:space="preserve"> om lag 67 mrd. kroner. Dette er </w:t>
      </w:r>
      <w:proofErr w:type="spellStart"/>
      <w:r>
        <w:t>ein</w:t>
      </w:r>
      <w:proofErr w:type="spellEnd"/>
      <w:r>
        <w:t xml:space="preserve"> </w:t>
      </w:r>
      <w:proofErr w:type="spellStart"/>
      <w:r>
        <w:t>auke</w:t>
      </w:r>
      <w:proofErr w:type="spellEnd"/>
      <w:r>
        <w:t xml:space="preserve"> på 11,6 pst., </w:t>
      </w:r>
      <w:proofErr w:type="spellStart"/>
      <w:r>
        <w:t>samanlikna</w:t>
      </w:r>
      <w:proofErr w:type="spellEnd"/>
      <w:r>
        <w:t xml:space="preserve"> med saldert budsjett for 2023.</w:t>
      </w:r>
    </w:p>
    <w:p w14:paraId="6F7762AC" w14:textId="0D8997DE" w:rsidR="00EA7450" w:rsidRDefault="00311979" w:rsidP="00BE4B67">
      <w:r>
        <w:lastRenderedPageBreak/>
        <w:pict w14:anchorId="1A8ADD3B">
          <v:shape id="_x0000_i1032" type="#_x0000_t75" style="width:478.5pt;height:223.5pt">
            <v:imagedata r:id="rId10" o:title=""/>
          </v:shape>
        </w:pict>
      </w:r>
    </w:p>
    <w:p w14:paraId="52115632" w14:textId="77777777" w:rsidR="00EA7450" w:rsidRDefault="00EA7450" w:rsidP="00BE4B67">
      <w:pPr>
        <w:pStyle w:val="figur-tittel"/>
      </w:pPr>
      <w:r>
        <w:t>Utvikling i den breie distriktspolitikken 2008–2024</w:t>
      </w:r>
    </w:p>
    <w:p w14:paraId="7E24A3C9" w14:textId="77777777" w:rsidR="00EA7450" w:rsidRDefault="00EA7450" w:rsidP="00BE4B67">
      <w:r>
        <w:t xml:space="preserve">Tiltaka er delt i to </w:t>
      </w:r>
      <w:proofErr w:type="spellStart"/>
      <w:r>
        <w:t>kategoriar</w:t>
      </w:r>
      <w:proofErr w:type="spellEnd"/>
      <w:r>
        <w:t>:</w:t>
      </w:r>
    </w:p>
    <w:p w14:paraId="5EAC5E3D" w14:textId="77777777" w:rsidR="00EA7450" w:rsidRDefault="00EA7450" w:rsidP="00BE4B67">
      <w:pPr>
        <w:pStyle w:val="Liste"/>
      </w:pPr>
      <w:r>
        <w:t xml:space="preserve">Kategori A: Tiltak og </w:t>
      </w:r>
      <w:proofErr w:type="spellStart"/>
      <w:r>
        <w:t>ordningar</w:t>
      </w:r>
      <w:proofErr w:type="spellEnd"/>
      <w:r>
        <w:t xml:space="preserve"> som har grunngiving i distriktspolitiske mål, eller som favoriserer distriktsområde, ut over å jamne ut, for å oppnå likeverdige </w:t>
      </w:r>
      <w:proofErr w:type="spellStart"/>
      <w:r>
        <w:t>tilbod</w:t>
      </w:r>
      <w:proofErr w:type="spellEnd"/>
      <w:r>
        <w:t>.</w:t>
      </w:r>
    </w:p>
    <w:p w14:paraId="15A82CB2" w14:textId="77777777" w:rsidR="00EA7450" w:rsidRDefault="00EA7450" w:rsidP="00BE4B67">
      <w:pPr>
        <w:pStyle w:val="Liste"/>
      </w:pPr>
      <w:r>
        <w:t xml:space="preserve">Kategori B: Tiltak og </w:t>
      </w:r>
      <w:proofErr w:type="spellStart"/>
      <w:r>
        <w:t>ordningar</w:t>
      </w:r>
      <w:proofErr w:type="spellEnd"/>
      <w:r>
        <w:t xml:space="preserve"> som skal jamne ut og kompensere mellom geografiske område, eller som er </w:t>
      </w:r>
      <w:proofErr w:type="spellStart"/>
      <w:r>
        <w:t>særleg</w:t>
      </w:r>
      <w:proofErr w:type="spellEnd"/>
      <w:r>
        <w:t xml:space="preserve"> viktige for verdiskaping, </w:t>
      </w:r>
      <w:proofErr w:type="spellStart"/>
      <w:r>
        <w:t>sysselsetjing</w:t>
      </w:r>
      <w:proofErr w:type="spellEnd"/>
      <w:r>
        <w:t xml:space="preserve"> eller busetting i distriktsområde.</w:t>
      </w:r>
    </w:p>
    <w:p w14:paraId="6FC756AB" w14:textId="77777777" w:rsidR="00EA7450" w:rsidRDefault="00EA7450" w:rsidP="00BE4B67">
      <w:r>
        <w:t xml:space="preserve">Økonomisk politikk </w:t>
      </w:r>
      <w:proofErr w:type="spellStart"/>
      <w:r>
        <w:t>utgjer</w:t>
      </w:r>
      <w:proofErr w:type="spellEnd"/>
      <w:r>
        <w:t xml:space="preserve"> om lag 43 pst. av innsatsen. Den differensierte </w:t>
      </w:r>
      <w:proofErr w:type="spellStart"/>
      <w:r>
        <w:t>arbeidsgivaravgifta</w:t>
      </w:r>
      <w:proofErr w:type="spellEnd"/>
      <w:r>
        <w:t xml:space="preserve"> er det største enkelttiltaket, med </w:t>
      </w:r>
      <w:proofErr w:type="spellStart"/>
      <w:r>
        <w:t>eit</w:t>
      </w:r>
      <w:proofErr w:type="spellEnd"/>
      <w:r>
        <w:t xml:space="preserve"> anslått provenytap på 22,8 mrd. kroner i 2024.</w:t>
      </w:r>
    </w:p>
    <w:p w14:paraId="4D54CC31" w14:textId="77777777" w:rsidR="00EA7450" w:rsidRDefault="00EA7450" w:rsidP="00BE4B67">
      <w:pPr>
        <w:pStyle w:val="Undertittel"/>
      </w:pPr>
      <w:r>
        <w:t>Økonomisk politikk</w:t>
      </w:r>
    </w:p>
    <w:p w14:paraId="4FC4B142" w14:textId="47D11F59" w:rsidR="00282090" w:rsidRPr="00282090" w:rsidRDefault="00282090" w:rsidP="00282090">
      <w:pPr>
        <w:pStyle w:val="tabell-tittel"/>
      </w:pPr>
      <w:r>
        <w:t>Økonomisk politikk</w:t>
      </w:r>
    </w:p>
    <w:p w14:paraId="492A4732" w14:textId="77777777" w:rsidR="00EA7450" w:rsidRDefault="00EA7450" w:rsidP="00BE4B67">
      <w:pPr>
        <w:pStyle w:val="Tabellnavn"/>
      </w:pPr>
      <w:r>
        <w:t>07J2xt2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140"/>
        <w:gridCol w:w="580"/>
        <w:gridCol w:w="580"/>
        <w:gridCol w:w="1300"/>
        <w:gridCol w:w="1300"/>
        <w:gridCol w:w="1300"/>
        <w:gridCol w:w="1300"/>
      </w:tblGrid>
      <w:tr w:rsidR="00341FB7" w14:paraId="0D9533BB" w14:textId="77777777">
        <w:trPr>
          <w:trHeight w:val="360"/>
        </w:trPr>
        <w:tc>
          <w:tcPr>
            <w:tcW w:w="9500" w:type="dxa"/>
            <w:gridSpan w:val="7"/>
            <w:tcBorders>
              <w:top w:val="nil"/>
              <w:left w:val="nil"/>
              <w:bottom w:val="single" w:sz="4" w:space="0" w:color="000000"/>
              <w:right w:val="nil"/>
            </w:tcBorders>
            <w:tcMar>
              <w:top w:w="128" w:type="dxa"/>
              <w:left w:w="43" w:type="dxa"/>
              <w:bottom w:w="43" w:type="dxa"/>
              <w:right w:w="43" w:type="dxa"/>
            </w:tcMar>
            <w:vAlign w:val="bottom"/>
          </w:tcPr>
          <w:p w14:paraId="6331EE70" w14:textId="77777777" w:rsidR="00EA7450" w:rsidRDefault="00EA7450" w:rsidP="00BE4B67">
            <w:r>
              <w:t>(i 1 000 kr)</w:t>
            </w:r>
          </w:p>
        </w:tc>
      </w:tr>
      <w:tr w:rsidR="00341FB7" w14:paraId="3129F204" w14:textId="77777777">
        <w:trPr>
          <w:trHeight w:val="600"/>
        </w:trPr>
        <w:tc>
          <w:tcPr>
            <w:tcW w:w="3140" w:type="dxa"/>
            <w:tcBorders>
              <w:top w:val="nil"/>
              <w:left w:val="nil"/>
              <w:bottom w:val="single" w:sz="4" w:space="0" w:color="000000"/>
              <w:right w:val="nil"/>
            </w:tcBorders>
            <w:tcMar>
              <w:top w:w="128" w:type="dxa"/>
              <w:left w:w="43" w:type="dxa"/>
              <w:bottom w:w="43" w:type="dxa"/>
              <w:right w:w="43" w:type="dxa"/>
            </w:tcMar>
            <w:vAlign w:val="bottom"/>
          </w:tcPr>
          <w:p w14:paraId="2FEE35C5" w14:textId="77777777" w:rsidR="00EA7450" w:rsidRDefault="00EA7450" w:rsidP="00BE4B67">
            <w:r>
              <w:t>Tiltak/ordning</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6091A02E" w14:textId="77777777" w:rsidR="00EA7450" w:rsidRDefault="00EA7450" w:rsidP="00BE4B67">
            <w:r>
              <w:t>Dep.</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DBAE7D7" w14:textId="77777777" w:rsidR="00EA7450" w:rsidRDefault="00EA7450" w:rsidP="00BE4B67">
            <w:r>
              <w:t>Kat.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5D08DC" w14:textId="77777777" w:rsidR="00EA7450" w:rsidRDefault="00EA7450" w:rsidP="00BE4B67">
            <w:r>
              <w:t>Kap./post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29AD07" w14:textId="77777777" w:rsidR="00EA7450" w:rsidRDefault="00EA7450" w:rsidP="00BE4B67">
            <w:proofErr w:type="spellStart"/>
            <w:r>
              <w:t>Rekneskap</w:t>
            </w:r>
            <w:proofErr w:type="spellEnd"/>
            <w:r>
              <w:t xml:space="preserve"> </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DF957E" w14:textId="77777777" w:rsidR="00EA7450" w:rsidRDefault="00EA7450" w:rsidP="00BE4B67">
            <w:r>
              <w:t xml:space="preserve">Saldert </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770C91" w14:textId="77777777" w:rsidR="00EA7450" w:rsidRDefault="00EA7450" w:rsidP="00BE4B67">
            <w:r>
              <w:t xml:space="preserve">Forslag </w:t>
            </w:r>
            <w:r>
              <w:br/>
              <w:t>2024</w:t>
            </w:r>
          </w:p>
        </w:tc>
      </w:tr>
      <w:tr w:rsidR="00341FB7" w14:paraId="3D805B66" w14:textId="77777777">
        <w:trPr>
          <w:trHeight w:val="640"/>
        </w:trPr>
        <w:tc>
          <w:tcPr>
            <w:tcW w:w="3140" w:type="dxa"/>
            <w:tcBorders>
              <w:top w:val="single" w:sz="4" w:space="0" w:color="000000"/>
              <w:left w:val="nil"/>
              <w:bottom w:val="nil"/>
              <w:right w:val="nil"/>
            </w:tcBorders>
            <w:tcMar>
              <w:top w:w="128" w:type="dxa"/>
              <w:left w:w="43" w:type="dxa"/>
              <w:bottom w:w="43" w:type="dxa"/>
              <w:right w:w="43" w:type="dxa"/>
            </w:tcMar>
          </w:tcPr>
          <w:p w14:paraId="3136470A" w14:textId="77777777" w:rsidR="00EA7450" w:rsidRDefault="00EA7450" w:rsidP="00BE4B67">
            <w:r>
              <w:t xml:space="preserve">Differensiert </w:t>
            </w:r>
            <w:proofErr w:type="spellStart"/>
            <w:r>
              <w:t>arbeidsgivaravgift</w:t>
            </w:r>
            <w:proofErr w:type="spellEnd"/>
            <w:r>
              <w:t xml:space="preserve"> </w:t>
            </w:r>
            <w:r>
              <w:br/>
              <w:t xml:space="preserve">i privat sektor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A501E55" w14:textId="77777777" w:rsidR="00EA7450" w:rsidRDefault="00EA7450" w:rsidP="00BE4B67">
            <w:r>
              <w:t>FIN</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3EA8523C" w14:textId="77777777" w:rsidR="00EA7450" w:rsidRDefault="00EA7450" w:rsidP="00BE4B67">
            <w:r>
              <w:t>A</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A6799D8" w14:textId="77777777" w:rsidR="00EA7450" w:rsidRDefault="00EA7450" w:rsidP="00BE4B67">
            <w:r>
              <w:t>inntektstap</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385C956" w14:textId="77777777" w:rsidR="00EA7450" w:rsidRDefault="00EA7450" w:rsidP="00BE4B67">
            <w:r>
              <w:t>10 730 000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E89C83A" w14:textId="77777777" w:rsidR="00EA7450" w:rsidRDefault="00EA7450" w:rsidP="00BE4B67">
            <w:r>
              <w:t>11 900 000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6D326B3" w14:textId="77777777" w:rsidR="00EA7450" w:rsidRDefault="00EA7450" w:rsidP="00BE4B67">
            <w:r>
              <w:t>12 500 000</w:t>
            </w:r>
          </w:p>
        </w:tc>
      </w:tr>
      <w:tr w:rsidR="00341FB7" w14:paraId="7C14BC15" w14:textId="77777777">
        <w:trPr>
          <w:trHeight w:val="640"/>
        </w:trPr>
        <w:tc>
          <w:tcPr>
            <w:tcW w:w="3140" w:type="dxa"/>
            <w:tcBorders>
              <w:top w:val="nil"/>
              <w:left w:val="nil"/>
              <w:bottom w:val="single" w:sz="4" w:space="0" w:color="000000"/>
              <w:right w:val="nil"/>
            </w:tcBorders>
            <w:tcMar>
              <w:top w:w="128" w:type="dxa"/>
              <w:left w:w="43" w:type="dxa"/>
              <w:bottom w:w="43" w:type="dxa"/>
              <w:right w:w="43" w:type="dxa"/>
            </w:tcMar>
          </w:tcPr>
          <w:p w14:paraId="003F1EA4" w14:textId="77777777" w:rsidR="00EA7450" w:rsidRDefault="00EA7450" w:rsidP="00BE4B67">
            <w:r>
              <w:t xml:space="preserve">Differensiert </w:t>
            </w:r>
            <w:proofErr w:type="spellStart"/>
            <w:r>
              <w:t>arbeidsgivaravgift</w:t>
            </w:r>
            <w:proofErr w:type="spellEnd"/>
            <w:r>
              <w:t xml:space="preserve"> </w:t>
            </w:r>
            <w:r>
              <w:br/>
              <w:t xml:space="preserve">i </w:t>
            </w:r>
            <w:proofErr w:type="spellStart"/>
            <w:r>
              <w:t>offentleg</w:t>
            </w:r>
            <w:proofErr w:type="spellEnd"/>
            <w:r>
              <w:t xml:space="preserve"> sektor</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1087311A" w14:textId="77777777" w:rsidR="00EA7450" w:rsidRDefault="00EA7450" w:rsidP="00BE4B67">
            <w:r>
              <w:t>FIN</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D737CC7" w14:textId="77777777" w:rsidR="00EA7450" w:rsidRDefault="00EA7450" w:rsidP="00BE4B67">
            <w:r>
              <w:t>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86A754" w14:textId="77777777" w:rsidR="00EA7450" w:rsidRDefault="00EA7450" w:rsidP="00BE4B67">
            <w:r>
              <w:t>inntektstap</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CE270B" w14:textId="77777777" w:rsidR="00EA7450" w:rsidRDefault="00EA7450" w:rsidP="00BE4B67">
            <w:r>
              <w:t>6 840 000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BCAF8D" w14:textId="77777777" w:rsidR="00EA7450" w:rsidRDefault="00EA7450" w:rsidP="00BE4B67">
            <w:r>
              <w:t>9 900 000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A7BD44" w14:textId="77777777" w:rsidR="00EA7450" w:rsidRDefault="00EA7450" w:rsidP="00BE4B67">
            <w:r>
              <w:t>10 300 000</w:t>
            </w:r>
          </w:p>
        </w:tc>
      </w:tr>
    </w:tbl>
    <w:p w14:paraId="51B34B8C" w14:textId="77777777" w:rsidR="00EA7450" w:rsidRPr="002770D4" w:rsidRDefault="00EA7450">
      <w:pPr>
        <w:pStyle w:val="Undertittel"/>
      </w:pPr>
      <w:r w:rsidRPr="002770D4">
        <w:lastRenderedPageBreak/>
        <w:t>Næringspolitikk</w:t>
      </w:r>
    </w:p>
    <w:p w14:paraId="66660C6E" w14:textId="77777777" w:rsidR="00EA7450" w:rsidRDefault="00EA7450" w:rsidP="00BE4B67">
      <w:r>
        <w:t xml:space="preserve">Størstedelen av tabell 1.2 syner </w:t>
      </w:r>
      <w:proofErr w:type="spellStart"/>
      <w:r>
        <w:t>tilskotsordningar</w:t>
      </w:r>
      <w:proofErr w:type="spellEnd"/>
      <w:r>
        <w:t xml:space="preserve"> til landbruket. Viktige tiltak retta mot fiskerinæringa er også tatt med.</w:t>
      </w:r>
    </w:p>
    <w:p w14:paraId="73F7B83E" w14:textId="77777777" w:rsidR="00EA7450" w:rsidRDefault="00EA7450" w:rsidP="00BE4B67">
      <w:r>
        <w:t xml:space="preserve">Landbruk er tradisjonelt ei av </w:t>
      </w:r>
      <w:proofErr w:type="spellStart"/>
      <w:r>
        <w:t>dei</w:t>
      </w:r>
      <w:proofErr w:type="spellEnd"/>
      <w:r>
        <w:t xml:space="preserve"> </w:t>
      </w:r>
      <w:proofErr w:type="spellStart"/>
      <w:r>
        <w:t>viktigaste</w:t>
      </w:r>
      <w:proofErr w:type="spellEnd"/>
      <w:r>
        <w:t xml:space="preserve"> </w:t>
      </w:r>
      <w:proofErr w:type="spellStart"/>
      <w:r>
        <w:t>næringane</w:t>
      </w:r>
      <w:proofErr w:type="spellEnd"/>
      <w:r>
        <w:t xml:space="preserve"> i distrikta. I </w:t>
      </w:r>
      <w:proofErr w:type="spellStart"/>
      <w:r>
        <w:t>dei</w:t>
      </w:r>
      <w:proofErr w:type="spellEnd"/>
      <w:r>
        <w:t xml:space="preserve"> </w:t>
      </w:r>
      <w:proofErr w:type="spellStart"/>
      <w:r>
        <w:t>årlege</w:t>
      </w:r>
      <w:proofErr w:type="spellEnd"/>
      <w:r>
        <w:t xml:space="preserve"> </w:t>
      </w:r>
      <w:proofErr w:type="spellStart"/>
      <w:r>
        <w:t>jordbruksoppgjera</w:t>
      </w:r>
      <w:proofErr w:type="spellEnd"/>
      <w:r>
        <w:t xml:space="preserve"> blir det forhandla om storleiken på </w:t>
      </w:r>
      <w:proofErr w:type="spellStart"/>
      <w:r>
        <w:t>tilskota</w:t>
      </w:r>
      <w:proofErr w:type="spellEnd"/>
      <w:r>
        <w:t xml:space="preserve"> til landbruket. </w:t>
      </w:r>
      <w:proofErr w:type="spellStart"/>
      <w:r>
        <w:t>Ein</w:t>
      </w:r>
      <w:proofErr w:type="spellEnd"/>
      <w:r>
        <w:t xml:space="preserve"> del </w:t>
      </w:r>
      <w:proofErr w:type="spellStart"/>
      <w:r>
        <w:t>tilskot</w:t>
      </w:r>
      <w:proofErr w:type="spellEnd"/>
      <w:r>
        <w:t xml:space="preserve"> </w:t>
      </w:r>
      <w:proofErr w:type="spellStart"/>
      <w:r>
        <w:t>innanfor</w:t>
      </w:r>
      <w:proofErr w:type="spellEnd"/>
      <w:r>
        <w:t xml:space="preserve"> landbruket har distriktspolitisk grunngiving, til dømes </w:t>
      </w:r>
      <w:proofErr w:type="spellStart"/>
      <w:r>
        <w:t>pristilskota</w:t>
      </w:r>
      <w:proofErr w:type="spellEnd"/>
      <w:r>
        <w:t xml:space="preserve"> for mjølk og </w:t>
      </w:r>
      <w:proofErr w:type="spellStart"/>
      <w:r>
        <w:t>kjøt</w:t>
      </w:r>
      <w:proofErr w:type="spellEnd"/>
      <w:r>
        <w:t xml:space="preserve"> og </w:t>
      </w:r>
      <w:proofErr w:type="spellStart"/>
      <w:r>
        <w:t>distriktstilskot</w:t>
      </w:r>
      <w:proofErr w:type="spellEnd"/>
      <w:r>
        <w:t xml:space="preserve"> for frukt, bær, </w:t>
      </w:r>
      <w:proofErr w:type="spellStart"/>
      <w:r>
        <w:t>grønsaker</w:t>
      </w:r>
      <w:proofErr w:type="spellEnd"/>
      <w:r>
        <w:t xml:space="preserve"> og poteter. </w:t>
      </w:r>
      <w:proofErr w:type="spellStart"/>
      <w:r>
        <w:t>Desse</w:t>
      </w:r>
      <w:proofErr w:type="spellEnd"/>
      <w:r>
        <w:t xml:space="preserve"> </w:t>
      </w:r>
      <w:proofErr w:type="spellStart"/>
      <w:r>
        <w:t>tilskota</w:t>
      </w:r>
      <w:proofErr w:type="spellEnd"/>
      <w:r>
        <w:t xml:space="preserve"> går derfor inn under kategori A.</w:t>
      </w:r>
    </w:p>
    <w:p w14:paraId="465610DC" w14:textId="6ED190F9" w:rsidR="00282090" w:rsidRDefault="00282090" w:rsidP="00282090">
      <w:pPr>
        <w:pStyle w:val="tabell-tittel"/>
      </w:pPr>
      <w:r>
        <w:t>Næringspolitikk</w:t>
      </w:r>
    </w:p>
    <w:p w14:paraId="01640C07" w14:textId="77777777" w:rsidR="00EA7450" w:rsidRDefault="00EA7450" w:rsidP="00BE4B67">
      <w:pPr>
        <w:pStyle w:val="Tabellnavn"/>
      </w:pPr>
      <w:r>
        <w:t>07J2xt2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140"/>
        <w:gridCol w:w="580"/>
        <w:gridCol w:w="580"/>
        <w:gridCol w:w="1300"/>
        <w:gridCol w:w="1300"/>
        <w:gridCol w:w="1300"/>
        <w:gridCol w:w="1300"/>
      </w:tblGrid>
      <w:tr w:rsidR="00341FB7" w14:paraId="5AA941D4" w14:textId="77777777">
        <w:trPr>
          <w:trHeight w:val="360"/>
        </w:trPr>
        <w:tc>
          <w:tcPr>
            <w:tcW w:w="9500" w:type="dxa"/>
            <w:gridSpan w:val="7"/>
            <w:tcBorders>
              <w:top w:val="nil"/>
              <w:left w:val="nil"/>
              <w:bottom w:val="single" w:sz="4" w:space="0" w:color="000000"/>
              <w:right w:val="nil"/>
            </w:tcBorders>
            <w:tcMar>
              <w:top w:w="128" w:type="dxa"/>
              <w:left w:w="43" w:type="dxa"/>
              <w:bottom w:w="43" w:type="dxa"/>
              <w:right w:w="43" w:type="dxa"/>
            </w:tcMar>
            <w:vAlign w:val="bottom"/>
          </w:tcPr>
          <w:p w14:paraId="083E5756" w14:textId="77777777" w:rsidR="00EA7450" w:rsidRDefault="00EA7450" w:rsidP="00BE4B67">
            <w:r>
              <w:t>(i 1 000 kr)</w:t>
            </w:r>
          </w:p>
        </w:tc>
      </w:tr>
      <w:tr w:rsidR="00341FB7" w14:paraId="6AC195BB" w14:textId="77777777">
        <w:trPr>
          <w:trHeight w:val="560"/>
        </w:trPr>
        <w:tc>
          <w:tcPr>
            <w:tcW w:w="3140" w:type="dxa"/>
            <w:tcBorders>
              <w:top w:val="nil"/>
              <w:left w:val="nil"/>
              <w:bottom w:val="single" w:sz="4" w:space="0" w:color="000000"/>
              <w:right w:val="nil"/>
            </w:tcBorders>
            <w:tcMar>
              <w:top w:w="128" w:type="dxa"/>
              <w:left w:w="43" w:type="dxa"/>
              <w:bottom w:w="43" w:type="dxa"/>
              <w:right w:w="43" w:type="dxa"/>
            </w:tcMar>
            <w:vAlign w:val="bottom"/>
          </w:tcPr>
          <w:p w14:paraId="2A4F35B6" w14:textId="77777777" w:rsidR="00EA7450" w:rsidRDefault="00EA7450" w:rsidP="00BE4B67">
            <w:r>
              <w:t>Tiltak/ordning</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3BCC5CD6" w14:textId="77777777" w:rsidR="00EA7450" w:rsidRDefault="00EA7450" w:rsidP="00BE4B67">
            <w:pPr>
              <w:rPr>
                <w:sz w:val="18"/>
                <w:szCs w:val="18"/>
              </w:rPr>
            </w:pPr>
            <w:r>
              <w:t>Dep.</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2A124FCA" w14:textId="77777777" w:rsidR="00EA7450" w:rsidRDefault="00EA7450" w:rsidP="00BE4B67">
            <w:pPr>
              <w:rPr>
                <w:sz w:val="18"/>
                <w:szCs w:val="18"/>
              </w:rPr>
            </w:pPr>
            <w:r>
              <w:t>Kat.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8BCE41" w14:textId="77777777" w:rsidR="00EA7450" w:rsidRDefault="00EA7450" w:rsidP="00BE4B67">
            <w:pPr>
              <w:rPr>
                <w:sz w:val="18"/>
                <w:szCs w:val="18"/>
              </w:rPr>
            </w:pPr>
            <w:r>
              <w:t>Kap./post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744D3B" w14:textId="77777777" w:rsidR="00EA7450" w:rsidRDefault="00EA7450" w:rsidP="00BE4B67">
            <w:pPr>
              <w:rPr>
                <w:sz w:val="18"/>
                <w:szCs w:val="18"/>
              </w:rPr>
            </w:pPr>
            <w:proofErr w:type="spellStart"/>
            <w:r>
              <w:t>Rekneskap</w:t>
            </w:r>
            <w:proofErr w:type="spellEnd"/>
            <w:r>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C3C46C" w14:textId="77777777" w:rsidR="00EA7450" w:rsidRDefault="00EA7450" w:rsidP="00BE4B67">
            <w:pPr>
              <w:rPr>
                <w:sz w:val="18"/>
                <w:szCs w:val="18"/>
              </w:rPr>
            </w:pPr>
            <w:r>
              <w:t xml:space="preserve">Saldert </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5343F7" w14:textId="77777777" w:rsidR="00EA7450" w:rsidRDefault="00EA7450" w:rsidP="00BE4B67">
            <w:pPr>
              <w:rPr>
                <w:sz w:val="21"/>
                <w:szCs w:val="21"/>
              </w:rPr>
            </w:pPr>
            <w:r>
              <w:t xml:space="preserve">Forslag </w:t>
            </w:r>
          </w:p>
          <w:p w14:paraId="3B6347AD" w14:textId="77777777" w:rsidR="00EA7450" w:rsidRDefault="00EA7450" w:rsidP="00BE4B67">
            <w:r>
              <w:t>2024</w:t>
            </w:r>
          </w:p>
        </w:tc>
      </w:tr>
      <w:tr w:rsidR="00341FB7" w14:paraId="0BBE0BF0" w14:textId="77777777">
        <w:trPr>
          <w:trHeight w:val="380"/>
        </w:trPr>
        <w:tc>
          <w:tcPr>
            <w:tcW w:w="3140" w:type="dxa"/>
            <w:tcBorders>
              <w:top w:val="single" w:sz="4" w:space="0" w:color="000000"/>
              <w:left w:val="nil"/>
              <w:bottom w:val="nil"/>
              <w:right w:val="nil"/>
            </w:tcBorders>
            <w:tcMar>
              <w:top w:w="128" w:type="dxa"/>
              <w:left w:w="43" w:type="dxa"/>
              <w:bottom w:w="43" w:type="dxa"/>
              <w:right w:w="43" w:type="dxa"/>
            </w:tcMar>
          </w:tcPr>
          <w:p w14:paraId="1F9A17A1" w14:textId="77777777" w:rsidR="00EA7450" w:rsidRDefault="00EA7450" w:rsidP="00BE4B67">
            <w:proofErr w:type="spellStart"/>
            <w:r>
              <w:t>Pristilskot</w:t>
            </w:r>
            <w:proofErr w:type="spellEnd"/>
            <w:r>
              <w:t xml:space="preserve"> mjølk</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5893627" w14:textId="77777777" w:rsidR="00EA7450" w:rsidRDefault="00EA7450" w:rsidP="00BE4B67">
            <w:r>
              <w:t xml:space="preserve">LMD </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2BEF7EFD" w14:textId="77777777" w:rsidR="00EA7450" w:rsidRDefault="00EA7450" w:rsidP="00BE4B67">
            <w:r>
              <w:t xml:space="preserve">A </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DE77D77" w14:textId="77777777" w:rsidR="00EA7450" w:rsidRDefault="00EA7450" w:rsidP="00BE4B67">
            <w:r>
              <w:t xml:space="preserve">1150/73.13 </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4C4F1A1" w14:textId="77777777" w:rsidR="00EA7450" w:rsidRDefault="00EA7450" w:rsidP="00BE4B67">
            <w:r>
              <w:t>679 823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2769E8F" w14:textId="77777777" w:rsidR="00EA7450" w:rsidRDefault="00EA7450" w:rsidP="00BE4B67">
            <w:r>
              <w:t>729 700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BAD8B19" w14:textId="77777777" w:rsidR="00EA7450" w:rsidRDefault="00EA7450" w:rsidP="00BE4B67">
            <w:r>
              <w:t>1 026 700</w:t>
            </w:r>
          </w:p>
        </w:tc>
      </w:tr>
      <w:tr w:rsidR="00341FB7" w14:paraId="5FC35031" w14:textId="77777777">
        <w:trPr>
          <w:trHeight w:val="380"/>
        </w:trPr>
        <w:tc>
          <w:tcPr>
            <w:tcW w:w="3140" w:type="dxa"/>
            <w:tcBorders>
              <w:top w:val="nil"/>
              <w:left w:val="nil"/>
              <w:bottom w:val="nil"/>
              <w:right w:val="nil"/>
            </w:tcBorders>
            <w:tcMar>
              <w:top w:w="128" w:type="dxa"/>
              <w:left w:w="43" w:type="dxa"/>
              <w:bottom w:w="43" w:type="dxa"/>
              <w:right w:w="43" w:type="dxa"/>
            </w:tcMar>
          </w:tcPr>
          <w:p w14:paraId="14DC9F1A" w14:textId="77777777" w:rsidR="00EA7450" w:rsidRDefault="00EA7450" w:rsidP="00BE4B67">
            <w:proofErr w:type="spellStart"/>
            <w:r>
              <w:t>Pristilskot</w:t>
            </w:r>
            <w:proofErr w:type="spellEnd"/>
            <w:r>
              <w:t xml:space="preserve"> grøntsektoren </w:t>
            </w:r>
          </w:p>
        </w:tc>
        <w:tc>
          <w:tcPr>
            <w:tcW w:w="580" w:type="dxa"/>
            <w:tcBorders>
              <w:top w:val="nil"/>
              <w:left w:val="nil"/>
              <w:bottom w:val="nil"/>
              <w:right w:val="nil"/>
            </w:tcBorders>
            <w:tcMar>
              <w:top w:w="128" w:type="dxa"/>
              <w:left w:w="43" w:type="dxa"/>
              <w:bottom w:w="43" w:type="dxa"/>
              <w:right w:w="43" w:type="dxa"/>
            </w:tcMar>
            <w:vAlign w:val="bottom"/>
          </w:tcPr>
          <w:p w14:paraId="6ED062A9" w14:textId="77777777" w:rsidR="00EA7450" w:rsidRDefault="00EA7450" w:rsidP="00BE4B67">
            <w:r>
              <w:t xml:space="preserve">LMD </w:t>
            </w:r>
          </w:p>
        </w:tc>
        <w:tc>
          <w:tcPr>
            <w:tcW w:w="580" w:type="dxa"/>
            <w:tcBorders>
              <w:top w:val="nil"/>
              <w:left w:val="nil"/>
              <w:bottom w:val="nil"/>
              <w:right w:val="nil"/>
            </w:tcBorders>
            <w:tcMar>
              <w:top w:w="128" w:type="dxa"/>
              <w:left w:w="43" w:type="dxa"/>
              <w:bottom w:w="43" w:type="dxa"/>
              <w:right w:w="43" w:type="dxa"/>
            </w:tcMar>
            <w:vAlign w:val="bottom"/>
          </w:tcPr>
          <w:p w14:paraId="4B65F2C4" w14:textId="77777777" w:rsidR="00EA7450" w:rsidRDefault="00EA7450" w:rsidP="00BE4B67">
            <w:r>
              <w:t xml:space="preserve">A </w:t>
            </w:r>
          </w:p>
        </w:tc>
        <w:tc>
          <w:tcPr>
            <w:tcW w:w="1300" w:type="dxa"/>
            <w:tcBorders>
              <w:top w:val="nil"/>
              <w:left w:val="nil"/>
              <w:bottom w:val="nil"/>
              <w:right w:val="nil"/>
            </w:tcBorders>
            <w:tcMar>
              <w:top w:w="128" w:type="dxa"/>
              <w:left w:w="43" w:type="dxa"/>
              <w:bottom w:w="43" w:type="dxa"/>
              <w:right w:w="43" w:type="dxa"/>
            </w:tcMar>
            <w:vAlign w:val="bottom"/>
          </w:tcPr>
          <w:p w14:paraId="211F2F55" w14:textId="77777777" w:rsidR="00EA7450" w:rsidRDefault="00EA7450" w:rsidP="00BE4B67">
            <w:r>
              <w:t xml:space="preserve">1150/73.17 </w:t>
            </w:r>
          </w:p>
        </w:tc>
        <w:tc>
          <w:tcPr>
            <w:tcW w:w="1300" w:type="dxa"/>
            <w:tcBorders>
              <w:top w:val="nil"/>
              <w:left w:val="nil"/>
              <w:bottom w:val="nil"/>
              <w:right w:val="nil"/>
            </w:tcBorders>
            <w:tcMar>
              <w:top w:w="128" w:type="dxa"/>
              <w:left w:w="43" w:type="dxa"/>
              <w:bottom w:w="43" w:type="dxa"/>
              <w:right w:w="43" w:type="dxa"/>
            </w:tcMar>
            <w:vAlign w:val="bottom"/>
          </w:tcPr>
          <w:p w14:paraId="44679975" w14:textId="77777777" w:rsidR="00EA7450" w:rsidRDefault="00EA7450" w:rsidP="00BE4B67">
            <w:r>
              <w:t>216 675</w:t>
            </w:r>
          </w:p>
        </w:tc>
        <w:tc>
          <w:tcPr>
            <w:tcW w:w="1300" w:type="dxa"/>
            <w:tcBorders>
              <w:top w:val="nil"/>
              <w:left w:val="nil"/>
              <w:bottom w:val="nil"/>
              <w:right w:val="nil"/>
            </w:tcBorders>
            <w:tcMar>
              <w:top w:w="128" w:type="dxa"/>
              <w:left w:w="43" w:type="dxa"/>
              <w:bottom w:w="43" w:type="dxa"/>
              <w:right w:w="43" w:type="dxa"/>
            </w:tcMar>
            <w:vAlign w:val="bottom"/>
          </w:tcPr>
          <w:p w14:paraId="55770594" w14:textId="77777777" w:rsidR="00EA7450" w:rsidRDefault="00EA7450" w:rsidP="00BE4B67">
            <w:r>
              <w:t>288 400</w:t>
            </w:r>
          </w:p>
        </w:tc>
        <w:tc>
          <w:tcPr>
            <w:tcW w:w="1300" w:type="dxa"/>
            <w:tcBorders>
              <w:top w:val="nil"/>
              <w:left w:val="nil"/>
              <w:bottom w:val="nil"/>
              <w:right w:val="nil"/>
            </w:tcBorders>
            <w:tcMar>
              <w:top w:w="128" w:type="dxa"/>
              <w:left w:w="43" w:type="dxa"/>
              <w:bottom w:w="43" w:type="dxa"/>
              <w:right w:w="43" w:type="dxa"/>
            </w:tcMar>
            <w:vAlign w:val="bottom"/>
          </w:tcPr>
          <w:p w14:paraId="521DE411" w14:textId="77777777" w:rsidR="00EA7450" w:rsidRDefault="00EA7450" w:rsidP="00BE4B67">
            <w:r>
              <w:t>330 400</w:t>
            </w:r>
          </w:p>
        </w:tc>
      </w:tr>
      <w:tr w:rsidR="00341FB7" w14:paraId="33935519" w14:textId="77777777">
        <w:trPr>
          <w:trHeight w:val="380"/>
        </w:trPr>
        <w:tc>
          <w:tcPr>
            <w:tcW w:w="3140" w:type="dxa"/>
            <w:tcBorders>
              <w:top w:val="nil"/>
              <w:left w:val="nil"/>
              <w:bottom w:val="nil"/>
              <w:right w:val="nil"/>
            </w:tcBorders>
            <w:tcMar>
              <w:top w:w="128" w:type="dxa"/>
              <w:left w:w="43" w:type="dxa"/>
              <w:bottom w:w="43" w:type="dxa"/>
              <w:right w:w="43" w:type="dxa"/>
            </w:tcMar>
          </w:tcPr>
          <w:p w14:paraId="62E856D8" w14:textId="77777777" w:rsidR="00EA7450" w:rsidRDefault="00EA7450" w:rsidP="00BE4B67">
            <w:proofErr w:type="spellStart"/>
            <w:r>
              <w:t>Pristilskot</w:t>
            </w:r>
            <w:proofErr w:type="spellEnd"/>
            <w:r>
              <w:t xml:space="preserve"> </w:t>
            </w:r>
            <w:proofErr w:type="spellStart"/>
            <w:r>
              <w:t>kjøt</w:t>
            </w:r>
            <w:proofErr w:type="spellEnd"/>
            <w:r>
              <w:t xml:space="preserve"> </w:t>
            </w:r>
          </w:p>
        </w:tc>
        <w:tc>
          <w:tcPr>
            <w:tcW w:w="580" w:type="dxa"/>
            <w:tcBorders>
              <w:top w:val="nil"/>
              <w:left w:val="nil"/>
              <w:bottom w:val="nil"/>
              <w:right w:val="nil"/>
            </w:tcBorders>
            <w:tcMar>
              <w:top w:w="128" w:type="dxa"/>
              <w:left w:w="43" w:type="dxa"/>
              <w:bottom w:w="43" w:type="dxa"/>
              <w:right w:w="43" w:type="dxa"/>
            </w:tcMar>
            <w:vAlign w:val="bottom"/>
          </w:tcPr>
          <w:p w14:paraId="06587DA8" w14:textId="77777777" w:rsidR="00EA7450" w:rsidRDefault="00EA7450" w:rsidP="00BE4B67">
            <w:r>
              <w:t xml:space="preserve">LMD </w:t>
            </w:r>
          </w:p>
        </w:tc>
        <w:tc>
          <w:tcPr>
            <w:tcW w:w="580" w:type="dxa"/>
            <w:tcBorders>
              <w:top w:val="nil"/>
              <w:left w:val="nil"/>
              <w:bottom w:val="nil"/>
              <w:right w:val="nil"/>
            </w:tcBorders>
            <w:tcMar>
              <w:top w:w="128" w:type="dxa"/>
              <w:left w:w="43" w:type="dxa"/>
              <w:bottom w:w="43" w:type="dxa"/>
              <w:right w:w="43" w:type="dxa"/>
            </w:tcMar>
            <w:vAlign w:val="bottom"/>
          </w:tcPr>
          <w:p w14:paraId="0BD939B3" w14:textId="77777777" w:rsidR="00EA7450" w:rsidRDefault="00EA7450" w:rsidP="00BE4B67">
            <w:r>
              <w:t xml:space="preserve">A </w:t>
            </w:r>
          </w:p>
        </w:tc>
        <w:tc>
          <w:tcPr>
            <w:tcW w:w="1300" w:type="dxa"/>
            <w:tcBorders>
              <w:top w:val="nil"/>
              <w:left w:val="nil"/>
              <w:bottom w:val="nil"/>
              <w:right w:val="nil"/>
            </w:tcBorders>
            <w:tcMar>
              <w:top w:w="128" w:type="dxa"/>
              <w:left w:w="43" w:type="dxa"/>
              <w:bottom w:w="43" w:type="dxa"/>
              <w:right w:w="43" w:type="dxa"/>
            </w:tcMar>
            <w:vAlign w:val="bottom"/>
          </w:tcPr>
          <w:p w14:paraId="27874D30" w14:textId="77777777" w:rsidR="00EA7450" w:rsidRDefault="00EA7450" w:rsidP="00BE4B67">
            <w:r>
              <w:t xml:space="preserve">1150/73.15 </w:t>
            </w:r>
          </w:p>
        </w:tc>
        <w:tc>
          <w:tcPr>
            <w:tcW w:w="1300" w:type="dxa"/>
            <w:tcBorders>
              <w:top w:val="nil"/>
              <w:left w:val="nil"/>
              <w:bottom w:val="nil"/>
              <w:right w:val="nil"/>
            </w:tcBorders>
            <w:tcMar>
              <w:top w:w="128" w:type="dxa"/>
              <w:left w:w="43" w:type="dxa"/>
              <w:bottom w:w="43" w:type="dxa"/>
              <w:right w:w="43" w:type="dxa"/>
            </w:tcMar>
            <w:vAlign w:val="bottom"/>
          </w:tcPr>
          <w:p w14:paraId="0CA8F705" w14:textId="77777777" w:rsidR="00EA7450" w:rsidRDefault="00EA7450" w:rsidP="00BE4B67">
            <w:r>
              <w:t>1 463 245</w:t>
            </w:r>
          </w:p>
        </w:tc>
        <w:tc>
          <w:tcPr>
            <w:tcW w:w="1300" w:type="dxa"/>
            <w:tcBorders>
              <w:top w:val="nil"/>
              <w:left w:val="nil"/>
              <w:bottom w:val="nil"/>
              <w:right w:val="nil"/>
            </w:tcBorders>
            <w:tcMar>
              <w:top w:w="128" w:type="dxa"/>
              <w:left w:w="43" w:type="dxa"/>
              <w:bottom w:w="43" w:type="dxa"/>
              <w:right w:w="43" w:type="dxa"/>
            </w:tcMar>
            <w:vAlign w:val="bottom"/>
          </w:tcPr>
          <w:p w14:paraId="4919205B" w14:textId="77777777" w:rsidR="00EA7450" w:rsidRDefault="00EA7450" w:rsidP="00BE4B67">
            <w:r>
              <w:t>1 707 435</w:t>
            </w:r>
          </w:p>
        </w:tc>
        <w:tc>
          <w:tcPr>
            <w:tcW w:w="1300" w:type="dxa"/>
            <w:tcBorders>
              <w:top w:val="nil"/>
              <w:left w:val="nil"/>
              <w:bottom w:val="nil"/>
              <w:right w:val="nil"/>
            </w:tcBorders>
            <w:tcMar>
              <w:top w:w="128" w:type="dxa"/>
              <w:left w:w="43" w:type="dxa"/>
              <w:bottom w:w="43" w:type="dxa"/>
              <w:right w:w="43" w:type="dxa"/>
            </w:tcMar>
            <w:vAlign w:val="bottom"/>
          </w:tcPr>
          <w:p w14:paraId="63FB1CF8" w14:textId="77777777" w:rsidR="00EA7450" w:rsidRDefault="00EA7450" w:rsidP="00BE4B67">
            <w:r>
              <w:t>1 764 518</w:t>
            </w:r>
          </w:p>
        </w:tc>
      </w:tr>
      <w:tr w:rsidR="00341FB7" w14:paraId="606E1DA8" w14:textId="77777777">
        <w:trPr>
          <w:trHeight w:val="380"/>
        </w:trPr>
        <w:tc>
          <w:tcPr>
            <w:tcW w:w="3140" w:type="dxa"/>
            <w:tcBorders>
              <w:top w:val="nil"/>
              <w:left w:val="nil"/>
              <w:bottom w:val="nil"/>
              <w:right w:val="nil"/>
            </w:tcBorders>
            <w:tcMar>
              <w:top w:w="128" w:type="dxa"/>
              <w:left w:w="43" w:type="dxa"/>
              <w:bottom w:w="43" w:type="dxa"/>
              <w:right w:w="43" w:type="dxa"/>
            </w:tcMar>
          </w:tcPr>
          <w:p w14:paraId="3634755A" w14:textId="77777777" w:rsidR="00EA7450" w:rsidRDefault="00EA7450" w:rsidP="00BE4B67">
            <w:proofErr w:type="spellStart"/>
            <w:r>
              <w:t>Distriktstilskot</w:t>
            </w:r>
            <w:proofErr w:type="spellEnd"/>
            <w:r>
              <w:t xml:space="preserve"> egg </w:t>
            </w:r>
          </w:p>
        </w:tc>
        <w:tc>
          <w:tcPr>
            <w:tcW w:w="580" w:type="dxa"/>
            <w:tcBorders>
              <w:top w:val="nil"/>
              <w:left w:val="nil"/>
              <w:bottom w:val="nil"/>
              <w:right w:val="nil"/>
            </w:tcBorders>
            <w:tcMar>
              <w:top w:w="128" w:type="dxa"/>
              <w:left w:w="43" w:type="dxa"/>
              <w:bottom w:w="43" w:type="dxa"/>
              <w:right w:w="43" w:type="dxa"/>
            </w:tcMar>
            <w:vAlign w:val="bottom"/>
          </w:tcPr>
          <w:p w14:paraId="1586CC4C" w14:textId="77777777" w:rsidR="00EA7450" w:rsidRDefault="00EA7450" w:rsidP="00BE4B67">
            <w:r>
              <w:t xml:space="preserve">LMD </w:t>
            </w:r>
          </w:p>
        </w:tc>
        <w:tc>
          <w:tcPr>
            <w:tcW w:w="580" w:type="dxa"/>
            <w:tcBorders>
              <w:top w:val="nil"/>
              <w:left w:val="nil"/>
              <w:bottom w:val="nil"/>
              <w:right w:val="nil"/>
            </w:tcBorders>
            <w:tcMar>
              <w:top w:w="128" w:type="dxa"/>
              <w:left w:w="43" w:type="dxa"/>
              <w:bottom w:w="43" w:type="dxa"/>
              <w:right w:w="43" w:type="dxa"/>
            </w:tcMar>
            <w:vAlign w:val="bottom"/>
          </w:tcPr>
          <w:p w14:paraId="6F5847D6" w14:textId="77777777" w:rsidR="00EA7450" w:rsidRDefault="00EA7450" w:rsidP="00BE4B67">
            <w:r>
              <w:t xml:space="preserve">A </w:t>
            </w:r>
          </w:p>
        </w:tc>
        <w:tc>
          <w:tcPr>
            <w:tcW w:w="1300" w:type="dxa"/>
            <w:tcBorders>
              <w:top w:val="nil"/>
              <w:left w:val="nil"/>
              <w:bottom w:val="nil"/>
              <w:right w:val="nil"/>
            </w:tcBorders>
            <w:tcMar>
              <w:top w:w="128" w:type="dxa"/>
              <w:left w:w="43" w:type="dxa"/>
              <w:bottom w:w="43" w:type="dxa"/>
              <w:right w:w="43" w:type="dxa"/>
            </w:tcMar>
            <w:vAlign w:val="bottom"/>
          </w:tcPr>
          <w:p w14:paraId="28C8E0D8" w14:textId="77777777" w:rsidR="00EA7450" w:rsidRDefault="00EA7450" w:rsidP="00BE4B67">
            <w:r>
              <w:t xml:space="preserve">1150/73.16 </w:t>
            </w:r>
          </w:p>
        </w:tc>
        <w:tc>
          <w:tcPr>
            <w:tcW w:w="1300" w:type="dxa"/>
            <w:tcBorders>
              <w:top w:val="nil"/>
              <w:left w:val="nil"/>
              <w:bottom w:val="nil"/>
              <w:right w:val="nil"/>
            </w:tcBorders>
            <w:tcMar>
              <w:top w:w="128" w:type="dxa"/>
              <w:left w:w="43" w:type="dxa"/>
              <w:bottom w:w="43" w:type="dxa"/>
              <w:right w:w="43" w:type="dxa"/>
            </w:tcMar>
            <w:vAlign w:val="bottom"/>
          </w:tcPr>
          <w:p w14:paraId="3D667AF0" w14:textId="77777777" w:rsidR="00EA7450" w:rsidRDefault="00EA7450" w:rsidP="00BE4B67">
            <w:r>
              <w:t>3 078</w:t>
            </w:r>
          </w:p>
        </w:tc>
        <w:tc>
          <w:tcPr>
            <w:tcW w:w="1300" w:type="dxa"/>
            <w:tcBorders>
              <w:top w:val="nil"/>
              <w:left w:val="nil"/>
              <w:bottom w:val="nil"/>
              <w:right w:val="nil"/>
            </w:tcBorders>
            <w:tcMar>
              <w:top w:w="128" w:type="dxa"/>
              <w:left w:w="43" w:type="dxa"/>
              <w:bottom w:w="43" w:type="dxa"/>
              <w:right w:w="43" w:type="dxa"/>
            </w:tcMar>
            <w:vAlign w:val="bottom"/>
          </w:tcPr>
          <w:p w14:paraId="1F871312" w14:textId="77777777" w:rsidR="00EA7450" w:rsidRDefault="00EA7450" w:rsidP="00BE4B67">
            <w:r>
              <w:t>5 500</w:t>
            </w:r>
          </w:p>
        </w:tc>
        <w:tc>
          <w:tcPr>
            <w:tcW w:w="1300" w:type="dxa"/>
            <w:tcBorders>
              <w:top w:val="nil"/>
              <w:left w:val="nil"/>
              <w:bottom w:val="nil"/>
              <w:right w:val="nil"/>
            </w:tcBorders>
            <w:tcMar>
              <w:top w:w="128" w:type="dxa"/>
              <w:left w:w="43" w:type="dxa"/>
              <w:bottom w:w="43" w:type="dxa"/>
              <w:right w:w="43" w:type="dxa"/>
            </w:tcMar>
            <w:vAlign w:val="bottom"/>
          </w:tcPr>
          <w:p w14:paraId="1BF350C4" w14:textId="77777777" w:rsidR="00EA7450" w:rsidRDefault="00EA7450" w:rsidP="00BE4B67">
            <w:r>
              <w:t>6 400</w:t>
            </w:r>
          </w:p>
        </w:tc>
      </w:tr>
      <w:tr w:rsidR="00341FB7" w14:paraId="3FD22F1A" w14:textId="77777777">
        <w:trPr>
          <w:trHeight w:val="380"/>
        </w:trPr>
        <w:tc>
          <w:tcPr>
            <w:tcW w:w="3140" w:type="dxa"/>
            <w:tcBorders>
              <w:top w:val="nil"/>
              <w:left w:val="nil"/>
              <w:bottom w:val="nil"/>
              <w:right w:val="nil"/>
            </w:tcBorders>
            <w:tcMar>
              <w:top w:w="128" w:type="dxa"/>
              <w:left w:w="43" w:type="dxa"/>
              <w:bottom w:w="43" w:type="dxa"/>
              <w:right w:w="43" w:type="dxa"/>
            </w:tcMar>
          </w:tcPr>
          <w:p w14:paraId="7B74A78B" w14:textId="77777777" w:rsidR="00EA7450" w:rsidRDefault="00EA7450" w:rsidP="00BE4B67">
            <w:proofErr w:type="spellStart"/>
            <w:r>
              <w:t>Driftstilskot</w:t>
            </w:r>
            <w:proofErr w:type="spellEnd"/>
            <w:r>
              <w:t xml:space="preserve"> mjølk og </w:t>
            </w:r>
            <w:proofErr w:type="spellStart"/>
            <w:r>
              <w:t>kjøt</w:t>
            </w:r>
            <w:proofErr w:type="spellEnd"/>
          </w:p>
        </w:tc>
        <w:tc>
          <w:tcPr>
            <w:tcW w:w="580" w:type="dxa"/>
            <w:tcBorders>
              <w:top w:val="nil"/>
              <w:left w:val="nil"/>
              <w:bottom w:val="nil"/>
              <w:right w:val="nil"/>
            </w:tcBorders>
            <w:tcMar>
              <w:top w:w="128" w:type="dxa"/>
              <w:left w:w="43" w:type="dxa"/>
              <w:bottom w:w="43" w:type="dxa"/>
              <w:right w:w="43" w:type="dxa"/>
            </w:tcMar>
            <w:vAlign w:val="bottom"/>
          </w:tcPr>
          <w:p w14:paraId="454C86D1" w14:textId="77777777" w:rsidR="00EA7450" w:rsidRDefault="00EA7450" w:rsidP="00BE4B67">
            <w:r>
              <w:t xml:space="preserve">LMD </w:t>
            </w:r>
          </w:p>
        </w:tc>
        <w:tc>
          <w:tcPr>
            <w:tcW w:w="580" w:type="dxa"/>
            <w:tcBorders>
              <w:top w:val="nil"/>
              <w:left w:val="nil"/>
              <w:bottom w:val="nil"/>
              <w:right w:val="nil"/>
            </w:tcBorders>
            <w:tcMar>
              <w:top w:w="128" w:type="dxa"/>
              <w:left w:w="43" w:type="dxa"/>
              <w:bottom w:w="43" w:type="dxa"/>
              <w:right w:w="43" w:type="dxa"/>
            </w:tcMar>
            <w:vAlign w:val="bottom"/>
          </w:tcPr>
          <w:p w14:paraId="23DCDB91" w14:textId="77777777" w:rsidR="00EA7450" w:rsidRDefault="00EA7450" w:rsidP="00BE4B67">
            <w:r>
              <w:t xml:space="preserve">B </w:t>
            </w:r>
          </w:p>
        </w:tc>
        <w:tc>
          <w:tcPr>
            <w:tcW w:w="1300" w:type="dxa"/>
            <w:tcBorders>
              <w:top w:val="nil"/>
              <w:left w:val="nil"/>
              <w:bottom w:val="nil"/>
              <w:right w:val="nil"/>
            </w:tcBorders>
            <w:tcMar>
              <w:top w:w="128" w:type="dxa"/>
              <w:left w:w="43" w:type="dxa"/>
              <w:bottom w:w="43" w:type="dxa"/>
              <w:right w:w="43" w:type="dxa"/>
            </w:tcMar>
            <w:vAlign w:val="bottom"/>
          </w:tcPr>
          <w:p w14:paraId="6AE002C5" w14:textId="77777777" w:rsidR="00EA7450" w:rsidRDefault="00EA7450" w:rsidP="00BE4B67">
            <w:r>
              <w:t xml:space="preserve">1150/74.11 </w:t>
            </w:r>
          </w:p>
        </w:tc>
        <w:tc>
          <w:tcPr>
            <w:tcW w:w="1300" w:type="dxa"/>
            <w:tcBorders>
              <w:top w:val="nil"/>
              <w:left w:val="nil"/>
              <w:bottom w:val="nil"/>
              <w:right w:val="nil"/>
            </w:tcBorders>
            <w:tcMar>
              <w:top w:w="128" w:type="dxa"/>
              <w:left w:w="43" w:type="dxa"/>
              <w:bottom w:w="43" w:type="dxa"/>
              <w:right w:w="43" w:type="dxa"/>
            </w:tcMar>
            <w:vAlign w:val="bottom"/>
          </w:tcPr>
          <w:p w14:paraId="2ED72924" w14:textId="77777777" w:rsidR="00EA7450" w:rsidRDefault="00EA7450" w:rsidP="00BE4B67">
            <w:r>
              <w:t>1 757 626</w:t>
            </w:r>
          </w:p>
        </w:tc>
        <w:tc>
          <w:tcPr>
            <w:tcW w:w="1300" w:type="dxa"/>
            <w:tcBorders>
              <w:top w:val="nil"/>
              <w:left w:val="nil"/>
              <w:bottom w:val="nil"/>
              <w:right w:val="nil"/>
            </w:tcBorders>
            <w:tcMar>
              <w:top w:w="128" w:type="dxa"/>
              <w:left w:w="43" w:type="dxa"/>
              <w:bottom w:w="43" w:type="dxa"/>
              <w:right w:w="43" w:type="dxa"/>
            </w:tcMar>
            <w:vAlign w:val="bottom"/>
          </w:tcPr>
          <w:p w14:paraId="0F52215F" w14:textId="77777777" w:rsidR="00EA7450" w:rsidRDefault="00EA7450" w:rsidP="00BE4B67">
            <w:r>
              <w:t>2 483 700</w:t>
            </w:r>
          </w:p>
        </w:tc>
        <w:tc>
          <w:tcPr>
            <w:tcW w:w="1300" w:type="dxa"/>
            <w:tcBorders>
              <w:top w:val="nil"/>
              <w:left w:val="nil"/>
              <w:bottom w:val="nil"/>
              <w:right w:val="nil"/>
            </w:tcBorders>
            <w:tcMar>
              <w:top w:w="128" w:type="dxa"/>
              <w:left w:w="43" w:type="dxa"/>
              <w:bottom w:w="43" w:type="dxa"/>
              <w:right w:w="43" w:type="dxa"/>
            </w:tcMar>
            <w:vAlign w:val="bottom"/>
          </w:tcPr>
          <w:p w14:paraId="5CD70470" w14:textId="77777777" w:rsidR="00EA7450" w:rsidRDefault="00EA7450" w:rsidP="00BE4B67">
            <w:r>
              <w:t>2 796 500</w:t>
            </w:r>
          </w:p>
        </w:tc>
      </w:tr>
      <w:tr w:rsidR="00341FB7" w14:paraId="6FCEF1CF" w14:textId="77777777">
        <w:trPr>
          <w:trHeight w:val="380"/>
        </w:trPr>
        <w:tc>
          <w:tcPr>
            <w:tcW w:w="3140" w:type="dxa"/>
            <w:tcBorders>
              <w:top w:val="nil"/>
              <w:left w:val="nil"/>
              <w:bottom w:val="nil"/>
              <w:right w:val="nil"/>
            </w:tcBorders>
            <w:tcMar>
              <w:top w:w="128" w:type="dxa"/>
              <w:left w:w="43" w:type="dxa"/>
              <w:bottom w:w="43" w:type="dxa"/>
              <w:right w:w="43" w:type="dxa"/>
            </w:tcMar>
          </w:tcPr>
          <w:p w14:paraId="7D65E04B" w14:textId="77777777" w:rsidR="00EA7450" w:rsidRDefault="00EA7450" w:rsidP="00BE4B67">
            <w:proofErr w:type="spellStart"/>
            <w:r>
              <w:t>Tilskot</w:t>
            </w:r>
            <w:proofErr w:type="spellEnd"/>
            <w:r>
              <w:t xml:space="preserve"> husdyr </w:t>
            </w:r>
          </w:p>
        </w:tc>
        <w:tc>
          <w:tcPr>
            <w:tcW w:w="580" w:type="dxa"/>
            <w:tcBorders>
              <w:top w:val="nil"/>
              <w:left w:val="nil"/>
              <w:bottom w:val="nil"/>
              <w:right w:val="nil"/>
            </w:tcBorders>
            <w:tcMar>
              <w:top w:w="128" w:type="dxa"/>
              <w:left w:w="43" w:type="dxa"/>
              <w:bottom w:w="43" w:type="dxa"/>
              <w:right w:w="43" w:type="dxa"/>
            </w:tcMar>
            <w:vAlign w:val="bottom"/>
          </w:tcPr>
          <w:p w14:paraId="485A9402" w14:textId="77777777" w:rsidR="00EA7450" w:rsidRDefault="00EA7450" w:rsidP="00BE4B67">
            <w:r>
              <w:t xml:space="preserve">LMD </w:t>
            </w:r>
          </w:p>
        </w:tc>
        <w:tc>
          <w:tcPr>
            <w:tcW w:w="580" w:type="dxa"/>
            <w:tcBorders>
              <w:top w:val="nil"/>
              <w:left w:val="nil"/>
              <w:bottom w:val="nil"/>
              <w:right w:val="nil"/>
            </w:tcBorders>
            <w:tcMar>
              <w:top w:w="128" w:type="dxa"/>
              <w:left w:w="43" w:type="dxa"/>
              <w:bottom w:w="43" w:type="dxa"/>
              <w:right w:w="43" w:type="dxa"/>
            </w:tcMar>
            <w:vAlign w:val="bottom"/>
          </w:tcPr>
          <w:p w14:paraId="55ECE6D1" w14:textId="77777777" w:rsidR="00EA7450" w:rsidRDefault="00EA7450" w:rsidP="00BE4B67">
            <w:r>
              <w:t xml:space="preserve">B </w:t>
            </w:r>
          </w:p>
        </w:tc>
        <w:tc>
          <w:tcPr>
            <w:tcW w:w="1300" w:type="dxa"/>
            <w:tcBorders>
              <w:top w:val="nil"/>
              <w:left w:val="nil"/>
              <w:bottom w:val="nil"/>
              <w:right w:val="nil"/>
            </w:tcBorders>
            <w:tcMar>
              <w:top w:w="128" w:type="dxa"/>
              <w:left w:w="43" w:type="dxa"/>
              <w:bottom w:w="43" w:type="dxa"/>
              <w:right w:w="43" w:type="dxa"/>
            </w:tcMar>
            <w:vAlign w:val="bottom"/>
          </w:tcPr>
          <w:p w14:paraId="7C5FD4D0" w14:textId="77777777" w:rsidR="00EA7450" w:rsidRDefault="00EA7450" w:rsidP="00BE4B67">
            <w:r>
              <w:t xml:space="preserve">1150/74.14 </w:t>
            </w:r>
          </w:p>
        </w:tc>
        <w:tc>
          <w:tcPr>
            <w:tcW w:w="1300" w:type="dxa"/>
            <w:tcBorders>
              <w:top w:val="nil"/>
              <w:left w:val="nil"/>
              <w:bottom w:val="nil"/>
              <w:right w:val="nil"/>
            </w:tcBorders>
            <w:tcMar>
              <w:top w:w="128" w:type="dxa"/>
              <w:left w:w="43" w:type="dxa"/>
              <w:bottom w:w="43" w:type="dxa"/>
              <w:right w:w="43" w:type="dxa"/>
            </w:tcMar>
            <w:vAlign w:val="bottom"/>
          </w:tcPr>
          <w:p w14:paraId="03741731" w14:textId="77777777" w:rsidR="00EA7450" w:rsidRDefault="00EA7450" w:rsidP="00BE4B67">
            <w:r>
              <w:t>3 641 519</w:t>
            </w:r>
          </w:p>
        </w:tc>
        <w:tc>
          <w:tcPr>
            <w:tcW w:w="1300" w:type="dxa"/>
            <w:tcBorders>
              <w:top w:val="nil"/>
              <w:left w:val="nil"/>
              <w:bottom w:val="nil"/>
              <w:right w:val="nil"/>
            </w:tcBorders>
            <w:tcMar>
              <w:top w:w="128" w:type="dxa"/>
              <w:left w:w="43" w:type="dxa"/>
              <w:bottom w:w="43" w:type="dxa"/>
              <w:right w:w="43" w:type="dxa"/>
            </w:tcMar>
            <w:vAlign w:val="bottom"/>
          </w:tcPr>
          <w:p w14:paraId="17AA6E5F" w14:textId="77777777" w:rsidR="00EA7450" w:rsidRDefault="00EA7450" w:rsidP="00BE4B67">
            <w:r>
              <w:t>4 069 645</w:t>
            </w:r>
          </w:p>
        </w:tc>
        <w:tc>
          <w:tcPr>
            <w:tcW w:w="1300" w:type="dxa"/>
            <w:tcBorders>
              <w:top w:val="nil"/>
              <w:left w:val="nil"/>
              <w:bottom w:val="nil"/>
              <w:right w:val="nil"/>
            </w:tcBorders>
            <w:tcMar>
              <w:top w:w="128" w:type="dxa"/>
              <w:left w:w="43" w:type="dxa"/>
              <w:bottom w:w="43" w:type="dxa"/>
              <w:right w:w="43" w:type="dxa"/>
            </w:tcMar>
            <w:vAlign w:val="bottom"/>
          </w:tcPr>
          <w:p w14:paraId="0058F580" w14:textId="77777777" w:rsidR="00EA7450" w:rsidRDefault="00EA7450" w:rsidP="00BE4B67">
            <w:r>
              <w:t>4 720 230</w:t>
            </w:r>
          </w:p>
        </w:tc>
      </w:tr>
      <w:tr w:rsidR="00341FB7" w14:paraId="2BD86C7D" w14:textId="77777777">
        <w:trPr>
          <w:trHeight w:val="380"/>
        </w:trPr>
        <w:tc>
          <w:tcPr>
            <w:tcW w:w="3140" w:type="dxa"/>
            <w:tcBorders>
              <w:top w:val="nil"/>
              <w:left w:val="nil"/>
              <w:bottom w:val="nil"/>
              <w:right w:val="nil"/>
            </w:tcBorders>
            <w:tcMar>
              <w:top w:w="128" w:type="dxa"/>
              <w:left w:w="43" w:type="dxa"/>
              <w:bottom w:w="43" w:type="dxa"/>
              <w:right w:w="43" w:type="dxa"/>
            </w:tcMar>
          </w:tcPr>
          <w:p w14:paraId="711F88E2" w14:textId="77777777" w:rsidR="00EA7450" w:rsidRDefault="00EA7450" w:rsidP="00BE4B67">
            <w:proofErr w:type="spellStart"/>
            <w:r>
              <w:t>Pristilskot</w:t>
            </w:r>
            <w:proofErr w:type="spellEnd"/>
            <w:r>
              <w:t xml:space="preserve"> ull </w:t>
            </w:r>
          </w:p>
        </w:tc>
        <w:tc>
          <w:tcPr>
            <w:tcW w:w="580" w:type="dxa"/>
            <w:tcBorders>
              <w:top w:val="nil"/>
              <w:left w:val="nil"/>
              <w:bottom w:val="nil"/>
              <w:right w:val="nil"/>
            </w:tcBorders>
            <w:tcMar>
              <w:top w:w="128" w:type="dxa"/>
              <w:left w:w="43" w:type="dxa"/>
              <w:bottom w:w="43" w:type="dxa"/>
              <w:right w:w="43" w:type="dxa"/>
            </w:tcMar>
            <w:vAlign w:val="bottom"/>
          </w:tcPr>
          <w:p w14:paraId="61D349E6" w14:textId="77777777" w:rsidR="00EA7450" w:rsidRDefault="00EA7450" w:rsidP="00BE4B67">
            <w:r>
              <w:t xml:space="preserve">LMD </w:t>
            </w:r>
          </w:p>
        </w:tc>
        <w:tc>
          <w:tcPr>
            <w:tcW w:w="580" w:type="dxa"/>
            <w:tcBorders>
              <w:top w:val="nil"/>
              <w:left w:val="nil"/>
              <w:bottom w:val="nil"/>
              <w:right w:val="nil"/>
            </w:tcBorders>
            <w:tcMar>
              <w:top w:w="128" w:type="dxa"/>
              <w:left w:w="43" w:type="dxa"/>
              <w:bottom w:w="43" w:type="dxa"/>
              <w:right w:w="43" w:type="dxa"/>
            </w:tcMar>
            <w:vAlign w:val="bottom"/>
          </w:tcPr>
          <w:p w14:paraId="01C6E9E1" w14:textId="77777777" w:rsidR="00EA7450" w:rsidRDefault="00EA7450" w:rsidP="00BE4B67">
            <w:r>
              <w:t xml:space="preserve">B </w:t>
            </w:r>
          </w:p>
        </w:tc>
        <w:tc>
          <w:tcPr>
            <w:tcW w:w="1300" w:type="dxa"/>
            <w:tcBorders>
              <w:top w:val="nil"/>
              <w:left w:val="nil"/>
              <w:bottom w:val="nil"/>
              <w:right w:val="nil"/>
            </w:tcBorders>
            <w:tcMar>
              <w:top w:w="128" w:type="dxa"/>
              <w:left w:w="43" w:type="dxa"/>
              <w:bottom w:w="43" w:type="dxa"/>
              <w:right w:w="43" w:type="dxa"/>
            </w:tcMar>
            <w:vAlign w:val="bottom"/>
          </w:tcPr>
          <w:p w14:paraId="470710BD" w14:textId="77777777" w:rsidR="00EA7450" w:rsidRDefault="00EA7450" w:rsidP="00BE4B67">
            <w:r>
              <w:t xml:space="preserve">1150/73.11 </w:t>
            </w:r>
          </w:p>
        </w:tc>
        <w:tc>
          <w:tcPr>
            <w:tcW w:w="1300" w:type="dxa"/>
            <w:tcBorders>
              <w:top w:val="nil"/>
              <w:left w:val="nil"/>
              <w:bottom w:val="nil"/>
              <w:right w:val="nil"/>
            </w:tcBorders>
            <w:tcMar>
              <w:top w:w="128" w:type="dxa"/>
              <w:left w:w="43" w:type="dxa"/>
              <w:bottom w:w="43" w:type="dxa"/>
              <w:right w:w="43" w:type="dxa"/>
            </w:tcMar>
            <w:vAlign w:val="bottom"/>
          </w:tcPr>
          <w:p w14:paraId="7519FEBF" w14:textId="77777777" w:rsidR="00EA7450" w:rsidRDefault="00EA7450" w:rsidP="00BE4B67">
            <w:r>
              <w:t>102 862</w:t>
            </w:r>
          </w:p>
        </w:tc>
        <w:tc>
          <w:tcPr>
            <w:tcW w:w="1300" w:type="dxa"/>
            <w:tcBorders>
              <w:top w:val="nil"/>
              <w:left w:val="nil"/>
              <w:bottom w:val="nil"/>
              <w:right w:val="nil"/>
            </w:tcBorders>
            <w:tcMar>
              <w:top w:w="128" w:type="dxa"/>
              <w:left w:w="43" w:type="dxa"/>
              <w:bottom w:w="43" w:type="dxa"/>
              <w:right w:w="43" w:type="dxa"/>
            </w:tcMar>
            <w:vAlign w:val="bottom"/>
          </w:tcPr>
          <w:p w14:paraId="014EDF4D" w14:textId="77777777" w:rsidR="00EA7450" w:rsidRDefault="00EA7450" w:rsidP="00BE4B67">
            <w:r>
              <w:t>108 000</w:t>
            </w:r>
          </w:p>
        </w:tc>
        <w:tc>
          <w:tcPr>
            <w:tcW w:w="1300" w:type="dxa"/>
            <w:tcBorders>
              <w:top w:val="nil"/>
              <w:left w:val="nil"/>
              <w:bottom w:val="nil"/>
              <w:right w:val="nil"/>
            </w:tcBorders>
            <w:tcMar>
              <w:top w:w="128" w:type="dxa"/>
              <w:left w:w="43" w:type="dxa"/>
              <w:bottom w:w="43" w:type="dxa"/>
              <w:right w:w="43" w:type="dxa"/>
            </w:tcMar>
            <w:vAlign w:val="bottom"/>
          </w:tcPr>
          <w:p w14:paraId="49D92E77" w14:textId="77777777" w:rsidR="00EA7450" w:rsidRDefault="00EA7450" w:rsidP="00BE4B67">
            <w:r>
              <w:t>115 700</w:t>
            </w:r>
          </w:p>
        </w:tc>
      </w:tr>
      <w:tr w:rsidR="00341FB7" w14:paraId="2FF6BBF7" w14:textId="77777777">
        <w:trPr>
          <w:trHeight w:val="380"/>
        </w:trPr>
        <w:tc>
          <w:tcPr>
            <w:tcW w:w="3140" w:type="dxa"/>
            <w:tcBorders>
              <w:top w:val="nil"/>
              <w:left w:val="nil"/>
              <w:bottom w:val="nil"/>
              <w:right w:val="nil"/>
            </w:tcBorders>
            <w:tcMar>
              <w:top w:w="128" w:type="dxa"/>
              <w:left w:w="43" w:type="dxa"/>
              <w:bottom w:w="43" w:type="dxa"/>
              <w:right w:w="43" w:type="dxa"/>
            </w:tcMar>
          </w:tcPr>
          <w:p w14:paraId="28C6D3E0" w14:textId="77777777" w:rsidR="00EA7450" w:rsidRDefault="00EA7450" w:rsidP="00BE4B67">
            <w:r>
              <w:t xml:space="preserve">Areal- og </w:t>
            </w:r>
            <w:proofErr w:type="spellStart"/>
            <w:r>
              <w:t>kulturlandskapstilskot</w:t>
            </w:r>
            <w:proofErr w:type="spellEnd"/>
            <w:r>
              <w:t xml:space="preserve"> </w:t>
            </w:r>
          </w:p>
        </w:tc>
        <w:tc>
          <w:tcPr>
            <w:tcW w:w="580" w:type="dxa"/>
            <w:tcBorders>
              <w:top w:val="nil"/>
              <w:left w:val="nil"/>
              <w:bottom w:val="nil"/>
              <w:right w:val="nil"/>
            </w:tcBorders>
            <w:tcMar>
              <w:top w:w="128" w:type="dxa"/>
              <w:left w:w="43" w:type="dxa"/>
              <w:bottom w:w="43" w:type="dxa"/>
              <w:right w:w="43" w:type="dxa"/>
            </w:tcMar>
            <w:vAlign w:val="bottom"/>
          </w:tcPr>
          <w:p w14:paraId="6EBAF165" w14:textId="77777777" w:rsidR="00EA7450" w:rsidRDefault="00EA7450" w:rsidP="00BE4B67">
            <w:r>
              <w:t xml:space="preserve">LMD </w:t>
            </w:r>
          </w:p>
        </w:tc>
        <w:tc>
          <w:tcPr>
            <w:tcW w:w="580" w:type="dxa"/>
            <w:tcBorders>
              <w:top w:val="nil"/>
              <w:left w:val="nil"/>
              <w:bottom w:val="nil"/>
              <w:right w:val="nil"/>
            </w:tcBorders>
            <w:tcMar>
              <w:top w:w="128" w:type="dxa"/>
              <w:left w:w="43" w:type="dxa"/>
              <w:bottom w:w="43" w:type="dxa"/>
              <w:right w:w="43" w:type="dxa"/>
            </w:tcMar>
            <w:vAlign w:val="bottom"/>
          </w:tcPr>
          <w:p w14:paraId="14CB924D" w14:textId="77777777" w:rsidR="00EA7450" w:rsidRDefault="00EA7450" w:rsidP="00BE4B67">
            <w:r>
              <w:t xml:space="preserve">B </w:t>
            </w:r>
          </w:p>
        </w:tc>
        <w:tc>
          <w:tcPr>
            <w:tcW w:w="1300" w:type="dxa"/>
            <w:tcBorders>
              <w:top w:val="nil"/>
              <w:left w:val="nil"/>
              <w:bottom w:val="nil"/>
              <w:right w:val="nil"/>
            </w:tcBorders>
            <w:tcMar>
              <w:top w:w="128" w:type="dxa"/>
              <w:left w:w="43" w:type="dxa"/>
              <w:bottom w:w="43" w:type="dxa"/>
              <w:right w:w="43" w:type="dxa"/>
            </w:tcMar>
            <w:vAlign w:val="bottom"/>
          </w:tcPr>
          <w:p w14:paraId="60B848F2" w14:textId="77777777" w:rsidR="00EA7450" w:rsidRDefault="00EA7450" w:rsidP="00BE4B67">
            <w:r>
              <w:t xml:space="preserve">1150/74.17 </w:t>
            </w:r>
          </w:p>
        </w:tc>
        <w:tc>
          <w:tcPr>
            <w:tcW w:w="1300" w:type="dxa"/>
            <w:tcBorders>
              <w:top w:val="nil"/>
              <w:left w:val="nil"/>
              <w:bottom w:val="nil"/>
              <w:right w:val="nil"/>
            </w:tcBorders>
            <w:tcMar>
              <w:top w:w="128" w:type="dxa"/>
              <w:left w:w="43" w:type="dxa"/>
              <w:bottom w:w="43" w:type="dxa"/>
              <w:right w:w="43" w:type="dxa"/>
            </w:tcMar>
            <w:vAlign w:val="bottom"/>
          </w:tcPr>
          <w:p w14:paraId="18D355DE" w14:textId="77777777" w:rsidR="00EA7450" w:rsidRDefault="00EA7450" w:rsidP="00BE4B67">
            <w:r>
              <w:t>4 883 553</w:t>
            </w:r>
          </w:p>
        </w:tc>
        <w:tc>
          <w:tcPr>
            <w:tcW w:w="1300" w:type="dxa"/>
            <w:tcBorders>
              <w:top w:val="nil"/>
              <w:left w:val="nil"/>
              <w:bottom w:val="nil"/>
              <w:right w:val="nil"/>
            </w:tcBorders>
            <w:tcMar>
              <w:top w:w="128" w:type="dxa"/>
              <w:left w:w="43" w:type="dxa"/>
              <w:bottom w:w="43" w:type="dxa"/>
              <w:right w:w="43" w:type="dxa"/>
            </w:tcMar>
            <w:vAlign w:val="bottom"/>
          </w:tcPr>
          <w:p w14:paraId="7E91D2FA" w14:textId="77777777" w:rsidR="00EA7450" w:rsidRDefault="00EA7450" w:rsidP="00BE4B67">
            <w:r>
              <w:t>4 751 000</w:t>
            </w:r>
          </w:p>
        </w:tc>
        <w:tc>
          <w:tcPr>
            <w:tcW w:w="1300" w:type="dxa"/>
            <w:tcBorders>
              <w:top w:val="nil"/>
              <w:left w:val="nil"/>
              <w:bottom w:val="nil"/>
              <w:right w:val="nil"/>
            </w:tcBorders>
            <w:tcMar>
              <w:top w:w="128" w:type="dxa"/>
              <w:left w:w="43" w:type="dxa"/>
              <w:bottom w:w="43" w:type="dxa"/>
              <w:right w:w="43" w:type="dxa"/>
            </w:tcMar>
            <w:vAlign w:val="bottom"/>
          </w:tcPr>
          <w:p w14:paraId="3B57BCE7" w14:textId="77777777" w:rsidR="00EA7450" w:rsidRDefault="00EA7450" w:rsidP="00BE4B67">
            <w:r>
              <w:t>5 567 300</w:t>
            </w:r>
          </w:p>
        </w:tc>
      </w:tr>
      <w:tr w:rsidR="00341FB7" w14:paraId="741C3674" w14:textId="77777777">
        <w:trPr>
          <w:trHeight w:val="380"/>
        </w:trPr>
        <w:tc>
          <w:tcPr>
            <w:tcW w:w="3140" w:type="dxa"/>
            <w:tcBorders>
              <w:top w:val="nil"/>
              <w:left w:val="nil"/>
              <w:bottom w:val="nil"/>
              <w:right w:val="nil"/>
            </w:tcBorders>
            <w:tcMar>
              <w:top w:w="128" w:type="dxa"/>
              <w:left w:w="43" w:type="dxa"/>
              <w:bottom w:w="43" w:type="dxa"/>
              <w:right w:w="43" w:type="dxa"/>
            </w:tcMar>
          </w:tcPr>
          <w:p w14:paraId="2795C89A" w14:textId="77777777" w:rsidR="00EA7450" w:rsidRDefault="00EA7450" w:rsidP="00BE4B67">
            <w:proofErr w:type="spellStart"/>
            <w:r>
              <w:t>Frakttilskot</w:t>
            </w:r>
            <w:proofErr w:type="spellEnd"/>
            <w:r>
              <w:t xml:space="preserve"> </w:t>
            </w:r>
          </w:p>
        </w:tc>
        <w:tc>
          <w:tcPr>
            <w:tcW w:w="580" w:type="dxa"/>
            <w:tcBorders>
              <w:top w:val="nil"/>
              <w:left w:val="nil"/>
              <w:bottom w:val="nil"/>
              <w:right w:val="nil"/>
            </w:tcBorders>
            <w:tcMar>
              <w:top w:w="128" w:type="dxa"/>
              <w:left w:w="43" w:type="dxa"/>
              <w:bottom w:w="43" w:type="dxa"/>
              <w:right w:w="43" w:type="dxa"/>
            </w:tcMar>
            <w:vAlign w:val="bottom"/>
          </w:tcPr>
          <w:p w14:paraId="383D7591" w14:textId="77777777" w:rsidR="00EA7450" w:rsidRDefault="00EA7450" w:rsidP="00BE4B67">
            <w:r>
              <w:t xml:space="preserve">LMD </w:t>
            </w:r>
          </w:p>
        </w:tc>
        <w:tc>
          <w:tcPr>
            <w:tcW w:w="580" w:type="dxa"/>
            <w:tcBorders>
              <w:top w:val="nil"/>
              <w:left w:val="nil"/>
              <w:bottom w:val="nil"/>
              <w:right w:val="nil"/>
            </w:tcBorders>
            <w:tcMar>
              <w:top w:w="128" w:type="dxa"/>
              <w:left w:w="43" w:type="dxa"/>
              <w:bottom w:w="43" w:type="dxa"/>
              <w:right w:w="43" w:type="dxa"/>
            </w:tcMar>
            <w:vAlign w:val="bottom"/>
          </w:tcPr>
          <w:p w14:paraId="28D4094E" w14:textId="77777777" w:rsidR="00EA7450" w:rsidRDefault="00EA7450" w:rsidP="00BE4B67">
            <w:r>
              <w:t xml:space="preserve">B </w:t>
            </w:r>
          </w:p>
        </w:tc>
        <w:tc>
          <w:tcPr>
            <w:tcW w:w="1300" w:type="dxa"/>
            <w:tcBorders>
              <w:top w:val="nil"/>
              <w:left w:val="nil"/>
              <w:bottom w:val="nil"/>
              <w:right w:val="nil"/>
            </w:tcBorders>
            <w:tcMar>
              <w:top w:w="128" w:type="dxa"/>
              <w:left w:w="43" w:type="dxa"/>
              <w:bottom w:w="43" w:type="dxa"/>
              <w:right w:w="43" w:type="dxa"/>
            </w:tcMar>
            <w:vAlign w:val="bottom"/>
          </w:tcPr>
          <w:p w14:paraId="6975AFB4" w14:textId="77777777" w:rsidR="00EA7450" w:rsidRDefault="00EA7450" w:rsidP="00BE4B67">
            <w:r>
              <w:t xml:space="preserve">1150/73.18 </w:t>
            </w:r>
          </w:p>
        </w:tc>
        <w:tc>
          <w:tcPr>
            <w:tcW w:w="1300" w:type="dxa"/>
            <w:tcBorders>
              <w:top w:val="nil"/>
              <w:left w:val="nil"/>
              <w:bottom w:val="nil"/>
              <w:right w:val="nil"/>
            </w:tcBorders>
            <w:tcMar>
              <w:top w:w="128" w:type="dxa"/>
              <w:left w:w="43" w:type="dxa"/>
              <w:bottom w:w="43" w:type="dxa"/>
              <w:right w:w="43" w:type="dxa"/>
            </w:tcMar>
            <w:vAlign w:val="bottom"/>
          </w:tcPr>
          <w:p w14:paraId="62E27956" w14:textId="77777777" w:rsidR="00EA7450" w:rsidRDefault="00EA7450" w:rsidP="00BE4B67">
            <w:r>
              <w:t>407 353</w:t>
            </w:r>
          </w:p>
        </w:tc>
        <w:tc>
          <w:tcPr>
            <w:tcW w:w="1300" w:type="dxa"/>
            <w:tcBorders>
              <w:top w:val="nil"/>
              <w:left w:val="nil"/>
              <w:bottom w:val="nil"/>
              <w:right w:val="nil"/>
            </w:tcBorders>
            <w:tcMar>
              <w:top w:w="128" w:type="dxa"/>
              <w:left w:w="43" w:type="dxa"/>
              <w:bottom w:w="43" w:type="dxa"/>
              <w:right w:w="43" w:type="dxa"/>
            </w:tcMar>
            <w:vAlign w:val="bottom"/>
          </w:tcPr>
          <w:p w14:paraId="2555B621" w14:textId="77777777" w:rsidR="00EA7450" w:rsidRDefault="00EA7450" w:rsidP="00BE4B67">
            <w:r>
              <w:t>446 500</w:t>
            </w:r>
          </w:p>
        </w:tc>
        <w:tc>
          <w:tcPr>
            <w:tcW w:w="1300" w:type="dxa"/>
            <w:tcBorders>
              <w:top w:val="nil"/>
              <w:left w:val="nil"/>
              <w:bottom w:val="nil"/>
              <w:right w:val="nil"/>
            </w:tcBorders>
            <w:tcMar>
              <w:top w:w="128" w:type="dxa"/>
              <w:left w:w="43" w:type="dxa"/>
              <w:bottom w:w="43" w:type="dxa"/>
              <w:right w:w="43" w:type="dxa"/>
            </w:tcMar>
            <w:vAlign w:val="bottom"/>
          </w:tcPr>
          <w:p w14:paraId="6438DA51" w14:textId="77777777" w:rsidR="00EA7450" w:rsidRDefault="00EA7450" w:rsidP="00BE4B67">
            <w:r>
              <w:t>528 200</w:t>
            </w:r>
          </w:p>
        </w:tc>
      </w:tr>
      <w:tr w:rsidR="00341FB7" w14:paraId="6004139B" w14:textId="77777777">
        <w:trPr>
          <w:trHeight w:val="640"/>
        </w:trPr>
        <w:tc>
          <w:tcPr>
            <w:tcW w:w="3140" w:type="dxa"/>
            <w:tcBorders>
              <w:top w:val="nil"/>
              <w:left w:val="nil"/>
              <w:bottom w:val="nil"/>
              <w:right w:val="nil"/>
            </w:tcBorders>
            <w:tcMar>
              <w:top w:w="128" w:type="dxa"/>
              <w:left w:w="43" w:type="dxa"/>
              <w:bottom w:w="43" w:type="dxa"/>
              <w:right w:w="43" w:type="dxa"/>
            </w:tcMar>
          </w:tcPr>
          <w:p w14:paraId="796208F5" w14:textId="77777777" w:rsidR="00EA7450" w:rsidRDefault="00EA7450" w:rsidP="00BE4B67">
            <w:proofErr w:type="spellStart"/>
            <w:r>
              <w:lastRenderedPageBreak/>
              <w:t>Frådrag</w:t>
            </w:r>
            <w:proofErr w:type="spellEnd"/>
            <w:r>
              <w:t xml:space="preserve"> i positiv næringsinntekt </w:t>
            </w:r>
            <w:r>
              <w:br/>
              <w:t>for jordbruk</w:t>
            </w:r>
          </w:p>
        </w:tc>
        <w:tc>
          <w:tcPr>
            <w:tcW w:w="580" w:type="dxa"/>
            <w:tcBorders>
              <w:top w:val="nil"/>
              <w:left w:val="nil"/>
              <w:bottom w:val="nil"/>
              <w:right w:val="nil"/>
            </w:tcBorders>
            <w:tcMar>
              <w:top w:w="128" w:type="dxa"/>
              <w:left w:w="43" w:type="dxa"/>
              <w:bottom w:w="43" w:type="dxa"/>
              <w:right w:w="43" w:type="dxa"/>
            </w:tcMar>
            <w:vAlign w:val="bottom"/>
          </w:tcPr>
          <w:p w14:paraId="40FE92EB" w14:textId="77777777" w:rsidR="00EA7450" w:rsidRDefault="00EA7450" w:rsidP="00BE4B67">
            <w:r>
              <w:t>FIN</w:t>
            </w:r>
          </w:p>
        </w:tc>
        <w:tc>
          <w:tcPr>
            <w:tcW w:w="580" w:type="dxa"/>
            <w:tcBorders>
              <w:top w:val="nil"/>
              <w:left w:val="nil"/>
              <w:bottom w:val="nil"/>
              <w:right w:val="nil"/>
            </w:tcBorders>
            <w:tcMar>
              <w:top w:w="128" w:type="dxa"/>
              <w:left w:w="43" w:type="dxa"/>
              <w:bottom w:w="43" w:type="dxa"/>
              <w:right w:w="43" w:type="dxa"/>
            </w:tcMar>
            <w:vAlign w:val="bottom"/>
          </w:tcPr>
          <w:p w14:paraId="01571B37" w14:textId="77777777" w:rsidR="00EA7450" w:rsidRDefault="00EA7450" w:rsidP="00BE4B67">
            <w:r>
              <w:t>B</w:t>
            </w:r>
          </w:p>
        </w:tc>
        <w:tc>
          <w:tcPr>
            <w:tcW w:w="1300" w:type="dxa"/>
            <w:tcBorders>
              <w:top w:val="nil"/>
              <w:left w:val="nil"/>
              <w:bottom w:val="nil"/>
              <w:right w:val="nil"/>
            </w:tcBorders>
            <w:tcMar>
              <w:top w:w="128" w:type="dxa"/>
              <w:left w:w="43" w:type="dxa"/>
              <w:bottom w:w="43" w:type="dxa"/>
              <w:right w:w="43" w:type="dxa"/>
            </w:tcMar>
            <w:vAlign w:val="bottom"/>
          </w:tcPr>
          <w:p w14:paraId="05BBB84B" w14:textId="77777777" w:rsidR="00EA7450" w:rsidRDefault="00EA7450" w:rsidP="00BE4B67">
            <w:r>
              <w:t>inntektstap</w:t>
            </w:r>
          </w:p>
        </w:tc>
        <w:tc>
          <w:tcPr>
            <w:tcW w:w="1300" w:type="dxa"/>
            <w:tcBorders>
              <w:top w:val="nil"/>
              <w:left w:val="nil"/>
              <w:bottom w:val="nil"/>
              <w:right w:val="nil"/>
            </w:tcBorders>
            <w:tcMar>
              <w:top w:w="128" w:type="dxa"/>
              <w:left w:w="43" w:type="dxa"/>
              <w:bottom w:w="43" w:type="dxa"/>
              <w:right w:w="43" w:type="dxa"/>
            </w:tcMar>
            <w:vAlign w:val="bottom"/>
          </w:tcPr>
          <w:p w14:paraId="0D99C847" w14:textId="77777777" w:rsidR="00EA7450" w:rsidRDefault="00EA7450" w:rsidP="00BE4B67">
            <w:r>
              <w:t>795 600</w:t>
            </w:r>
          </w:p>
        </w:tc>
        <w:tc>
          <w:tcPr>
            <w:tcW w:w="1300" w:type="dxa"/>
            <w:tcBorders>
              <w:top w:val="nil"/>
              <w:left w:val="nil"/>
              <w:bottom w:val="nil"/>
              <w:right w:val="nil"/>
            </w:tcBorders>
            <w:tcMar>
              <w:top w:w="128" w:type="dxa"/>
              <w:left w:w="43" w:type="dxa"/>
              <w:bottom w:w="43" w:type="dxa"/>
              <w:right w:w="43" w:type="dxa"/>
            </w:tcMar>
            <w:vAlign w:val="bottom"/>
          </w:tcPr>
          <w:p w14:paraId="5FA4FF26" w14:textId="77777777" w:rsidR="00EA7450" w:rsidRDefault="00EA7450" w:rsidP="00BE4B67">
            <w:r>
              <w:t>781 800</w:t>
            </w:r>
          </w:p>
        </w:tc>
        <w:tc>
          <w:tcPr>
            <w:tcW w:w="1300" w:type="dxa"/>
            <w:tcBorders>
              <w:top w:val="nil"/>
              <w:left w:val="nil"/>
              <w:bottom w:val="nil"/>
              <w:right w:val="nil"/>
            </w:tcBorders>
            <w:tcMar>
              <w:top w:w="128" w:type="dxa"/>
              <w:left w:w="43" w:type="dxa"/>
              <w:bottom w:w="43" w:type="dxa"/>
              <w:right w:w="43" w:type="dxa"/>
            </w:tcMar>
            <w:vAlign w:val="bottom"/>
          </w:tcPr>
          <w:p w14:paraId="57DD4DF2" w14:textId="77777777" w:rsidR="00EA7450" w:rsidRDefault="00EA7450" w:rsidP="00BE4B67">
            <w:r>
              <w:t>827 200</w:t>
            </w:r>
          </w:p>
        </w:tc>
      </w:tr>
      <w:tr w:rsidR="00341FB7" w14:paraId="0CAB384C" w14:textId="77777777">
        <w:trPr>
          <w:trHeight w:val="640"/>
        </w:trPr>
        <w:tc>
          <w:tcPr>
            <w:tcW w:w="3140" w:type="dxa"/>
            <w:tcBorders>
              <w:top w:val="nil"/>
              <w:left w:val="nil"/>
              <w:bottom w:val="nil"/>
              <w:right w:val="nil"/>
            </w:tcBorders>
            <w:tcMar>
              <w:top w:w="128" w:type="dxa"/>
              <w:left w:w="43" w:type="dxa"/>
              <w:bottom w:w="43" w:type="dxa"/>
              <w:right w:w="43" w:type="dxa"/>
            </w:tcMar>
          </w:tcPr>
          <w:p w14:paraId="17710138" w14:textId="77777777" w:rsidR="00EA7450" w:rsidRDefault="00EA7450" w:rsidP="00BE4B67">
            <w:r>
              <w:t xml:space="preserve">Til gjennomføring av </w:t>
            </w:r>
            <w:proofErr w:type="spellStart"/>
            <w:r>
              <w:t>reindriftsavtala</w:t>
            </w:r>
            <w:proofErr w:type="spellEnd"/>
            <w:r>
              <w:t xml:space="preserve"> </w:t>
            </w:r>
          </w:p>
        </w:tc>
        <w:tc>
          <w:tcPr>
            <w:tcW w:w="580" w:type="dxa"/>
            <w:tcBorders>
              <w:top w:val="nil"/>
              <w:left w:val="nil"/>
              <w:bottom w:val="nil"/>
              <w:right w:val="nil"/>
            </w:tcBorders>
            <w:tcMar>
              <w:top w:w="128" w:type="dxa"/>
              <w:left w:w="43" w:type="dxa"/>
              <w:bottom w:w="43" w:type="dxa"/>
              <w:right w:w="43" w:type="dxa"/>
            </w:tcMar>
            <w:vAlign w:val="bottom"/>
          </w:tcPr>
          <w:p w14:paraId="65488800" w14:textId="77777777" w:rsidR="00EA7450" w:rsidRDefault="00EA7450" w:rsidP="00BE4B67">
            <w:r>
              <w:t xml:space="preserve">LMD </w:t>
            </w:r>
          </w:p>
        </w:tc>
        <w:tc>
          <w:tcPr>
            <w:tcW w:w="580" w:type="dxa"/>
            <w:tcBorders>
              <w:top w:val="nil"/>
              <w:left w:val="nil"/>
              <w:bottom w:val="nil"/>
              <w:right w:val="nil"/>
            </w:tcBorders>
            <w:tcMar>
              <w:top w:w="128" w:type="dxa"/>
              <w:left w:w="43" w:type="dxa"/>
              <w:bottom w:w="43" w:type="dxa"/>
              <w:right w:w="43" w:type="dxa"/>
            </w:tcMar>
            <w:vAlign w:val="bottom"/>
          </w:tcPr>
          <w:p w14:paraId="2A964CDB" w14:textId="77777777" w:rsidR="00EA7450" w:rsidRDefault="00EA7450" w:rsidP="00BE4B67">
            <w:r>
              <w:t xml:space="preserve">B </w:t>
            </w:r>
          </w:p>
        </w:tc>
        <w:tc>
          <w:tcPr>
            <w:tcW w:w="1300" w:type="dxa"/>
            <w:tcBorders>
              <w:top w:val="nil"/>
              <w:left w:val="nil"/>
              <w:bottom w:val="nil"/>
              <w:right w:val="nil"/>
            </w:tcBorders>
            <w:tcMar>
              <w:top w:w="128" w:type="dxa"/>
              <w:left w:w="43" w:type="dxa"/>
              <w:bottom w:w="43" w:type="dxa"/>
              <w:right w:w="43" w:type="dxa"/>
            </w:tcMar>
            <w:vAlign w:val="bottom"/>
          </w:tcPr>
          <w:p w14:paraId="630F33C4" w14:textId="77777777" w:rsidR="00EA7450" w:rsidRDefault="00EA7450" w:rsidP="00BE4B67">
            <w:r>
              <w:t>1151</w:t>
            </w:r>
          </w:p>
        </w:tc>
        <w:tc>
          <w:tcPr>
            <w:tcW w:w="1300" w:type="dxa"/>
            <w:tcBorders>
              <w:top w:val="nil"/>
              <w:left w:val="nil"/>
              <w:bottom w:val="nil"/>
              <w:right w:val="nil"/>
            </w:tcBorders>
            <w:tcMar>
              <w:top w:w="128" w:type="dxa"/>
              <w:left w:w="43" w:type="dxa"/>
              <w:bottom w:w="43" w:type="dxa"/>
              <w:right w:w="43" w:type="dxa"/>
            </w:tcMar>
            <w:vAlign w:val="bottom"/>
          </w:tcPr>
          <w:p w14:paraId="5941C79C" w14:textId="77777777" w:rsidR="00EA7450" w:rsidRDefault="00EA7450" w:rsidP="00BE4B67">
            <w:r>
              <w:t>191 998</w:t>
            </w:r>
          </w:p>
        </w:tc>
        <w:tc>
          <w:tcPr>
            <w:tcW w:w="1300" w:type="dxa"/>
            <w:tcBorders>
              <w:top w:val="nil"/>
              <w:left w:val="nil"/>
              <w:bottom w:val="nil"/>
              <w:right w:val="nil"/>
            </w:tcBorders>
            <w:tcMar>
              <w:top w:w="128" w:type="dxa"/>
              <w:left w:w="43" w:type="dxa"/>
              <w:bottom w:w="43" w:type="dxa"/>
              <w:right w:w="43" w:type="dxa"/>
            </w:tcMar>
            <w:vAlign w:val="bottom"/>
          </w:tcPr>
          <w:p w14:paraId="4B938A9B" w14:textId="77777777" w:rsidR="00EA7450" w:rsidRDefault="00EA7450" w:rsidP="00BE4B67">
            <w:r>
              <w:t>180 000</w:t>
            </w:r>
          </w:p>
        </w:tc>
        <w:tc>
          <w:tcPr>
            <w:tcW w:w="1300" w:type="dxa"/>
            <w:tcBorders>
              <w:top w:val="nil"/>
              <w:left w:val="nil"/>
              <w:bottom w:val="nil"/>
              <w:right w:val="nil"/>
            </w:tcBorders>
            <w:tcMar>
              <w:top w:w="128" w:type="dxa"/>
              <w:left w:w="43" w:type="dxa"/>
              <w:bottom w:w="43" w:type="dxa"/>
              <w:right w:w="43" w:type="dxa"/>
            </w:tcMar>
            <w:vAlign w:val="bottom"/>
          </w:tcPr>
          <w:p w14:paraId="76393B77" w14:textId="77777777" w:rsidR="00EA7450" w:rsidRDefault="00EA7450" w:rsidP="00BE4B67">
            <w:r>
              <w:t>200 000</w:t>
            </w:r>
          </w:p>
        </w:tc>
      </w:tr>
      <w:tr w:rsidR="00341FB7" w14:paraId="035BB7FD" w14:textId="77777777">
        <w:trPr>
          <w:trHeight w:val="380"/>
        </w:trPr>
        <w:tc>
          <w:tcPr>
            <w:tcW w:w="3140" w:type="dxa"/>
            <w:tcBorders>
              <w:top w:val="nil"/>
              <w:left w:val="nil"/>
              <w:bottom w:val="nil"/>
              <w:right w:val="nil"/>
            </w:tcBorders>
            <w:tcMar>
              <w:top w:w="128" w:type="dxa"/>
              <w:left w:w="43" w:type="dxa"/>
              <w:bottom w:w="43" w:type="dxa"/>
              <w:right w:w="43" w:type="dxa"/>
            </w:tcMar>
          </w:tcPr>
          <w:p w14:paraId="1F9B7D06" w14:textId="77777777" w:rsidR="00EA7450" w:rsidRDefault="00EA7450" w:rsidP="00BE4B67">
            <w:r>
              <w:t xml:space="preserve">Tiltak for </w:t>
            </w:r>
            <w:proofErr w:type="spellStart"/>
            <w:r>
              <w:t>berekraftig</w:t>
            </w:r>
            <w:proofErr w:type="spellEnd"/>
            <w:r>
              <w:t xml:space="preserve"> reindrift</w:t>
            </w:r>
          </w:p>
        </w:tc>
        <w:tc>
          <w:tcPr>
            <w:tcW w:w="580" w:type="dxa"/>
            <w:tcBorders>
              <w:top w:val="nil"/>
              <w:left w:val="nil"/>
              <w:bottom w:val="nil"/>
              <w:right w:val="nil"/>
            </w:tcBorders>
            <w:tcMar>
              <w:top w:w="128" w:type="dxa"/>
              <w:left w:w="43" w:type="dxa"/>
              <w:bottom w:w="43" w:type="dxa"/>
              <w:right w:w="43" w:type="dxa"/>
            </w:tcMar>
            <w:vAlign w:val="bottom"/>
          </w:tcPr>
          <w:p w14:paraId="2B18189C" w14:textId="77777777" w:rsidR="00EA7450" w:rsidRDefault="00EA7450" w:rsidP="00BE4B67">
            <w:r>
              <w:t>LMD</w:t>
            </w:r>
          </w:p>
        </w:tc>
        <w:tc>
          <w:tcPr>
            <w:tcW w:w="580" w:type="dxa"/>
            <w:tcBorders>
              <w:top w:val="nil"/>
              <w:left w:val="nil"/>
              <w:bottom w:val="nil"/>
              <w:right w:val="nil"/>
            </w:tcBorders>
            <w:tcMar>
              <w:top w:w="128" w:type="dxa"/>
              <w:left w:w="43" w:type="dxa"/>
              <w:bottom w:w="43" w:type="dxa"/>
              <w:right w:w="43" w:type="dxa"/>
            </w:tcMar>
            <w:vAlign w:val="bottom"/>
          </w:tcPr>
          <w:p w14:paraId="5674F2CF" w14:textId="77777777" w:rsidR="00EA7450" w:rsidRDefault="00EA7450" w:rsidP="00BE4B67">
            <w:r>
              <w:t>B</w:t>
            </w:r>
          </w:p>
        </w:tc>
        <w:tc>
          <w:tcPr>
            <w:tcW w:w="1300" w:type="dxa"/>
            <w:tcBorders>
              <w:top w:val="nil"/>
              <w:left w:val="nil"/>
              <w:bottom w:val="nil"/>
              <w:right w:val="nil"/>
            </w:tcBorders>
            <w:tcMar>
              <w:top w:w="128" w:type="dxa"/>
              <w:left w:w="43" w:type="dxa"/>
              <w:bottom w:w="43" w:type="dxa"/>
              <w:right w:w="43" w:type="dxa"/>
            </w:tcMar>
            <w:vAlign w:val="bottom"/>
          </w:tcPr>
          <w:p w14:paraId="5F93DCBE" w14:textId="77777777" w:rsidR="00EA7450" w:rsidRDefault="00EA7450" w:rsidP="00BE4B67">
            <w:r>
              <w:t>1142/71</w:t>
            </w:r>
          </w:p>
        </w:tc>
        <w:tc>
          <w:tcPr>
            <w:tcW w:w="1300" w:type="dxa"/>
            <w:tcBorders>
              <w:top w:val="nil"/>
              <w:left w:val="nil"/>
              <w:bottom w:val="nil"/>
              <w:right w:val="nil"/>
            </w:tcBorders>
            <w:tcMar>
              <w:top w:w="128" w:type="dxa"/>
              <w:left w:w="43" w:type="dxa"/>
              <w:bottom w:w="43" w:type="dxa"/>
              <w:right w:w="43" w:type="dxa"/>
            </w:tcMar>
            <w:vAlign w:val="bottom"/>
          </w:tcPr>
          <w:p w14:paraId="4688544B" w14:textId="77777777" w:rsidR="00EA7450" w:rsidRDefault="00EA7450" w:rsidP="00BE4B67">
            <w:r>
              <w:t>18 600</w:t>
            </w:r>
          </w:p>
        </w:tc>
        <w:tc>
          <w:tcPr>
            <w:tcW w:w="1300" w:type="dxa"/>
            <w:tcBorders>
              <w:top w:val="nil"/>
              <w:left w:val="nil"/>
              <w:bottom w:val="nil"/>
              <w:right w:val="nil"/>
            </w:tcBorders>
            <w:tcMar>
              <w:top w:w="128" w:type="dxa"/>
              <w:left w:w="43" w:type="dxa"/>
              <w:bottom w:w="43" w:type="dxa"/>
              <w:right w:w="43" w:type="dxa"/>
            </w:tcMar>
            <w:vAlign w:val="bottom"/>
          </w:tcPr>
          <w:p w14:paraId="771690F7" w14:textId="77777777" w:rsidR="00EA7450" w:rsidRDefault="00EA7450" w:rsidP="00BE4B67">
            <w:r>
              <w:t>5 000</w:t>
            </w:r>
          </w:p>
        </w:tc>
        <w:tc>
          <w:tcPr>
            <w:tcW w:w="1300" w:type="dxa"/>
            <w:tcBorders>
              <w:top w:val="nil"/>
              <w:left w:val="nil"/>
              <w:bottom w:val="nil"/>
              <w:right w:val="nil"/>
            </w:tcBorders>
            <w:tcMar>
              <w:top w:w="128" w:type="dxa"/>
              <w:left w:w="43" w:type="dxa"/>
              <w:bottom w:w="43" w:type="dxa"/>
              <w:right w:w="43" w:type="dxa"/>
            </w:tcMar>
            <w:vAlign w:val="bottom"/>
          </w:tcPr>
          <w:p w14:paraId="37C45E20" w14:textId="77777777" w:rsidR="00EA7450" w:rsidRDefault="00EA7450" w:rsidP="00BE4B67">
            <w:r>
              <w:t>5 300</w:t>
            </w:r>
          </w:p>
        </w:tc>
      </w:tr>
      <w:tr w:rsidR="00341FB7" w14:paraId="2DDE01BD" w14:textId="77777777">
        <w:trPr>
          <w:trHeight w:val="640"/>
        </w:trPr>
        <w:tc>
          <w:tcPr>
            <w:tcW w:w="3140" w:type="dxa"/>
            <w:tcBorders>
              <w:top w:val="nil"/>
              <w:left w:val="nil"/>
              <w:bottom w:val="nil"/>
              <w:right w:val="nil"/>
            </w:tcBorders>
            <w:tcMar>
              <w:top w:w="128" w:type="dxa"/>
              <w:left w:w="43" w:type="dxa"/>
              <w:bottom w:w="43" w:type="dxa"/>
              <w:right w:w="43" w:type="dxa"/>
            </w:tcMar>
          </w:tcPr>
          <w:p w14:paraId="70AE0786" w14:textId="77777777" w:rsidR="00EA7450" w:rsidRDefault="00EA7450" w:rsidP="00BE4B67">
            <w:proofErr w:type="spellStart"/>
            <w:r>
              <w:t>Frådrag</w:t>
            </w:r>
            <w:proofErr w:type="spellEnd"/>
            <w:r>
              <w:t xml:space="preserve"> i positiv næringsinntekt </w:t>
            </w:r>
            <w:r>
              <w:br/>
              <w:t>for reindrift</w:t>
            </w:r>
          </w:p>
        </w:tc>
        <w:tc>
          <w:tcPr>
            <w:tcW w:w="580" w:type="dxa"/>
            <w:tcBorders>
              <w:top w:val="nil"/>
              <w:left w:val="nil"/>
              <w:bottom w:val="nil"/>
              <w:right w:val="nil"/>
            </w:tcBorders>
            <w:tcMar>
              <w:top w:w="128" w:type="dxa"/>
              <w:left w:w="43" w:type="dxa"/>
              <w:bottom w:w="43" w:type="dxa"/>
              <w:right w:w="43" w:type="dxa"/>
            </w:tcMar>
            <w:vAlign w:val="bottom"/>
          </w:tcPr>
          <w:p w14:paraId="5F639CBC" w14:textId="77777777" w:rsidR="00EA7450" w:rsidRDefault="00EA7450" w:rsidP="00BE4B67">
            <w:r>
              <w:t>FIN</w:t>
            </w:r>
          </w:p>
        </w:tc>
        <w:tc>
          <w:tcPr>
            <w:tcW w:w="580" w:type="dxa"/>
            <w:tcBorders>
              <w:top w:val="nil"/>
              <w:left w:val="nil"/>
              <w:bottom w:val="nil"/>
              <w:right w:val="nil"/>
            </w:tcBorders>
            <w:tcMar>
              <w:top w:w="128" w:type="dxa"/>
              <w:left w:w="43" w:type="dxa"/>
              <w:bottom w:w="43" w:type="dxa"/>
              <w:right w:w="43" w:type="dxa"/>
            </w:tcMar>
            <w:vAlign w:val="bottom"/>
          </w:tcPr>
          <w:p w14:paraId="0B80B849" w14:textId="77777777" w:rsidR="00EA7450" w:rsidRDefault="00EA7450" w:rsidP="00BE4B67">
            <w:r>
              <w:t>B</w:t>
            </w:r>
          </w:p>
        </w:tc>
        <w:tc>
          <w:tcPr>
            <w:tcW w:w="1300" w:type="dxa"/>
            <w:tcBorders>
              <w:top w:val="nil"/>
              <w:left w:val="nil"/>
              <w:bottom w:val="nil"/>
              <w:right w:val="nil"/>
            </w:tcBorders>
            <w:tcMar>
              <w:top w:w="128" w:type="dxa"/>
              <w:left w:w="43" w:type="dxa"/>
              <w:bottom w:w="43" w:type="dxa"/>
              <w:right w:w="43" w:type="dxa"/>
            </w:tcMar>
            <w:vAlign w:val="bottom"/>
          </w:tcPr>
          <w:p w14:paraId="642A6FC8" w14:textId="77777777" w:rsidR="00EA7450" w:rsidRDefault="00EA7450" w:rsidP="00BE4B67">
            <w:r>
              <w:t>inntektstap</w:t>
            </w:r>
          </w:p>
        </w:tc>
        <w:tc>
          <w:tcPr>
            <w:tcW w:w="1300" w:type="dxa"/>
            <w:tcBorders>
              <w:top w:val="nil"/>
              <w:left w:val="nil"/>
              <w:bottom w:val="nil"/>
              <w:right w:val="nil"/>
            </w:tcBorders>
            <w:tcMar>
              <w:top w:w="128" w:type="dxa"/>
              <w:left w:w="43" w:type="dxa"/>
              <w:bottom w:w="43" w:type="dxa"/>
              <w:right w:w="43" w:type="dxa"/>
            </w:tcMar>
            <w:vAlign w:val="bottom"/>
          </w:tcPr>
          <w:p w14:paraId="4B0F2C63" w14:textId="77777777" w:rsidR="00EA7450" w:rsidRDefault="00EA7450" w:rsidP="00BE4B67">
            <w:r>
              <w:t>12 200</w:t>
            </w:r>
          </w:p>
        </w:tc>
        <w:tc>
          <w:tcPr>
            <w:tcW w:w="1300" w:type="dxa"/>
            <w:tcBorders>
              <w:top w:val="nil"/>
              <w:left w:val="nil"/>
              <w:bottom w:val="nil"/>
              <w:right w:val="nil"/>
            </w:tcBorders>
            <w:tcMar>
              <w:top w:w="128" w:type="dxa"/>
              <w:left w:w="43" w:type="dxa"/>
              <w:bottom w:w="43" w:type="dxa"/>
              <w:right w:w="43" w:type="dxa"/>
            </w:tcMar>
            <w:vAlign w:val="bottom"/>
          </w:tcPr>
          <w:p w14:paraId="2026BEEA" w14:textId="77777777" w:rsidR="00EA7450" w:rsidRDefault="00EA7450" w:rsidP="00BE4B67">
            <w:r>
              <w:t>12 200</w:t>
            </w:r>
          </w:p>
        </w:tc>
        <w:tc>
          <w:tcPr>
            <w:tcW w:w="1300" w:type="dxa"/>
            <w:tcBorders>
              <w:top w:val="nil"/>
              <w:left w:val="nil"/>
              <w:bottom w:val="nil"/>
              <w:right w:val="nil"/>
            </w:tcBorders>
            <w:tcMar>
              <w:top w:w="128" w:type="dxa"/>
              <w:left w:w="43" w:type="dxa"/>
              <w:bottom w:w="43" w:type="dxa"/>
              <w:right w:w="43" w:type="dxa"/>
            </w:tcMar>
            <w:vAlign w:val="bottom"/>
          </w:tcPr>
          <w:p w14:paraId="0976CE89" w14:textId="77777777" w:rsidR="00EA7450" w:rsidRDefault="00EA7450" w:rsidP="00BE4B67">
            <w:r>
              <w:t>12 400</w:t>
            </w:r>
          </w:p>
        </w:tc>
      </w:tr>
      <w:tr w:rsidR="00341FB7" w14:paraId="1209F4E6" w14:textId="77777777">
        <w:trPr>
          <w:trHeight w:val="640"/>
        </w:trPr>
        <w:tc>
          <w:tcPr>
            <w:tcW w:w="3140" w:type="dxa"/>
            <w:tcBorders>
              <w:top w:val="nil"/>
              <w:left w:val="nil"/>
              <w:bottom w:val="nil"/>
              <w:right w:val="nil"/>
            </w:tcBorders>
            <w:tcMar>
              <w:top w:w="128" w:type="dxa"/>
              <w:left w:w="43" w:type="dxa"/>
              <w:bottom w:w="43" w:type="dxa"/>
              <w:right w:w="43" w:type="dxa"/>
            </w:tcMar>
          </w:tcPr>
          <w:p w14:paraId="38F56A54" w14:textId="77777777" w:rsidR="00EA7450" w:rsidRDefault="00EA7450" w:rsidP="00BE4B67">
            <w:r>
              <w:t>Spesielle miljøtiltak i jordbruket (SMIL)</w:t>
            </w:r>
          </w:p>
        </w:tc>
        <w:tc>
          <w:tcPr>
            <w:tcW w:w="580" w:type="dxa"/>
            <w:tcBorders>
              <w:top w:val="nil"/>
              <w:left w:val="nil"/>
              <w:bottom w:val="nil"/>
              <w:right w:val="nil"/>
            </w:tcBorders>
            <w:tcMar>
              <w:top w:w="128" w:type="dxa"/>
              <w:left w:w="43" w:type="dxa"/>
              <w:bottom w:w="43" w:type="dxa"/>
              <w:right w:w="43" w:type="dxa"/>
            </w:tcMar>
            <w:vAlign w:val="bottom"/>
          </w:tcPr>
          <w:p w14:paraId="39FCFAF9" w14:textId="77777777" w:rsidR="00EA7450" w:rsidRDefault="00EA7450" w:rsidP="00BE4B67">
            <w:r>
              <w:t xml:space="preserve">LMD </w:t>
            </w:r>
          </w:p>
        </w:tc>
        <w:tc>
          <w:tcPr>
            <w:tcW w:w="580" w:type="dxa"/>
            <w:tcBorders>
              <w:top w:val="nil"/>
              <w:left w:val="nil"/>
              <w:bottom w:val="nil"/>
              <w:right w:val="nil"/>
            </w:tcBorders>
            <w:tcMar>
              <w:top w:w="128" w:type="dxa"/>
              <w:left w:w="43" w:type="dxa"/>
              <w:bottom w:w="43" w:type="dxa"/>
              <w:right w:w="43" w:type="dxa"/>
            </w:tcMar>
            <w:vAlign w:val="bottom"/>
          </w:tcPr>
          <w:p w14:paraId="3934EFDC" w14:textId="77777777" w:rsidR="00EA7450" w:rsidRDefault="00EA7450" w:rsidP="00BE4B67">
            <w:r>
              <w:t xml:space="preserve">B </w:t>
            </w:r>
          </w:p>
        </w:tc>
        <w:tc>
          <w:tcPr>
            <w:tcW w:w="1300" w:type="dxa"/>
            <w:tcBorders>
              <w:top w:val="nil"/>
              <w:left w:val="nil"/>
              <w:bottom w:val="nil"/>
              <w:right w:val="nil"/>
            </w:tcBorders>
            <w:tcMar>
              <w:top w:w="128" w:type="dxa"/>
              <w:left w:w="43" w:type="dxa"/>
              <w:bottom w:w="43" w:type="dxa"/>
              <w:right w:w="43" w:type="dxa"/>
            </w:tcMar>
            <w:vAlign w:val="bottom"/>
          </w:tcPr>
          <w:p w14:paraId="3EE296C0" w14:textId="77777777" w:rsidR="00EA7450" w:rsidRDefault="00EA7450" w:rsidP="00BE4B67">
            <w:r>
              <w:t xml:space="preserve">1150/50 </w:t>
            </w:r>
          </w:p>
        </w:tc>
        <w:tc>
          <w:tcPr>
            <w:tcW w:w="1300" w:type="dxa"/>
            <w:tcBorders>
              <w:top w:val="nil"/>
              <w:left w:val="nil"/>
              <w:bottom w:val="nil"/>
              <w:right w:val="nil"/>
            </w:tcBorders>
            <w:tcMar>
              <w:top w:w="128" w:type="dxa"/>
              <w:left w:w="43" w:type="dxa"/>
              <w:bottom w:w="43" w:type="dxa"/>
              <w:right w:w="43" w:type="dxa"/>
            </w:tcMar>
            <w:vAlign w:val="bottom"/>
          </w:tcPr>
          <w:p w14:paraId="15BE16B3" w14:textId="77777777" w:rsidR="00EA7450" w:rsidRDefault="00EA7450" w:rsidP="00BE4B67">
            <w:r>
              <w:t>147 000</w:t>
            </w:r>
          </w:p>
        </w:tc>
        <w:tc>
          <w:tcPr>
            <w:tcW w:w="1300" w:type="dxa"/>
            <w:tcBorders>
              <w:top w:val="nil"/>
              <w:left w:val="nil"/>
              <w:bottom w:val="nil"/>
              <w:right w:val="nil"/>
            </w:tcBorders>
            <w:tcMar>
              <w:top w:w="128" w:type="dxa"/>
              <w:left w:w="43" w:type="dxa"/>
              <w:bottom w:w="43" w:type="dxa"/>
              <w:right w:w="43" w:type="dxa"/>
            </w:tcMar>
            <w:vAlign w:val="bottom"/>
          </w:tcPr>
          <w:p w14:paraId="3879876D" w14:textId="77777777" w:rsidR="00EA7450" w:rsidRDefault="00EA7450" w:rsidP="00BE4B67">
            <w:r>
              <w:t>170 000</w:t>
            </w:r>
          </w:p>
        </w:tc>
        <w:tc>
          <w:tcPr>
            <w:tcW w:w="1300" w:type="dxa"/>
            <w:tcBorders>
              <w:top w:val="nil"/>
              <w:left w:val="nil"/>
              <w:bottom w:val="nil"/>
              <w:right w:val="nil"/>
            </w:tcBorders>
            <w:tcMar>
              <w:top w:w="128" w:type="dxa"/>
              <w:left w:w="43" w:type="dxa"/>
              <w:bottom w:w="43" w:type="dxa"/>
              <w:right w:w="43" w:type="dxa"/>
            </w:tcMar>
            <w:vAlign w:val="bottom"/>
          </w:tcPr>
          <w:p w14:paraId="294D357E" w14:textId="77777777" w:rsidR="00EA7450" w:rsidRDefault="00EA7450" w:rsidP="00BE4B67">
            <w:r>
              <w:t>200 000</w:t>
            </w:r>
          </w:p>
        </w:tc>
      </w:tr>
      <w:tr w:rsidR="00341FB7" w14:paraId="3BABA5FD" w14:textId="77777777">
        <w:trPr>
          <w:trHeight w:val="380"/>
        </w:trPr>
        <w:tc>
          <w:tcPr>
            <w:tcW w:w="3140" w:type="dxa"/>
            <w:tcBorders>
              <w:top w:val="nil"/>
              <w:left w:val="nil"/>
              <w:bottom w:val="nil"/>
              <w:right w:val="nil"/>
            </w:tcBorders>
            <w:tcMar>
              <w:top w:w="128" w:type="dxa"/>
              <w:left w:w="43" w:type="dxa"/>
              <w:bottom w:w="43" w:type="dxa"/>
              <w:right w:w="43" w:type="dxa"/>
            </w:tcMar>
          </w:tcPr>
          <w:p w14:paraId="2304D208" w14:textId="77777777" w:rsidR="00EA7450" w:rsidRDefault="00EA7450" w:rsidP="00BE4B67">
            <w:proofErr w:type="spellStart"/>
            <w:r>
              <w:t>Tilskot</w:t>
            </w:r>
            <w:proofErr w:type="spellEnd"/>
            <w:r>
              <w:t xml:space="preserve"> til drenering</w:t>
            </w:r>
          </w:p>
        </w:tc>
        <w:tc>
          <w:tcPr>
            <w:tcW w:w="580" w:type="dxa"/>
            <w:tcBorders>
              <w:top w:val="nil"/>
              <w:left w:val="nil"/>
              <w:bottom w:val="nil"/>
              <w:right w:val="nil"/>
            </w:tcBorders>
            <w:tcMar>
              <w:top w:w="128" w:type="dxa"/>
              <w:left w:w="43" w:type="dxa"/>
              <w:bottom w:w="43" w:type="dxa"/>
              <w:right w:w="43" w:type="dxa"/>
            </w:tcMar>
            <w:vAlign w:val="bottom"/>
          </w:tcPr>
          <w:p w14:paraId="0AFA3269" w14:textId="77777777" w:rsidR="00EA7450" w:rsidRDefault="00EA7450" w:rsidP="00BE4B67">
            <w:r>
              <w:t>LMD</w:t>
            </w:r>
          </w:p>
        </w:tc>
        <w:tc>
          <w:tcPr>
            <w:tcW w:w="580" w:type="dxa"/>
            <w:tcBorders>
              <w:top w:val="nil"/>
              <w:left w:val="nil"/>
              <w:bottom w:val="nil"/>
              <w:right w:val="nil"/>
            </w:tcBorders>
            <w:tcMar>
              <w:top w:w="128" w:type="dxa"/>
              <w:left w:w="43" w:type="dxa"/>
              <w:bottom w:w="43" w:type="dxa"/>
              <w:right w:w="43" w:type="dxa"/>
            </w:tcMar>
            <w:vAlign w:val="bottom"/>
          </w:tcPr>
          <w:p w14:paraId="3B6C8DC8" w14:textId="77777777" w:rsidR="00EA7450" w:rsidRDefault="00EA7450" w:rsidP="00BE4B67">
            <w:r>
              <w:t>B</w:t>
            </w:r>
          </w:p>
        </w:tc>
        <w:tc>
          <w:tcPr>
            <w:tcW w:w="1300" w:type="dxa"/>
            <w:tcBorders>
              <w:top w:val="nil"/>
              <w:left w:val="nil"/>
              <w:bottom w:val="nil"/>
              <w:right w:val="nil"/>
            </w:tcBorders>
            <w:tcMar>
              <w:top w:w="128" w:type="dxa"/>
              <w:left w:w="43" w:type="dxa"/>
              <w:bottom w:w="43" w:type="dxa"/>
              <w:right w:w="43" w:type="dxa"/>
            </w:tcMar>
            <w:vAlign w:val="bottom"/>
          </w:tcPr>
          <w:p w14:paraId="4E880EDE" w14:textId="77777777" w:rsidR="00EA7450" w:rsidRDefault="00EA7450" w:rsidP="00BE4B67">
            <w:r>
              <w:t>1150/50</w:t>
            </w:r>
          </w:p>
        </w:tc>
        <w:tc>
          <w:tcPr>
            <w:tcW w:w="1300" w:type="dxa"/>
            <w:tcBorders>
              <w:top w:val="nil"/>
              <w:left w:val="nil"/>
              <w:bottom w:val="nil"/>
              <w:right w:val="nil"/>
            </w:tcBorders>
            <w:tcMar>
              <w:top w:w="128" w:type="dxa"/>
              <w:left w:w="43" w:type="dxa"/>
              <w:bottom w:w="43" w:type="dxa"/>
              <w:right w:w="43" w:type="dxa"/>
            </w:tcMar>
            <w:vAlign w:val="bottom"/>
          </w:tcPr>
          <w:p w14:paraId="54AF32FD" w14:textId="77777777" w:rsidR="00EA7450" w:rsidRDefault="00EA7450" w:rsidP="00BE4B67">
            <w:r>
              <w:t>68 000</w:t>
            </w:r>
          </w:p>
        </w:tc>
        <w:tc>
          <w:tcPr>
            <w:tcW w:w="1300" w:type="dxa"/>
            <w:tcBorders>
              <w:top w:val="nil"/>
              <w:left w:val="nil"/>
              <w:bottom w:val="nil"/>
              <w:right w:val="nil"/>
            </w:tcBorders>
            <w:tcMar>
              <w:top w:w="128" w:type="dxa"/>
              <w:left w:w="43" w:type="dxa"/>
              <w:bottom w:w="43" w:type="dxa"/>
              <w:right w:w="43" w:type="dxa"/>
            </w:tcMar>
            <w:vAlign w:val="bottom"/>
          </w:tcPr>
          <w:p w14:paraId="6043F3AB" w14:textId="77777777" w:rsidR="00EA7450" w:rsidRDefault="00EA7450" w:rsidP="00BE4B67">
            <w:r>
              <w:t>68 000</w:t>
            </w:r>
          </w:p>
        </w:tc>
        <w:tc>
          <w:tcPr>
            <w:tcW w:w="1300" w:type="dxa"/>
            <w:tcBorders>
              <w:top w:val="nil"/>
              <w:left w:val="nil"/>
              <w:bottom w:val="nil"/>
              <w:right w:val="nil"/>
            </w:tcBorders>
            <w:tcMar>
              <w:top w:w="128" w:type="dxa"/>
              <w:left w:w="43" w:type="dxa"/>
              <w:bottom w:w="43" w:type="dxa"/>
              <w:right w:w="43" w:type="dxa"/>
            </w:tcMar>
            <w:vAlign w:val="bottom"/>
          </w:tcPr>
          <w:p w14:paraId="29E7C635" w14:textId="77777777" w:rsidR="00EA7450" w:rsidRDefault="00EA7450" w:rsidP="00BE4B67">
            <w:r>
              <w:t>68 000</w:t>
            </w:r>
          </w:p>
        </w:tc>
      </w:tr>
      <w:tr w:rsidR="00341FB7" w14:paraId="560B45D0" w14:textId="77777777">
        <w:trPr>
          <w:trHeight w:val="380"/>
        </w:trPr>
        <w:tc>
          <w:tcPr>
            <w:tcW w:w="3140" w:type="dxa"/>
            <w:tcBorders>
              <w:top w:val="nil"/>
              <w:left w:val="nil"/>
              <w:bottom w:val="nil"/>
              <w:right w:val="nil"/>
            </w:tcBorders>
            <w:tcMar>
              <w:top w:w="128" w:type="dxa"/>
              <w:left w:w="43" w:type="dxa"/>
              <w:bottom w:w="43" w:type="dxa"/>
              <w:right w:w="43" w:type="dxa"/>
            </w:tcMar>
          </w:tcPr>
          <w:p w14:paraId="430BA05E" w14:textId="77777777" w:rsidR="00EA7450" w:rsidRDefault="00EA7450" w:rsidP="00BE4B67">
            <w:proofErr w:type="spellStart"/>
            <w:r>
              <w:t>Tilskot</w:t>
            </w:r>
            <w:proofErr w:type="spellEnd"/>
            <w:r>
              <w:t xml:space="preserve"> til </w:t>
            </w:r>
            <w:proofErr w:type="spellStart"/>
            <w:r>
              <w:t>dyreavl</w:t>
            </w:r>
            <w:proofErr w:type="spellEnd"/>
            <w:r>
              <w:t xml:space="preserve"> m.m. </w:t>
            </w:r>
          </w:p>
        </w:tc>
        <w:tc>
          <w:tcPr>
            <w:tcW w:w="580" w:type="dxa"/>
            <w:tcBorders>
              <w:top w:val="nil"/>
              <w:left w:val="nil"/>
              <w:bottom w:val="nil"/>
              <w:right w:val="nil"/>
            </w:tcBorders>
            <w:tcMar>
              <w:top w:w="128" w:type="dxa"/>
              <w:left w:w="43" w:type="dxa"/>
              <w:bottom w:w="43" w:type="dxa"/>
              <w:right w:w="43" w:type="dxa"/>
            </w:tcMar>
            <w:vAlign w:val="bottom"/>
          </w:tcPr>
          <w:p w14:paraId="30141E9A" w14:textId="77777777" w:rsidR="00EA7450" w:rsidRDefault="00EA7450" w:rsidP="00BE4B67">
            <w:r>
              <w:t xml:space="preserve">LMD </w:t>
            </w:r>
          </w:p>
        </w:tc>
        <w:tc>
          <w:tcPr>
            <w:tcW w:w="580" w:type="dxa"/>
            <w:tcBorders>
              <w:top w:val="nil"/>
              <w:left w:val="nil"/>
              <w:bottom w:val="nil"/>
              <w:right w:val="nil"/>
            </w:tcBorders>
            <w:tcMar>
              <w:top w:w="128" w:type="dxa"/>
              <w:left w:w="43" w:type="dxa"/>
              <w:bottom w:w="43" w:type="dxa"/>
              <w:right w:w="43" w:type="dxa"/>
            </w:tcMar>
            <w:vAlign w:val="bottom"/>
          </w:tcPr>
          <w:p w14:paraId="0EE6B55E" w14:textId="77777777" w:rsidR="00EA7450" w:rsidRDefault="00EA7450" w:rsidP="00BE4B67">
            <w:r>
              <w:t xml:space="preserve">B </w:t>
            </w:r>
          </w:p>
        </w:tc>
        <w:tc>
          <w:tcPr>
            <w:tcW w:w="1300" w:type="dxa"/>
            <w:tcBorders>
              <w:top w:val="nil"/>
              <w:left w:val="nil"/>
              <w:bottom w:val="nil"/>
              <w:right w:val="nil"/>
            </w:tcBorders>
            <w:tcMar>
              <w:top w:w="128" w:type="dxa"/>
              <w:left w:w="43" w:type="dxa"/>
              <w:bottom w:w="43" w:type="dxa"/>
              <w:right w:w="43" w:type="dxa"/>
            </w:tcMar>
            <w:vAlign w:val="bottom"/>
          </w:tcPr>
          <w:p w14:paraId="43C88C33" w14:textId="77777777" w:rsidR="00EA7450" w:rsidRDefault="00EA7450" w:rsidP="00BE4B67">
            <w:r>
              <w:t xml:space="preserve">1150/77.11 </w:t>
            </w:r>
          </w:p>
        </w:tc>
        <w:tc>
          <w:tcPr>
            <w:tcW w:w="1300" w:type="dxa"/>
            <w:tcBorders>
              <w:top w:val="nil"/>
              <w:left w:val="nil"/>
              <w:bottom w:val="nil"/>
              <w:right w:val="nil"/>
            </w:tcBorders>
            <w:tcMar>
              <w:top w:w="128" w:type="dxa"/>
              <w:left w:w="43" w:type="dxa"/>
              <w:bottom w:w="43" w:type="dxa"/>
              <w:right w:w="43" w:type="dxa"/>
            </w:tcMar>
            <w:vAlign w:val="bottom"/>
          </w:tcPr>
          <w:p w14:paraId="7FB74B14" w14:textId="77777777" w:rsidR="00EA7450" w:rsidRDefault="00EA7450" w:rsidP="00BE4B67">
            <w:r>
              <w:t>93 989</w:t>
            </w:r>
          </w:p>
        </w:tc>
        <w:tc>
          <w:tcPr>
            <w:tcW w:w="1300" w:type="dxa"/>
            <w:tcBorders>
              <w:top w:val="nil"/>
              <w:left w:val="nil"/>
              <w:bottom w:val="nil"/>
              <w:right w:val="nil"/>
            </w:tcBorders>
            <w:tcMar>
              <w:top w:w="128" w:type="dxa"/>
              <w:left w:w="43" w:type="dxa"/>
              <w:bottom w:w="43" w:type="dxa"/>
              <w:right w:w="43" w:type="dxa"/>
            </w:tcMar>
            <w:vAlign w:val="bottom"/>
          </w:tcPr>
          <w:p w14:paraId="35C83434" w14:textId="77777777" w:rsidR="00EA7450" w:rsidRDefault="00EA7450" w:rsidP="00BE4B67">
            <w:r>
              <w:t>106 245</w:t>
            </w:r>
          </w:p>
        </w:tc>
        <w:tc>
          <w:tcPr>
            <w:tcW w:w="1300" w:type="dxa"/>
            <w:tcBorders>
              <w:top w:val="nil"/>
              <w:left w:val="nil"/>
              <w:bottom w:val="nil"/>
              <w:right w:val="nil"/>
            </w:tcBorders>
            <w:tcMar>
              <w:top w:w="128" w:type="dxa"/>
              <w:left w:w="43" w:type="dxa"/>
              <w:bottom w:w="43" w:type="dxa"/>
              <w:right w:w="43" w:type="dxa"/>
            </w:tcMar>
            <w:vAlign w:val="bottom"/>
          </w:tcPr>
          <w:p w14:paraId="5C878522" w14:textId="77777777" w:rsidR="00EA7450" w:rsidRDefault="00EA7450" w:rsidP="00BE4B67">
            <w:r>
              <w:t>117 045</w:t>
            </w:r>
          </w:p>
        </w:tc>
      </w:tr>
      <w:tr w:rsidR="00341FB7" w14:paraId="32266993" w14:textId="77777777">
        <w:trPr>
          <w:trHeight w:val="640"/>
        </w:trPr>
        <w:tc>
          <w:tcPr>
            <w:tcW w:w="3140" w:type="dxa"/>
            <w:tcBorders>
              <w:top w:val="nil"/>
              <w:left w:val="nil"/>
              <w:bottom w:val="nil"/>
              <w:right w:val="nil"/>
            </w:tcBorders>
            <w:tcMar>
              <w:top w:w="128" w:type="dxa"/>
              <w:left w:w="43" w:type="dxa"/>
              <w:bottom w:w="43" w:type="dxa"/>
              <w:right w:w="43" w:type="dxa"/>
            </w:tcMar>
          </w:tcPr>
          <w:p w14:paraId="09821BF3" w14:textId="77777777" w:rsidR="00EA7450" w:rsidRDefault="00EA7450" w:rsidP="00BE4B67">
            <w:proofErr w:type="spellStart"/>
            <w:r>
              <w:t>Tilskot</w:t>
            </w:r>
            <w:proofErr w:type="spellEnd"/>
            <w:r>
              <w:t xml:space="preserve"> til regionale miljøprogram </w:t>
            </w:r>
          </w:p>
        </w:tc>
        <w:tc>
          <w:tcPr>
            <w:tcW w:w="580" w:type="dxa"/>
            <w:tcBorders>
              <w:top w:val="nil"/>
              <w:left w:val="nil"/>
              <w:bottom w:val="nil"/>
              <w:right w:val="nil"/>
            </w:tcBorders>
            <w:tcMar>
              <w:top w:w="128" w:type="dxa"/>
              <w:left w:w="43" w:type="dxa"/>
              <w:bottom w:w="43" w:type="dxa"/>
              <w:right w:w="43" w:type="dxa"/>
            </w:tcMar>
            <w:vAlign w:val="bottom"/>
          </w:tcPr>
          <w:p w14:paraId="5F76F585" w14:textId="77777777" w:rsidR="00EA7450" w:rsidRDefault="00EA7450" w:rsidP="00BE4B67">
            <w:r>
              <w:t xml:space="preserve">LMD </w:t>
            </w:r>
          </w:p>
        </w:tc>
        <w:tc>
          <w:tcPr>
            <w:tcW w:w="580" w:type="dxa"/>
            <w:tcBorders>
              <w:top w:val="nil"/>
              <w:left w:val="nil"/>
              <w:bottom w:val="nil"/>
              <w:right w:val="nil"/>
            </w:tcBorders>
            <w:tcMar>
              <w:top w:w="128" w:type="dxa"/>
              <w:left w:w="43" w:type="dxa"/>
              <w:bottom w:w="43" w:type="dxa"/>
              <w:right w:w="43" w:type="dxa"/>
            </w:tcMar>
            <w:vAlign w:val="bottom"/>
          </w:tcPr>
          <w:p w14:paraId="71B5CAA7" w14:textId="77777777" w:rsidR="00EA7450" w:rsidRDefault="00EA7450" w:rsidP="00BE4B67">
            <w:r>
              <w:t xml:space="preserve">B </w:t>
            </w:r>
          </w:p>
        </w:tc>
        <w:tc>
          <w:tcPr>
            <w:tcW w:w="1300" w:type="dxa"/>
            <w:tcBorders>
              <w:top w:val="nil"/>
              <w:left w:val="nil"/>
              <w:bottom w:val="nil"/>
              <w:right w:val="nil"/>
            </w:tcBorders>
            <w:tcMar>
              <w:top w:w="128" w:type="dxa"/>
              <w:left w:w="43" w:type="dxa"/>
              <w:bottom w:w="43" w:type="dxa"/>
              <w:right w:w="43" w:type="dxa"/>
            </w:tcMar>
            <w:vAlign w:val="bottom"/>
          </w:tcPr>
          <w:p w14:paraId="662C529D" w14:textId="77777777" w:rsidR="00EA7450" w:rsidRDefault="00EA7450" w:rsidP="00BE4B67">
            <w:r>
              <w:t xml:space="preserve">1150/74.19 </w:t>
            </w:r>
          </w:p>
        </w:tc>
        <w:tc>
          <w:tcPr>
            <w:tcW w:w="1300" w:type="dxa"/>
            <w:tcBorders>
              <w:top w:val="nil"/>
              <w:left w:val="nil"/>
              <w:bottom w:val="nil"/>
              <w:right w:val="nil"/>
            </w:tcBorders>
            <w:tcMar>
              <w:top w:w="128" w:type="dxa"/>
              <w:left w:w="43" w:type="dxa"/>
              <w:bottom w:w="43" w:type="dxa"/>
              <w:right w:w="43" w:type="dxa"/>
            </w:tcMar>
            <w:vAlign w:val="bottom"/>
          </w:tcPr>
          <w:p w14:paraId="4D6A4B3E" w14:textId="77777777" w:rsidR="00EA7450" w:rsidRDefault="00EA7450" w:rsidP="00BE4B67">
            <w:r>
              <w:t>597 144</w:t>
            </w:r>
          </w:p>
        </w:tc>
        <w:tc>
          <w:tcPr>
            <w:tcW w:w="1300" w:type="dxa"/>
            <w:tcBorders>
              <w:top w:val="nil"/>
              <w:left w:val="nil"/>
              <w:bottom w:val="nil"/>
              <w:right w:val="nil"/>
            </w:tcBorders>
            <w:tcMar>
              <w:top w:w="128" w:type="dxa"/>
              <w:left w:w="43" w:type="dxa"/>
              <w:bottom w:w="43" w:type="dxa"/>
              <w:right w:w="43" w:type="dxa"/>
            </w:tcMar>
            <w:vAlign w:val="bottom"/>
          </w:tcPr>
          <w:p w14:paraId="01D56D2F" w14:textId="77777777" w:rsidR="00EA7450" w:rsidRDefault="00EA7450" w:rsidP="00BE4B67">
            <w:r>
              <w:t>786 100</w:t>
            </w:r>
          </w:p>
        </w:tc>
        <w:tc>
          <w:tcPr>
            <w:tcW w:w="1300" w:type="dxa"/>
            <w:tcBorders>
              <w:top w:val="nil"/>
              <w:left w:val="nil"/>
              <w:bottom w:val="nil"/>
              <w:right w:val="nil"/>
            </w:tcBorders>
            <w:tcMar>
              <w:top w:w="128" w:type="dxa"/>
              <w:left w:w="43" w:type="dxa"/>
              <w:bottom w:w="43" w:type="dxa"/>
              <w:right w:w="43" w:type="dxa"/>
            </w:tcMar>
            <w:vAlign w:val="bottom"/>
          </w:tcPr>
          <w:p w14:paraId="73CA4783" w14:textId="77777777" w:rsidR="00EA7450" w:rsidRDefault="00EA7450" w:rsidP="00BE4B67">
            <w:r>
              <w:t>1 006 100</w:t>
            </w:r>
          </w:p>
        </w:tc>
      </w:tr>
      <w:tr w:rsidR="00341FB7" w14:paraId="02D4EB1C" w14:textId="77777777">
        <w:trPr>
          <w:trHeight w:val="640"/>
        </w:trPr>
        <w:tc>
          <w:tcPr>
            <w:tcW w:w="3140" w:type="dxa"/>
            <w:tcBorders>
              <w:top w:val="nil"/>
              <w:left w:val="nil"/>
              <w:bottom w:val="nil"/>
              <w:right w:val="nil"/>
            </w:tcBorders>
            <w:tcMar>
              <w:top w:w="128" w:type="dxa"/>
              <w:left w:w="43" w:type="dxa"/>
              <w:bottom w:w="43" w:type="dxa"/>
              <w:right w:w="43" w:type="dxa"/>
            </w:tcMar>
          </w:tcPr>
          <w:p w14:paraId="06ACF610" w14:textId="77777777" w:rsidR="00EA7450" w:rsidRDefault="00EA7450" w:rsidP="00BE4B67">
            <w:r>
              <w:t xml:space="preserve">Bedriftsretta </w:t>
            </w:r>
            <w:proofErr w:type="spellStart"/>
            <w:r>
              <w:t>midlar</w:t>
            </w:r>
            <w:proofErr w:type="spellEnd"/>
            <w:r>
              <w:t xml:space="preserve"> til investering og utvikling </w:t>
            </w:r>
          </w:p>
        </w:tc>
        <w:tc>
          <w:tcPr>
            <w:tcW w:w="580" w:type="dxa"/>
            <w:tcBorders>
              <w:top w:val="nil"/>
              <w:left w:val="nil"/>
              <w:bottom w:val="nil"/>
              <w:right w:val="nil"/>
            </w:tcBorders>
            <w:tcMar>
              <w:top w:w="128" w:type="dxa"/>
              <w:left w:w="43" w:type="dxa"/>
              <w:bottom w:w="43" w:type="dxa"/>
              <w:right w:w="43" w:type="dxa"/>
            </w:tcMar>
            <w:vAlign w:val="bottom"/>
          </w:tcPr>
          <w:p w14:paraId="34686621" w14:textId="77777777" w:rsidR="00EA7450" w:rsidRDefault="00EA7450" w:rsidP="00BE4B67">
            <w:r>
              <w:t xml:space="preserve">LMD </w:t>
            </w:r>
          </w:p>
        </w:tc>
        <w:tc>
          <w:tcPr>
            <w:tcW w:w="580" w:type="dxa"/>
            <w:tcBorders>
              <w:top w:val="nil"/>
              <w:left w:val="nil"/>
              <w:bottom w:val="nil"/>
              <w:right w:val="nil"/>
            </w:tcBorders>
            <w:tcMar>
              <w:top w:w="128" w:type="dxa"/>
              <w:left w:w="43" w:type="dxa"/>
              <w:bottom w:w="43" w:type="dxa"/>
              <w:right w:w="43" w:type="dxa"/>
            </w:tcMar>
            <w:vAlign w:val="bottom"/>
          </w:tcPr>
          <w:p w14:paraId="2422E12C" w14:textId="77777777" w:rsidR="00EA7450" w:rsidRDefault="00EA7450" w:rsidP="00BE4B67">
            <w:r>
              <w:t xml:space="preserve">B </w:t>
            </w:r>
          </w:p>
        </w:tc>
        <w:tc>
          <w:tcPr>
            <w:tcW w:w="1300" w:type="dxa"/>
            <w:tcBorders>
              <w:top w:val="nil"/>
              <w:left w:val="nil"/>
              <w:bottom w:val="nil"/>
              <w:right w:val="nil"/>
            </w:tcBorders>
            <w:tcMar>
              <w:top w:w="128" w:type="dxa"/>
              <w:left w:w="43" w:type="dxa"/>
              <w:bottom w:w="43" w:type="dxa"/>
              <w:right w:w="43" w:type="dxa"/>
            </w:tcMar>
            <w:vAlign w:val="bottom"/>
          </w:tcPr>
          <w:p w14:paraId="69251F03" w14:textId="77777777" w:rsidR="00EA7450" w:rsidRDefault="00EA7450" w:rsidP="00BE4B67">
            <w:r>
              <w:t xml:space="preserve">1150/50 </w:t>
            </w:r>
          </w:p>
        </w:tc>
        <w:tc>
          <w:tcPr>
            <w:tcW w:w="1300" w:type="dxa"/>
            <w:tcBorders>
              <w:top w:val="nil"/>
              <w:left w:val="nil"/>
              <w:bottom w:val="nil"/>
              <w:right w:val="nil"/>
            </w:tcBorders>
            <w:tcMar>
              <w:top w:w="128" w:type="dxa"/>
              <w:left w:w="43" w:type="dxa"/>
              <w:bottom w:w="43" w:type="dxa"/>
              <w:right w:w="43" w:type="dxa"/>
            </w:tcMar>
            <w:vAlign w:val="bottom"/>
          </w:tcPr>
          <w:p w14:paraId="5023A19C" w14:textId="77777777" w:rsidR="00EA7450" w:rsidRDefault="00EA7450" w:rsidP="00BE4B67">
            <w:r>
              <w:t>879 500</w:t>
            </w:r>
          </w:p>
        </w:tc>
        <w:tc>
          <w:tcPr>
            <w:tcW w:w="1300" w:type="dxa"/>
            <w:tcBorders>
              <w:top w:val="nil"/>
              <w:left w:val="nil"/>
              <w:bottom w:val="nil"/>
              <w:right w:val="nil"/>
            </w:tcBorders>
            <w:tcMar>
              <w:top w:w="128" w:type="dxa"/>
              <w:left w:w="43" w:type="dxa"/>
              <w:bottom w:w="43" w:type="dxa"/>
              <w:right w:w="43" w:type="dxa"/>
            </w:tcMar>
            <w:vAlign w:val="bottom"/>
          </w:tcPr>
          <w:p w14:paraId="01FBD09E" w14:textId="77777777" w:rsidR="00EA7450" w:rsidRDefault="00EA7450" w:rsidP="00BE4B67">
            <w:r>
              <w:t>1 150 500</w:t>
            </w:r>
          </w:p>
        </w:tc>
        <w:tc>
          <w:tcPr>
            <w:tcW w:w="1300" w:type="dxa"/>
            <w:tcBorders>
              <w:top w:val="nil"/>
              <w:left w:val="nil"/>
              <w:bottom w:val="nil"/>
              <w:right w:val="nil"/>
            </w:tcBorders>
            <w:tcMar>
              <w:top w:w="128" w:type="dxa"/>
              <w:left w:w="43" w:type="dxa"/>
              <w:bottom w:w="43" w:type="dxa"/>
              <w:right w:w="43" w:type="dxa"/>
            </w:tcMar>
            <w:vAlign w:val="bottom"/>
          </w:tcPr>
          <w:p w14:paraId="347EE2F0" w14:textId="77777777" w:rsidR="00EA7450" w:rsidRDefault="00EA7450" w:rsidP="00BE4B67">
            <w:r>
              <w:t>1 220 500</w:t>
            </w:r>
          </w:p>
        </w:tc>
      </w:tr>
      <w:tr w:rsidR="00341FB7" w14:paraId="597AFD4B" w14:textId="77777777">
        <w:trPr>
          <w:trHeight w:val="380"/>
        </w:trPr>
        <w:tc>
          <w:tcPr>
            <w:tcW w:w="3140" w:type="dxa"/>
            <w:tcBorders>
              <w:top w:val="nil"/>
              <w:left w:val="nil"/>
              <w:bottom w:val="nil"/>
              <w:right w:val="nil"/>
            </w:tcBorders>
            <w:tcMar>
              <w:top w:w="128" w:type="dxa"/>
              <w:left w:w="43" w:type="dxa"/>
              <w:bottom w:w="43" w:type="dxa"/>
              <w:right w:w="43" w:type="dxa"/>
            </w:tcMar>
          </w:tcPr>
          <w:p w14:paraId="3D4C3417" w14:textId="77777777" w:rsidR="00EA7450" w:rsidRDefault="00EA7450" w:rsidP="00BE4B67">
            <w:r>
              <w:t xml:space="preserve">Regionale </w:t>
            </w:r>
            <w:proofErr w:type="spellStart"/>
            <w:r>
              <w:t>tilretteleggingsmidlar</w:t>
            </w:r>
            <w:proofErr w:type="spellEnd"/>
          </w:p>
        </w:tc>
        <w:tc>
          <w:tcPr>
            <w:tcW w:w="580" w:type="dxa"/>
            <w:tcBorders>
              <w:top w:val="nil"/>
              <w:left w:val="nil"/>
              <w:bottom w:val="nil"/>
              <w:right w:val="nil"/>
            </w:tcBorders>
            <w:tcMar>
              <w:top w:w="128" w:type="dxa"/>
              <w:left w:w="43" w:type="dxa"/>
              <w:bottom w:w="43" w:type="dxa"/>
              <w:right w:w="43" w:type="dxa"/>
            </w:tcMar>
            <w:vAlign w:val="bottom"/>
          </w:tcPr>
          <w:p w14:paraId="2F772290" w14:textId="77777777" w:rsidR="00EA7450" w:rsidRDefault="00EA7450" w:rsidP="00BE4B67">
            <w:r>
              <w:t xml:space="preserve">LMD </w:t>
            </w:r>
          </w:p>
        </w:tc>
        <w:tc>
          <w:tcPr>
            <w:tcW w:w="580" w:type="dxa"/>
            <w:tcBorders>
              <w:top w:val="nil"/>
              <w:left w:val="nil"/>
              <w:bottom w:val="nil"/>
              <w:right w:val="nil"/>
            </w:tcBorders>
            <w:tcMar>
              <w:top w:w="128" w:type="dxa"/>
              <w:left w:w="43" w:type="dxa"/>
              <w:bottom w:w="43" w:type="dxa"/>
              <w:right w:w="43" w:type="dxa"/>
            </w:tcMar>
            <w:vAlign w:val="bottom"/>
          </w:tcPr>
          <w:p w14:paraId="0875AE61" w14:textId="77777777" w:rsidR="00EA7450" w:rsidRDefault="00EA7450" w:rsidP="00BE4B67">
            <w:r>
              <w:t xml:space="preserve">B </w:t>
            </w:r>
          </w:p>
        </w:tc>
        <w:tc>
          <w:tcPr>
            <w:tcW w:w="1300" w:type="dxa"/>
            <w:tcBorders>
              <w:top w:val="nil"/>
              <w:left w:val="nil"/>
              <w:bottom w:val="nil"/>
              <w:right w:val="nil"/>
            </w:tcBorders>
            <w:tcMar>
              <w:top w:w="128" w:type="dxa"/>
              <w:left w:w="43" w:type="dxa"/>
              <w:bottom w:w="43" w:type="dxa"/>
              <w:right w:w="43" w:type="dxa"/>
            </w:tcMar>
            <w:vAlign w:val="bottom"/>
          </w:tcPr>
          <w:p w14:paraId="25AF7E54" w14:textId="77777777" w:rsidR="00EA7450" w:rsidRDefault="00EA7450" w:rsidP="00BE4B67">
            <w:r>
              <w:t xml:space="preserve">1150/50 </w:t>
            </w:r>
          </w:p>
        </w:tc>
        <w:tc>
          <w:tcPr>
            <w:tcW w:w="1300" w:type="dxa"/>
            <w:tcBorders>
              <w:top w:val="nil"/>
              <w:left w:val="nil"/>
              <w:bottom w:val="nil"/>
              <w:right w:val="nil"/>
            </w:tcBorders>
            <w:tcMar>
              <w:top w:w="128" w:type="dxa"/>
              <w:left w:w="43" w:type="dxa"/>
              <w:bottom w:w="43" w:type="dxa"/>
              <w:right w:w="43" w:type="dxa"/>
            </w:tcMar>
            <w:vAlign w:val="bottom"/>
          </w:tcPr>
          <w:p w14:paraId="588E341B" w14:textId="77777777" w:rsidR="00EA7450" w:rsidRDefault="00EA7450" w:rsidP="00BE4B67">
            <w:r>
              <w:t>43 000</w:t>
            </w:r>
          </w:p>
        </w:tc>
        <w:tc>
          <w:tcPr>
            <w:tcW w:w="1300" w:type="dxa"/>
            <w:tcBorders>
              <w:top w:val="nil"/>
              <w:left w:val="nil"/>
              <w:bottom w:val="nil"/>
              <w:right w:val="nil"/>
            </w:tcBorders>
            <w:tcMar>
              <w:top w:w="128" w:type="dxa"/>
              <w:left w:w="43" w:type="dxa"/>
              <w:bottom w:w="43" w:type="dxa"/>
              <w:right w:w="43" w:type="dxa"/>
            </w:tcMar>
            <w:vAlign w:val="bottom"/>
          </w:tcPr>
          <w:p w14:paraId="6271D69C" w14:textId="77777777" w:rsidR="00EA7450" w:rsidRDefault="00EA7450" w:rsidP="00BE4B67">
            <w:r>
              <w:t>40 000</w:t>
            </w:r>
          </w:p>
        </w:tc>
        <w:tc>
          <w:tcPr>
            <w:tcW w:w="1300" w:type="dxa"/>
            <w:tcBorders>
              <w:top w:val="nil"/>
              <w:left w:val="nil"/>
              <w:bottom w:val="nil"/>
              <w:right w:val="nil"/>
            </w:tcBorders>
            <w:tcMar>
              <w:top w:w="128" w:type="dxa"/>
              <w:left w:w="43" w:type="dxa"/>
              <w:bottom w:w="43" w:type="dxa"/>
              <w:right w:w="43" w:type="dxa"/>
            </w:tcMar>
            <w:vAlign w:val="bottom"/>
          </w:tcPr>
          <w:p w14:paraId="4443009A" w14:textId="77777777" w:rsidR="00EA7450" w:rsidRDefault="00EA7450" w:rsidP="00BE4B67">
            <w:r>
              <w:t>41 000</w:t>
            </w:r>
          </w:p>
        </w:tc>
      </w:tr>
      <w:tr w:rsidR="00341FB7" w14:paraId="104121E1" w14:textId="77777777">
        <w:trPr>
          <w:trHeight w:val="640"/>
        </w:trPr>
        <w:tc>
          <w:tcPr>
            <w:tcW w:w="3140" w:type="dxa"/>
            <w:tcBorders>
              <w:top w:val="nil"/>
              <w:left w:val="nil"/>
              <w:bottom w:val="nil"/>
              <w:right w:val="nil"/>
            </w:tcBorders>
            <w:tcMar>
              <w:top w:w="128" w:type="dxa"/>
              <w:left w:w="43" w:type="dxa"/>
              <w:bottom w:w="43" w:type="dxa"/>
              <w:right w:w="43" w:type="dxa"/>
            </w:tcMar>
          </w:tcPr>
          <w:p w14:paraId="5E540EEB" w14:textId="77777777" w:rsidR="00EA7450" w:rsidRDefault="00EA7450" w:rsidP="00BE4B67">
            <w:r>
              <w:t>Skattefritak for investering i landbruket (IBU-</w:t>
            </w:r>
            <w:proofErr w:type="spellStart"/>
            <w:r>
              <w:t>midlar</w:t>
            </w:r>
            <w:proofErr w:type="spellEnd"/>
            <w:r>
              <w:t>) under LMD</w:t>
            </w:r>
          </w:p>
        </w:tc>
        <w:tc>
          <w:tcPr>
            <w:tcW w:w="580" w:type="dxa"/>
            <w:tcBorders>
              <w:top w:val="nil"/>
              <w:left w:val="nil"/>
              <w:bottom w:val="nil"/>
              <w:right w:val="nil"/>
            </w:tcBorders>
            <w:tcMar>
              <w:top w:w="128" w:type="dxa"/>
              <w:left w:w="43" w:type="dxa"/>
              <w:bottom w:w="43" w:type="dxa"/>
              <w:right w:w="43" w:type="dxa"/>
            </w:tcMar>
            <w:vAlign w:val="bottom"/>
          </w:tcPr>
          <w:p w14:paraId="59CD440E" w14:textId="77777777" w:rsidR="00EA7450" w:rsidRDefault="00EA7450" w:rsidP="00BE4B67">
            <w:r>
              <w:t>FIN</w:t>
            </w:r>
          </w:p>
        </w:tc>
        <w:tc>
          <w:tcPr>
            <w:tcW w:w="580" w:type="dxa"/>
            <w:tcBorders>
              <w:top w:val="nil"/>
              <w:left w:val="nil"/>
              <w:bottom w:val="nil"/>
              <w:right w:val="nil"/>
            </w:tcBorders>
            <w:tcMar>
              <w:top w:w="128" w:type="dxa"/>
              <w:left w:w="43" w:type="dxa"/>
              <w:bottom w:w="43" w:type="dxa"/>
              <w:right w:w="43" w:type="dxa"/>
            </w:tcMar>
            <w:vAlign w:val="bottom"/>
          </w:tcPr>
          <w:p w14:paraId="32B8C280" w14:textId="77777777" w:rsidR="00EA7450" w:rsidRDefault="00EA7450" w:rsidP="00BE4B67">
            <w:r>
              <w:t>A</w:t>
            </w:r>
          </w:p>
        </w:tc>
        <w:tc>
          <w:tcPr>
            <w:tcW w:w="1300" w:type="dxa"/>
            <w:tcBorders>
              <w:top w:val="nil"/>
              <w:left w:val="nil"/>
              <w:bottom w:val="nil"/>
              <w:right w:val="nil"/>
            </w:tcBorders>
            <w:tcMar>
              <w:top w:w="128" w:type="dxa"/>
              <w:left w:w="43" w:type="dxa"/>
              <w:bottom w:w="43" w:type="dxa"/>
              <w:right w:w="43" w:type="dxa"/>
            </w:tcMar>
            <w:vAlign w:val="bottom"/>
          </w:tcPr>
          <w:p w14:paraId="750A742D" w14:textId="77777777" w:rsidR="00EA7450" w:rsidRDefault="00EA7450" w:rsidP="00BE4B67">
            <w:r>
              <w:t>inntektstap</w:t>
            </w:r>
          </w:p>
        </w:tc>
        <w:tc>
          <w:tcPr>
            <w:tcW w:w="1300" w:type="dxa"/>
            <w:tcBorders>
              <w:top w:val="nil"/>
              <w:left w:val="nil"/>
              <w:bottom w:val="nil"/>
              <w:right w:val="nil"/>
            </w:tcBorders>
            <w:tcMar>
              <w:top w:w="128" w:type="dxa"/>
              <w:left w:w="43" w:type="dxa"/>
              <w:bottom w:w="43" w:type="dxa"/>
              <w:right w:w="43" w:type="dxa"/>
            </w:tcMar>
            <w:vAlign w:val="bottom"/>
          </w:tcPr>
          <w:p w14:paraId="2D17CDB9" w14:textId="77777777" w:rsidR="00EA7450" w:rsidRDefault="00EA7450" w:rsidP="00BE4B67">
            <w:r>
              <w:t>131 138</w:t>
            </w:r>
          </w:p>
        </w:tc>
        <w:tc>
          <w:tcPr>
            <w:tcW w:w="1300" w:type="dxa"/>
            <w:tcBorders>
              <w:top w:val="nil"/>
              <w:left w:val="nil"/>
              <w:bottom w:val="nil"/>
              <w:right w:val="nil"/>
            </w:tcBorders>
            <w:tcMar>
              <w:top w:w="128" w:type="dxa"/>
              <w:left w:w="43" w:type="dxa"/>
              <w:bottom w:w="43" w:type="dxa"/>
              <w:right w:w="43" w:type="dxa"/>
            </w:tcMar>
            <w:vAlign w:val="bottom"/>
          </w:tcPr>
          <w:p w14:paraId="053BF0ED" w14:textId="77777777" w:rsidR="00EA7450" w:rsidRDefault="00EA7450" w:rsidP="00BE4B67">
            <w:r>
              <w:t>250 000</w:t>
            </w:r>
          </w:p>
        </w:tc>
        <w:tc>
          <w:tcPr>
            <w:tcW w:w="1300" w:type="dxa"/>
            <w:tcBorders>
              <w:top w:val="nil"/>
              <w:left w:val="nil"/>
              <w:bottom w:val="nil"/>
              <w:right w:val="nil"/>
            </w:tcBorders>
            <w:tcMar>
              <w:top w:w="128" w:type="dxa"/>
              <w:left w:w="43" w:type="dxa"/>
              <w:bottom w:w="43" w:type="dxa"/>
              <w:right w:w="43" w:type="dxa"/>
            </w:tcMar>
            <w:vAlign w:val="bottom"/>
          </w:tcPr>
          <w:p w14:paraId="679668D8" w14:textId="77777777" w:rsidR="00EA7450" w:rsidRDefault="00EA7450" w:rsidP="00BE4B67">
            <w:r>
              <w:t>250 000</w:t>
            </w:r>
          </w:p>
        </w:tc>
      </w:tr>
      <w:tr w:rsidR="00341FB7" w14:paraId="4E37C389" w14:textId="77777777">
        <w:trPr>
          <w:trHeight w:val="640"/>
        </w:trPr>
        <w:tc>
          <w:tcPr>
            <w:tcW w:w="3140" w:type="dxa"/>
            <w:tcBorders>
              <w:top w:val="nil"/>
              <w:left w:val="nil"/>
              <w:bottom w:val="nil"/>
              <w:right w:val="nil"/>
            </w:tcBorders>
            <w:tcMar>
              <w:top w:w="128" w:type="dxa"/>
              <w:left w:w="43" w:type="dxa"/>
              <w:bottom w:w="43" w:type="dxa"/>
              <w:right w:w="43" w:type="dxa"/>
            </w:tcMar>
          </w:tcPr>
          <w:p w14:paraId="2DBD6E6F" w14:textId="77777777" w:rsidR="00EA7450" w:rsidRDefault="00EA7450" w:rsidP="00BE4B67">
            <w:r>
              <w:t xml:space="preserve">Skattefritak for </w:t>
            </w:r>
            <w:proofErr w:type="spellStart"/>
            <w:r>
              <w:t>distriktsretta</w:t>
            </w:r>
            <w:proofErr w:type="spellEnd"/>
            <w:r>
              <w:t xml:space="preserve"> </w:t>
            </w:r>
            <w:r>
              <w:br/>
              <w:t>investeringsstøtte</w:t>
            </w:r>
          </w:p>
        </w:tc>
        <w:tc>
          <w:tcPr>
            <w:tcW w:w="580" w:type="dxa"/>
            <w:tcBorders>
              <w:top w:val="nil"/>
              <w:left w:val="nil"/>
              <w:bottom w:val="nil"/>
              <w:right w:val="nil"/>
            </w:tcBorders>
            <w:tcMar>
              <w:top w:w="128" w:type="dxa"/>
              <w:left w:w="43" w:type="dxa"/>
              <w:bottom w:w="43" w:type="dxa"/>
              <w:right w:w="43" w:type="dxa"/>
            </w:tcMar>
            <w:vAlign w:val="bottom"/>
          </w:tcPr>
          <w:p w14:paraId="57426CEB" w14:textId="77777777" w:rsidR="00EA7450" w:rsidRDefault="00EA7450" w:rsidP="00BE4B67">
            <w:r>
              <w:t>FIN</w:t>
            </w:r>
          </w:p>
        </w:tc>
        <w:tc>
          <w:tcPr>
            <w:tcW w:w="580" w:type="dxa"/>
            <w:tcBorders>
              <w:top w:val="nil"/>
              <w:left w:val="nil"/>
              <w:bottom w:val="nil"/>
              <w:right w:val="nil"/>
            </w:tcBorders>
            <w:tcMar>
              <w:top w:w="128" w:type="dxa"/>
              <w:left w:w="43" w:type="dxa"/>
              <w:bottom w:w="43" w:type="dxa"/>
              <w:right w:w="43" w:type="dxa"/>
            </w:tcMar>
            <w:vAlign w:val="bottom"/>
          </w:tcPr>
          <w:p w14:paraId="2A594FFC" w14:textId="77777777" w:rsidR="00EA7450" w:rsidRDefault="00EA7450" w:rsidP="00BE4B67">
            <w:r>
              <w:t>A</w:t>
            </w:r>
          </w:p>
        </w:tc>
        <w:tc>
          <w:tcPr>
            <w:tcW w:w="1300" w:type="dxa"/>
            <w:tcBorders>
              <w:top w:val="nil"/>
              <w:left w:val="nil"/>
              <w:bottom w:val="nil"/>
              <w:right w:val="nil"/>
            </w:tcBorders>
            <w:tcMar>
              <w:top w:w="128" w:type="dxa"/>
              <w:left w:w="43" w:type="dxa"/>
              <w:bottom w:w="43" w:type="dxa"/>
              <w:right w:w="43" w:type="dxa"/>
            </w:tcMar>
            <w:vAlign w:val="bottom"/>
          </w:tcPr>
          <w:p w14:paraId="3F5E3D81" w14:textId="77777777" w:rsidR="00EA7450" w:rsidRDefault="00EA7450" w:rsidP="00BE4B67">
            <w:r>
              <w:t>inntektstap</w:t>
            </w:r>
          </w:p>
        </w:tc>
        <w:tc>
          <w:tcPr>
            <w:tcW w:w="1300" w:type="dxa"/>
            <w:tcBorders>
              <w:top w:val="nil"/>
              <w:left w:val="nil"/>
              <w:bottom w:val="nil"/>
              <w:right w:val="nil"/>
            </w:tcBorders>
            <w:tcMar>
              <w:top w:w="128" w:type="dxa"/>
              <w:left w:w="43" w:type="dxa"/>
              <w:bottom w:w="43" w:type="dxa"/>
              <w:right w:w="43" w:type="dxa"/>
            </w:tcMar>
            <w:vAlign w:val="bottom"/>
          </w:tcPr>
          <w:p w14:paraId="1D6A583B" w14:textId="77777777" w:rsidR="00EA7450" w:rsidRDefault="00EA7450" w:rsidP="00BE4B67">
            <w:r>
              <w:t>62 681</w:t>
            </w:r>
          </w:p>
        </w:tc>
        <w:tc>
          <w:tcPr>
            <w:tcW w:w="1300" w:type="dxa"/>
            <w:tcBorders>
              <w:top w:val="nil"/>
              <w:left w:val="nil"/>
              <w:bottom w:val="nil"/>
              <w:right w:val="nil"/>
            </w:tcBorders>
            <w:tcMar>
              <w:top w:w="128" w:type="dxa"/>
              <w:left w:w="43" w:type="dxa"/>
              <w:bottom w:w="43" w:type="dxa"/>
              <w:right w:w="43" w:type="dxa"/>
            </w:tcMar>
            <w:vAlign w:val="bottom"/>
          </w:tcPr>
          <w:p w14:paraId="13C78529" w14:textId="77777777" w:rsidR="00EA7450" w:rsidRDefault="00EA7450" w:rsidP="00BE4B67">
            <w:r>
              <w:t>200 000</w:t>
            </w:r>
          </w:p>
        </w:tc>
        <w:tc>
          <w:tcPr>
            <w:tcW w:w="1300" w:type="dxa"/>
            <w:tcBorders>
              <w:top w:val="nil"/>
              <w:left w:val="nil"/>
              <w:bottom w:val="nil"/>
              <w:right w:val="nil"/>
            </w:tcBorders>
            <w:tcMar>
              <w:top w:w="128" w:type="dxa"/>
              <w:left w:w="43" w:type="dxa"/>
              <w:bottom w:w="43" w:type="dxa"/>
              <w:right w:w="43" w:type="dxa"/>
            </w:tcMar>
            <w:vAlign w:val="bottom"/>
          </w:tcPr>
          <w:p w14:paraId="684C326F" w14:textId="77777777" w:rsidR="00EA7450" w:rsidRDefault="00EA7450" w:rsidP="00BE4B67">
            <w:r>
              <w:t>200 000</w:t>
            </w:r>
          </w:p>
        </w:tc>
      </w:tr>
      <w:tr w:rsidR="00341FB7" w14:paraId="3C179596" w14:textId="77777777">
        <w:trPr>
          <w:trHeight w:val="640"/>
        </w:trPr>
        <w:tc>
          <w:tcPr>
            <w:tcW w:w="3140" w:type="dxa"/>
            <w:tcBorders>
              <w:top w:val="nil"/>
              <w:left w:val="nil"/>
              <w:bottom w:val="nil"/>
              <w:right w:val="nil"/>
            </w:tcBorders>
            <w:tcMar>
              <w:top w:w="128" w:type="dxa"/>
              <w:left w:w="43" w:type="dxa"/>
              <w:bottom w:w="43" w:type="dxa"/>
              <w:right w:w="43" w:type="dxa"/>
            </w:tcMar>
          </w:tcPr>
          <w:p w14:paraId="4C55383C" w14:textId="77777777" w:rsidR="00EA7450" w:rsidRDefault="00EA7450" w:rsidP="00BE4B67">
            <w:proofErr w:type="spellStart"/>
            <w:r>
              <w:t>Høgare</w:t>
            </w:r>
            <w:proofErr w:type="spellEnd"/>
            <w:r>
              <w:t xml:space="preserve"> avskrivingssats for husdyrbygg</w:t>
            </w:r>
          </w:p>
        </w:tc>
        <w:tc>
          <w:tcPr>
            <w:tcW w:w="580" w:type="dxa"/>
            <w:tcBorders>
              <w:top w:val="nil"/>
              <w:left w:val="nil"/>
              <w:bottom w:val="nil"/>
              <w:right w:val="nil"/>
            </w:tcBorders>
            <w:tcMar>
              <w:top w:w="128" w:type="dxa"/>
              <w:left w:w="43" w:type="dxa"/>
              <w:bottom w:w="43" w:type="dxa"/>
              <w:right w:w="43" w:type="dxa"/>
            </w:tcMar>
            <w:vAlign w:val="bottom"/>
          </w:tcPr>
          <w:p w14:paraId="7C5B2AFD" w14:textId="77777777" w:rsidR="00EA7450" w:rsidRDefault="00EA7450" w:rsidP="00BE4B67">
            <w:r>
              <w:t>FIN</w:t>
            </w:r>
          </w:p>
        </w:tc>
        <w:tc>
          <w:tcPr>
            <w:tcW w:w="580" w:type="dxa"/>
            <w:tcBorders>
              <w:top w:val="nil"/>
              <w:left w:val="nil"/>
              <w:bottom w:val="nil"/>
              <w:right w:val="nil"/>
            </w:tcBorders>
            <w:tcMar>
              <w:top w:w="128" w:type="dxa"/>
              <w:left w:w="43" w:type="dxa"/>
              <w:bottom w:w="43" w:type="dxa"/>
              <w:right w:w="43" w:type="dxa"/>
            </w:tcMar>
            <w:vAlign w:val="bottom"/>
          </w:tcPr>
          <w:p w14:paraId="508D19E7" w14:textId="77777777" w:rsidR="00EA7450" w:rsidRDefault="00EA7450" w:rsidP="00BE4B67">
            <w:r>
              <w:t>B</w:t>
            </w:r>
          </w:p>
        </w:tc>
        <w:tc>
          <w:tcPr>
            <w:tcW w:w="1300" w:type="dxa"/>
            <w:tcBorders>
              <w:top w:val="nil"/>
              <w:left w:val="nil"/>
              <w:bottom w:val="nil"/>
              <w:right w:val="nil"/>
            </w:tcBorders>
            <w:tcMar>
              <w:top w:w="128" w:type="dxa"/>
              <w:left w:w="43" w:type="dxa"/>
              <w:bottom w:w="43" w:type="dxa"/>
              <w:right w:w="43" w:type="dxa"/>
            </w:tcMar>
            <w:vAlign w:val="bottom"/>
          </w:tcPr>
          <w:p w14:paraId="5027A5A2" w14:textId="77777777" w:rsidR="00EA7450" w:rsidRDefault="00EA7450" w:rsidP="00BE4B67">
            <w:r>
              <w:t>inntektstap</w:t>
            </w:r>
          </w:p>
        </w:tc>
        <w:tc>
          <w:tcPr>
            <w:tcW w:w="1300" w:type="dxa"/>
            <w:tcBorders>
              <w:top w:val="nil"/>
              <w:left w:val="nil"/>
              <w:bottom w:val="nil"/>
              <w:right w:val="nil"/>
            </w:tcBorders>
            <w:tcMar>
              <w:top w:w="128" w:type="dxa"/>
              <w:left w:w="43" w:type="dxa"/>
              <w:bottom w:w="43" w:type="dxa"/>
              <w:right w:w="43" w:type="dxa"/>
            </w:tcMar>
            <w:vAlign w:val="bottom"/>
          </w:tcPr>
          <w:p w14:paraId="1C0A1537" w14:textId="77777777" w:rsidR="00EA7450" w:rsidRDefault="00EA7450" w:rsidP="00BE4B67">
            <w:r>
              <w:t>40 000</w:t>
            </w:r>
          </w:p>
        </w:tc>
        <w:tc>
          <w:tcPr>
            <w:tcW w:w="1300" w:type="dxa"/>
            <w:tcBorders>
              <w:top w:val="nil"/>
              <w:left w:val="nil"/>
              <w:bottom w:val="nil"/>
              <w:right w:val="nil"/>
            </w:tcBorders>
            <w:tcMar>
              <w:top w:w="128" w:type="dxa"/>
              <w:left w:w="43" w:type="dxa"/>
              <w:bottom w:w="43" w:type="dxa"/>
              <w:right w:w="43" w:type="dxa"/>
            </w:tcMar>
            <w:vAlign w:val="bottom"/>
          </w:tcPr>
          <w:p w14:paraId="49DC9EE5" w14:textId="77777777" w:rsidR="00EA7450" w:rsidRDefault="00EA7450" w:rsidP="00BE4B67">
            <w:r>
              <w:t>40 000</w:t>
            </w:r>
          </w:p>
        </w:tc>
        <w:tc>
          <w:tcPr>
            <w:tcW w:w="1300" w:type="dxa"/>
            <w:tcBorders>
              <w:top w:val="nil"/>
              <w:left w:val="nil"/>
              <w:bottom w:val="nil"/>
              <w:right w:val="nil"/>
            </w:tcBorders>
            <w:tcMar>
              <w:top w:w="128" w:type="dxa"/>
              <w:left w:w="43" w:type="dxa"/>
              <w:bottom w:w="43" w:type="dxa"/>
              <w:right w:w="43" w:type="dxa"/>
            </w:tcMar>
            <w:vAlign w:val="bottom"/>
          </w:tcPr>
          <w:p w14:paraId="2FC88EB5" w14:textId="77777777" w:rsidR="00EA7450" w:rsidRDefault="00EA7450" w:rsidP="00BE4B67">
            <w:r>
              <w:t>40 000</w:t>
            </w:r>
          </w:p>
        </w:tc>
      </w:tr>
      <w:tr w:rsidR="00341FB7" w14:paraId="5D378D52" w14:textId="77777777">
        <w:trPr>
          <w:trHeight w:val="380"/>
        </w:trPr>
        <w:tc>
          <w:tcPr>
            <w:tcW w:w="3140" w:type="dxa"/>
            <w:tcBorders>
              <w:top w:val="nil"/>
              <w:left w:val="nil"/>
              <w:bottom w:val="nil"/>
              <w:right w:val="nil"/>
            </w:tcBorders>
            <w:tcMar>
              <w:top w:w="128" w:type="dxa"/>
              <w:left w:w="43" w:type="dxa"/>
              <w:bottom w:w="43" w:type="dxa"/>
              <w:right w:w="43" w:type="dxa"/>
            </w:tcMar>
          </w:tcPr>
          <w:p w14:paraId="6FD2818B" w14:textId="77777777" w:rsidR="00EA7450" w:rsidRDefault="00EA7450" w:rsidP="00BE4B67">
            <w:r>
              <w:t>Skogfondsordninga</w:t>
            </w:r>
          </w:p>
        </w:tc>
        <w:tc>
          <w:tcPr>
            <w:tcW w:w="580" w:type="dxa"/>
            <w:tcBorders>
              <w:top w:val="nil"/>
              <w:left w:val="nil"/>
              <w:bottom w:val="nil"/>
              <w:right w:val="nil"/>
            </w:tcBorders>
            <w:tcMar>
              <w:top w:w="128" w:type="dxa"/>
              <w:left w:w="43" w:type="dxa"/>
              <w:bottom w:w="43" w:type="dxa"/>
              <w:right w:w="43" w:type="dxa"/>
            </w:tcMar>
            <w:vAlign w:val="bottom"/>
          </w:tcPr>
          <w:p w14:paraId="79C09A78" w14:textId="77777777" w:rsidR="00EA7450" w:rsidRDefault="00EA7450" w:rsidP="00BE4B67">
            <w:r>
              <w:t>FIN</w:t>
            </w:r>
          </w:p>
        </w:tc>
        <w:tc>
          <w:tcPr>
            <w:tcW w:w="580" w:type="dxa"/>
            <w:tcBorders>
              <w:top w:val="nil"/>
              <w:left w:val="nil"/>
              <w:bottom w:val="nil"/>
              <w:right w:val="nil"/>
            </w:tcBorders>
            <w:tcMar>
              <w:top w:w="128" w:type="dxa"/>
              <w:left w:w="43" w:type="dxa"/>
              <w:bottom w:w="43" w:type="dxa"/>
              <w:right w:w="43" w:type="dxa"/>
            </w:tcMar>
            <w:vAlign w:val="bottom"/>
          </w:tcPr>
          <w:p w14:paraId="6CF2D9DD" w14:textId="77777777" w:rsidR="00EA7450" w:rsidRDefault="00EA7450" w:rsidP="00BE4B67">
            <w:r>
              <w:t>B</w:t>
            </w:r>
          </w:p>
        </w:tc>
        <w:tc>
          <w:tcPr>
            <w:tcW w:w="1300" w:type="dxa"/>
            <w:tcBorders>
              <w:top w:val="nil"/>
              <w:left w:val="nil"/>
              <w:bottom w:val="nil"/>
              <w:right w:val="nil"/>
            </w:tcBorders>
            <w:tcMar>
              <w:top w:w="128" w:type="dxa"/>
              <w:left w:w="43" w:type="dxa"/>
              <w:bottom w:w="43" w:type="dxa"/>
              <w:right w:w="43" w:type="dxa"/>
            </w:tcMar>
            <w:vAlign w:val="bottom"/>
          </w:tcPr>
          <w:p w14:paraId="3B9CDF42" w14:textId="77777777" w:rsidR="00EA7450" w:rsidRDefault="00EA7450" w:rsidP="00BE4B67">
            <w:r>
              <w:t>inntektstap</w:t>
            </w:r>
          </w:p>
        </w:tc>
        <w:tc>
          <w:tcPr>
            <w:tcW w:w="1300" w:type="dxa"/>
            <w:tcBorders>
              <w:top w:val="nil"/>
              <w:left w:val="nil"/>
              <w:bottom w:val="nil"/>
              <w:right w:val="nil"/>
            </w:tcBorders>
            <w:tcMar>
              <w:top w:w="128" w:type="dxa"/>
              <w:left w:w="43" w:type="dxa"/>
              <w:bottom w:w="43" w:type="dxa"/>
              <w:right w:w="43" w:type="dxa"/>
            </w:tcMar>
            <w:vAlign w:val="bottom"/>
          </w:tcPr>
          <w:p w14:paraId="0C2DB714" w14:textId="77777777" w:rsidR="00EA7450" w:rsidRDefault="00EA7450" w:rsidP="00BE4B67">
            <w:r>
              <w:t>160 000</w:t>
            </w:r>
          </w:p>
        </w:tc>
        <w:tc>
          <w:tcPr>
            <w:tcW w:w="1300" w:type="dxa"/>
            <w:tcBorders>
              <w:top w:val="nil"/>
              <w:left w:val="nil"/>
              <w:bottom w:val="nil"/>
              <w:right w:val="nil"/>
            </w:tcBorders>
            <w:tcMar>
              <w:top w:w="128" w:type="dxa"/>
              <w:left w:w="43" w:type="dxa"/>
              <w:bottom w:w="43" w:type="dxa"/>
              <w:right w:w="43" w:type="dxa"/>
            </w:tcMar>
            <w:vAlign w:val="bottom"/>
          </w:tcPr>
          <w:p w14:paraId="50D53469" w14:textId="77777777" w:rsidR="00EA7450" w:rsidRDefault="00EA7450" w:rsidP="00BE4B67">
            <w:r>
              <w:t>195 000</w:t>
            </w:r>
          </w:p>
        </w:tc>
        <w:tc>
          <w:tcPr>
            <w:tcW w:w="1300" w:type="dxa"/>
            <w:tcBorders>
              <w:top w:val="nil"/>
              <w:left w:val="nil"/>
              <w:bottom w:val="nil"/>
              <w:right w:val="nil"/>
            </w:tcBorders>
            <w:tcMar>
              <w:top w:w="128" w:type="dxa"/>
              <w:left w:w="43" w:type="dxa"/>
              <w:bottom w:w="43" w:type="dxa"/>
              <w:right w:w="43" w:type="dxa"/>
            </w:tcMar>
            <w:vAlign w:val="bottom"/>
          </w:tcPr>
          <w:p w14:paraId="1E487830" w14:textId="77777777" w:rsidR="00EA7450" w:rsidRDefault="00EA7450" w:rsidP="00BE4B67">
            <w:r>
              <w:t>195 000</w:t>
            </w:r>
          </w:p>
        </w:tc>
      </w:tr>
      <w:tr w:rsidR="00341FB7" w14:paraId="7A28594F" w14:textId="77777777">
        <w:trPr>
          <w:trHeight w:val="640"/>
        </w:trPr>
        <w:tc>
          <w:tcPr>
            <w:tcW w:w="3140" w:type="dxa"/>
            <w:tcBorders>
              <w:top w:val="nil"/>
              <w:left w:val="nil"/>
              <w:bottom w:val="nil"/>
              <w:right w:val="nil"/>
            </w:tcBorders>
            <w:tcMar>
              <w:top w:w="128" w:type="dxa"/>
              <w:left w:w="43" w:type="dxa"/>
              <w:bottom w:w="43" w:type="dxa"/>
              <w:right w:w="43" w:type="dxa"/>
            </w:tcMar>
          </w:tcPr>
          <w:p w14:paraId="3735725C" w14:textId="77777777" w:rsidR="00EA7450" w:rsidRDefault="00EA7450" w:rsidP="00BE4B67">
            <w:r>
              <w:lastRenderedPageBreak/>
              <w:t xml:space="preserve">Direkte utgiftsføring av </w:t>
            </w:r>
            <w:proofErr w:type="spellStart"/>
            <w:r>
              <w:t>skogsveginvesteringar</w:t>
            </w:r>
            <w:proofErr w:type="spellEnd"/>
          </w:p>
        </w:tc>
        <w:tc>
          <w:tcPr>
            <w:tcW w:w="580" w:type="dxa"/>
            <w:tcBorders>
              <w:top w:val="nil"/>
              <w:left w:val="nil"/>
              <w:bottom w:val="nil"/>
              <w:right w:val="nil"/>
            </w:tcBorders>
            <w:tcMar>
              <w:top w:w="128" w:type="dxa"/>
              <w:left w:w="43" w:type="dxa"/>
              <w:bottom w:w="43" w:type="dxa"/>
              <w:right w:w="43" w:type="dxa"/>
            </w:tcMar>
            <w:vAlign w:val="bottom"/>
          </w:tcPr>
          <w:p w14:paraId="1870F8A9" w14:textId="77777777" w:rsidR="00EA7450" w:rsidRDefault="00EA7450" w:rsidP="00BE4B67">
            <w:r>
              <w:t>FIN</w:t>
            </w:r>
          </w:p>
        </w:tc>
        <w:tc>
          <w:tcPr>
            <w:tcW w:w="580" w:type="dxa"/>
            <w:tcBorders>
              <w:top w:val="nil"/>
              <w:left w:val="nil"/>
              <w:bottom w:val="nil"/>
              <w:right w:val="nil"/>
            </w:tcBorders>
            <w:tcMar>
              <w:top w:w="128" w:type="dxa"/>
              <w:left w:w="43" w:type="dxa"/>
              <w:bottom w:w="43" w:type="dxa"/>
              <w:right w:w="43" w:type="dxa"/>
            </w:tcMar>
            <w:vAlign w:val="bottom"/>
          </w:tcPr>
          <w:p w14:paraId="41001894" w14:textId="77777777" w:rsidR="00EA7450" w:rsidRDefault="00EA7450" w:rsidP="00BE4B67">
            <w:r>
              <w:t>B</w:t>
            </w:r>
          </w:p>
        </w:tc>
        <w:tc>
          <w:tcPr>
            <w:tcW w:w="1300" w:type="dxa"/>
            <w:tcBorders>
              <w:top w:val="nil"/>
              <w:left w:val="nil"/>
              <w:bottom w:val="nil"/>
              <w:right w:val="nil"/>
            </w:tcBorders>
            <w:tcMar>
              <w:top w:w="128" w:type="dxa"/>
              <w:left w:w="43" w:type="dxa"/>
              <w:bottom w:w="43" w:type="dxa"/>
              <w:right w:w="43" w:type="dxa"/>
            </w:tcMar>
            <w:vAlign w:val="bottom"/>
          </w:tcPr>
          <w:p w14:paraId="3BBBAD8C" w14:textId="77777777" w:rsidR="00EA7450" w:rsidRDefault="00EA7450" w:rsidP="00BE4B67">
            <w:r>
              <w:t>inntektstap</w:t>
            </w:r>
          </w:p>
        </w:tc>
        <w:tc>
          <w:tcPr>
            <w:tcW w:w="1300" w:type="dxa"/>
            <w:tcBorders>
              <w:top w:val="nil"/>
              <w:left w:val="nil"/>
              <w:bottom w:val="nil"/>
              <w:right w:val="nil"/>
            </w:tcBorders>
            <w:tcMar>
              <w:top w:w="128" w:type="dxa"/>
              <w:left w:w="43" w:type="dxa"/>
              <w:bottom w:w="43" w:type="dxa"/>
              <w:right w:w="43" w:type="dxa"/>
            </w:tcMar>
            <w:vAlign w:val="bottom"/>
          </w:tcPr>
          <w:p w14:paraId="29FDAE26" w14:textId="77777777" w:rsidR="00EA7450" w:rsidRDefault="00EA7450" w:rsidP="00BE4B67">
            <w:r>
              <w:t>47 500</w:t>
            </w:r>
          </w:p>
        </w:tc>
        <w:tc>
          <w:tcPr>
            <w:tcW w:w="1300" w:type="dxa"/>
            <w:tcBorders>
              <w:top w:val="nil"/>
              <w:left w:val="nil"/>
              <w:bottom w:val="nil"/>
              <w:right w:val="nil"/>
            </w:tcBorders>
            <w:tcMar>
              <w:top w:w="128" w:type="dxa"/>
              <w:left w:w="43" w:type="dxa"/>
              <w:bottom w:w="43" w:type="dxa"/>
              <w:right w:w="43" w:type="dxa"/>
            </w:tcMar>
            <w:vAlign w:val="bottom"/>
          </w:tcPr>
          <w:p w14:paraId="040EBCED" w14:textId="77777777" w:rsidR="00EA7450" w:rsidRDefault="00EA7450" w:rsidP="00BE4B67">
            <w:r>
              <w:t>55 000</w:t>
            </w:r>
          </w:p>
        </w:tc>
        <w:tc>
          <w:tcPr>
            <w:tcW w:w="1300" w:type="dxa"/>
            <w:tcBorders>
              <w:top w:val="nil"/>
              <w:left w:val="nil"/>
              <w:bottom w:val="nil"/>
              <w:right w:val="nil"/>
            </w:tcBorders>
            <w:tcMar>
              <w:top w:w="128" w:type="dxa"/>
              <w:left w:w="43" w:type="dxa"/>
              <w:bottom w:w="43" w:type="dxa"/>
              <w:right w:w="43" w:type="dxa"/>
            </w:tcMar>
            <w:vAlign w:val="bottom"/>
          </w:tcPr>
          <w:p w14:paraId="447290C3" w14:textId="77777777" w:rsidR="00EA7450" w:rsidRDefault="00EA7450" w:rsidP="00BE4B67">
            <w:r>
              <w:t>55 000</w:t>
            </w:r>
          </w:p>
        </w:tc>
      </w:tr>
      <w:tr w:rsidR="00341FB7" w14:paraId="135631EE" w14:textId="77777777">
        <w:trPr>
          <w:trHeight w:val="380"/>
        </w:trPr>
        <w:tc>
          <w:tcPr>
            <w:tcW w:w="3140" w:type="dxa"/>
            <w:tcBorders>
              <w:top w:val="nil"/>
              <w:left w:val="nil"/>
              <w:bottom w:val="nil"/>
              <w:right w:val="nil"/>
            </w:tcBorders>
            <w:tcMar>
              <w:top w:w="128" w:type="dxa"/>
              <w:left w:w="43" w:type="dxa"/>
              <w:bottom w:w="43" w:type="dxa"/>
              <w:right w:w="43" w:type="dxa"/>
            </w:tcMar>
          </w:tcPr>
          <w:p w14:paraId="78F72F0C" w14:textId="77777777" w:rsidR="00EA7450" w:rsidRDefault="00EA7450" w:rsidP="00BE4B67">
            <w:r>
              <w:t>Låg skogfaktor i formuesskatten</w:t>
            </w:r>
          </w:p>
        </w:tc>
        <w:tc>
          <w:tcPr>
            <w:tcW w:w="580" w:type="dxa"/>
            <w:tcBorders>
              <w:top w:val="nil"/>
              <w:left w:val="nil"/>
              <w:bottom w:val="nil"/>
              <w:right w:val="nil"/>
            </w:tcBorders>
            <w:tcMar>
              <w:top w:w="128" w:type="dxa"/>
              <w:left w:w="43" w:type="dxa"/>
              <w:bottom w:w="43" w:type="dxa"/>
              <w:right w:w="43" w:type="dxa"/>
            </w:tcMar>
            <w:vAlign w:val="bottom"/>
          </w:tcPr>
          <w:p w14:paraId="3DD4C93C" w14:textId="77777777" w:rsidR="00EA7450" w:rsidRDefault="00EA7450" w:rsidP="00BE4B67">
            <w:r>
              <w:t>FIN</w:t>
            </w:r>
          </w:p>
        </w:tc>
        <w:tc>
          <w:tcPr>
            <w:tcW w:w="580" w:type="dxa"/>
            <w:tcBorders>
              <w:top w:val="nil"/>
              <w:left w:val="nil"/>
              <w:bottom w:val="nil"/>
              <w:right w:val="nil"/>
            </w:tcBorders>
            <w:tcMar>
              <w:top w:w="128" w:type="dxa"/>
              <w:left w:w="43" w:type="dxa"/>
              <w:bottom w:w="43" w:type="dxa"/>
              <w:right w:w="43" w:type="dxa"/>
            </w:tcMar>
            <w:vAlign w:val="bottom"/>
          </w:tcPr>
          <w:p w14:paraId="2738CF9A" w14:textId="77777777" w:rsidR="00EA7450" w:rsidRDefault="00EA7450" w:rsidP="00BE4B67">
            <w:r>
              <w:t>B</w:t>
            </w:r>
          </w:p>
        </w:tc>
        <w:tc>
          <w:tcPr>
            <w:tcW w:w="1300" w:type="dxa"/>
            <w:tcBorders>
              <w:top w:val="nil"/>
              <w:left w:val="nil"/>
              <w:bottom w:val="nil"/>
              <w:right w:val="nil"/>
            </w:tcBorders>
            <w:tcMar>
              <w:top w:w="128" w:type="dxa"/>
              <w:left w:w="43" w:type="dxa"/>
              <w:bottom w:w="43" w:type="dxa"/>
              <w:right w:w="43" w:type="dxa"/>
            </w:tcMar>
            <w:vAlign w:val="bottom"/>
          </w:tcPr>
          <w:p w14:paraId="49810164" w14:textId="77777777" w:rsidR="00EA7450" w:rsidRDefault="00EA7450" w:rsidP="00BE4B67">
            <w:r>
              <w:t>inntektstap</w:t>
            </w:r>
          </w:p>
        </w:tc>
        <w:tc>
          <w:tcPr>
            <w:tcW w:w="1300" w:type="dxa"/>
            <w:tcBorders>
              <w:top w:val="nil"/>
              <w:left w:val="nil"/>
              <w:bottom w:val="nil"/>
              <w:right w:val="nil"/>
            </w:tcBorders>
            <w:tcMar>
              <w:top w:w="128" w:type="dxa"/>
              <w:left w:w="43" w:type="dxa"/>
              <w:bottom w:w="43" w:type="dxa"/>
              <w:right w:w="43" w:type="dxa"/>
            </w:tcMar>
            <w:vAlign w:val="bottom"/>
          </w:tcPr>
          <w:p w14:paraId="751F26E0" w14:textId="77777777" w:rsidR="00EA7450" w:rsidRDefault="00EA7450" w:rsidP="00BE4B67">
            <w:r>
              <w:t>5 700</w:t>
            </w:r>
          </w:p>
        </w:tc>
        <w:tc>
          <w:tcPr>
            <w:tcW w:w="1300" w:type="dxa"/>
            <w:tcBorders>
              <w:top w:val="nil"/>
              <w:left w:val="nil"/>
              <w:bottom w:val="nil"/>
              <w:right w:val="nil"/>
            </w:tcBorders>
            <w:tcMar>
              <w:top w:w="128" w:type="dxa"/>
              <w:left w:w="43" w:type="dxa"/>
              <w:bottom w:w="43" w:type="dxa"/>
              <w:right w:w="43" w:type="dxa"/>
            </w:tcMar>
            <w:vAlign w:val="bottom"/>
          </w:tcPr>
          <w:p w14:paraId="47235F81" w14:textId="77777777" w:rsidR="00EA7450" w:rsidRDefault="00EA7450" w:rsidP="00BE4B67">
            <w:r>
              <w:t>9 700</w:t>
            </w:r>
          </w:p>
        </w:tc>
        <w:tc>
          <w:tcPr>
            <w:tcW w:w="1300" w:type="dxa"/>
            <w:tcBorders>
              <w:top w:val="nil"/>
              <w:left w:val="nil"/>
              <w:bottom w:val="nil"/>
              <w:right w:val="nil"/>
            </w:tcBorders>
            <w:tcMar>
              <w:top w:w="128" w:type="dxa"/>
              <w:left w:w="43" w:type="dxa"/>
              <w:bottom w:w="43" w:type="dxa"/>
              <w:right w:w="43" w:type="dxa"/>
            </w:tcMar>
            <w:vAlign w:val="bottom"/>
          </w:tcPr>
          <w:p w14:paraId="3313A2B8" w14:textId="77777777" w:rsidR="00EA7450" w:rsidRDefault="00EA7450" w:rsidP="00BE4B67">
            <w:r>
              <w:t>9 700</w:t>
            </w:r>
          </w:p>
        </w:tc>
      </w:tr>
      <w:tr w:rsidR="00341FB7" w14:paraId="7AEA55BA" w14:textId="77777777">
        <w:trPr>
          <w:trHeight w:val="380"/>
        </w:trPr>
        <w:tc>
          <w:tcPr>
            <w:tcW w:w="3140" w:type="dxa"/>
            <w:tcBorders>
              <w:top w:val="nil"/>
              <w:left w:val="nil"/>
              <w:bottom w:val="nil"/>
              <w:right w:val="nil"/>
            </w:tcBorders>
            <w:tcMar>
              <w:top w:w="128" w:type="dxa"/>
              <w:left w:w="43" w:type="dxa"/>
              <w:bottom w:w="43" w:type="dxa"/>
              <w:right w:w="43" w:type="dxa"/>
            </w:tcMar>
          </w:tcPr>
          <w:p w14:paraId="6CC63D11" w14:textId="77777777" w:rsidR="00EA7450" w:rsidRDefault="00EA7450" w:rsidP="00BE4B67">
            <w:r>
              <w:t xml:space="preserve">Rentestøtte – </w:t>
            </w:r>
            <w:proofErr w:type="spellStart"/>
            <w:r>
              <w:t>utbetalingar</w:t>
            </w:r>
            <w:proofErr w:type="spellEnd"/>
          </w:p>
        </w:tc>
        <w:tc>
          <w:tcPr>
            <w:tcW w:w="580" w:type="dxa"/>
            <w:tcBorders>
              <w:top w:val="nil"/>
              <w:left w:val="nil"/>
              <w:bottom w:val="nil"/>
              <w:right w:val="nil"/>
            </w:tcBorders>
            <w:tcMar>
              <w:top w:w="128" w:type="dxa"/>
              <w:left w:w="43" w:type="dxa"/>
              <w:bottom w:w="43" w:type="dxa"/>
              <w:right w:w="43" w:type="dxa"/>
            </w:tcMar>
            <w:vAlign w:val="bottom"/>
          </w:tcPr>
          <w:p w14:paraId="0C21AB91" w14:textId="77777777" w:rsidR="00EA7450" w:rsidRDefault="00EA7450" w:rsidP="00BE4B67">
            <w:r>
              <w:t xml:space="preserve">LMD </w:t>
            </w:r>
          </w:p>
        </w:tc>
        <w:tc>
          <w:tcPr>
            <w:tcW w:w="580" w:type="dxa"/>
            <w:tcBorders>
              <w:top w:val="nil"/>
              <w:left w:val="nil"/>
              <w:bottom w:val="nil"/>
              <w:right w:val="nil"/>
            </w:tcBorders>
            <w:tcMar>
              <w:top w:w="128" w:type="dxa"/>
              <w:left w:w="43" w:type="dxa"/>
              <w:bottom w:w="43" w:type="dxa"/>
              <w:right w:w="43" w:type="dxa"/>
            </w:tcMar>
            <w:vAlign w:val="bottom"/>
          </w:tcPr>
          <w:p w14:paraId="02BF8CDB" w14:textId="77777777" w:rsidR="00EA7450" w:rsidRDefault="00EA7450" w:rsidP="00BE4B67">
            <w:r>
              <w:t xml:space="preserve">B </w:t>
            </w:r>
          </w:p>
        </w:tc>
        <w:tc>
          <w:tcPr>
            <w:tcW w:w="1300" w:type="dxa"/>
            <w:tcBorders>
              <w:top w:val="nil"/>
              <w:left w:val="nil"/>
              <w:bottom w:val="nil"/>
              <w:right w:val="nil"/>
            </w:tcBorders>
            <w:tcMar>
              <w:top w:w="128" w:type="dxa"/>
              <w:left w:w="43" w:type="dxa"/>
              <w:bottom w:w="43" w:type="dxa"/>
              <w:right w:w="43" w:type="dxa"/>
            </w:tcMar>
            <w:vAlign w:val="bottom"/>
          </w:tcPr>
          <w:p w14:paraId="098B635C" w14:textId="77777777" w:rsidR="00EA7450" w:rsidRDefault="00EA7450" w:rsidP="00BE4B67">
            <w:r>
              <w:t xml:space="preserve">1150/50 </w:t>
            </w:r>
          </w:p>
        </w:tc>
        <w:tc>
          <w:tcPr>
            <w:tcW w:w="1300" w:type="dxa"/>
            <w:tcBorders>
              <w:top w:val="nil"/>
              <w:left w:val="nil"/>
              <w:bottom w:val="nil"/>
              <w:right w:val="nil"/>
            </w:tcBorders>
            <w:tcMar>
              <w:top w:w="128" w:type="dxa"/>
              <w:left w:w="43" w:type="dxa"/>
              <w:bottom w:w="43" w:type="dxa"/>
              <w:right w:w="43" w:type="dxa"/>
            </w:tcMar>
            <w:vAlign w:val="bottom"/>
          </w:tcPr>
          <w:p w14:paraId="436F83EF" w14:textId="77777777" w:rsidR="00EA7450" w:rsidRDefault="00EA7450" w:rsidP="00BE4B67">
            <w:r>
              <w:t>10 000</w:t>
            </w:r>
          </w:p>
        </w:tc>
        <w:tc>
          <w:tcPr>
            <w:tcW w:w="1300" w:type="dxa"/>
            <w:tcBorders>
              <w:top w:val="nil"/>
              <w:left w:val="nil"/>
              <w:bottom w:val="nil"/>
              <w:right w:val="nil"/>
            </w:tcBorders>
            <w:tcMar>
              <w:top w:w="128" w:type="dxa"/>
              <w:left w:w="43" w:type="dxa"/>
              <w:bottom w:w="43" w:type="dxa"/>
              <w:right w:w="43" w:type="dxa"/>
            </w:tcMar>
            <w:vAlign w:val="bottom"/>
          </w:tcPr>
          <w:p w14:paraId="28254B8C" w14:textId="77777777" w:rsidR="00EA7450" w:rsidRDefault="00EA7450" w:rsidP="00BE4B67">
            <w:r>
              <w:t>30 000</w:t>
            </w:r>
          </w:p>
        </w:tc>
        <w:tc>
          <w:tcPr>
            <w:tcW w:w="1300" w:type="dxa"/>
            <w:tcBorders>
              <w:top w:val="nil"/>
              <w:left w:val="nil"/>
              <w:bottom w:val="nil"/>
              <w:right w:val="nil"/>
            </w:tcBorders>
            <w:tcMar>
              <w:top w:w="128" w:type="dxa"/>
              <w:left w:w="43" w:type="dxa"/>
              <w:bottom w:w="43" w:type="dxa"/>
              <w:right w:w="43" w:type="dxa"/>
            </w:tcMar>
            <w:vAlign w:val="bottom"/>
          </w:tcPr>
          <w:p w14:paraId="39CFFB59" w14:textId="77777777" w:rsidR="00EA7450" w:rsidRDefault="00EA7450" w:rsidP="00BE4B67">
            <w:r>
              <w:t>40 000</w:t>
            </w:r>
          </w:p>
        </w:tc>
      </w:tr>
      <w:tr w:rsidR="00341FB7" w14:paraId="7595332D" w14:textId="77777777">
        <w:trPr>
          <w:trHeight w:val="880"/>
        </w:trPr>
        <w:tc>
          <w:tcPr>
            <w:tcW w:w="3140" w:type="dxa"/>
            <w:tcBorders>
              <w:top w:val="nil"/>
              <w:left w:val="nil"/>
              <w:bottom w:val="nil"/>
              <w:right w:val="nil"/>
            </w:tcBorders>
            <w:tcMar>
              <w:top w:w="128" w:type="dxa"/>
              <w:left w:w="43" w:type="dxa"/>
              <w:bottom w:w="43" w:type="dxa"/>
              <w:right w:w="43" w:type="dxa"/>
            </w:tcMar>
          </w:tcPr>
          <w:p w14:paraId="0AE7BCF4" w14:textId="77777777" w:rsidR="00EA7450" w:rsidRDefault="00EA7450" w:rsidP="00BE4B67">
            <w:r>
              <w:t xml:space="preserve">Verdiskapingsprogrammet for </w:t>
            </w:r>
            <w:r>
              <w:br/>
              <w:t xml:space="preserve">fornybar energi og teknologiutvikling i landbruket </w:t>
            </w:r>
          </w:p>
        </w:tc>
        <w:tc>
          <w:tcPr>
            <w:tcW w:w="580" w:type="dxa"/>
            <w:tcBorders>
              <w:top w:val="nil"/>
              <w:left w:val="nil"/>
              <w:bottom w:val="nil"/>
              <w:right w:val="nil"/>
            </w:tcBorders>
            <w:tcMar>
              <w:top w:w="128" w:type="dxa"/>
              <w:left w:w="43" w:type="dxa"/>
              <w:bottom w:w="43" w:type="dxa"/>
              <w:right w:w="43" w:type="dxa"/>
            </w:tcMar>
            <w:vAlign w:val="bottom"/>
          </w:tcPr>
          <w:p w14:paraId="7748A432" w14:textId="77777777" w:rsidR="00EA7450" w:rsidRDefault="00EA7450" w:rsidP="00BE4B67">
            <w:r>
              <w:t xml:space="preserve">LMD </w:t>
            </w:r>
          </w:p>
        </w:tc>
        <w:tc>
          <w:tcPr>
            <w:tcW w:w="580" w:type="dxa"/>
            <w:tcBorders>
              <w:top w:val="nil"/>
              <w:left w:val="nil"/>
              <w:bottom w:val="nil"/>
              <w:right w:val="nil"/>
            </w:tcBorders>
            <w:tcMar>
              <w:top w:w="128" w:type="dxa"/>
              <w:left w:w="43" w:type="dxa"/>
              <w:bottom w:w="43" w:type="dxa"/>
              <w:right w:w="43" w:type="dxa"/>
            </w:tcMar>
            <w:vAlign w:val="bottom"/>
          </w:tcPr>
          <w:p w14:paraId="38CFFDE9" w14:textId="77777777" w:rsidR="00EA7450" w:rsidRDefault="00EA7450" w:rsidP="00BE4B67">
            <w:r>
              <w:t xml:space="preserve">B </w:t>
            </w:r>
          </w:p>
        </w:tc>
        <w:tc>
          <w:tcPr>
            <w:tcW w:w="1300" w:type="dxa"/>
            <w:tcBorders>
              <w:top w:val="nil"/>
              <w:left w:val="nil"/>
              <w:bottom w:val="nil"/>
              <w:right w:val="nil"/>
            </w:tcBorders>
            <w:tcMar>
              <w:top w:w="128" w:type="dxa"/>
              <w:left w:w="43" w:type="dxa"/>
              <w:bottom w:w="43" w:type="dxa"/>
              <w:right w:w="43" w:type="dxa"/>
            </w:tcMar>
            <w:vAlign w:val="bottom"/>
          </w:tcPr>
          <w:p w14:paraId="1E4CB547" w14:textId="77777777" w:rsidR="00EA7450" w:rsidRDefault="00EA7450" w:rsidP="00BE4B67">
            <w:r>
              <w:t xml:space="preserve">1150/50 </w:t>
            </w:r>
          </w:p>
        </w:tc>
        <w:tc>
          <w:tcPr>
            <w:tcW w:w="1300" w:type="dxa"/>
            <w:tcBorders>
              <w:top w:val="nil"/>
              <w:left w:val="nil"/>
              <w:bottom w:val="nil"/>
              <w:right w:val="nil"/>
            </w:tcBorders>
            <w:tcMar>
              <w:top w:w="128" w:type="dxa"/>
              <w:left w:w="43" w:type="dxa"/>
              <w:bottom w:w="43" w:type="dxa"/>
              <w:right w:w="43" w:type="dxa"/>
            </w:tcMar>
            <w:vAlign w:val="bottom"/>
          </w:tcPr>
          <w:p w14:paraId="7FD33244" w14:textId="77777777" w:rsidR="00EA7450" w:rsidRDefault="00EA7450" w:rsidP="00BE4B67">
            <w:r>
              <w:t>112 000</w:t>
            </w:r>
          </w:p>
        </w:tc>
        <w:tc>
          <w:tcPr>
            <w:tcW w:w="1300" w:type="dxa"/>
            <w:tcBorders>
              <w:top w:val="nil"/>
              <w:left w:val="nil"/>
              <w:bottom w:val="nil"/>
              <w:right w:val="nil"/>
            </w:tcBorders>
            <w:tcMar>
              <w:top w:w="128" w:type="dxa"/>
              <w:left w:w="43" w:type="dxa"/>
              <w:bottom w:w="43" w:type="dxa"/>
              <w:right w:w="43" w:type="dxa"/>
            </w:tcMar>
            <w:vAlign w:val="bottom"/>
          </w:tcPr>
          <w:p w14:paraId="643C53DC" w14:textId="77777777" w:rsidR="00EA7450" w:rsidRDefault="00EA7450" w:rsidP="00BE4B67">
            <w:r>
              <w:t>232 000</w:t>
            </w:r>
          </w:p>
        </w:tc>
        <w:tc>
          <w:tcPr>
            <w:tcW w:w="1300" w:type="dxa"/>
            <w:tcBorders>
              <w:top w:val="nil"/>
              <w:left w:val="nil"/>
              <w:bottom w:val="nil"/>
              <w:right w:val="nil"/>
            </w:tcBorders>
            <w:tcMar>
              <w:top w:w="128" w:type="dxa"/>
              <w:left w:w="43" w:type="dxa"/>
              <w:bottom w:w="43" w:type="dxa"/>
              <w:right w:w="43" w:type="dxa"/>
            </w:tcMar>
            <w:vAlign w:val="bottom"/>
          </w:tcPr>
          <w:p w14:paraId="796A142E" w14:textId="77777777" w:rsidR="00EA7450" w:rsidRDefault="00EA7450" w:rsidP="00BE4B67">
            <w:r>
              <w:t>222 000</w:t>
            </w:r>
          </w:p>
        </w:tc>
      </w:tr>
      <w:tr w:rsidR="00341FB7" w14:paraId="17EAED08" w14:textId="77777777">
        <w:trPr>
          <w:trHeight w:val="380"/>
        </w:trPr>
        <w:tc>
          <w:tcPr>
            <w:tcW w:w="3140" w:type="dxa"/>
            <w:tcBorders>
              <w:top w:val="nil"/>
              <w:left w:val="nil"/>
              <w:bottom w:val="nil"/>
              <w:right w:val="nil"/>
            </w:tcBorders>
            <w:tcMar>
              <w:top w:w="128" w:type="dxa"/>
              <w:left w:w="43" w:type="dxa"/>
              <w:bottom w:w="43" w:type="dxa"/>
              <w:right w:w="43" w:type="dxa"/>
            </w:tcMar>
          </w:tcPr>
          <w:p w14:paraId="77D938F5" w14:textId="77777777" w:rsidR="00EA7450" w:rsidRDefault="00EA7450" w:rsidP="00BE4B67">
            <w:r>
              <w:t xml:space="preserve">Skogbruk </w:t>
            </w:r>
          </w:p>
        </w:tc>
        <w:tc>
          <w:tcPr>
            <w:tcW w:w="580" w:type="dxa"/>
            <w:tcBorders>
              <w:top w:val="nil"/>
              <w:left w:val="nil"/>
              <w:bottom w:val="nil"/>
              <w:right w:val="nil"/>
            </w:tcBorders>
            <w:tcMar>
              <w:top w:w="128" w:type="dxa"/>
              <w:left w:w="43" w:type="dxa"/>
              <w:bottom w:w="43" w:type="dxa"/>
              <w:right w:w="43" w:type="dxa"/>
            </w:tcMar>
            <w:vAlign w:val="bottom"/>
          </w:tcPr>
          <w:p w14:paraId="636B19B2" w14:textId="77777777" w:rsidR="00EA7450" w:rsidRDefault="00EA7450" w:rsidP="00BE4B67">
            <w:r>
              <w:t xml:space="preserve">LMD </w:t>
            </w:r>
          </w:p>
        </w:tc>
        <w:tc>
          <w:tcPr>
            <w:tcW w:w="580" w:type="dxa"/>
            <w:tcBorders>
              <w:top w:val="nil"/>
              <w:left w:val="nil"/>
              <w:bottom w:val="nil"/>
              <w:right w:val="nil"/>
            </w:tcBorders>
            <w:tcMar>
              <w:top w:w="128" w:type="dxa"/>
              <w:left w:w="43" w:type="dxa"/>
              <w:bottom w:w="43" w:type="dxa"/>
              <w:right w:w="43" w:type="dxa"/>
            </w:tcMar>
            <w:vAlign w:val="bottom"/>
          </w:tcPr>
          <w:p w14:paraId="1EC5A3E6" w14:textId="77777777" w:rsidR="00EA7450" w:rsidRDefault="00EA7450" w:rsidP="00BE4B67">
            <w:r>
              <w:t xml:space="preserve">B </w:t>
            </w:r>
          </w:p>
        </w:tc>
        <w:tc>
          <w:tcPr>
            <w:tcW w:w="1300" w:type="dxa"/>
            <w:tcBorders>
              <w:top w:val="nil"/>
              <w:left w:val="nil"/>
              <w:bottom w:val="nil"/>
              <w:right w:val="nil"/>
            </w:tcBorders>
            <w:tcMar>
              <w:top w:w="128" w:type="dxa"/>
              <w:left w:w="43" w:type="dxa"/>
              <w:bottom w:w="43" w:type="dxa"/>
              <w:right w:w="43" w:type="dxa"/>
            </w:tcMar>
            <w:vAlign w:val="bottom"/>
          </w:tcPr>
          <w:p w14:paraId="1F2D670E" w14:textId="77777777" w:rsidR="00EA7450" w:rsidRDefault="00EA7450" w:rsidP="00BE4B67">
            <w:r>
              <w:t xml:space="preserve">1150/50 </w:t>
            </w:r>
          </w:p>
        </w:tc>
        <w:tc>
          <w:tcPr>
            <w:tcW w:w="1300" w:type="dxa"/>
            <w:tcBorders>
              <w:top w:val="nil"/>
              <w:left w:val="nil"/>
              <w:bottom w:val="nil"/>
              <w:right w:val="nil"/>
            </w:tcBorders>
            <w:tcMar>
              <w:top w:w="128" w:type="dxa"/>
              <w:left w:w="43" w:type="dxa"/>
              <w:bottom w:w="43" w:type="dxa"/>
              <w:right w:w="43" w:type="dxa"/>
            </w:tcMar>
            <w:vAlign w:val="bottom"/>
          </w:tcPr>
          <w:p w14:paraId="2BD735EA" w14:textId="77777777" w:rsidR="00EA7450" w:rsidRDefault="00EA7450" w:rsidP="00BE4B67">
            <w:r>
              <w:t>221 000</w:t>
            </w:r>
          </w:p>
        </w:tc>
        <w:tc>
          <w:tcPr>
            <w:tcW w:w="1300" w:type="dxa"/>
            <w:tcBorders>
              <w:top w:val="nil"/>
              <w:left w:val="nil"/>
              <w:bottom w:val="nil"/>
              <w:right w:val="nil"/>
            </w:tcBorders>
            <w:tcMar>
              <w:top w:w="128" w:type="dxa"/>
              <w:left w:w="43" w:type="dxa"/>
              <w:bottom w:w="43" w:type="dxa"/>
              <w:right w:w="43" w:type="dxa"/>
            </w:tcMar>
            <w:vAlign w:val="bottom"/>
          </w:tcPr>
          <w:p w14:paraId="7A3C23D4" w14:textId="77777777" w:rsidR="00EA7450" w:rsidRDefault="00EA7450" w:rsidP="00BE4B67">
            <w:r>
              <w:t>260 000</w:t>
            </w:r>
          </w:p>
        </w:tc>
        <w:tc>
          <w:tcPr>
            <w:tcW w:w="1300" w:type="dxa"/>
            <w:tcBorders>
              <w:top w:val="nil"/>
              <w:left w:val="nil"/>
              <w:bottom w:val="nil"/>
              <w:right w:val="nil"/>
            </w:tcBorders>
            <w:tcMar>
              <w:top w:w="128" w:type="dxa"/>
              <w:left w:w="43" w:type="dxa"/>
              <w:bottom w:w="43" w:type="dxa"/>
              <w:right w:w="43" w:type="dxa"/>
            </w:tcMar>
            <w:vAlign w:val="bottom"/>
          </w:tcPr>
          <w:p w14:paraId="70376357" w14:textId="77777777" w:rsidR="00EA7450" w:rsidRDefault="00EA7450" w:rsidP="00BE4B67">
            <w:r>
              <w:t>270 000</w:t>
            </w:r>
          </w:p>
        </w:tc>
      </w:tr>
      <w:tr w:rsidR="00341FB7" w14:paraId="45BEA0E7" w14:textId="77777777">
        <w:trPr>
          <w:trHeight w:val="640"/>
        </w:trPr>
        <w:tc>
          <w:tcPr>
            <w:tcW w:w="3140" w:type="dxa"/>
            <w:tcBorders>
              <w:top w:val="nil"/>
              <w:left w:val="nil"/>
              <w:bottom w:val="nil"/>
              <w:right w:val="nil"/>
            </w:tcBorders>
            <w:tcMar>
              <w:top w:w="128" w:type="dxa"/>
              <w:left w:w="43" w:type="dxa"/>
              <w:bottom w:w="43" w:type="dxa"/>
              <w:right w:w="43" w:type="dxa"/>
            </w:tcMar>
          </w:tcPr>
          <w:p w14:paraId="2A93F917" w14:textId="77777777" w:rsidR="00EA7450" w:rsidRDefault="00EA7450" w:rsidP="00BE4B67">
            <w:r>
              <w:t xml:space="preserve">Administrasjonsstøtte for </w:t>
            </w:r>
            <w:proofErr w:type="spellStart"/>
            <w:r>
              <w:t>distriktsretta</w:t>
            </w:r>
            <w:proofErr w:type="spellEnd"/>
            <w:r>
              <w:t xml:space="preserve"> såkornfond</w:t>
            </w:r>
          </w:p>
        </w:tc>
        <w:tc>
          <w:tcPr>
            <w:tcW w:w="580" w:type="dxa"/>
            <w:tcBorders>
              <w:top w:val="nil"/>
              <w:left w:val="nil"/>
              <w:bottom w:val="nil"/>
              <w:right w:val="nil"/>
            </w:tcBorders>
            <w:tcMar>
              <w:top w:w="128" w:type="dxa"/>
              <w:left w:w="43" w:type="dxa"/>
              <w:bottom w:w="43" w:type="dxa"/>
              <w:right w:w="43" w:type="dxa"/>
            </w:tcMar>
            <w:vAlign w:val="bottom"/>
          </w:tcPr>
          <w:p w14:paraId="09C7AF24" w14:textId="77777777" w:rsidR="00EA7450" w:rsidRDefault="00EA7450" w:rsidP="00BE4B67">
            <w:r>
              <w:t>NFD</w:t>
            </w:r>
          </w:p>
        </w:tc>
        <w:tc>
          <w:tcPr>
            <w:tcW w:w="580" w:type="dxa"/>
            <w:tcBorders>
              <w:top w:val="nil"/>
              <w:left w:val="nil"/>
              <w:bottom w:val="nil"/>
              <w:right w:val="nil"/>
            </w:tcBorders>
            <w:tcMar>
              <w:top w:w="128" w:type="dxa"/>
              <w:left w:w="43" w:type="dxa"/>
              <w:bottom w:w="43" w:type="dxa"/>
              <w:right w:w="43" w:type="dxa"/>
            </w:tcMar>
            <w:vAlign w:val="bottom"/>
          </w:tcPr>
          <w:p w14:paraId="4C96AC01" w14:textId="77777777" w:rsidR="00EA7450" w:rsidRDefault="00EA7450" w:rsidP="00BE4B67">
            <w:r>
              <w:t>B</w:t>
            </w:r>
          </w:p>
        </w:tc>
        <w:tc>
          <w:tcPr>
            <w:tcW w:w="1300" w:type="dxa"/>
            <w:tcBorders>
              <w:top w:val="nil"/>
              <w:left w:val="nil"/>
              <w:bottom w:val="nil"/>
              <w:right w:val="nil"/>
            </w:tcBorders>
            <w:tcMar>
              <w:top w:w="128" w:type="dxa"/>
              <w:left w:w="43" w:type="dxa"/>
              <w:bottom w:w="43" w:type="dxa"/>
              <w:right w:w="43" w:type="dxa"/>
            </w:tcMar>
            <w:vAlign w:val="bottom"/>
          </w:tcPr>
          <w:p w14:paraId="4B51777B" w14:textId="77777777" w:rsidR="00EA7450" w:rsidRDefault="00EA7450" w:rsidP="00BE4B67">
            <w:r>
              <w:t>2421/78</w:t>
            </w:r>
          </w:p>
        </w:tc>
        <w:tc>
          <w:tcPr>
            <w:tcW w:w="1300" w:type="dxa"/>
            <w:tcBorders>
              <w:top w:val="nil"/>
              <w:left w:val="nil"/>
              <w:bottom w:val="nil"/>
              <w:right w:val="nil"/>
            </w:tcBorders>
            <w:tcMar>
              <w:top w:w="128" w:type="dxa"/>
              <w:left w:w="43" w:type="dxa"/>
              <w:bottom w:w="43" w:type="dxa"/>
              <w:right w:w="43" w:type="dxa"/>
            </w:tcMar>
            <w:vAlign w:val="bottom"/>
          </w:tcPr>
          <w:p w14:paraId="0F6190B7" w14:textId="77777777" w:rsidR="00EA7450" w:rsidRDefault="00EA7450" w:rsidP="00BE4B67">
            <w:r>
              <w:t>1529</w:t>
            </w:r>
          </w:p>
        </w:tc>
        <w:tc>
          <w:tcPr>
            <w:tcW w:w="1300" w:type="dxa"/>
            <w:tcBorders>
              <w:top w:val="nil"/>
              <w:left w:val="nil"/>
              <w:bottom w:val="nil"/>
              <w:right w:val="nil"/>
            </w:tcBorders>
            <w:tcMar>
              <w:top w:w="128" w:type="dxa"/>
              <w:left w:w="43" w:type="dxa"/>
              <w:bottom w:w="43" w:type="dxa"/>
              <w:right w:w="43" w:type="dxa"/>
            </w:tcMar>
            <w:vAlign w:val="bottom"/>
          </w:tcPr>
          <w:p w14:paraId="2CF96697" w14:textId="77777777" w:rsidR="00EA7450" w:rsidRDefault="00EA7450" w:rsidP="00BE4B67">
            <w:r>
              <w:t>0</w:t>
            </w:r>
          </w:p>
        </w:tc>
        <w:tc>
          <w:tcPr>
            <w:tcW w:w="1300" w:type="dxa"/>
            <w:tcBorders>
              <w:top w:val="nil"/>
              <w:left w:val="nil"/>
              <w:bottom w:val="nil"/>
              <w:right w:val="nil"/>
            </w:tcBorders>
            <w:tcMar>
              <w:top w:w="128" w:type="dxa"/>
              <w:left w:w="43" w:type="dxa"/>
              <w:bottom w:w="43" w:type="dxa"/>
              <w:right w:w="43" w:type="dxa"/>
            </w:tcMar>
            <w:vAlign w:val="bottom"/>
          </w:tcPr>
          <w:p w14:paraId="76E18BD7" w14:textId="77777777" w:rsidR="00EA7450" w:rsidRDefault="00EA7450" w:rsidP="00BE4B67">
            <w:r>
              <w:t>0</w:t>
            </w:r>
          </w:p>
        </w:tc>
      </w:tr>
      <w:tr w:rsidR="00341FB7" w14:paraId="0C9D4F90" w14:textId="77777777">
        <w:trPr>
          <w:trHeight w:val="640"/>
        </w:trPr>
        <w:tc>
          <w:tcPr>
            <w:tcW w:w="3140" w:type="dxa"/>
            <w:tcBorders>
              <w:top w:val="nil"/>
              <w:left w:val="nil"/>
              <w:bottom w:val="nil"/>
              <w:right w:val="nil"/>
            </w:tcBorders>
            <w:tcMar>
              <w:top w:w="128" w:type="dxa"/>
              <w:left w:w="43" w:type="dxa"/>
              <w:bottom w:w="43" w:type="dxa"/>
              <w:right w:w="43" w:type="dxa"/>
            </w:tcMar>
          </w:tcPr>
          <w:p w14:paraId="3D2FAA0A" w14:textId="77777777" w:rsidR="00EA7450" w:rsidRDefault="00EA7450" w:rsidP="00BE4B67">
            <w:proofErr w:type="spellStart"/>
            <w:r>
              <w:t>Tilskot</w:t>
            </w:r>
            <w:proofErr w:type="spellEnd"/>
            <w:r>
              <w:t xml:space="preserve"> til </w:t>
            </w:r>
            <w:proofErr w:type="spellStart"/>
            <w:r>
              <w:t>kommunar</w:t>
            </w:r>
            <w:proofErr w:type="spellEnd"/>
            <w:r>
              <w:t xml:space="preserve"> og fylkeskommunar</w:t>
            </w:r>
            <w:r>
              <w:rPr>
                <w:rStyle w:val="skrift-hevet"/>
                <w:sz w:val="21"/>
                <w:szCs w:val="21"/>
              </w:rPr>
              <w:t>1</w:t>
            </w:r>
          </w:p>
        </w:tc>
        <w:tc>
          <w:tcPr>
            <w:tcW w:w="580" w:type="dxa"/>
            <w:tcBorders>
              <w:top w:val="nil"/>
              <w:left w:val="nil"/>
              <w:bottom w:val="nil"/>
              <w:right w:val="nil"/>
            </w:tcBorders>
            <w:tcMar>
              <w:top w:w="128" w:type="dxa"/>
              <w:left w:w="43" w:type="dxa"/>
              <w:bottom w:w="43" w:type="dxa"/>
              <w:right w:w="43" w:type="dxa"/>
            </w:tcMar>
            <w:vAlign w:val="bottom"/>
          </w:tcPr>
          <w:p w14:paraId="689B1F97" w14:textId="77777777" w:rsidR="00EA7450" w:rsidRDefault="00EA7450" w:rsidP="00BE4B67">
            <w:r>
              <w:t>NFD</w:t>
            </w:r>
          </w:p>
        </w:tc>
        <w:tc>
          <w:tcPr>
            <w:tcW w:w="580" w:type="dxa"/>
            <w:tcBorders>
              <w:top w:val="nil"/>
              <w:left w:val="nil"/>
              <w:bottom w:val="nil"/>
              <w:right w:val="nil"/>
            </w:tcBorders>
            <w:tcMar>
              <w:top w:w="128" w:type="dxa"/>
              <w:left w:w="43" w:type="dxa"/>
              <w:bottom w:w="43" w:type="dxa"/>
              <w:right w:w="43" w:type="dxa"/>
            </w:tcMar>
            <w:vAlign w:val="bottom"/>
          </w:tcPr>
          <w:p w14:paraId="2217DB85" w14:textId="77777777" w:rsidR="00EA7450" w:rsidRDefault="00EA7450" w:rsidP="00BE4B67">
            <w:r>
              <w:t>B</w:t>
            </w:r>
          </w:p>
        </w:tc>
        <w:tc>
          <w:tcPr>
            <w:tcW w:w="1300" w:type="dxa"/>
            <w:tcBorders>
              <w:top w:val="nil"/>
              <w:left w:val="nil"/>
              <w:bottom w:val="nil"/>
              <w:right w:val="nil"/>
            </w:tcBorders>
            <w:tcMar>
              <w:top w:w="128" w:type="dxa"/>
              <w:left w:w="43" w:type="dxa"/>
              <w:bottom w:w="43" w:type="dxa"/>
              <w:right w:w="43" w:type="dxa"/>
            </w:tcMar>
            <w:vAlign w:val="bottom"/>
          </w:tcPr>
          <w:p w14:paraId="084D33DE" w14:textId="77777777" w:rsidR="00EA7450" w:rsidRDefault="00EA7450" w:rsidP="00BE4B67">
            <w:r>
              <w:t>919/60</w:t>
            </w:r>
          </w:p>
        </w:tc>
        <w:tc>
          <w:tcPr>
            <w:tcW w:w="1300" w:type="dxa"/>
            <w:tcBorders>
              <w:top w:val="nil"/>
              <w:left w:val="nil"/>
              <w:bottom w:val="nil"/>
              <w:right w:val="nil"/>
            </w:tcBorders>
            <w:tcMar>
              <w:top w:w="128" w:type="dxa"/>
              <w:left w:w="43" w:type="dxa"/>
              <w:bottom w:w="43" w:type="dxa"/>
              <w:right w:w="43" w:type="dxa"/>
            </w:tcMar>
            <w:vAlign w:val="bottom"/>
          </w:tcPr>
          <w:p w14:paraId="14CB881E" w14:textId="77777777" w:rsidR="00EA7450" w:rsidRDefault="00EA7450" w:rsidP="00BE4B67">
            <w:r>
              <w:t>3 093 094</w:t>
            </w:r>
          </w:p>
        </w:tc>
        <w:tc>
          <w:tcPr>
            <w:tcW w:w="1300" w:type="dxa"/>
            <w:tcBorders>
              <w:top w:val="nil"/>
              <w:left w:val="nil"/>
              <w:bottom w:val="nil"/>
              <w:right w:val="nil"/>
            </w:tcBorders>
            <w:tcMar>
              <w:top w:w="128" w:type="dxa"/>
              <w:left w:w="43" w:type="dxa"/>
              <w:bottom w:w="43" w:type="dxa"/>
              <w:right w:w="43" w:type="dxa"/>
            </w:tcMar>
            <w:vAlign w:val="bottom"/>
          </w:tcPr>
          <w:p w14:paraId="5F31B0C7" w14:textId="77777777" w:rsidR="00EA7450" w:rsidRDefault="00EA7450" w:rsidP="00BE4B67">
            <w:r>
              <w:t>503 000</w:t>
            </w:r>
          </w:p>
        </w:tc>
        <w:tc>
          <w:tcPr>
            <w:tcW w:w="1300" w:type="dxa"/>
            <w:tcBorders>
              <w:top w:val="nil"/>
              <w:left w:val="nil"/>
              <w:bottom w:val="nil"/>
              <w:right w:val="nil"/>
            </w:tcBorders>
            <w:tcMar>
              <w:top w:w="128" w:type="dxa"/>
              <w:left w:w="43" w:type="dxa"/>
              <w:bottom w:w="43" w:type="dxa"/>
              <w:right w:w="43" w:type="dxa"/>
            </w:tcMar>
            <w:vAlign w:val="bottom"/>
          </w:tcPr>
          <w:p w14:paraId="10579FE2" w14:textId="77777777" w:rsidR="00EA7450" w:rsidRDefault="00EA7450" w:rsidP="00BE4B67">
            <w:r>
              <w:t>1 197 000</w:t>
            </w:r>
          </w:p>
        </w:tc>
      </w:tr>
      <w:tr w:rsidR="00341FB7" w14:paraId="0F7DB10D" w14:textId="77777777">
        <w:trPr>
          <w:trHeight w:val="640"/>
        </w:trPr>
        <w:tc>
          <w:tcPr>
            <w:tcW w:w="3140" w:type="dxa"/>
            <w:tcBorders>
              <w:top w:val="nil"/>
              <w:left w:val="nil"/>
              <w:bottom w:val="nil"/>
              <w:right w:val="nil"/>
            </w:tcBorders>
            <w:tcMar>
              <w:top w:w="128" w:type="dxa"/>
              <w:left w:w="43" w:type="dxa"/>
              <w:bottom w:w="43" w:type="dxa"/>
              <w:right w:w="43" w:type="dxa"/>
            </w:tcMar>
          </w:tcPr>
          <w:p w14:paraId="0A01EC1B" w14:textId="77777777" w:rsidR="00EA7450" w:rsidRDefault="00EA7450" w:rsidP="00BE4B67">
            <w:r>
              <w:t>Tilskudd til kommunale ungdomsfiskeprosjekt</w:t>
            </w:r>
            <w:r>
              <w:rPr>
                <w:rStyle w:val="skrift-hevet"/>
                <w:sz w:val="21"/>
                <w:szCs w:val="21"/>
              </w:rPr>
              <w:t>2</w:t>
            </w:r>
          </w:p>
        </w:tc>
        <w:tc>
          <w:tcPr>
            <w:tcW w:w="580" w:type="dxa"/>
            <w:tcBorders>
              <w:top w:val="nil"/>
              <w:left w:val="nil"/>
              <w:bottom w:val="nil"/>
              <w:right w:val="nil"/>
            </w:tcBorders>
            <w:tcMar>
              <w:top w:w="128" w:type="dxa"/>
              <w:left w:w="43" w:type="dxa"/>
              <w:bottom w:w="43" w:type="dxa"/>
              <w:right w:w="43" w:type="dxa"/>
            </w:tcMar>
            <w:vAlign w:val="bottom"/>
          </w:tcPr>
          <w:p w14:paraId="06CB8268" w14:textId="77777777" w:rsidR="00EA7450" w:rsidRDefault="00EA7450" w:rsidP="00BE4B67">
            <w:r>
              <w:t>NFD</w:t>
            </w:r>
          </w:p>
        </w:tc>
        <w:tc>
          <w:tcPr>
            <w:tcW w:w="580" w:type="dxa"/>
            <w:tcBorders>
              <w:top w:val="nil"/>
              <w:left w:val="nil"/>
              <w:bottom w:val="nil"/>
              <w:right w:val="nil"/>
            </w:tcBorders>
            <w:tcMar>
              <w:top w:w="128" w:type="dxa"/>
              <w:left w:w="43" w:type="dxa"/>
              <w:bottom w:w="43" w:type="dxa"/>
              <w:right w:w="43" w:type="dxa"/>
            </w:tcMar>
            <w:vAlign w:val="bottom"/>
          </w:tcPr>
          <w:p w14:paraId="485684E8" w14:textId="77777777" w:rsidR="00EA7450" w:rsidRDefault="00EA7450" w:rsidP="00BE4B67">
            <w:r>
              <w:t>B</w:t>
            </w:r>
          </w:p>
        </w:tc>
        <w:tc>
          <w:tcPr>
            <w:tcW w:w="1300" w:type="dxa"/>
            <w:tcBorders>
              <w:top w:val="nil"/>
              <w:left w:val="nil"/>
              <w:bottom w:val="nil"/>
              <w:right w:val="nil"/>
            </w:tcBorders>
            <w:tcMar>
              <w:top w:w="128" w:type="dxa"/>
              <w:left w:w="43" w:type="dxa"/>
              <w:bottom w:w="43" w:type="dxa"/>
              <w:right w:w="43" w:type="dxa"/>
            </w:tcMar>
            <w:vAlign w:val="bottom"/>
          </w:tcPr>
          <w:p w14:paraId="3A3589CE" w14:textId="77777777" w:rsidR="00EA7450" w:rsidRDefault="00EA7450" w:rsidP="00BE4B67">
            <w:r>
              <w:t>919/61</w:t>
            </w:r>
          </w:p>
        </w:tc>
        <w:tc>
          <w:tcPr>
            <w:tcW w:w="1300" w:type="dxa"/>
            <w:tcBorders>
              <w:top w:val="nil"/>
              <w:left w:val="nil"/>
              <w:bottom w:val="nil"/>
              <w:right w:val="nil"/>
            </w:tcBorders>
            <w:tcMar>
              <w:top w:w="128" w:type="dxa"/>
              <w:left w:w="43" w:type="dxa"/>
              <w:bottom w:w="43" w:type="dxa"/>
              <w:right w:w="43" w:type="dxa"/>
            </w:tcMar>
            <w:vAlign w:val="bottom"/>
          </w:tcPr>
          <w:p w14:paraId="32F46F4A" w14:textId="77777777" w:rsidR="00EA7450" w:rsidRDefault="00EA7450" w:rsidP="00BE4B67">
            <w:r>
              <w:t>1 188</w:t>
            </w:r>
          </w:p>
        </w:tc>
        <w:tc>
          <w:tcPr>
            <w:tcW w:w="1300" w:type="dxa"/>
            <w:tcBorders>
              <w:top w:val="nil"/>
              <w:left w:val="nil"/>
              <w:bottom w:val="nil"/>
              <w:right w:val="nil"/>
            </w:tcBorders>
            <w:tcMar>
              <w:top w:w="128" w:type="dxa"/>
              <w:left w:w="43" w:type="dxa"/>
              <w:bottom w:w="43" w:type="dxa"/>
              <w:right w:w="43" w:type="dxa"/>
            </w:tcMar>
            <w:vAlign w:val="bottom"/>
          </w:tcPr>
          <w:p w14:paraId="665E4059" w14:textId="77777777" w:rsidR="00EA7450" w:rsidRDefault="00EA7450" w:rsidP="00BE4B67">
            <w:r>
              <w:t>2 000</w:t>
            </w:r>
          </w:p>
        </w:tc>
        <w:tc>
          <w:tcPr>
            <w:tcW w:w="1300" w:type="dxa"/>
            <w:tcBorders>
              <w:top w:val="nil"/>
              <w:left w:val="nil"/>
              <w:bottom w:val="nil"/>
              <w:right w:val="nil"/>
            </w:tcBorders>
            <w:tcMar>
              <w:top w:w="128" w:type="dxa"/>
              <w:left w:w="43" w:type="dxa"/>
              <w:bottom w:w="43" w:type="dxa"/>
              <w:right w:w="43" w:type="dxa"/>
            </w:tcMar>
            <w:vAlign w:val="bottom"/>
          </w:tcPr>
          <w:p w14:paraId="48D787B3" w14:textId="77777777" w:rsidR="00EA7450" w:rsidRDefault="00EA7450" w:rsidP="00BE4B67">
            <w:r>
              <w:t>2 131</w:t>
            </w:r>
          </w:p>
        </w:tc>
      </w:tr>
      <w:tr w:rsidR="00341FB7" w14:paraId="64670771" w14:textId="77777777">
        <w:trPr>
          <w:trHeight w:val="380"/>
        </w:trPr>
        <w:tc>
          <w:tcPr>
            <w:tcW w:w="3140" w:type="dxa"/>
            <w:tcBorders>
              <w:top w:val="nil"/>
              <w:left w:val="nil"/>
              <w:bottom w:val="nil"/>
              <w:right w:val="nil"/>
            </w:tcBorders>
            <w:tcMar>
              <w:top w:w="128" w:type="dxa"/>
              <w:left w:w="43" w:type="dxa"/>
              <w:bottom w:w="43" w:type="dxa"/>
              <w:right w:w="43" w:type="dxa"/>
            </w:tcMar>
          </w:tcPr>
          <w:p w14:paraId="63FDFD16" w14:textId="77777777" w:rsidR="00EA7450" w:rsidRDefault="00EA7450" w:rsidP="00BE4B67">
            <w:proofErr w:type="spellStart"/>
            <w:r>
              <w:t>Tilskot</w:t>
            </w:r>
            <w:proofErr w:type="spellEnd"/>
            <w:r>
              <w:t xml:space="preserve"> til næringstiltak i fiskeria</w:t>
            </w:r>
          </w:p>
        </w:tc>
        <w:tc>
          <w:tcPr>
            <w:tcW w:w="580" w:type="dxa"/>
            <w:tcBorders>
              <w:top w:val="nil"/>
              <w:left w:val="nil"/>
              <w:bottom w:val="nil"/>
              <w:right w:val="nil"/>
            </w:tcBorders>
            <w:tcMar>
              <w:top w:w="128" w:type="dxa"/>
              <w:left w:w="43" w:type="dxa"/>
              <w:bottom w:w="43" w:type="dxa"/>
              <w:right w:w="43" w:type="dxa"/>
            </w:tcMar>
            <w:vAlign w:val="bottom"/>
          </w:tcPr>
          <w:p w14:paraId="21E32C21" w14:textId="77777777" w:rsidR="00EA7450" w:rsidRDefault="00EA7450" w:rsidP="00BE4B67">
            <w:r>
              <w:t>NFD</w:t>
            </w:r>
          </w:p>
        </w:tc>
        <w:tc>
          <w:tcPr>
            <w:tcW w:w="580" w:type="dxa"/>
            <w:tcBorders>
              <w:top w:val="nil"/>
              <w:left w:val="nil"/>
              <w:bottom w:val="nil"/>
              <w:right w:val="nil"/>
            </w:tcBorders>
            <w:tcMar>
              <w:top w:w="128" w:type="dxa"/>
              <w:left w:w="43" w:type="dxa"/>
              <w:bottom w:w="43" w:type="dxa"/>
              <w:right w:w="43" w:type="dxa"/>
            </w:tcMar>
            <w:vAlign w:val="bottom"/>
          </w:tcPr>
          <w:p w14:paraId="2320C07D" w14:textId="77777777" w:rsidR="00EA7450" w:rsidRDefault="00EA7450" w:rsidP="00BE4B67">
            <w:r>
              <w:t>A</w:t>
            </w:r>
          </w:p>
        </w:tc>
        <w:tc>
          <w:tcPr>
            <w:tcW w:w="1300" w:type="dxa"/>
            <w:tcBorders>
              <w:top w:val="nil"/>
              <w:left w:val="nil"/>
              <w:bottom w:val="nil"/>
              <w:right w:val="nil"/>
            </w:tcBorders>
            <w:tcMar>
              <w:top w:w="128" w:type="dxa"/>
              <w:left w:w="43" w:type="dxa"/>
              <w:bottom w:w="43" w:type="dxa"/>
              <w:right w:w="43" w:type="dxa"/>
            </w:tcMar>
            <w:vAlign w:val="bottom"/>
          </w:tcPr>
          <w:p w14:paraId="3A852E5D" w14:textId="77777777" w:rsidR="00EA7450" w:rsidRDefault="00EA7450" w:rsidP="00BE4B67">
            <w:r>
              <w:t>919/75</w:t>
            </w:r>
          </w:p>
        </w:tc>
        <w:tc>
          <w:tcPr>
            <w:tcW w:w="1300" w:type="dxa"/>
            <w:tcBorders>
              <w:top w:val="nil"/>
              <w:left w:val="nil"/>
              <w:bottom w:val="nil"/>
              <w:right w:val="nil"/>
            </w:tcBorders>
            <w:tcMar>
              <w:top w:w="128" w:type="dxa"/>
              <w:left w:w="43" w:type="dxa"/>
              <w:bottom w:w="43" w:type="dxa"/>
              <w:right w:w="43" w:type="dxa"/>
            </w:tcMar>
            <w:vAlign w:val="bottom"/>
          </w:tcPr>
          <w:p w14:paraId="22506D0B" w14:textId="77777777" w:rsidR="00EA7450" w:rsidRDefault="00EA7450" w:rsidP="00BE4B67">
            <w:r>
              <w:t>13 789</w:t>
            </w:r>
          </w:p>
        </w:tc>
        <w:tc>
          <w:tcPr>
            <w:tcW w:w="1300" w:type="dxa"/>
            <w:tcBorders>
              <w:top w:val="nil"/>
              <w:left w:val="nil"/>
              <w:bottom w:val="nil"/>
              <w:right w:val="nil"/>
            </w:tcBorders>
            <w:tcMar>
              <w:top w:w="128" w:type="dxa"/>
              <w:left w:w="43" w:type="dxa"/>
              <w:bottom w:w="43" w:type="dxa"/>
              <w:right w:w="43" w:type="dxa"/>
            </w:tcMar>
            <w:vAlign w:val="bottom"/>
          </w:tcPr>
          <w:p w14:paraId="02740EE0" w14:textId="77777777" w:rsidR="00EA7450" w:rsidRDefault="00EA7450" w:rsidP="00BE4B67">
            <w:r>
              <w:t>28 800</w:t>
            </w:r>
          </w:p>
        </w:tc>
        <w:tc>
          <w:tcPr>
            <w:tcW w:w="1300" w:type="dxa"/>
            <w:tcBorders>
              <w:top w:val="nil"/>
              <w:left w:val="nil"/>
              <w:bottom w:val="nil"/>
              <w:right w:val="nil"/>
            </w:tcBorders>
            <w:tcMar>
              <w:top w:w="128" w:type="dxa"/>
              <w:left w:w="43" w:type="dxa"/>
              <w:bottom w:w="43" w:type="dxa"/>
              <w:right w:w="43" w:type="dxa"/>
            </w:tcMar>
            <w:vAlign w:val="bottom"/>
          </w:tcPr>
          <w:p w14:paraId="396B4C9D" w14:textId="77777777" w:rsidR="00EA7450" w:rsidRDefault="00EA7450" w:rsidP="00BE4B67">
            <w:r>
              <w:t>22 105</w:t>
            </w:r>
          </w:p>
        </w:tc>
      </w:tr>
      <w:tr w:rsidR="00341FB7" w14:paraId="7103BE2F" w14:textId="77777777">
        <w:trPr>
          <w:trHeight w:val="380"/>
        </w:trPr>
        <w:tc>
          <w:tcPr>
            <w:tcW w:w="3140" w:type="dxa"/>
            <w:tcBorders>
              <w:top w:val="nil"/>
              <w:left w:val="nil"/>
              <w:bottom w:val="nil"/>
              <w:right w:val="nil"/>
            </w:tcBorders>
            <w:tcMar>
              <w:top w:w="128" w:type="dxa"/>
              <w:left w:w="43" w:type="dxa"/>
              <w:bottom w:w="43" w:type="dxa"/>
              <w:right w:w="43" w:type="dxa"/>
            </w:tcMar>
          </w:tcPr>
          <w:p w14:paraId="5F9553D0" w14:textId="77777777" w:rsidR="00EA7450" w:rsidRDefault="00EA7450" w:rsidP="00BE4B67">
            <w:proofErr w:type="spellStart"/>
            <w:r>
              <w:t>Testfasilitetar</w:t>
            </w:r>
            <w:proofErr w:type="spellEnd"/>
            <w:r>
              <w:t xml:space="preserve"> i distrikta</w:t>
            </w:r>
            <w:r>
              <w:rPr>
                <w:rStyle w:val="skrift-hevet"/>
                <w:sz w:val="21"/>
                <w:szCs w:val="21"/>
              </w:rPr>
              <w:t>3</w:t>
            </w:r>
          </w:p>
        </w:tc>
        <w:tc>
          <w:tcPr>
            <w:tcW w:w="580" w:type="dxa"/>
            <w:tcBorders>
              <w:top w:val="nil"/>
              <w:left w:val="nil"/>
              <w:bottom w:val="nil"/>
              <w:right w:val="nil"/>
            </w:tcBorders>
            <w:tcMar>
              <w:top w:w="128" w:type="dxa"/>
              <w:left w:w="43" w:type="dxa"/>
              <w:bottom w:w="43" w:type="dxa"/>
              <w:right w:w="43" w:type="dxa"/>
            </w:tcMar>
            <w:vAlign w:val="bottom"/>
          </w:tcPr>
          <w:p w14:paraId="7EBD43A0" w14:textId="77777777" w:rsidR="00EA7450" w:rsidRDefault="00EA7450" w:rsidP="00BE4B67">
            <w:r>
              <w:t>NFD</w:t>
            </w:r>
          </w:p>
        </w:tc>
        <w:tc>
          <w:tcPr>
            <w:tcW w:w="580" w:type="dxa"/>
            <w:tcBorders>
              <w:top w:val="nil"/>
              <w:left w:val="nil"/>
              <w:bottom w:val="nil"/>
              <w:right w:val="nil"/>
            </w:tcBorders>
            <w:tcMar>
              <w:top w:w="128" w:type="dxa"/>
              <w:left w:w="43" w:type="dxa"/>
              <w:bottom w:w="43" w:type="dxa"/>
              <w:right w:w="43" w:type="dxa"/>
            </w:tcMar>
            <w:vAlign w:val="bottom"/>
          </w:tcPr>
          <w:p w14:paraId="3DD85500" w14:textId="77777777" w:rsidR="00EA7450" w:rsidRDefault="00EA7450" w:rsidP="00BE4B67">
            <w:r>
              <w:t>B</w:t>
            </w:r>
          </w:p>
        </w:tc>
        <w:tc>
          <w:tcPr>
            <w:tcW w:w="1300" w:type="dxa"/>
            <w:tcBorders>
              <w:top w:val="nil"/>
              <w:left w:val="nil"/>
              <w:bottom w:val="nil"/>
              <w:right w:val="nil"/>
            </w:tcBorders>
            <w:tcMar>
              <w:top w:w="128" w:type="dxa"/>
              <w:left w:w="43" w:type="dxa"/>
              <w:bottom w:w="43" w:type="dxa"/>
              <w:right w:w="43" w:type="dxa"/>
            </w:tcMar>
            <w:vAlign w:val="bottom"/>
          </w:tcPr>
          <w:p w14:paraId="2F41AEDA" w14:textId="77777777" w:rsidR="00EA7450" w:rsidRDefault="00EA7450" w:rsidP="00BE4B67">
            <w:r>
              <w:t>2426/71</w:t>
            </w:r>
          </w:p>
        </w:tc>
        <w:tc>
          <w:tcPr>
            <w:tcW w:w="1300" w:type="dxa"/>
            <w:tcBorders>
              <w:top w:val="nil"/>
              <w:left w:val="nil"/>
              <w:bottom w:val="nil"/>
              <w:right w:val="nil"/>
            </w:tcBorders>
            <w:tcMar>
              <w:top w:w="128" w:type="dxa"/>
              <w:left w:w="43" w:type="dxa"/>
              <w:bottom w:w="43" w:type="dxa"/>
              <w:right w:w="43" w:type="dxa"/>
            </w:tcMar>
            <w:vAlign w:val="bottom"/>
          </w:tcPr>
          <w:p w14:paraId="05DDB079" w14:textId="77777777" w:rsidR="00EA7450" w:rsidRDefault="00EA7450" w:rsidP="00BE4B67">
            <w:r>
              <w:t>40 000</w:t>
            </w:r>
          </w:p>
        </w:tc>
        <w:tc>
          <w:tcPr>
            <w:tcW w:w="1300" w:type="dxa"/>
            <w:tcBorders>
              <w:top w:val="nil"/>
              <w:left w:val="nil"/>
              <w:bottom w:val="nil"/>
              <w:right w:val="nil"/>
            </w:tcBorders>
            <w:tcMar>
              <w:top w:w="128" w:type="dxa"/>
              <w:left w:w="43" w:type="dxa"/>
              <w:bottom w:w="43" w:type="dxa"/>
              <w:right w:w="43" w:type="dxa"/>
            </w:tcMar>
            <w:vAlign w:val="bottom"/>
          </w:tcPr>
          <w:p w14:paraId="24C7CC2E" w14:textId="77777777" w:rsidR="00EA7450" w:rsidRDefault="00EA7450" w:rsidP="00BE4B67">
            <w:r>
              <w:t>40 000</w:t>
            </w:r>
          </w:p>
        </w:tc>
        <w:tc>
          <w:tcPr>
            <w:tcW w:w="1300" w:type="dxa"/>
            <w:tcBorders>
              <w:top w:val="nil"/>
              <w:left w:val="nil"/>
              <w:bottom w:val="nil"/>
              <w:right w:val="nil"/>
            </w:tcBorders>
            <w:tcMar>
              <w:top w:w="128" w:type="dxa"/>
              <w:left w:w="43" w:type="dxa"/>
              <w:bottom w:w="43" w:type="dxa"/>
              <w:right w:w="43" w:type="dxa"/>
            </w:tcMar>
            <w:vAlign w:val="bottom"/>
          </w:tcPr>
          <w:p w14:paraId="1FF0B95C" w14:textId="77777777" w:rsidR="00EA7450" w:rsidRDefault="00EA7450" w:rsidP="00BE4B67">
            <w:r>
              <w:t>40 000</w:t>
            </w:r>
          </w:p>
        </w:tc>
      </w:tr>
      <w:tr w:rsidR="00341FB7" w14:paraId="6766BD6D" w14:textId="77777777">
        <w:trPr>
          <w:trHeight w:val="380"/>
        </w:trPr>
        <w:tc>
          <w:tcPr>
            <w:tcW w:w="3140" w:type="dxa"/>
            <w:tcBorders>
              <w:top w:val="nil"/>
              <w:left w:val="nil"/>
              <w:bottom w:val="nil"/>
              <w:right w:val="nil"/>
            </w:tcBorders>
            <w:tcMar>
              <w:top w:w="128" w:type="dxa"/>
              <w:left w:w="43" w:type="dxa"/>
              <w:bottom w:w="43" w:type="dxa"/>
              <w:right w:w="43" w:type="dxa"/>
            </w:tcMar>
          </w:tcPr>
          <w:p w14:paraId="37A40105" w14:textId="77777777" w:rsidR="00EA7450" w:rsidRDefault="00EA7450" w:rsidP="00BE4B67">
            <w:r>
              <w:t xml:space="preserve">Særskilt </w:t>
            </w:r>
            <w:proofErr w:type="spellStart"/>
            <w:r>
              <w:t>frådrag</w:t>
            </w:r>
            <w:proofErr w:type="spellEnd"/>
            <w:r>
              <w:t xml:space="preserve"> for </w:t>
            </w:r>
            <w:proofErr w:type="spellStart"/>
            <w:r>
              <w:t>fiskarar</w:t>
            </w:r>
            <w:proofErr w:type="spellEnd"/>
          </w:p>
        </w:tc>
        <w:tc>
          <w:tcPr>
            <w:tcW w:w="580" w:type="dxa"/>
            <w:tcBorders>
              <w:top w:val="nil"/>
              <w:left w:val="nil"/>
              <w:bottom w:val="nil"/>
              <w:right w:val="nil"/>
            </w:tcBorders>
            <w:tcMar>
              <w:top w:w="128" w:type="dxa"/>
              <w:left w:w="43" w:type="dxa"/>
              <w:bottom w:w="43" w:type="dxa"/>
              <w:right w:w="43" w:type="dxa"/>
            </w:tcMar>
            <w:vAlign w:val="bottom"/>
          </w:tcPr>
          <w:p w14:paraId="29C7DEAE" w14:textId="77777777" w:rsidR="00EA7450" w:rsidRDefault="00EA7450" w:rsidP="00BE4B67">
            <w:r>
              <w:t>FIN</w:t>
            </w:r>
          </w:p>
        </w:tc>
        <w:tc>
          <w:tcPr>
            <w:tcW w:w="580" w:type="dxa"/>
            <w:tcBorders>
              <w:top w:val="nil"/>
              <w:left w:val="nil"/>
              <w:bottom w:val="nil"/>
              <w:right w:val="nil"/>
            </w:tcBorders>
            <w:tcMar>
              <w:top w:w="128" w:type="dxa"/>
              <w:left w:w="43" w:type="dxa"/>
              <w:bottom w:w="43" w:type="dxa"/>
              <w:right w:w="43" w:type="dxa"/>
            </w:tcMar>
            <w:vAlign w:val="bottom"/>
          </w:tcPr>
          <w:p w14:paraId="73B68616" w14:textId="77777777" w:rsidR="00EA7450" w:rsidRDefault="00EA7450" w:rsidP="00BE4B67">
            <w:r>
              <w:t>B</w:t>
            </w:r>
          </w:p>
        </w:tc>
        <w:tc>
          <w:tcPr>
            <w:tcW w:w="1300" w:type="dxa"/>
            <w:tcBorders>
              <w:top w:val="nil"/>
              <w:left w:val="nil"/>
              <w:bottom w:val="nil"/>
              <w:right w:val="nil"/>
            </w:tcBorders>
            <w:tcMar>
              <w:top w:w="128" w:type="dxa"/>
              <w:left w:w="43" w:type="dxa"/>
              <w:bottom w:w="43" w:type="dxa"/>
              <w:right w:w="43" w:type="dxa"/>
            </w:tcMar>
            <w:vAlign w:val="bottom"/>
          </w:tcPr>
          <w:p w14:paraId="3C42E1C5" w14:textId="77777777" w:rsidR="00EA7450" w:rsidRDefault="00EA7450" w:rsidP="00BE4B67">
            <w:r>
              <w:t>inntektstap</w:t>
            </w:r>
          </w:p>
        </w:tc>
        <w:tc>
          <w:tcPr>
            <w:tcW w:w="1300" w:type="dxa"/>
            <w:tcBorders>
              <w:top w:val="nil"/>
              <w:left w:val="nil"/>
              <w:bottom w:val="nil"/>
              <w:right w:val="nil"/>
            </w:tcBorders>
            <w:tcMar>
              <w:top w:w="128" w:type="dxa"/>
              <w:left w:w="43" w:type="dxa"/>
              <w:bottom w:w="43" w:type="dxa"/>
              <w:right w:w="43" w:type="dxa"/>
            </w:tcMar>
            <w:vAlign w:val="bottom"/>
          </w:tcPr>
          <w:p w14:paraId="6CDC0C12" w14:textId="77777777" w:rsidR="00EA7450" w:rsidRDefault="00EA7450" w:rsidP="00BE4B67">
            <w:r>
              <w:t>242 600</w:t>
            </w:r>
          </w:p>
        </w:tc>
        <w:tc>
          <w:tcPr>
            <w:tcW w:w="1300" w:type="dxa"/>
            <w:tcBorders>
              <w:top w:val="nil"/>
              <w:left w:val="nil"/>
              <w:bottom w:val="nil"/>
              <w:right w:val="nil"/>
            </w:tcBorders>
            <w:tcMar>
              <w:top w:w="128" w:type="dxa"/>
              <w:left w:w="43" w:type="dxa"/>
              <w:bottom w:w="43" w:type="dxa"/>
              <w:right w:w="43" w:type="dxa"/>
            </w:tcMar>
            <w:vAlign w:val="bottom"/>
          </w:tcPr>
          <w:p w14:paraId="50C7EFA5" w14:textId="77777777" w:rsidR="00EA7450" w:rsidRDefault="00EA7450" w:rsidP="00BE4B67">
            <w:r>
              <w:t>238 500</w:t>
            </w:r>
          </w:p>
        </w:tc>
        <w:tc>
          <w:tcPr>
            <w:tcW w:w="1300" w:type="dxa"/>
            <w:tcBorders>
              <w:top w:val="nil"/>
              <w:left w:val="nil"/>
              <w:bottom w:val="nil"/>
              <w:right w:val="nil"/>
            </w:tcBorders>
            <w:tcMar>
              <w:top w:w="128" w:type="dxa"/>
              <w:left w:w="43" w:type="dxa"/>
              <w:bottom w:w="43" w:type="dxa"/>
              <w:right w:w="43" w:type="dxa"/>
            </w:tcMar>
            <w:vAlign w:val="bottom"/>
          </w:tcPr>
          <w:p w14:paraId="2141765E" w14:textId="77777777" w:rsidR="00EA7450" w:rsidRDefault="00EA7450" w:rsidP="00BE4B67">
            <w:r>
              <w:t>247 300</w:t>
            </w:r>
          </w:p>
        </w:tc>
      </w:tr>
      <w:tr w:rsidR="00341FB7" w14:paraId="71DB079F" w14:textId="77777777">
        <w:trPr>
          <w:trHeight w:val="640"/>
        </w:trPr>
        <w:tc>
          <w:tcPr>
            <w:tcW w:w="3140" w:type="dxa"/>
            <w:tcBorders>
              <w:top w:val="nil"/>
              <w:left w:val="nil"/>
              <w:bottom w:val="nil"/>
              <w:right w:val="nil"/>
            </w:tcBorders>
            <w:tcMar>
              <w:top w:w="128" w:type="dxa"/>
              <w:left w:w="43" w:type="dxa"/>
              <w:bottom w:w="43" w:type="dxa"/>
              <w:right w:w="43" w:type="dxa"/>
            </w:tcMar>
          </w:tcPr>
          <w:p w14:paraId="6B7DF129" w14:textId="77777777" w:rsidR="00EA7450" w:rsidRDefault="00EA7450" w:rsidP="00BE4B67">
            <w:proofErr w:type="spellStart"/>
            <w:r>
              <w:t>Berekraftig</w:t>
            </w:r>
            <w:proofErr w:type="spellEnd"/>
            <w:r>
              <w:t xml:space="preserve"> matproduksjon i nord</w:t>
            </w:r>
            <w:r>
              <w:rPr>
                <w:rStyle w:val="skrift-hevet"/>
                <w:sz w:val="21"/>
                <w:szCs w:val="21"/>
              </w:rPr>
              <w:t>4</w:t>
            </w:r>
          </w:p>
        </w:tc>
        <w:tc>
          <w:tcPr>
            <w:tcW w:w="580" w:type="dxa"/>
            <w:tcBorders>
              <w:top w:val="nil"/>
              <w:left w:val="nil"/>
              <w:bottom w:val="nil"/>
              <w:right w:val="nil"/>
            </w:tcBorders>
            <w:tcMar>
              <w:top w:w="128" w:type="dxa"/>
              <w:left w:w="43" w:type="dxa"/>
              <w:bottom w:w="43" w:type="dxa"/>
              <w:right w:w="43" w:type="dxa"/>
            </w:tcMar>
            <w:vAlign w:val="bottom"/>
          </w:tcPr>
          <w:p w14:paraId="5999A7AE" w14:textId="77777777" w:rsidR="00EA7450" w:rsidRDefault="00EA7450" w:rsidP="00BE4B67">
            <w:r>
              <w:t>LMD</w:t>
            </w:r>
          </w:p>
        </w:tc>
        <w:tc>
          <w:tcPr>
            <w:tcW w:w="580" w:type="dxa"/>
            <w:tcBorders>
              <w:top w:val="nil"/>
              <w:left w:val="nil"/>
              <w:bottom w:val="nil"/>
              <w:right w:val="nil"/>
            </w:tcBorders>
            <w:tcMar>
              <w:top w:w="128" w:type="dxa"/>
              <w:left w:w="43" w:type="dxa"/>
              <w:bottom w:w="43" w:type="dxa"/>
              <w:right w:w="43" w:type="dxa"/>
            </w:tcMar>
            <w:vAlign w:val="bottom"/>
          </w:tcPr>
          <w:p w14:paraId="76C2ACBA" w14:textId="77777777" w:rsidR="00EA7450" w:rsidRDefault="00EA7450" w:rsidP="00BE4B67">
            <w:r>
              <w:t>B</w:t>
            </w:r>
          </w:p>
        </w:tc>
        <w:tc>
          <w:tcPr>
            <w:tcW w:w="1300" w:type="dxa"/>
            <w:tcBorders>
              <w:top w:val="nil"/>
              <w:left w:val="nil"/>
              <w:bottom w:val="nil"/>
              <w:right w:val="nil"/>
            </w:tcBorders>
            <w:tcMar>
              <w:top w:w="128" w:type="dxa"/>
              <w:left w:w="43" w:type="dxa"/>
              <w:bottom w:w="43" w:type="dxa"/>
              <w:right w:w="43" w:type="dxa"/>
            </w:tcMar>
            <w:vAlign w:val="bottom"/>
          </w:tcPr>
          <w:p w14:paraId="256958B4" w14:textId="77777777" w:rsidR="00EA7450" w:rsidRDefault="00EA7450" w:rsidP="00BE4B67">
            <w:r>
              <w:t>1150/50</w:t>
            </w:r>
          </w:p>
        </w:tc>
        <w:tc>
          <w:tcPr>
            <w:tcW w:w="1300" w:type="dxa"/>
            <w:tcBorders>
              <w:top w:val="nil"/>
              <w:left w:val="nil"/>
              <w:bottom w:val="nil"/>
              <w:right w:val="nil"/>
            </w:tcBorders>
            <w:tcMar>
              <w:top w:w="128" w:type="dxa"/>
              <w:left w:w="43" w:type="dxa"/>
              <w:bottom w:w="43" w:type="dxa"/>
              <w:right w:w="43" w:type="dxa"/>
            </w:tcMar>
            <w:vAlign w:val="bottom"/>
          </w:tcPr>
          <w:p w14:paraId="557CB20E"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2BC7938F" w14:textId="77777777" w:rsidR="00EA7450" w:rsidRDefault="00EA7450" w:rsidP="00BE4B67">
            <w:r>
              <w:t>17 000</w:t>
            </w:r>
          </w:p>
        </w:tc>
        <w:tc>
          <w:tcPr>
            <w:tcW w:w="1300" w:type="dxa"/>
            <w:tcBorders>
              <w:top w:val="nil"/>
              <w:left w:val="nil"/>
              <w:bottom w:val="nil"/>
              <w:right w:val="nil"/>
            </w:tcBorders>
            <w:tcMar>
              <w:top w:w="128" w:type="dxa"/>
              <w:left w:w="43" w:type="dxa"/>
              <w:bottom w:w="43" w:type="dxa"/>
              <w:right w:w="43" w:type="dxa"/>
            </w:tcMar>
            <w:vAlign w:val="bottom"/>
          </w:tcPr>
          <w:p w14:paraId="2274B1F0" w14:textId="77777777" w:rsidR="00EA7450" w:rsidRDefault="00EA7450" w:rsidP="00BE4B67">
            <w:r>
              <w:t>17 000</w:t>
            </w:r>
          </w:p>
        </w:tc>
      </w:tr>
      <w:tr w:rsidR="00341FB7" w14:paraId="0930CCBF" w14:textId="77777777">
        <w:trPr>
          <w:trHeight w:val="380"/>
        </w:trPr>
        <w:tc>
          <w:tcPr>
            <w:tcW w:w="3140" w:type="dxa"/>
            <w:tcBorders>
              <w:top w:val="nil"/>
              <w:left w:val="nil"/>
              <w:bottom w:val="nil"/>
              <w:right w:val="nil"/>
            </w:tcBorders>
            <w:tcMar>
              <w:top w:w="128" w:type="dxa"/>
              <w:left w:w="43" w:type="dxa"/>
              <w:bottom w:w="43" w:type="dxa"/>
              <w:right w:w="43" w:type="dxa"/>
            </w:tcMar>
          </w:tcPr>
          <w:p w14:paraId="7AC04AE1" w14:textId="77777777" w:rsidR="00EA7450" w:rsidRDefault="00EA7450" w:rsidP="00BE4B67">
            <w:r>
              <w:t>Arktisk landbruk</w:t>
            </w:r>
            <w:r>
              <w:rPr>
                <w:rStyle w:val="skrift-hevet"/>
                <w:sz w:val="21"/>
                <w:szCs w:val="21"/>
              </w:rPr>
              <w:t>4</w:t>
            </w:r>
          </w:p>
        </w:tc>
        <w:tc>
          <w:tcPr>
            <w:tcW w:w="580" w:type="dxa"/>
            <w:tcBorders>
              <w:top w:val="nil"/>
              <w:left w:val="nil"/>
              <w:bottom w:val="nil"/>
              <w:right w:val="nil"/>
            </w:tcBorders>
            <w:tcMar>
              <w:top w:w="128" w:type="dxa"/>
              <w:left w:w="43" w:type="dxa"/>
              <w:bottom w:w="43" w:type="dxa"/>
              <w:right w:w="43" w:type="dxa"/>
            </w:tcMar>
            <w:vAlign w:val="bottom"/>
          </w:tcPr>
          <w:p w14:paraId="3E059E23" w14:textId="77777777" w:rsidR="00EA7450" w:rsidRDefault="00EA7450" w:rsidP="00BE4B67">
            <w:r>
              <w:t>LMD</w:t>
            </w:r>
          </w:p>
        </w:tc>
        <w:tc>
          <w:tcPr>
            <w:tcW w:w="580" w:type="dxa"/>
            <w:tcBorders>
              <w:top w:val="nil"/>
              <w:left w:val="nil"/>
              <w:bottom w:val="nil"/>
              <w:right w:val="nil"/>
            </w:tcBorders>
            <w:tcMar>
              <w:top w:w="128" w:type="dxa"/>
              <w:left w:w="43" w:type="dxa"/>
              <w:bottom w:w="43" w:type="dxa"/>
              <w:right w:w="43" w:type="dxa"/>
            </w:tcMar>
            <w:vAlign w:val="bottom"/>
          </w:tcPr>
          <w:p w14:paraId="78907D0D" w14:textId="77777777" w:rsidR="00EA7450" w:rsidRDefault="00EA7450" w:rsidP="00BE4B67">
            <w:r>
              <w:t>B</w:t>
            </w:r>
          </w:p>
        </w:tc>
        <w:tc>
          <w:tcPr>
            <w:tcW w:w="1300" w:type="dxa"/>
            <w:tcBorders>
              <w:top w:val="nil"/>
              <w:left w:val="nil"/>
              <w:bottom w:val="nil"/>
              <w:right w:val="nil"/>
            </w:tcBorders>
            <w:tcMar>
              <w:top w:w="128" w:type="dxa"/>
              <w:left w:w="43" w:type="dxa"/>
              <w:bottom w:w="43" w:type="dxa"/>
              <w:right w:w="43" w:type="dxa"/>
            </w:tcMar>
            <w:vAlign w:val="bottom"/>
          </w:tcPr>
          <w:p w14:paraId="5A1A61D8" w14:textId="77777777" w:rsidR="00EA7450" w:rsidRDefault="00EA7450" w:rsidP="00BE4B67">
            <w:r>
              <w:t>1150/50</w:t>
            </w:r>
          </w:p>
        </w:tc>
        <w:tc>
          <w:tcPr>
            <w:tcW w:w="1300" w:type="dxa"/>
            <w:tcBorders>
              <w:top w:val="nil"/>
              <w:left w:val="nil"/>
              <w:bottom w:val="nil"/>
              <w:right w:val="nil"/>
            </w:tcBorders>
            <w:tcMar>
              <w:top w:w="128" w:type="dxa"/>
              <w:left w:w="43" w:type="dxa"/>
              <w:bottom w:w="43" w:type="dxa"/>
              <w:right w:w="43" w:type="dxa"/>
            </w:tcMar>
            <w:vAlign w:val="bottom"/>
          </w:tcPr>
          <w:p w14:paraId="41287AB4" w14:textId="77777777" w:rsidR="00EA7450" w:rsidRDefault="00EA7450" w:rsidP="00BE4B67">
            <w:r>
              <w:t>4 000</w:t>
            </w:r>
          </w:p>
        </w:tc>
        <w:tc>
          <w:tcPr>
            <w:tcW w:w="1300" w:type="dxa"/>
            <w:tcBorders>
              <w:top w:val="nil"/>
              <w:left w:val="nil"/>
              <w:bottom w:val="nil"/>
              <w:right w:val="nil"/>
            </w:tcBorders>
            <w:tcMar>
              <w:top w:w="128" w:type="dxa"/>
              <w:left w:w="43" w:type="dxa"/>
              <w:bottom w:w="43" w:type="dxa"/>
              <w:right w:w="43" w:type="dxa"/>
            </w:tcMar>
            <w:vAlign w:val="bottom"/>
          </w:tcPr>
          <w:p w14:paraId="48F8200F" w14:textId="77777777" w:rsidR="00EA7450" w:rsidRDefault="00EA7450" w:rsidP="00BE4B67"/>
        </w:tc>
        <w:tc>
          <w:tcPr>
            <w:tcW w:w="1300" w:type="dxa"/>
            <w:tcBorders>
              <w:top w:val="nil"/>
              <w:left w:val="nil"/>
              <w:bottom w:val="nil"/>
              <w:right w:val="nil"/>
            </w:tcBorders>
            <w:tcMar>
              <w:top w:w="128" w:type="dxa"/>
              <w:left w:w="43" w:type="dxa"/>
              <w:bottom w:w="43" w:type="dxa"/>
              <w:right w:w="43" w:type="dxa"/>
            </w:tcMar>
            <w:vAlign w:val="bottom"/>
          </w:tcPr>
          <w:p w14:paraId="71F2C307" w14:textId="77777777" w:rsidR="00EA7450" w:rsidRDefault="00EA7450" w:rsidP="00BE4B67"/>
        </w:tc>
      </w:tr>
      <w:tr w:rsidR="00341FB7" w14:paraId="0CF2939E" w14:textId="77777777">
        <w:trPr>
          <w:trHeight w:val="380"/>
        </w:trPr>
        <w:tc>
          <w:tcPr>
            <w:tcW w:w="3140" w:type="dxa"/>
            <w:tcBorders>
              <w:top w:val="nil"/>
              <w:left w:val="nil"/>
              <w:bottom w:val="nil"/>
              <w:right w:val="nil"/>
            </w:tcBorders>
            <w:tcMar>
              <w:top w:w="128" w:type="dxa"/>
              <w:left w:w="43" w:type="dxa"/>
              <w:bottom w:w="43" w:type="dxa"/>
              <w:right w:w="43" w:type="dxa"/>
            </w:tcMar>
          </w:tcPr>
          <w:p w14:paraId="302B6FC3" w14:textId="77777777" w:rsidR="00EA7450" w:rsidRDefault="00EA7450" w:rsidP="00BE4B67">
            <w:r>
              <w:t>Fjellandbruket</w:t>
            </w:r>
          </w:p>
        </w:tc>
        <w:tc>
          <w:tcPr>
            <w:tcW w:w="580" w:type="dxa"/>
            <w:tcBorders>
              <w:top w:val="nil"/>
              <w:left w:val="nil"/>
              <w:bottom w:val="nil"/>
              <w:right w:val="nil"/>
            </w:tcBorders>
            <w:tcMar>
              <w:top w:w="128" w:type="dxa"/>
              <w:left w:w="43" w:type="dxa"/>
              <w:bottom w:w="43" w:type="dxa"/>
              <w:right w:w="43" w:type="dxa"/>
            </w:tcMar>
            <w:vAlign w:val="bottom"/>
          </w:tcPr>
          <w:p w14:paraId="0D6B6469" w14:textId="77777777" w:rsidR="00EA7450" w:rsidRDefault="00EA7450" w:rsidP="00BE4B67">
            <w:r>
              <w:t>LMD</w:t>
            </w:r>
          </w:p>
        </w:tc>
        <w:tc>
          <w:tcPr>
            <w:tcW w:w="580" w:type="dxa"/>
            <w:tcBorders>
              <w:top w:val="nil"/>
              <w:left w:val="nil"/>
              <w:bottom w:val="nil"/>
              <w:right w:val="nil"/>
            </w:tcBorders>
            <w:tcMar>
              <w:top w:w="128" w:type="dxa"/>
              <w:left w:w="43" w:type="dxa"/>
              <w:bottom w:w="43" w:type="dxa"/>
              <w:right w:w="43" w:type="dxa"/>
            </w:tcMar>
            <w:vAlign w:val="bottom"/>
          </w:tcPr>
          <w:p w14:paraId="6BF7B814" w14:textId="77777777" w:rsidR="00EA7450" w:rsidRDefault="00EA7450" w:rsidP="00BE4B67">
            <w:r>
              <w:t>B</w:t>
            </w:r>
          </w:p>
        </w:tc>
        <w:tc>
          <w:tcPr>
            <w:tcW w:w="1300" w:type="dxa"/>
            <w:tcBorders>
              <w:top w:val="nil"/>
              <w:left w:val="nil"/>
              <w:bottom w:val="nil"/>
              <w:right w:val="nil"/>
            </w:tcBorders>
            <w:tcMar>
              <w:top w:w="128" w:type="dxa"/>
              <w:left w:w="43" w:type="dxa"/>
              <w:bottom w:w="43" w:type="dxa"/>
              <w:right w:w="43" w:type="dxa"/>
            </w:tcMar>
            <w:vAlign w:val="bottom"/>
          </w:tcPr>
          <w:p w14:paraId="195DD05A" w14:textId="77777777" w:rsidR="00EA7450" w:rsidRDefault="00EA7450" w:rsidP="00BE4B67">
            <w:r>
              <w:t>1150/50</w:t>
            </w:r>
          </w:p>
        </w:tc>
        <w:tc>
          <w:tcPr>
            <w:tcW w:w="1300" w:type="dxa"/>
            <w:tcBorders>
              <w:top w:val="nil"/>
              <w:left w:val="nil"/>
              <w:bottom w:val="nil"/>
              <w:right w:val="nil"/>
            </w:tcBorders>
            <w:tcMar>
              <w:top w:w="128" w:type="dxa"/>
              <w:left w:w="43" w:type="dxa"/>
              <w:bottom w:w="43" w:type="dxa"/>
              <w:right w:w="43" w:type="dxa"/>
            </w:tcMar>
            <w:vAlign w:val="bottom"/>
          </w:tcPr>
          <w:p w14:paraId="3F0ED48D" w14:textId="77777777" w:rsidR="00EA7450" w:rsidRDefault="00EA7450" w:rsidP="00BE4B67">
            <w:r>
              <w:t>4 000</w:t>
            </w:r>
          </w:p>
        </w:tc>
        <w:tc>
          <w:tcPr>
            <w:tcW w:w="1300" w:type="dxa"/>
            <w:tcBorders>
              <w:top w:val="nil"/>
              <w:left w:val="nil"/>
              <w:bottom w:val="nil"/>
              <w:right w:val="nil"/>
            </w:tcBorders>
            <w:tcMar>
              <w:top w:w="128" w:type="dxa"/>
              <w:left w:w="43" w:type="dxa"/>
              <w:bottom w:w="43" w:type="dxa"/>
              <w:right w:w="43" w:type="dxa"/>
            </w:tcMar>
            <w:vAlign w:val="bottom"/>
          </w:tcPr>
          <w:p w14:paraId="36FD067B" w14:textId="77777777" w:rsidR="00EA7450" w:rsidRDefault="00EA7450" w:rsidP="00BE4B67">
            <w:r>
              <w:t>3 000</w:t>
            </w:r>
          </w:p>
        </w:tc>
        <w:tc>
          <w:tcPr>
            <w:tcW w:w="1300" w:type="dxa"/>
            <w:tcBorders>
              <w:top w:val="nil"/>
              <w:left w:val="nil"/>
              <w:bottom w:val="nil"/>
              <w:right w:val="nil"/>
            </w:tcBorders>
            <w:tcMar>
              <w:top w:w="128" w:type="dxa"/>
              <w:left w:w="43" w:type="dxa"/>
              <w:bottom w:w="43" w:type="dxa"/>
              <w:right w:w="43" w:type="dxa"/>
            </w:tcMar>
            <w:vAlign w:val="bottom"/>
          </w:tcPr>
          <w:p w14:paraId="23EE6DAF" w14:textId="77777777" w:rsidR="00EA7450" w:rsidRDefault="00EA7450" w:rsidP="00BE4B67">
            <w:r>
              <w:t>3 000</w:t>
            </w:r>
          </w:p>
        </w:tc>
      </w:tr>
      <w:tr w:rsidR="00341FB7" w14:paraId="0925EDE7" w14:textId="77777777">
        <w:trPr>
          <w:trHeight w:val="640"/>
        </w:trPr>
        <w:tc>
          <w:tcPr>
            <w:tcW w:w="3140" w:type="dxa"/>
            <w:tcBorders>
              <w:top w:val="nil"/>
              <w:left w:val="nil"/>
              <w:bottom w:val="nil"/>
              <w:right w:val="nil"/>
            </w:tcBorders>
            <w:tcMar>
              <w:top w:w="128" w:type="dxa"/>
              <w:left w:w="43" w:type="dxa"/>
              <w:bottom w:w="43" w:type="dxa"/>
              <w:right w:w="43" w:type="dxa"/>
            </w:tcMar>
          </w:tcPr>
          <w:p w14:paraId="5115BAFC" w14:textId="77777777" w:rsidR="00EA7450" w:rsidRDefault="00EA7450" w:rsidP="00BE4B67">
            <w:r>
              <w:t>Regionale kompetansenettverk for lokalmat</w:t>
            </w:r>
          </w:p>
        </w:tc>
        <w:tc>
          <w:tcPr>
            <w:tcW w:w="580" w:type="dxa"/>
            <w:tcBorders>
              <w:top w:val="nil"/>
              <w:left w:val="nil"/>
              <w:bottom w:val="nil"/>
              <w:right w:val="nil"/>
            </w:tcBorders>
            <w:tcMar>
              <w:top w:w="128" w:type="dxa"/>
              <w:left w:w="43" w:type="dxa"/>
              <w:bottom w:w="43" w:type="dxa"/>
              <w:right w:w="43" w:type="dxa"/>
            </w:tcMar>
            <w:vAlign w:val="bottom"/>
          </w:tcPr>
          <w:p w14:paraId="49B3444A" w14:textId="77777777" w:rsidR="00EA7450" w:rsidRDefault="00EA7450" w:rsidP="00BE4B67">
            <w:r>
              <w:t>LMD</w:t>
            </w:r>
          </w:p>
        </w:tc>
        <w:tc>
          <w:tcPr>
            <w:tcW w:w="580" w:type="dxa"/>
            <w:tcBorders>
              <w:top w:val="nil"/>
              <w:left w:val="nil"/>
              <w:bottom w:val="nil"/>
              <w:right w:val="nil"/>
            </w:tcBorders>
            <w:tcMar>
              <w:top w:w="128" w:type="dxa"/>
              <w:left w:w="43" w:type="dxa"/>
              <w:bottom w:w="43" w:type="dxa"/>
              <w:right w:w="43" w:type="dxa"/>
            </w:tcMar>
            <w:vAlign w:val="bottom"/>
          </w:tcPr>
          <w:p w14:paraId="7D4FB68D" w14:textId="77777777" w:rsidR="00EA7450" w:rsidRDefault="00EA7450" w:rsidP="00BE4B67">
            <w:r>
              <w:t>B</w:t>
            </w:r>
          </w:p>
        </w:tc>
        <w:tc>
          <w:tcPr>
            <w:tcW w:w="1300" w:type="dxa"/>
            <w:tcBorders>
              <w:top w:val="nil"/>
              <w:left w:val="nil"/>
              <w:bottom w:val="nil"/>
              <w:right w:val="nil"/>
            </w:tcBorders>
            <w:tcMar>
              <w:top w:w="128" w:type="dxa"/>
              <w:left w:w="43" w:type="dxa"/>
              <w:bottom w:w="43" w:type="dxa"/>
              <w:right w:w="43" w:type="dxa"/>
            </w:tcMar>
            <w:vAlign w:val="bottom"/>
          </w:tcPr>
          <w:p w14:paraId="761B4019" w14:textId="77777777" w:rsidR="00EA7450" w:rsidRDefault="00EA7450" w:rsidP="00BE4B67">
            <w:r>
              <w:t>1150/50</w:t>
            </w:r>
          </w:p>
        </w:tc>
        <w:tc>
          <w:tcPr>
            <w:tcW w:w="1300" w:type="dxa"/>
            <w:tcBorders>
              <w:top w:val="nil"/>
              <w:left w:val="nil"/>
              <w:bottom w:val="nil"/>
              <w:right w:val="nil"/>
            </w:tcBorders>
            <w:tcMar>
              <w:top w:w="128" w:type="dxa"/>
              <w:left w:w="43" w:type="dxa"/>
              <w:bottom w:w="43" w:type="dxa"/>
              <w:right w:w="43" w:type="dxa"/>
            </w:tcMar>
            <w:vAlign w:val="bottom"/>
          </w:tcPr>
          <w:p w14:paraId="0E76E91C" w14:textId="77777777" w:rsidR="00EA7450" w:rsidRDefault="00EA7450" w:rsidP="00BE4B67">
            <w:r>
              <w:t>12 700</w:t>
            </w:r>
          </w:p>
        </w:tc>
        <w:tc>
          <w:tcPr>
            <w:tcW w:w="1300" w:type="dxa"/>
            <w:tcBorders>
              <w:top w:val="nil"/>
              <w:left w:val="nil"/>
              <w:bottom w:val="nil"/>
              <w:right w:val="nil"/>
            </w:tcBorders>
            <w:tcMar>
              <w:top w:w="128" w:type="dxa"/>
              <w:left w:w="43" w:type="dxa"/>
              <w:bottom w:w="43" w:type="dxa"/>
              <w:right w:w="43" w:type="dxa"/>
            </w:tcMar>
            <w:vAlign w:val="bottom"/>
          </w:tcPr>
          <w:p w14:paraId="02D98B8D" w14:textId="77777777" w:rsidR="00EA7450" w:rsidRDefault="00EA7450" w:rsidP="00BE4B67">
            <w:r>
              <w:t>14 700</w:t>
            </w:r>
          </w:p>
        </w:tc>
        <w:tc>
          <w:tcPr>
            <w:tcW w:w="1300" w:type="dxa"/>
            <w:tcBorders>
              <w:top w:val="nil"/>
              <w:left w:val="nil"/>
              <w:bottom w:val="nil"/>
              <w:right w:val="nil"/>
            </w:tcBorders>
            <w:tcMar>
              <w:top w:w="128" w:type="dxa"/>
              <w:left w:w="43" w:type="dxa"/>
              <w:bottom w:w="43" w:type="dxa"/>
              <w:right w:w="43" w:type="dxa"/>
            </w:tcMar>
            <w:vAlign w:val="bottom"/>
          </w:tcPr>
          <w:p w14:paraId="6ECB526C" w14:textId="77777777" w:rsidR="00EA7450" w:rsidRDefault="00EA7450" w:rsidP="00BE4B67">
            <w:r>
              <w:t>14 700</w:t>
            </w:r>
          </w:p>
        </w:tc>
      </w:tr>
      <w:tr w:rsidR="00341FB7" w14:paraId="5D3D4663" w14:textId="77777777">
        <w:trPr>
          <w:trHeight w:val="640"/>
        </w:trPr>
        <w:tc>
          <w:tcPr>
            <w:tcW w:w="3140" w:type="dxa"/>
            <w:tcBorders>
              <w:top w:val="nil"/>
              <w:left w:val="nil"/>
              <w:bottom w:val="single" w:sz="4" w:space="0" w:color="000000"/>
              <w:right w:val="nil"/>
            </w:tcBorders>
            <w:tcMar>
              <w:top w:w="128" w:type="dxa"/>
              <w:left w:w="43" w:type="dxa"/>
              <w:bottom w:w="43" w:type="dxa"/>
              <w:right w:w="43" w:type="dxa"/>
            </w:tcMar>
          </w:tcPr>
          <w:p w14:paraId="0F247A48" w14:textId="77777777" w:rsidR="00EA7450" w:rsidRDefault="00EA7450" w:rsidP="00BE4B67">
            <w:r>
              <w:lastRenderedPageBreak/>
              <w:t xml:space="preserve">Regionale </w:t>
            </w:r>
            <w:proofErr w:type="spellStart"/>
            <w:r>
              <w:t>tilskot</w:t>
            </w:r>
            <w:proofErr w:type="spellEnd"/>
            <w:r>
              <w:t xml:space="preserve"> til rekruttering og kompetanseheving</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0573DAF3" w14:textId="77777777" w:rsidR="00EA7450" w:rsidRDefault="00EA7450" w:rsidP="00BE4B67">
            <w:r>
              <w:t>LMD</w:t>
            </w:r>
          </w:p>
        </w:tc>
        <w:tc>
          <w:tcPr>
            <w:tcW w:w="580" w:type="dxa"/>
            <w:tcBorders>
              <w:top w:val="nil"/>
              <w:left w:val="nil"/>
              <w:bottom w:val="single" w:sz="4" w:space="0" w:color="000000"/>
              <w:right w:val="nil"/>
            </w:tcBorders>
            <w:tcMar>
              <w:top w:w="128" w:type="dxa"/>
              <w:left w:w="43" w:type="dxa"/>
              <w:bottom w:w="43" w:type="dxa"/>
              <w:right w:w="43" w:type="dxa"/>
            </w:tcMar>
            <w:vAlign w:val="bottom"/>
          </w:tcPr>
          <w:p w14:paraId="48A357FF" w14:textId="77777777" w:rsidR="00EA7450" w:rsidRDefault="00EA7450" w:rsidP="00BE4B67">
            <w:r>
              <w:t>B</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73A28F" w14:textId="77777777" w:rsidR="00EA7450" w:rsidRDefault="00EA7450" w:rsidP="00BE4B67">
            <w:r>
              <w:t>1150/50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302862" w14:textId="77777777" w:rsidR="00EA7450" w:rsidRDefault="00EA7450" w:rsidP="00BE4B67">
            <w:r>
              <w:t>12 000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8A08AD" w14:textId="77777777" w:rsidR="00EA7450" w:rsidRDefault="00EA7450" w:rsidP="00BE4B67">
            <w:r>
              <w:t>14 000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7B9CDA" w14:textId="77777777" w:rsidR="00EA7450" w:rsidRDefault="00EA7450" w:rsidP="00BE4B67">
            <w:r>
              <w:t>14 000</w:t>
            </w:r>
          </w:p>
        </w:tc>
      </w:tr>
    </w:tbl>
    <w:p w14:paraId="3F2E94C8" w14:textId="77777777" w:rsidR="00EA7450" w:rsidRDefault="00EA7450" w:rsidP="00D8340D">
      <w:pPr>
        <w:pStyle w:val="tabell-noter"/>
      </w:pPr>
      <w:r>
        <w:rPr>
          <w:rStyle w:val="skrift-hevet"/>
          <w:sz w:val="17"/>
          <w:szCs w:val="17"/>
        </w:rPr>
        <w:t>1</w:t>
      </w:r>
      <w:r>
        <w:rPr>
          <w:sz w:val="17"/>
          <w:szCs w:val="17"/>
        </w:rPr>
        <w:tab/>
      </w:r>
      <w:proofErr w:type="spellStart"/>
      <w:r>
        <w:rPr>
          <w:sz w:val="17"/>
          <w:szCs w:val="17"/>
        </w:rPr>
        <w:t>Kommunane</w:t>
      </w:r>
      <w:proofErr w:type="spellEnd"/>
      <w:r>
        <w:rPr>
          <w:sz w:val="17"/>
          <w:szCs w:val="17"/>
        </w:rPr>
        <w:t xml:space="preserve"> og </w:t>
      </w:r>
      <w:proofErr w:type="spellStart"/>
      <w:r>
        <w:rPr>
          <w:sz w:val="17"/>
          <w:szCs w:val="17"/>
        </w:rPr>
        <w:t>fylkeskommunane</w:t>
      </w:r>
      <w:proofErr w:type="spellEnd"/>
      <w:r>
        <w:rPr>
          <w:sz w:val="17"/>
          <w:szCs w:val="17"/>
        </w:rPr>
        <w:t xml:space="preserve"> sin del av vederlag for tildelte oppdrettsløyve.</w:t>
      </w:r>
    </w:p>
    <w:p w14:paraId="790E8290" w14:textId="77777777" w:rsidR="00EA7450" w:rsidRDefault="00EA7450" w:rsidP="00BE4B67">
      <w:pPr>
        <w:pStyle w:val="tabell-noter"/>
      </w:pPr>
      <w:r>
        <w:rPr>
          <w:rStyle w:val="skrift-hevet"/>
          <w:sz w:val="17"/>
          <w:szCs w:val="17"/>
        </w:rPr>
        <w:t>2</w:t>
      </w:r>
      <w:r>
        <w:tab/>
        <w:t xml:space="preserve">Flytta </w:t>
      </w:r>
      <w:proofErr w:type="spellStart"/>
      <w:r>
        <w:t>frå</w:t>
      </w:r>
      <w:proofErr w:type="spellEnd"/>
      <w:r>
        <w:t xml:space="preserve"> 900/75 til kap. 919/61 i 2023.</w:t>
      </w:r>
    </w:p>
    <w:p w14:paraId="3CB3BA36" w14:textId="77777777" w:rsidR="00EA7450" w:rsidRDefault="00EA7450" w:rsidP="00BE4B67">
      <w:pPr>
        <w:pStyle w:val="tabell-noter"/>
      </w:pPr>
      <w:r>
        <w:rPr>
          <w:rStyle w:val="skrift-hevet"/>
          <w:sz w:val="17"/>
          <w:szCs w:val="17"/>
        </w:rPr>
        <w:t>3</w:t>
      </w:r>
      <w:r>
        <w:tab/>
      </w:r>
      <w:proofErr w:type="spellStart"/>
      <w:r>
        <w:t>Omfattar</w:t>
      </w:r>
      <w:proofErr w:type="spellEnd"/>
      <w:r>
        <w:t xml:space="preserve"> kun løyving til </w:t>
      </w:r>
      <w:proofErr w:type="spellStart"/>
      <w:r>
        <w:t>testfasilitetar</w:t>
      </w:r>
      <w:proofErr w:type="spellEnd"/>
      <w:r>
        <w:t xml:space="preserve"> i distrikta over kap. 2426, post 71.</w:t>
      </w:r>
    </w:p>
    <w:p w14:paraId="55FB72AC" w14:textId="77777777" w:rsidR="00EA7450" w:rsidRDefault="00EA7450" w:rsidP="00BE4B67">
      <w:pPr>
        <w:pStyle w:val="tabell-noter"/>
      </w:pPr>
      <w:r>
        <w:rPr>
          <w:rStyle w:val="skrift-hevet"/>
          <w:sz w:val="17"/>
          <w:szCs w:val="17"/>
        </w:rPr>
        <w:t>4</w:t>
      </w:r>
      <w:r>
        <w:tab/>
      </w:r>
      <w:proofErr w:type="spellStart"/>
      <w:r>
        <w:t>Tilskot</w:t>
      </w:r>
      <w:proofErr w:type="spellEnd"/>
      <w:r>
        <w:t xml:space="preserve"> til arktisk landbruk er erstatta av ei eiga satsing på </w:t>
      </w:r>
      <w:proofErr w:type="spellStart"/>
      <w:r>
        <w:t>berekraftig</w:t>
      </w:r>
      <w:proofErr w:type="spellEnd"/>
      <w:r>
        <w:t xml:space="preserve"> matproduksjon i nord.</w:t>
      </w:r>
    </w:p>
    <w:p w14:paraId="2A6B0E25" w14:textId="77777777" w:rsidR="00EA7450" w:rsidRDefault="00EA7450" w:rsidP="00BE4B67">
      <w:pPr>
        <w:pStyle w:val="Undertittel"/>
      </w:pPr>
      <w:r>
        <w:t>Infrastruktur</w:t>
      </w:r>
    </w:p>
    <w:p w14:paraId="680A7D3A" w14:textId="77777777" w:rsidR="00EA7450" w:rsidRDefault="00EA7450" w:rsidP="00BE4B67">
      <w:r>
        <w:t xml:space="preserve">Satsing på samferdsel </w:t>
      </w:r>
      <w:proofErr w:type="spellStart"/>
      <w:r>
        <w:t>handlar</w:t>
      </w:r>
      <w:proofErr w:type="spellEnd"/>
      <w:r>
        <w:t xml:space="preserve"> mellom anna om å knyte </w:t>
      </w:r>
      <w:proofErr w:type="spellStart"/>
      <w:r>
        <w:t>landsdelar</w:t>
      </w:r>
      <w:proofErr w:type="spellEnd"/>
      <w:r>
        <w:t xml:space="preserve"> </w:t>
      </w:r>
      <w:proofErr w:type="spellStart"/>
      <w:r>
        <w:t>saman</w:t>
      </w:r>
      <w:proofErr w:type="spellEnd"/>
      <w:r>
        <w:t xml:space="preserve"> og å korte ned </w:t>
      </w:r>
      <w:proofErr w:type="spellStart"/>
      <w:r>
        <w:t>avstandar</w:t>
      </w:r>
      <w:proofErr w:type="spellEnd"/>
      <w:r>
        <w:t xml:space="preserve">, kostnader og reisetid mellom by og land. Ei satsing på samferdsel er </w:t>
      </w:r>
      <w:proofErr w:type="spellStart"/>
      <w:r>
        <w:t>soleis</w:t>
      </w:r>
      <w:proofErr w:type="spellEnd"/>
      <w:r>
        <w:t xml:space="preserve"> </w:t>
      </w:r>
      <w:proofErr w:type="spellStart"/>
      <w:r>
        <w:t>eit</w:t>
      </w:r>
      <w:proofErr w:type="spellEnd"/>
      <w:r>
        <w:t xml:space="preserve"> kraftfullt distrikts- og regionalpolitisk </w:t>
      </w:r>
      <w:proofErr w:type="spellStart"/>
      <w:r>
        <w:t>verkemiddel</w:t>
      </w:r>
      <w:proofErr w:type="spellEnd"/>
      <w:r>
        <w:t>.</w:t>
      </w:r>
    </w:p>
    <w:p w14:paraId="75730776" w14:textId="77777777" w:rsidR="00EA7450" w:rsidRDefault="00EA7450" w:rsidP="00BE4B67">
      <w:r>
        <w:t xml:space="preserve">Tabell 1.3 syner </w:t>
      </w:r>
      <w:proofErr w:type="spellStart"/>
      <w:r>
        <w:t>fleire</w:t>
      </w:r>
      <w:proofErr w:type="spellEnd"/>
      <w:r>
        <w:t xml:space="preserve"> tiltak som skal </w:t>
      </w:r>
      <w:proofErr w:type="spellStart"/>
      <w:r>
        <w:t>medverke</w:t>
      </w:r>
      <w:proofErr w:type="spellEnd"/>
      <w:r>
        <w:t xml:space="preserve"> til å redusere ekstrakostnader som </w:t>
      </w:r>
      <w:proofErr w:type="spellStart"/>
      <w:r>
        <w:t>følgje</w:t>
      </w:r>
      <w:proofErr w:type="spellEnd"/>
      <w:r>
        <w:t xml:space="preserve"> av avstandsulemper. I tillegg til tiltaka omtalt i tabellen er samferdselsbudsjettet generelt, </w:t>
      </w:r>
      <w:proofErr w:type="spellStart"/>
      <w:r>
        <w:t>særleg</w:t>
      </w:r>
      <w:proofErr w:type="spellEnd"/>
      <w:r>
        <w:t xml:space="preserve"> </w:t>
      </w:r>
      <w:proofErr w:type="spellStart"/>
      <w:r>
        <w:t>riksvegløyvingane</w:t>
      </w:r>
      <w:proofErr w:type="spellEnd"/>
      <w:r>
        <w:t xml:space="preserve"> og </w:t>
      </w:r>
      <w:proofErr w:type="spellStart"/>
      <w:r>
        <w:t>tilskot</w:t>
      </w:r>
      <w:proofErr w:type="spellEnd"/>
      <w:r>
        <w:t xml:space="preserve"> til ferjedrifta, </w:t>
      </w:r>
      <w:proofErr w:type="spellStart"/>
      <w:r>
        <w:t>eit</w:t>
      </w:r>
      <w:proofErr w:type="spellEnd"/>
      <w:r>
        <w:t xml:space="preserve"> </w:t>
      </w:r>
      <w:proofErr w:type="spellStart"/>
      <w:r>
        <w:t>vesentleg</w:t>
      </w:r>
      <w:proofErr w:type="spellEnd"/>
      <w:r>
        <w:t xml:space="preserve"> </w:t>
      </w:r>
      <w:proofErr w:type="spellStart"/>
      <w:r>
        <w:t>verkemiddel</w:t>
      </w:r>
      <w:proofErr w:type="spellEnd"/>
      <w:r>
        <w:t xml:space="preserve"> for å redusere distrikta sine avstandsulemper.</w:t>
      </w:r>
    </w:p>
    <w:p w14:paraId="58F24190" w14:textId="77777777" w:rsidR="00EA7450" w:rsidRDefault="00EA7450" w:rsidP="00BE4B67">
      <w:proofErr w:type="spellStart"/>
      <w:r>
        <w:t>Ferjetakstane</w:t>
      </w:r>
      <w:proofErr w:type="spellEnd"/>
      <w:r>
        <w:t xml:space="preserve"> er </w:t>
      </w:r>
      <w:proofErr w:type="spellStart"/>
      <w:r>
        <w:t>allereie</w:t>
      </w:r>
      <w:proofErr w:type="spellEnd"/>
      <w:r>
        <w:t xml:space="preserve"> blitt reduserte, og regjeringa foreslår å </w:t>
      </w:r>
      <w:proofErr w:type="spellStart"/>
      <w:r>
        <w:t>vidareføre</w:t>
      </w:r>
      <w:proofErr w:type="spellEnd"/>
      <w:r>
        <w:t xml:space="preserve"> satsinga. Det er òg lagt til rette for gratis ferjesamband til </w:t>
      </w:r>
      <w:proofErr w:type="spellStart"/>
      <w:r>
        <w:t>øyar</w:t>
      </w:r>
      <w:proofErr w:type="spellEnd"/>
      <w:r>
        <w:t xml:space="preserve"> og andre samfunn </w:t>
      </w:r>
      <w:proofErr w:type="spellStart"/>
      <w:r>
        <w:t>utan</w:t>
      </w:r>
      <w:proofErr w:type="spellEnd"/>
      <w:r>
        <w:t xml:space="preserve"> vegsamband og alle ferjesamband med under 100 000 </w:t>
      </w:r>
      <w:proofErr w:type="spellStart"/>
      <w:r>
        <w:t>passasjerar</w:t>
      </w:r>
      <w:proofErr w:type="spellEnd"/>
      <w:r>
        <w:t xml:space="preserve"> </w:t>
      </w:r>
      <w:proofErr w:type="spellStart"/>
      <w:r>
        <w:t>årleg</w:t>
      </w:r>
      <w:proofErr w:type="spellEnd"/>
      <w:r>
        <w:t>.</w:t>
      </w:r>
    </w:p>
    <w:p w14:paraId="792869C8" w14:textId="1E6F20A2" w:rsidR="00282090" w:rsidRDefault="00282090" w:rsidP="00282090">
      <w:pPr>
        <w:pStyle w:val="tabell-tittel"/>
      </w:pPr>
      <w:r>
        <w:t>Infrastruktur</w:t>
      </w:r>
    </w:p>
    <w:p w14:paraId="60CA095A" w14:textId="77777777" w:rsidR="00EA7450" w:rsidRDefault="00EA7450" w:rsidP="00BE4B67">
      <w:pPr>
        <w:pStyle w:val="Tabellnavn"/>
      </w:pPr>
      <w:r>
        <w:t>07J2xt2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000"/>
        <w:gridCol w:w="620"/>
        <w:gridCol w:w="620"/>
        <w:gridCol w:w="980"/>
        <w:gridCol w:w="1060"/>
        <w:gridCol w:w="1240"/>
        <w:gridCol w:w="1000"/>
      </w:tblGrid>
      <w:tr w:rsidR="00341FB7" w14:paraId="710FE9AE" w14:textId="77777777">
        <w:trPr>
          <w:trHeight w:val="360"/>
        </w:trPr>
        <w:tc>
          <w:tcPr>
            <w:tcW w:w="9520" w:type="dxa"/>
            <w:gridSpan w:val="7"/>
            <w:tcBorders>
              <w:top w:val="nil"/>
              <w:left w:val="nil"/>
              <w:bottom w:val="single" w:sz="4" w:space="0" w:color="000000"/>
              <w:right w:val="nil"/>
            </w:tcBorders>
            <w:tcMar>
              <w:top w:w="128" w:type="dxa"/>
              <w:left w:w="43" w:type="dxa"/>
              <w:bottom w:w="43" w:type="dxa"/>
              <w:right w:w="43" w:type="dxa"/>
            </w:tcMar>
            <w:vAlign w:val="bottom"/>
          </w:tcPr>
          <w:p w14:paraId="48D3667F" w14:textId="77777777" w:rsidR="00EA7450" w:rsidRDefault="00EA7450" w:rsidP="00BE4B67">
            <w:r>
              <w:t>(i 1 000 kr)</w:t>
            </w:r>
          </w:p>
        </w:tc>
      </w:tr>
      <w:tr w:rsidR="00341FB7" w14:paraId="18B6740A" w14:textId="77777777">
        <w:trPr>
          <w:trHeight w:val="560"/>
        </w:trPr>
        <w:tc>
          <w:tcPr>
            <w:tcW w:w="4000" w:type="dxa"/>
            <w:tcBorders>
              <w:top w:val="nil"/>
              <w:left w:val="nil"/>
              <w:bottom w:val="single" w:sz="4" w:space="0" w:color="000000"/>
              <w:right w:val="nil"/>
            </w:tcBorders>
            <w:tcMar>
              <w:top w:w="128" w:type="dxa"/>
              <w:left w:w="43" w:type="dxa"/>
              <w:bottom w:w="43" w:type="dxa"/>
              <w:right w:w="43" w:type="dxa"/>
            </w:tcMar>
          </w:tcPr>
          <w:p w14:paraId="0A84A65C" w14:textId="77777777" w:rsidR="00EA7450" w:rsidRDefault="00EA7450" w:rsidP="00BE4B67">
            <w:pPr>
              <w:rPr>
                <w:sz w:val="18"/>
                <w:szCs w:val="18"/>
              </w:rPr>
            </w:pPr>
            <w:r>
              <w:t>Tiltak/ordning</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DEECB80" w14:textId="77777777" w:rsidR="00EA7450" w:rsidRDefault="00EA7450" w:rsidP="00BE4B67">
            <w:pPr>
              <w:rPr>
                <w:sz w:val="18"/>
                <w:szCs w:val="18"/>
              </w:rPr>
            </w:pPr>
            <w:r>
              <w:t>Dep.</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6D01AA31" w14:textId="77777777" w:rsidR="00EA7450" w:rsidRDefault="00EA7450" w:rsidP="00BE4B67">
            <w:pPr>
              <w:rPr>
                <w:sz w:val="18"/>
                <w:szCs w:val="18"/>
              </w:rPr>
            </w:pPr>
            <w:r>
              <w:t>Kat.</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3EAF895" w14:textId="77777777" w:rsidR="00EA7450" w:rsidRDefault="00EA7450" w:rsidP="00BE4B67">
            <w:pPr>
              <w:rPr>
                <w:sz w:val="18"/>
                <w:szCs w:val="18"/>
              </w:rPr>
            </w:pPr>
            <w:r>
              <w:t>Kap./post</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84F63CB" w14:textId="77777777" w:rsidR="00EA7450" w:rsidRDefault="00EA7450" w:rsidP="00BE4B67">
            <w:pPr>
              <w:rPr>
                <w:sz w:val="18"/>
                <w:szCs w:val="18"/>
              </w:rPr>
            </w:pPr>
            <w:proofErr w:type="spellStart"/>
            <w:r>
              <w:t>Rekneskap</w:t>
            </w:r>
            <w:proofErr w:type="spellEnd"/>
            <w:r>
              <w:t xml:space="preserve"> 2022</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8B4195F" w14:textId="77777777" w:rsidR="00EA7450" w:rsidRDefault="00EA7450" w:rsidP="00BE4B67">
            <w:pPr>
              <w:rPr>
                <w:sz w:val="18"/>
                <w:szCs w:val="18"/>
              </w:rPr>
            </w:pPr>
            <w:r>
              <w:t xml:space="preserve">Saldert </w:t>
            </w:r>
            <w:r>
              <w:br/>
              <w:t>budsjett 2023</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03E14F2" w14:textId="77777777" w:rsidR="00EA7450" w:rsidRDefault="00EA7450" w:rsidP="00BE4B67">
            <w:pPr>
              <w:rPr>
                <w:sz w:val="18"/>
                <w:szCs w:val="18"/>
              </w:rPr>
            </w:pPr>
            <w:r>
              <w:t>Forslag 2024</w:t>
            </w:r>
          </w:p>
        </w:tc>
      </w:tr>
      <w:tr w:rsidR="00341FB7" w14:paraId="39ECCA79" w14:textId="77777777">
        <w:trPr>
          <w:trHeight w:val="380"/>
        </w:trPr>
        <w:tc>
          <w:tcPr>
            <w:tcW w:w="4000" w:type="dxa"/>
            <w:tcBorders>
              <w:top w:val="single" w:sz="4" w:space="0" w:color="000000"/>
              <w:left w:val="nil"/>
              <w:bottom w:val="nil"/>
              <w:right w:val="nil"/>
            </w:tcBorders>
            <w:tcMar>
              <w:top w:w="128" w:type="dxa"/>
              <w:left w:w="43" w:type="dxa"/>
              <w:bottom w:w="43" w:type="dxa"/>
              <w:right w:w="43" w:type="dxa"/>
            </w:tcMar>
          </w:tcPr>
          <w:p w14:paraId="2A8E5B4E" w14:textId="77777777" w:rsidR="00EA7450" w:rsidRDefault="00EA7450" w:rsidP="00BE4B67">
            <w:r>
              <w:t xml:space="preserve">Kjøp av </w:t>
            </w:r>
            <w:proofErr w:type="spellStart"/>
            <w:r>
              <w:t>innanlandske</w:t>
            </w:r>
            <w:proofErr w:type="spellEnd"/>
            <w:r>
              <w:t xml:space="preserve"> flyruter</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251979A" w14:textId="77777777" w:rsidR="00EA7450" w:rsidRDefault="00EA7450" w:rsidP="00BE4B67">
            <w:r>
              <w:t>SD</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7F31C7BB" w14:textId="77777777" w:rsidR="00EA7450" w:rsidRDefault="00EA7450" w:rsidP="00BE4B67">
            <w:r>
              <w:t>B</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33C85A81" w14:textId="77777777" w:rsidR="00EA7450" w:rsidRDefault="00EA7450" w:rsidP="00BE4B67">
            <w:r>
              <w:t>1310/70</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2844CD39" w14:textId="77777777" w:rsidR="00EA7450" w:rsidRDefault="00EA7450" w:rsidP="00BE4B67">
            <w:r>
              <w:t>798 236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281CCAF" w14:textId="77777777" w:rsidR="00EA7450" w:rsidRDefault="00EA7450" w:rsidP="00BE4B67">
            <w:r>
              <w:t>942 100</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789652A0" w14:textId="77777777" w:rsidR="00EA7450" w:rsidRDefault="00EA7450" w:rsidP="00BE4B67">
            <w:r>
              <w:t>1 934 600</w:t>
            </w:r>
          </w:p>
        </w:tc>
      </w:tr>
      <w:tr w:rsidR="00341FB7" w14:paraId="279E6599" w14:textId="77777777">
        <w:trPr>
          <w:trHeight w:val="640"/>
        </w:trPr>
        <w:tc>
          <w:tcPr>
            <w:tcW w:w="4000" w:type="dxa"/>
            <w:tcBorders>
              <w:top w:val="nil"/>
              <w:left w:val="nil"/>
              <w:bottom w:val="nil"/>
              <w:right w:val="nil"/>
            </w:tcBorders>
            <w:tcMar>
              <w:top w:w="128" w:type="dxa"/>
              <w:left w:w="43" w:type="dxa"/>
              <w:bottom w:w="43" w:type="dxa"/>
              <w:right w:w="43" w:type="dxa"/>
            </w:tcMar>
          </w:tcPr>
          <w:p w14:paraId="4C2051A8" w14:textId="77777777" w:rsidR="00EA7450" w:rsidRDefault="00EA7450" w:rsidP="00BE4B67">
            <w:r>
              <w:t xml:space="preserve">Rentekompensasjon for transporttiltak </w:t>
            </w:r>
            <w:r>
              <w:br/>
              <w:t>i fylka</w:t>
            </w:r>
          </w:p>
        </w:tc>
        <w:tc>
          <w:tcPr>
            <w:tcW w:w="620" w:type="dxa"/>
            <w:tcBorders>
              <w:top w:val="nil"/>
              <w:left w:val="nil"/>
              <w:bottom w:val="nil"/>
              <w:right w:val="nil"/>
            </w:tcBorders>
            <w:tcMar>
              <w:top w:w="128" w:type="dxa"/>
              <w:left w:w="43" w:type="dxa"/>
              <w:bottom w:w="43" w:type="dxa"/>
              <w:right w:w="43" w:type="dxa"/>
            </w:tcMar>
            <w:vAlign w:val="bottom"/>
          </w:tcPr>
          <w:p w14:paraId="0EE981BC" w14:textId="77777777" w:rsidR="00EA7450" w:rsidRDefault="00EA7450" w:rsidP="00BE4B67">
            <w:r>
              <w:t>SD</w:t>
            </w:r>
          </w:p>
        </w:tc>
        <w:tc>
          <w:tcPr>
            <w:tcW w:w="620" w:type="dxa"/>
            <w:tcBorders>
              <w:top w:val="nil"/>
              <w:left w:val="nil"/>
              <w:bottom w:val="nil"/>
              <w:right w:val="nil"/>
            </w:tcBorders>
            <w:tcMar>
              <w:top w:w="128" w:type="dxa"/>
              <w:left w:w="43" w:type="dxa"/>
              <w:bottom w:w="43" w:type="dxa"/>
              <w:right w:w="43" w:type="dxa"/>
            </w:tcMar>
            <w:vAlign w:val="bottom"/>
          </w:tcPr>
          <w:p w14:paraId="2F22CBC2" w14:textId="77777777" w:rsidR="00EA7450" w:rsidRDefault="00EA7450" w:rsidP="00BE4B67">
            <w:r>
              <w:t>B</w:t>
            </w:r>
          </w:p>
        </w:tc>
        <w:tc>
          <w:tcPr>
            <w:tcW w:w="980" w:type="dxa"/>
            <w:tcBorders>
              <w:top w:val="nil"/>
              <w:left w:val="nil"/>
              <w:bottom w:val="nil"/>
              <w:right w:val="nil"/>
            </w:tcBorders>
            <w:tcMar>
              <w:top w:w="128" w:type="dxa"/>
              <w:left w:w="43" w:type="dxa"/>
              <w:bottom w:w="43" w:type="dxa"/>
              <w:right w:w="43" w:type="dxa"/>
            </w:tcMar>
            <w:vAlign w:val="bottom"/>
          </w:tcPr>
          <w:p w14:paraId="64EFAFBC" w14:textId="77777777" w:rsidR="00EA7450" w:rsidRDefault="00EA7450" w:rsidP="00BE4B67">
            <w:r>
              <w:t>1320/61</w:t>
            </w:r>
          </w:p>
        </w:tc>
        <w:tc>
          <w:tcPr>
            <w:tcW w:w="1060" w:type="dxa"/>
            <w:tcBorders>
              <w:top w:val="nil"/>
              <w:left w:val="nil"/>
              <w:bottom w:val="nil"/>
              <w:right w:val="nil"/>
            </w:tcBorders>
            <w:tcMar>
              <w:top w:w="128" w:type="dxa"/>
              <w:left w:w="43" w:type="dxa"/>
              <w:bottom w:w="43" w:type="dxa"/>
              <w:right w:w="43" w:type="dxa"/>
            </w:tcMar>
            <w:vAlign w:val="bottom"/>
          </w:tcPr>
          <w:p w14:paraId="5A35AC77" w14:textId="77777777" w:rsidR="00EA7450" w:rsidRDefault="00EA7450" w:rsidP="00BE4B67">
            <w:r>
              <w:t>150 200</w:t>
            </w:r>
          </w:p>
        </w:tc>
        <w:tc>
          <w:tcPr>
            <w:tcW w:w="1240" w:type="dxa"/>
            <w:tcBorders>
              <w:top w:val="nil"/>
              <w:left w:val="nil"/>
              <w:bottom w:val="nil"/>
              <w:right w:val="nil"/>
            </w:tcBorders>
            <w:tcMar>
              <w:top w:w="128" w:type="dxa"/>
              <w:left w:w="43" w:type="dxa"/>
              <w:bottom w:w="43" w:type="dxa"/>
              <w:right w:w="43" w:type="dxa"/>
            </w:tcMar>
            <w:vAlign w:val="bottom"/>
          </w:tcPr>
          <w:p w14:paraId="58264405" w14:textId="77777777" w:rsidR="00EA7450" w:rsidRDefault="00EA7450" w:rsidP="00BE4B67">
            <w:r>
              <w:t>414 000</w:t>
            </w:r>
          </w:p>
        </w:tc>
        <w:tc>
          <w:tcPr>
            <w:tcW w:w="1000" w:type="dxa"/>
            <w:tcBorders>
              <w:top w:val="nil"/>
              <w:left w:val="nil"/>
              <w:bottom w:val="nil"/>
              <w:right w:val="nil"/>
            </w:tcBorders>
            <w:tcMar>
              <w:top w:w="128" w:type="dxa"/>
              <w:left w:w="43" w:type="dxa"/>
              <w:bottom w:w="43" w:type="dxa"/>
              <w:right w:w="43" w:type="dxa"/>
            </w:tcMar>
            <w:vAlign w:val="bottom"/>
          </w:tcPr>
          <w:p w14:paraId="4F0C5825" w14:textId="77777777" w:rsidR="00EA7450" w:rsidRDefault="00EA7450" w:rsidP="00BE4B67">
            <w:r>
              <w:t>376 000</w:t>
            </w:r>
          </w:p>
        </w:tc>
      </w:tr>
      <w:tr w:rsidR="00341FB7" w14:paraId="208CF86B" w14:textId="77777777">
        <w:trPr>
          <w:trHeight w:val="640"/>
        </w:trPr>
        <w:tc>
          <w:tcPr>
            <w:tcW w:w="4000" w:type="dxa"/>
            <w:tcBorders>
              <w:top w:val="nil"/>
              <w:left w:val="nil"/>
              <w:bottom w:val="nil"/>
              <w:right w:val="nil"/>
            </w:tcBorders>
            <w:tcMar>
              <w:top w:w="128" w:type="dxa"/>
              <w:left w:w="43" w:type="dxa"/>
              <w:bottom w:w="43" w:type="dxa"/>
              <w:right w:w="43" w:type="dxa"/>
            </w:tcMar>
          </w:tcPr>
          <w:p w14:paraId="02AC767A" w14:textId="77777777" w:rsidR="00EA7450" w:rsidRDefault="00EA7450" w:rsidP="00BE4B67">
            <w:proofErr w:type="spellStart"/>
            <w:r>
              <w:t>Utbetring</w:t>
            </w:r>
            <w:proofErr w:type="spellEnd"/>
            <w:r>
              <w:t xml:space="preserve"> på </w:t>
            </w:r>
            <w:proofErr w:type="spellStart"/>
            <w:r>
              <w:t>fylkesvegar</w:t>
            </w:r>
            <w:proofErr w:type="spellEnd"/>
            <w:r>
              <w:t xml:space="preserve"> for tømmertransport</w:t>
            </w:r>
          </w:p>
        </w:tc>
        <w:tc>
          <w:tcPr>
            <w:tcW w:w="620" w:type="dxa"/>
            <w:tcBorders>
              <w:top w:val="nil"/>
              <w:left w:val="nil"/>
              <w:bottom w:val="nil"/>
              <w:right w:val="nil"/>
            </w:tcBorders>
            <w:tcMar>
              <w:top w:w="128" w:type="dxa"/>
              <w:left w:w="43" w:type="dxa"/>
              <w:bottom w:w="43" w:type="dxa"/>
              <w:right w:w="43" w:type="dxa"/>
            </w:tcMar>
            <w:vAlign w:val="bottom"/>
          </w:tcPr>
          <w:p w14:paraId="2D49DC45" w14:textId="77777777" w:rsidR="00EA7450" w:rsidRDefault="00EA7450" w:rsidP="00BE4B67">
            <w:r>
              <w:t>SD</w:t>
            </w:r>
          </w:p>
        </w:tc>
        <w:tc>
          <w:tcPr>
            <w:tcW w:w="620" w:type="dxa"/>
            <w:tcBorders>
              <w:top w:val="nil"/>
              <w:left w:val="nil"/>
              <w:bottom w:val="nil"/>
              <w:right w:val="nil"/>
            </w:tcBorders>
            <w:tcMar>
              <w:top w:w="128" w:type="dxa"/>
              <w:left w:w="43" w:type="dxa"/>
              <w:bottom w:w="43" w:type="dxa"/>
              <w:right w:w="43" w:type="dxa"/>
            </w:tcMar>
            <w:vAlign w:val="bottom"/>
          </w:tcPr>
          <w:p w14:paraId="05941485" w14:textId="77777777" w:rsidR="00EA7450" w:rsidRDefault="00EA7450" w:rsidP="00BE4B67">
            <w:r>
              <w:t>B</w:t>
            </w:r>
          </w:p>
        </w:tc>
        <w:tc>
          <w:tcPr>
            <w:tcW w:w="980" w:type="dxa"/>
            <w:tcBorders>
              <w:top w:val="nil"/>
              <w:left w:val="nil"/>
              <w:bottom w:val="nil"/>
              <w:right w:val="nil"/>
            </w:tcBorders>
            <w:tcMar>
              <w:top w:w="128" w:type="dxa"/>
              <w:left w:w="43" w:type="dxa"/>
              <w:bottom w:w="43" w:type="dxa"/>
              <w:right w:w="43" w:type="dxa"/>
            </w:tcMar>
            <w:vAlign w:val="bottom"/>
          </w:tcPr>
          <w:p w14:paraId="1CE3E771" w14:textId="77777777" w:rsidR="00EA7450" w:rsidRDefault="00EA7450" w:rsidP="00BE4B67">
            <w:r>
              <w:t>1320/64</w:t>
            </w:r>
          </w:p>
        </w:tc>
        <w:tc>
          <w:tcPr>
            <w:tcW w:w="1060" w:type="dxa"/>
            <w:tcBorders>
              <w:top w:val="nil"/>
              <w:left w:val="nil"/>
              <w:bottom w:val="nil"/>
              <w:right w:val="nil"/>
            </w:tcBorders>
            <w:tcMar>
              <w:top w:w="128" w:type="dxa"/>
              <w:left w:w="43" w:type="dxa"/>
              <w:bottom w:w="43" w:type="dxa"/>
              <w:right w:w="43" w:type="dxa"/>
            </w:tcMar>
            <w:vAlign w:val="bottom"/>
          </w:tcPr>
          <w:p w14:paraId="6E32AB92" w14:textId="77777777" w:rsidR="00EA7450" w:rsidRDefault="00EA7450" w:rsidP="00BE4B67">
            <w:r>
              <w:t>18 377</w:t>
            </w:r>
          </w:p>
        </w:tc>
        <w:tc>
          <w:tcPr>
            <w:tcW w:w="1240" w:type="dxa"/>
            <w:tcBorders>
              <w:top w:val="nil"/>
              <w:left w:val="nil"/>
              <w:bottom w:val="nil"/>
              <w:right w:val="nil"/>
            </w:tcBorders>
            <w:tcMar>
              <w:top w:w="128" w:type="dxa"/>
              <w:left w:w="43" w:type="dxa"/>
              <w:bottom w:w="43" w:type="dxa"/>
              <w:right w:w="43" w:type="dxa"/>
            </w:tcMar>
            <w:vAlign w:val="bottom"/>
          </w:tcPr>
          <w:p w14:paraId="28ECF1DB" w14:textId="77777777" w:rsidR="00EA7450" w:rsidRDefault="00EA7450" w:rsidP="00BE4B67">
            <w:r>
              <w:t>21 000</w:t>
            </w:r>
          </w:p>
        </w:tc>
        <w:tc>
          <w:tcPr>
            <w:tcW w:w="1000" w:type="dxa"/>
            <w:tcBorders>
              <w:top w:val="nil"/>
              <w:left w:val="nil"/>
              <w:bottom w:val="nil"/>
              <w:right w:val="nil"/>
            </w:tcBorders>
            <w:tcMar>
              <w:top w:w="128" w:type="dxa"/>
              <w:left w:w="43" w:type="dxa"/>
              <w:bottom w:w="43" w:type="dxa"/>
              <w:right w:w="43" w:type="dxa"/>
            </w:tcMar>
            <w:vAlign w:val="bottom"/>
          </w:tcPr>
          <w:p w14:paraId="2507351A" w14:textId="77777777" w:rsidR="00EA7450" w:rsidRDefault="00EA7450" w:rsidP="00BE4B67">
            <w:r>
              <w:t>22 400</w:t>
            </w:r>
          </w:p>
        </w:tc>
      </w:tr>
      <w:tr w:rsidR="00341FB7" w14:paraId="57D4E9F8" w14:textId="77777777">
        <w:trPr>
          <w:trHeight w:val="380"/>
        </w:trPr>
        <w:tc>
          <w:tcPr>
            <w:tcW w:w="4000" w:type="dxa"/>
            <w:tcBorders>
              <w:top w:val="nil"/>
              <w:left w:val="nil"/>
              <w:bottom w:val="nil"/>
              <w:right w:val="nil"/>
            </w:tcBorders>
            <w:tcMar>
              <w:top w:w="128" w:type="dxa"/>
              <w:left w:w="43" w:type="dxa"/>
              <w:bottom w:w="43" w:type="dxa"/>
              <w:right w:w="43" w:type="dxa"/>
            </w:tcMar>
          </w:tcPr>
          <w:p w14:paraId="5B22EFC5" w14:textId="77777777" w:rsidR="00EA7450" w:rsidRDefault="00EA7450" w:rsidP="00BE4B67">
            <w:proofErr w:type="spellStart"/>
            <w:r>
              <w:t>Tilskot</w:t>
            </w:r>
            <w:proofErr w:type="spellEnd"/>
            <w:r>
              <w:t xml:space="preserve"> til </w:t>
            </w:r>
            <w:proofErr w:type="spellStart"/>
            <w:r>
              <w:t>fylkesvegar</w:t>
            </w:r>
            <w:proofErr w:type="spellEnd"/>
          </w:p>
        </w:tc>
        <w:tc>
          <w:tcPr>
            <w:tcW w:w="620" w:type="dxa"/>
            <w:tcBorders>
              <w:top w:val="nil"/>
              <w:left w:val="nil"/>
              <w:bottom w:val="nil"/>
              <w:right w:val="nil"/>
            </w:tcBorders>
            <w:tcMar>
              <w:top w:w="128" w:type="dxa"/>
              <w:left w:w="43" w:type="dxa"/>
              <w:bottom w:w="43" w:type="dxa"/>
              <w:right w:w="43" w:type="dxa"/>
            </w:tcMar>
            <w:vAlign w:val="bottom"/>
          </w:tcPr>
          <w:p w14:paraId="66553CAB" w14:textId="77777777" w:rsidR="00EA7450" w:rsidRDefault="00EA7450" w:rsidP="00BE4B67">
            <w:r>
              <w:t>SD</w:t>
            </w:r>
          </w:p>
        </w:tc>
        <w:tc>
          <w:tcPr>
            <w:tcW w:w="620" w:type="dxa"/>
            <w:tcBorders>
              <w:top w:val="nil"/>
              <w:left w:val="nil"/>
              <w:bottom w:val="nil"/>
              <w:right w:val="nil"/>
            </w:tcBorders>
            <w:tcMar>
              <w:top w:w="128" w:type="dxa"/>
              <w:left w:w="43" w:type="dxa"/>
              <w:bottom w:w="43" w:type="dxa"/>
              <w:right w:w="43" w:type="dxa"/>
            </w:tcMar>
            <w:vAlign w:val="bottom"/>
          </w:tcPr>
          <w:p w14:paraId="6F055FBC" w14:textId="77777777" w:rsidR="00EA7450" w:rsidRDefault="00EA7450" w:rsidP="00BE4B67">
            <w:r>
              <w:t>B</w:t>
            </w:r>
          </w:p>
        </w:tc>
        <w:tc>
          <w:tcPr>
            <w:tcW w:w="980" w:type="dxa"/>
            <w:tcBorders>
              <w:top w:val="nil"/>
              <w:left w:val="nil"/>
              <w:bottom w:val="nil"/>
              <w:right w:val="nil"/>
            </w:tcBorders>
            <w:tcMar>
              <w:top w:w="128" w:type="dxa"/>
              <w:left w:w="43" w:type="dxa"/>
              <w:bottom w:w="43" w:type="dxa"/>
              <w:right w:w="43" w:type="dxa"/>
            </w:tcMar>
            <w:vAlign w:val="bottom"/>
          </w:tcPr>
          <w:p w14:paraId="3C36938D" w14:textId="77777777" w:rsidR="00EA7450" w:rsidRDefault="00EA7450" w:rsidP="00BE4B67">
            <w:r>
              <w:t>1320/65</w:t>
            </w:r>
          </w:p>
        </w:tc>
        <w:tc>
          <w:tcPr>
            <w:tcW w:w="1060" w:type="dxa"/>
            <w:tcBorders>
              <w:top w:val="nil"/>
              <w:left w:val="nil"/>
              <w:bottom w:val="nil"/>
              <w:right w:val="nil"/>
            </w:tcBorders>
            <w:tcMar>
              <w:top w:w="128" w:type="dxa"/>
              <w:left w:w="43" w:type="dxa"/>
              <w:bottom w:w="43" w:type="dxa"/>
              <w:right w:w="43" w:type="dxa"/>
            </w:tcMar>
            <w:vAlign w:val="bottom"/>
          </w:tcPr>
          <w:p w14:paraId="14C76390" w14:textId="77777777" w:rsidR="00EA7450" w:rsidRDefault="00EA7450" w:rsidP="00BE4B67">
            <w:r>
              <w:t>329 004</w:t>
            </w:r>
          </w:p>
        </w:tc>
        <w:tc>
          <w:tcPr>
            <w:tcW w:w="1240" w:type="dxa"/>
            <w:tcBorders>
              <w:top w:val="nil"/>
              <w:left w:val="nil"/>
              <w:bottom w:val="nil"/>
              <w:right w:val="nil"/>
            </w:tcBorders>
            <w:tcMar>
              <w:top w:w="128" w:type="dxa"/>
              <w:left w:w="43" w:type="dxa"/>
              <w:bottom w:w="43" w:type="dxa"/>
              <w:right w:w="43" w:type="dxa"/>
            </w:tcMar>
            <w:vAlign w:val="bottom"/>
          </w:tcPr>
          <w:p w14:paraId="40434EE6" w14:textId="77777777" w:rsidR="00EA7450" w:rsidRDefault="00EA7450" w:rsidP="00BE4B67">
            <w:r>
              <w:t>389 600</w:t>
            </w:r>
          </w:p>
        </w:tc>
        <w:tc>
          <w:tcPr>
            <w:tcW w:w="1000" w:type="dxa"/>
            <w:tcBorders>
              <w:top w:val="nil"/>
              <w:left w:val="nil"/>
              <w:bottom w:val="nil"/>
              <w:right w:val="nil"/>
            </w:tcBorders>
            <w:tcMar>
              <w:top w:w="128" w:type="dxa"/>
              <w:left w:w="43" w:type="dxa"/>
              <w:bottom w:w="43" w:type="dxa"/>
              <w:right w:w="43" w:type="dxa"/>
            </w:tcMar>
            <w:vAlign w:val="bottom"/>
          </w:tcPr>
          <w:p w14:paraId="7136A13F" w14:textId="77777777" w:rsidR="00EA7450" w:rsidRDefault="00EA7450" w:rsidP="00BE4B67">
            <w:r>
              <w:t>415 300</w:t>
            </w:r>
          </w:p>
        </w:tc>
      </w:tr>
      <w:tr w:rsidR="00341FB7" w14:paraId="578A153A" w14:textId="77777777">
        <w:trPr>
          <w:trHeight w:val="380"/>
        </w:trPr>
        <w:tc>
          <w:tcPr>
            <w:tcW w:w="4000" w:type="dxa"/>
            <w:tcBorders>
              <w:top w:val="nil"/>
              <w:left w:val="nil"/>
              <w:bottom w:val="nil"/>
              <w:right w:val="nil"/>
            </w:tcBorders>
            <w:tcMar>
              <w:top w:w="128" w:type="dxa"/>
              <w:left w:w="43" w:type="dxa"/>
              <w:bottom w:w="43" w:type="dxa"/>
              <w:right w:w="43" w:type="dxa"/>
            </w:tcMar>
          </w:tcPr>
          <w:p w14:paraId="1E20A125" w14:textId="77777777" w:rsidR="00EA7450" w:rsidRDefault="00EA7450" w:rsidP="00BE4B67">
            <w:proofErr w:type="spellStart"/>
            <w:r>
              <w:t>Tilskot</w:t>
            </w:r>
            <w:proofErr w:type="spellEnd"/>
            <w:r>
              <w:t xml:space="preserve"> til </w:t>
            </w:r>
            <w:proofErr w:type="spellStart"/>
            <w:r>
              <w:t>skulevegar</w:t>
            </w:r>
            <w:proofErr w:type="spellEnd"/>
            <w:r>
              <w:t xml:space="preserve"> og nærmiljø</w:t>
            </w:r>
          </w:p>
        </w:tc>
        <w:tc>
          <w:tcPr>
            <w:tcW w:w="620" w:type="dxa"/>
            <w:tcBorders>
              <w:top w:val="nil"/>
              <w:left w:val="nil"/>
              <w:bottom w:val="nil"/>
              <w:right w:val="nil"/>
            </w:tcBorders>
            <w:tcMar>
              <w:top w:w="128" w:type="dxa"/>
              <w:left w:w="43" w:type="dxa"/>
              <w:bottom w:w="43" w:type="dxa"/>
              <w:right w:w="43" w:type="dxa"/>
            </w:tcMar>
            <w:vAlign w:val="bottom"/>
          </w:tcPr>
          <w:p w14:paraId="64D2B7F2" w14:textId="77777777" w:rsidR="00EA7450" w:rsidRDefault="00EA7450" w:rsidP="00BE4B67">
            <w:r>
              <w:t>SD</w:t>
            </w:r>
          </w:p>
        </w:tc>
        <w:tc>
          <w:tcPr>
            <w:tcW w:w="620" w:type="dxa"/>
            <w:tcBorders>
              <w:top w:val="nil"/>
              <w:left w:val="nil"/>
              <w:bottom w:val="nil"/>
              <w:right w:val="nil"/>
            </w:tcBorders>
            <w:tcMar>
              <w:top w:w="128" w:type="dxa"/>
              <w:left w:w="43" w:type="dxa"/>
              <w:bottom w:w="43" w:type="dxa"/>
              <w:right w:w="43" w:type="dxa"/>
            </w:tcMar>
            <w:vAlign w:val="bottom"/>
          </w:tcPr>
          <w:p w14:paraId="02E79EE7" w14:textId="77777777" w:rsidR="00EA7450" w:rsidRDefault="00EA7450" w:rsidP="00BE4B67">
            <w:r>
              <w:t>B</w:t>
            </w:r>
          </w:p>
        </w:tc>
        <w:tc>
          <w:tcPr>
            <w:tcW w:w="980" w:type="dxa"/>
            <w:tcBorders>
              <w:top w:val="nil"/>
              <w:left w:val="nil"/>
              <w:bottom w:val="nil"/>
              <w:right w:val="nil"/>
            </w:tcBorders>
            <w:tcMar>
              <w:top w:w="128" w:type="dxa"/>
              <w:left w:w="43" w:type="dxa"/>
              <w:bottom w:w="43" w:type="dxa"/>
              <w:right w:w="43" w:type="dxa"/>
            </w:tcMar>
            <w:vAlign w:val="bottom"/>
          </w:tcPr>
          <w:p w14:paraId="0AC7AB2F" w14:textId="77777777" w:rsidR="00EA7450" w:rsidRDefault="00EA7450" w:rsidP="00BE4B67">
            <w:r>
              <w:t>1320/66</w:t>
            </w:r>
          </w:p>
        </w:tc>
        <w:tc>
          <w:tcPr>
            <w:tcW w:w="1060" w:type="dxa"/>
            <w:tcBorders>
              <w:top w:val="nil"/>
              <w:left w:val="nil"/>
              <w:bottom w:val="nil"/>
              <w:right w:val="nil"/>
            </w:tcBorders>
            <w:tcMar>
              <w:top w:w="128" w:type="dxa"/>
              <w:left w:w="43" w:type="dxa"/>
              <w:bottom w:w="43" w:type="dxa"/>
              <w:right w:w="43" w:type="dxa"/>
            </w:tcMar>
            <w:vAlign w:val="bottom"/>
          </w:tcPr>
          <w:p w14:paraId="28FEE473" w14:textId="77777777" w:rsidR="00EA7450" w:rsidRDefault="00EA7450" w:rsidP="00BE4B67">
            <w:r>
              <w:t>12 921</w:t>
            </w:r>
          </w:p>
        </w:tc>
        <w:tc>
          <w:tcPr>
            <w:tcW w:w="1240" w:type="dxa"/>
            <w:tcBorders>
              <w:top w:val="nil"/>
              <w:left w:val="nil"/>
              <w:bottom w:val="nil"/>
              <w:right w:val="nil"/>
            </w:tcBorders>
            <w:tcMar>
              <w:top w:w="128" w:type="dxa"/>
              <w:left w:w="43" w:type="dxa"/>
              <w:bottom w:w="43" w:type="dxa"/>
              <w:right w:w="43" w:type="dxa"/>
            </w:tcMar>
            <w:vAlign w:val="bottom"/>
          </w:tcPr>
          <w:p w14:paraId="558EC6FD" w14:textId="77777777" w:rsidR="00EA7450" w:rsidRDefault="00EA7450" w:rsidP="00BE4B67">
            <w:r>
              <w:t>22 100</w:t>
            </w:r>
          </w:p>
        </w:tc>
        <w:tc>
          <w:tcPr>
            <w:tcW w:w="1000" w:type="dxa"/>
            <w:tcBorders>
              <w:top w:val="nil"/>
              <w:left w:val="nil"/>
              <w:bottom w:val="nil"/>
              <w:right w:val="nil"/>
            </w:tcBorders>
            <w:tcMar>
              <w:top w:w="128" w:type="dxa"/>
              <w:left w:w="43" w:type="dxa"/>
              <w:bottom w:w="43" w:type="dxa"/>
              <w:right w:w="43" w:type="dxa"/>
            </w:tcMar>
            <w:vAlign w:val="bottom"/>
          </w:tcPr>
          <w:p w14:paraId="6174C3D8" w14:textId="77777777" w:rsidR="00EA7450" w:rsidRDefault="00EA7450" w:rsidP="00BE4B67">
            <w:r>
              <w:t>23 600</w:t>
            </w:r>
          </w:p>
        </w:tc>
      </w:tr>
      <w:tr w:rsidR="00341FB7" w14:paraId="678BCE81" w14:textId="77777777">
        <w:trPr>
          <w:trHeight w:val="640"/>
        </w:trPr>
        <w:tc>
          <w:tcPr>
            <w:tcW w:w="4000" w:type="dxa"/>
            <w:tcBorders>
              <w:top w:val="nil"/>
              <w:left w:val="nil"/>
              <w:bottom w:val="nil"/>
              <w:right w:val="nil"/>
            </w:tcBorders>
            <w:tcMar>
              <w:top w:w="128" w:type="dxa"/>
              <w:left w:w="43" w:type="dxa"/>
              <w:bottom w:w="43" w:type="dxa"/>
              <w:right w:w="43" w:type="dxa"/>
            </w:tcMar>
          </w:tcPr>
          <w:p w14:paraId="675D3127" w14:textId="77777777" w:rsidR="00EA7450" w:rsidRDefault="00EA7450" w:rsidP="00BE4B67">
            <w:r>
              <w:lastRenderedPageBreak/>
              <w:t xml:space="preserve">Kjøp av </w:t>
            </w:r>
            <w:proofErr w:type="spellStart"/>
            <w:r>
              <w:t>sjøtransporttenester</w:t>
            </w:r>
            <w:proofErr w:type="spellEnd"/>
            <w:r>
              <w:t xml:space="preserve"> på </w:t>
            </w:r>
            <w:r>
              <w:br/>
              <w:t>strekninga Bergen–Kirkenes</w:t>
            </w:r>
          </w:p>
        </w:tc>
        <w:tc>
          <w:tcPr>
            <w:tcW w:w="620" w:type="dxa"/>
            <w:tcBorders>
              <w:top w:val="nil"/>
              <w:left w:val="nil"/>
              <w:bottom w:val="nil"/>
              <w:right w:val="nil"/>
            </w:tcBorders>
            <w:tcMar>
              <w:top w:w="128" w:type="dxa"/>
              <w:left w:w="43" w:type="dxa"/>
              <w:bottom w:w="43" w:type="dxa"/>
              <w:right w:w="43" w:type="dxa"/>
            </w:tcMar>
            <w:vAlign w:val="bottom"/>
          </w:tcPr>
          <w:p w14:paraId="7D339243" w14:textId="77777777" w:rsidR="00EA7450" w:rsidRDefault="00EA7450" w:rsidP="00BE4B67">
            <w:r>
              <w:t>SD</w:t>
            </w:r>
          </w:p>
        </w:tc>
        <w:tc>
          <w:tcPr>
            <w:tcW w:w="620" w:type="dxa"/>
            <w:tcBorders>
              <w:top w:val="nil"/>
              <w:left w:val="nil"/>
              <w:bottom w:val="nil"/>
              <w:right w:val="nil"/>
            </w:tcBorders>
            <w:tcMar>
              <w:top w:w="128" w:type="dxa"/>
              <w:left w:w="43" w:type="dxa"/>
              <w:bottom w:w="43" w:type="dxa"/>
              <w:right w:w="43" w:type="dxa"/>
            </w:tcMar>
            <w:vAlign w:val="bottom"/>
          </w:tcPr>
          <w:p w14:paraId="3E7F0029" w14:textId="77777777" w:rsidR="00EA7450" w:rsidRDefault="00EA7450" w:rsidP="00BE4B67">
            <w:r>
              <w:t>B</w:t>
            </w:r>
          </w:p>
        </w:tc>
        <w:tc>
          <w:tcPr>
            <w:tcW w:w="980" w:type="dxa"/>
            <w:tcBorders>
              <w:top w:val="nil"/>
              <w:left w:val="nil"/>
              <w:bottom w:val="nil"/>
              <w:right w:val="nil"/>
            </w:tcBorders>
            <w:tcMar>
              <w:top w:w="128" w:type="dxa"/>
              <w:left w:w="43" w:type="dxa"/>
              <w:bottom w:w="43" w:type="dxa"/>
              <w:right w:w="43" w:type="dxa"/>
            </w:tcMar>
            <w:vAlign w:val="bottom"/>
          </w:tcPr>
          <w:p w14:paraId="29360D6C" w14:textId="77777777" w:rsidR="00EA7450" w:rsidRDefault="00EA7450" w:rsidP="00BE4B67">
            <w:r>
              <w:t>1330/70</w:t>
            </w:r>
          </w:p>
        </w:tc>
        <w:tc>
          <w:tcPr>
            <w:tcW w:w="1060" w:type="dxa"/>
            <w:tcBorders>
              <w:top w:val="nil"/>
              <w:left w:val="nil"/>
              <w:bottom w:val="nil"/>
              <w:right w:val="nil"/>
            </w:tcBorders>
            <w:tcMar>
              <w:top w:w="128" w:type="dxa"/>
              <w:left w:w="43" w:type="dxa"/>
              <w:bottom w:w="43" w:type="dxa"/>
              <w:right w:w="43" w:type="dxa"/>
            </w:tcMar>
            <w:vAlign w:val="bottom"/>
          </w:tcPr>
          <w:p w14:paraId="19ADAAA0" w14:textId="77777777" w:rsidR="00EA7450" w:rsidRDefault="00EA7450" w:rsidP="00BE4B67">
            <w:r>
              <w:t>838 972</w:t>
            </w:r>
          </w:p>
        </w:tc>
        <w:tc>
          <w:tcPr>
            <w:tcW w:w="1240" w:type="dxa"/>
            <w:tcBorders>
              <w:top w:val="nil"/>
              <w:left w:val="nil"/>
              <w:bottom w:val="nil"/>
              <w:right w:val="nil"/>
            </w:tcBorders>
            <w:tcMar>
              <w:top w:w="128" w:type="dxa"/>
              <w:left w:w="43" w:type="dxa"/>
              <w:bottom w:w="43" w:type="dxa"/>
              <w:right w:w="43" w:type="dxa"/>
            </w:tcMar>
            <w:vAlign w:val="bottom"/>
          </w:tcPr>
          <w:p w14:paraId="36776D0E" w14:textId="77777777" w:rsidR="00EA7450" w:rsidRDefault="00EA7450" w:rsidP="00BE4B67">
            <w:r>
              <w:t>1 075 000</w:t>
            </w:r>
          </w:p>
        </w:tc>
        <w:tc>
          <w:tcPr>
            <w:tcW w:w="1000" w:type="dxa"/>
            <w:tcBorders>
              <w:top w:val="nil"/>
              <w:left w:val="nil"/>
              <w:bottom w:val="nil"/>
              <w:right w:val="nil"/>
            </w:tcBorders>
            <w:tcMar>
              <w:top w:w="128" w:type="dxa"/>
              <w:left w:w="43" w:type="dxa"/>
              <w:bottom w:w="43" w:type="dxa"/>
              <w:right w:w="43" w:type="dxa"/>
            </w:tcMar>
            <w:vAlign w:val="bottom"/>
          </w:tcPr>
          <w:p w14:paraId="1E9F7D04" w14:textId="77777777" w:rsidR="00EA7450" w:rsidRDefault="00EA7450" w:rsidP="00BE4B67">
            <w:r>
              <w:t>1 240 300</w:t>
            </w:r>
          </w:p>
        </w:tc>
      </w:tr>
      <w:tr w:rsidR="00341FB7" w14:paraId="06348712" w14:textId="77777777">
        <w:trPr>
          <w:trHeight w:val="380"/>
        </w:trPr>
        <w:tc>
          <w:tcPr>
            <w:tcW w:w="4000" w:type="dxa"/>
            <w:tcBorders>
              <w:top w:val="nil"/>
              <w:left w:val="nil"/>
              <w:bottom w:val="nil"/>
              <w:right w:val="nil"/>
            </w:tcBorders>
            <w:tcMar>
              <w:top w:w="128" w:type="dxa"/>
              <w:left w:w="43" w:type="dxa"/>
              <w:bottom w:w="43" w:type="dxa"/>
              <w:right w:w="43" w:type="dxa"/>
            </w:tcMar>
          </w:tcPr>
          <w:p w14:paraId="797E12B6" w14:textId="77777777" w:rsidR="00EA7450" w:rsidRDefault="00EA7450" w:rsidP="00BE4B67">
            <w:r>
              <w:t xml:space="preserve">Kjøp av </w:t>
            </w:r>
            <w:proofErr w:type="spellStart"/>
            <w:r>
              <w:t>posttenester</w:t>
            </w:r>
            <w:proofErr w:type="spellEnd"/>
          </w:p>
        </w:tc>
        <w:tc>
          <w:tcPr>
            <w:tcW w:w="620" w:type="dxa"/>
            <w:tcBorders>
              <w:top w:val="nil"/>
              <w:left w:val="nil"/>
              <w:bottom w:val="nil"/>
              <w:right w:val="nil"/>
            </w:tcBorders>
            <w:tcMar>
              <w:top w:w="128" w:type="dxa"/>
              <w:left w:w="43" w:type="dxa"/>
              <w:bottom w:w="43" w:type="dxa"/>
              <w:right w:w="43" w:type="dxa"/>
            </w:tcMar>
            <w:vAlign w:val="bottom"/>
          </w:tcPr>
          <w:p w14:paraId="74A0C6E0" w14:textId="77777777" w:rsidR="00EA7450" w:rsidRDefault="00EA7450" w:rsidP="00BE4B67">
            <w:r>
              <w:t>SD</w:t>
            </w:r>
          </w:p>
        </w:tc>
        <w:tc>
          <w:tcPr>
            <w:tcW w:w="620" w:type="dxa"/>
            <w:tcBorders>
              <w:top w:val="nil"/>
              <w:left w:val="nil"/>
              <w:bottom w:val="nil"/>
              <w:right w:val="nil"/>
            </w:tcBorders>
            <w:tcMar>
              <w:top w:w="128" w:type="dxa"/>
              <w:left w:w="43" w:type="dxa"/>
              <w:bottom w:w="43" w:type="dxa"/>
              <w:right w:w="43" w:type="dxa"/>
            </w:tcMar>
            <w:vAlign w:val="bottom"/>
          </w:tcPr>
          <w:p w14:paraId="56FA7BD4" w14:textId="77777777" w:rsidR="00EA7450" w:rsidRDefault="00EA7450" w:rsidP="00BE4B67">
            <w:r>
              <w:t>B</w:t>
            </w:r>
          </w:p>
        </w:tc>
        <w:tc>
          <w:tcPr>
            <w:tcW w:w="980" w:type="dxa"/>
            <w:tcBorders>
              <w:top w:val="nil"/>
              <w:left w:val="nil"/>
              <w:bottom w:val="nil"/>
              <w:right w:val="nil"/>
            </w:tcBorders>
            <w:tcMar>
              <w:top w:w="128" w:type="dxa"/>
              <w:left w:w="43" w:type="dxa"/>
              <w:bottom w:w="43" w:type="dxa"/>
              <w:right w:w="43" w:type="dxa"/>
            </w:tcMar>
            <w:vAlign w:val="bottom"/>
          </w:tcPr>
          <w:p w14:paraId="626D68FA" w14:textId="77777777" w:rsidR="00EA7450" w:rsidRDefault="00EA7450" w:rsidP="00BE4B67">
            <w:r>
              <w:t>1370/70</w:t>
            </w:r>
          </w:p>
        </w:tc>
        <w:tc>
          <w:tcPr>
            <w:tcW w:w="1060" w:type="dxa"/>
            <w:tcBorders>
              <w:top w:val="nil"/>
              <w:left w:val="nil"/>
              <w:bottom w:val="nil"/>
              <w:right w:val="nil"/>
            </w:tcBorders>
            <w:tcMar>
              <w:top w:w="128" w:type="dxa"/>
              <w:left w:w="43" w:type="dxa"/>
              <w:bottom w:w="43" w:type="dxa"/>
              <w:right w:w="43" w:type="dxa"/>
            </w:tcMar>
            <w:vAlign w:val="bottom"/>
          </w:tcPr>
          <w:p w14:paraId="1A612D6B" w14:textId="77777777" w:rsidR="00EA7450" w:rsidRDefault="00EA7450" w:rsidP="00BE4B67">
            <w:r>
              <w:t>945 642</w:t>
            </w:r>
          </w:p>
        </w:tc>
        <w:tc>
          <w:tcPr>
            <w:tcW w:w="1240" w:type="dxa"/>
            <w:tcBorders>
              <w:top w:val="nil"/>
              <w:left w:val="nil"/>
              <w:bottom w:val="nil"/>
              <w:right w:val="nil"/>
            </w:tcBorders>
            <w:tcMar>
              <w:top w:w="128" w:type="dxa"/>
              <w:left w:w="43" w:type="dxa"/>
              <w:bottom w:w="43" w:type="dxa"/>
              <w:right w:w="43" w:type="dxa"/>
            </w:tcMar>
            <w:vAlign w:val="bottom"/>
          </w:tcPr>
          <w:p w14:paraId="1D18193F" w14:textId="77777777" w:rsidR="00EA7450" w:rsidRDefault="00EA7450" w:rsidP="00BE4B67">
            <w:r>
              <w:t>1 260 600</w:t>
            </w:r>
          </w:p>
        </w:tc>
        <w:tc>
          <w:tcPr>
            <w:tcW w:w="1000" w:type="dxa"/>
            <w:tcBorders>
              <w:top w:val="nil"/>
              <w:left w:val="nil"/>
              <w:bottom w:val="nil"/>
              <w:right w:val="nil"/>
            </w:tcBorders>
            <w:tcMar>
              <w:top w:w="128" w:type="dxa"/>
              <w:left w:w="43" w:type="dxa"/>
              <w:bottom w:w="43" w:type="dxa"/>
              <w:right w:w="43" w:type="dxa"/>
            </w:tcMar>
            <w:vAlign w:val="bottom"/>
          </w:tcPr>
          <w:p w14:paraId="408D4247" w14:textId="77777777" w:rsidR="00EA7450" w:rsidRDefault="00EA7450" w:rsidP="00BE4B67">
            <w:r>
              <w:t>1 680 600</w:t>
            </w:r>
          </w:p>
        </w:tc>
      </w:tr>
      <w:tr w:rsidR="00341FB7" w14:paraId="6A0D9BA8" w14:textId="77777777">
        <w:trPr>
          <w:trHeight w:val="380"/>
        </w:trPr>
        <w:tc>
          <w:tcPr>
            <w:tcW w:w="4000" w:type="dxa"/>
            <w:tcBorders>
              <w:top w:val="nil"/>
              <w:left w:val="nil"/>
              <w:bottom w:val="nil"/>
              <w:right w:val="nil"/>
            </w:tcBorders>
            <w:tcMar>
              <w:top w:w="128" w:type="dxa"/>
              <w:left w:w="43" w:type="dxa"/>
              <w:bottom w:w="43" w:type="dxa"/>
              <w:right w:w="43" w:type="dxa"/>
            </w:tcMar>
          </w:tcPr>
          <w:p w14:paraId="282E78E2" w14:textId="77777777" w:rsidR="00EA7450" w:rsidRDefault="00EA7450" w:rsidP="00BE4B67">
            <w:proofErr w:type="spellStart"/>
            <w:r>
              <w:t>Tilskot</w:t>
            </w:r>
            <w:proofErr w:type="spellEnd"/>
            <w:r>
              <w:t xml:space="preserve"> til breibandutbygging</w:t>
            </w:r>
          </w:p>
        </w:tc>
        <w:tc>
          <w:tcPr>
            <w:tcW w:w="620" w:type="dxa"/>
            <w:tcBorders>
              <w:top w:val="nil"/>
              <w:left w:val="nil"/>
              <w:bottom w:val="nil"/>
              <w:right w:val="nil"/>
            </w:tcBorders>
            <w:tcMar>
              <w:top w:w="128" w:type="dxa"/>
              <w:left w:w="43" w:type="dxa"/>
              <w:bottom w:w="43" w:type="dxa"/>
              <w:right w:w="43" w:type="dxa"/>
            </w:tcMar>
            <w:vAlign w:val="bottom"/>
          </w:tcPr>
          <w:p w14:paraId="19E04A8C" w14:textId="77777777" w:rsidR="00EA7450" w:rsidRDefault="00EA7450" w:rsidP="00BE4B67">
            <w:r>
              <w:t>KDD</w:t>
            </w:r>
          </w:p>
        </w:tc>
        <w:tc>
          <w:tcPr>
            <w:tcW w:w="620" w:type="dxa"/>
            <w:tcBorders>
              <w:top w:val="nil"/>
              <w:left w:val="nil"/>
              <w:bottom w:val="nil"/>
              <w:right w:val="nil"/>
            </w:tcBorders>
            <w:tcMar>
              <w:top w:w="128" w:type="dxa"/>
              <w:left w:w="43" w:type="dxa"/>
              <w:bottom w:w="43" w:type="dxa"/>
              <w:right w:w="43" w:type="dxa"/>
            </w:tcMar>
            <w:vAlign w:val="bottom"/>
          </w:tcPr>
          <w:p w14:paraId="4C98AB89" w14:textId="77777777" w:rsidR="00EA7450" w:rsidRDefault="00EA7450" w:rsidP="00BE4B67">
            <w:r>
              <w:t>B</w:t>
            </w:r>
          </w:p>
        </w:tc>
        <w:tc>
          <w:tcPr>
            <w:tcW w:w="980" w:type="dxa"/>
            <w:tcBorders>
              <w:top w:val="nil"/>
              <w:left w:val="nil"/>
              <w:bottom w:val="nil"/>
              <w:right w:val="nil"/>
            </w:tcBorders>
            <w:tcMar>
              <w:top w:w="128" w:type="dxa"/>
              <w:left w:w="43" w:type="dxa"/>
              <w:bottom w:w="43" w:type="dxa"/>
              <w:right w:w="43" w:type="dxa"/>
            </w:tcMar>
            <w:vAlign w:val="bottom"/>
          </w:tcPr>
          <w:p w14:paraId="17F975F9" w14:textId="77777777" w:rsidR="00EA7450" w:rsidRDefault="00EA7450" w:rsidP="00BE4B67">
            <w:r>
              <w:t>541/60</w:t>
            </w:r>
          </w:p>
        </w:tc>
        <w:tc>
          <w:tcPr>
            <w:tcW w:w="1060" w:type="dxa"/>
            <w:tcBorders>
              <w:top w:val="nil"/>
              <w:left w:val="nil"/>
              <w:bottom w:val="nil"/>
              <w:right w:val="nil"/>
            </w:tcBorders>
            <w:tcMar>
              <w:top w:w="128" w:type="dxa"/>
              <w:left w:w="43" w:type="dxa"/>
              <w:bottom w:w="43" w:type="dxa"/>
              <w:right w:w="43" w:type="dxa"/>
            </w:tcMar>
            <w:vAlign w:val="bottom"/>
          </w:tcPr>
          <w:p w14:paraId="582F84B5" w14:textId="77777777" w:rsidR="00EA7450" w:rsidRDefault="00EA7450" w:rsidP="00BE4B67">
            <w:r>
              <w:t>304 648</w:t>
            </w:r>
          </w:p>
        </w:tc>
        <w:tc>
          <w:tcPr>
            <w:tcW w:w="1240" w:type="dxa"/>
            <w:tcBorders>
              <w:top w:val="nil"/>
              <w:left w:val="nil"/>
              <w:bottom w:val="nil"/>
              <w:right w:val="nil"/>
            </w:tcBorders>
            <w:tcMar>
              <w:top w:w="128" w:type="dxa"/>
              <w:left w:w="43" w:type="dxa"/>
              <w:bottom w:w="43" w:type="dxa"/>
              <w:right w:w="43" w:type="dxa"/>
            </w:tcMar>
            <w:vAlign w:val="bottom"/>
          </w:tcPr>
          <w:p w14:paraId="3202F6E3" w14:textId="77777777" w:rsidR="00EA7450" w:rsidRDefault="00EA7450" w:rsidP="00BE4B67">
            <w:r>
              <w:t xml:space="preserve"> 362 685</w:t>
            </w:r>
          </w:p>
        </w:tc>
        <w:tc>
          <w:tcPr>
            <w:tcW w:w="1000" w:type="dxa"/>
            <w:tcBorders>
              <w:top w:val="nil"/>
              <w:left w:val="nil"/>
              <w:bottom w:val="nil"/>
              <w:right w:val="nil"/>
            </w:tcBorders>
            <w:tcMar>
              <w:top w:w="128" w:type="dxa"/>
              <w:left w:w="43" w:type="dxa"/>
              <w:bottom w:w="43" w:type="dxa"/>
              <w:right w:w="43" w:type="dxa"/>
            </w:tcMar>
            <w:vAlign w:val="bottom"/>
          </w:tcPr>
          <w:p w14:paraId="36C621DB" w14:textId="77777777" w:rsidR="00EA7450" w:rsidRDefault="00EA7450" w:rsidP="00BE4B67">
            <w:r>
              <w:t>400 031</w:t>
            </w:r>
          </w:p>
        </w:tc>
      </w:tr>
      <w:tr w:rsidR="00341FB7" w14:paraId="61C97325" w14:textId="77777777">
        <w:trPr>
          <w:trHeight w:val="640"/>
        </w:trPr>
        <w:tc>
          <w:tcPr>
            <w:tcW w:w="4000" w:type="dxa"/>
            <w:tcBorders>
              <w:top w:val="nil"/>
              <w:left w:val="nil"/>
              <w:bottom w:val="nil"/>
              <w:right w:val="nil"/>
            </w:tcBorders>
            <w:tcMar>
              <w:top w:w="128" w:type="dxa"/>
              <w:left w:w="43" w:type="dxa"/>
              <w:bottom w:w="43" w:type="dxa"/>
              <w:right w:w="43" w:type="dxa"/>
            </w:tcMar>
          </w:tcPr>
          <w:p w14:paraId="271978B7" w14:textId="77777777" w:rsidR="00EA7450" w:rsidRDefault="00EA7450" w:rsidP="00BE4B67">
            <w:proofErr w:type="spellStart"/>
            <w:r>
              <w:t>Tilskot</w:t>
            </w:r>
            <w:proofErr w:type="spellEnd"/>
            <w:r>
              <w:t xml:space="preserve"> til </w:t>
            </w:r>
            <w:proofErr w:type="spellStart"/>
            <w:r>
              <w:t>telesikkerheit</w:t>
            </w:r>
            <w:proofErr w:type="spellEnd"/>
            <w:r>
              <w:t xml:space="preserve"> og </w:t>
            </w:r>
            <w:r>
              <w:br/>
              <w:t>-beredskap</w:t>
            </w:r>
            <w:r>
              <w:rPr>
                <w:rStyle w:val="skrift-hevet"/>
                <w:sz w:val="21"/>
                <w:szCs w:val="21"/>
              </w:rPr>
              <w:t>1</w:t>
            </w:r>
          </w:p>
        </w:tc>
        <w:tc>
          <w:tcPr>
            <w:tcW w:w="620" w:type="dxa"/>
            <w:tcBorders>
              <w:top w:val="nil"/>
              <w:left w:val="nil"/>
              <w:bottom w:val="nil"/>
              <w:right w:val="nil"/>
            </w:tcBorders>
            <w:tcMar>
              <w:top w:w="128" w:type="dxa"/>
              <w:left w:w="43" w:type="dxa"/>
              <w:bottom w:w="43" w:type="dxa"/>
              <w:right w:w="43" w:type="dxa"/>
            </w:tcMar>
            <w:vAlign w:val="bottom"/>
          </w:tcPr>
          <w:p w14:paraId="1738C18D" w14:textId="77777777" w:rsidR="00EA7450" w:rsidRDefault="00EA7450" w:rsidP="00BE4B67">
            <w:r>
              <w:t>KDD</w:t>
            </w:r>
          </w:p>
        </w:tc>
        <w:tc>
          <w:tcPr>
            <w:tcW w:w="620" w:type="dxa"/>
            <w:tcBorders>
              <w:top w:val="nil"/>
              <w:left w:val="nil"/>
              <w:bottom w:val="nil"/>
              <w:right w:val="nil"/>
            </w:tcBorders>
            <w:tcMar>
              <w:top w:w="128" w:type="dxa"/>
              <w:left w:w="43" w:type="dxa"/>
              <w:bottom w:w="43" w:type="dxa"/>
              <w:right w:w="43" w:type="dxa"/>
            </w:tcMar>
            <w:vAlign w:val="bottom"/>
          </w:tcPr>
          <w:p w14:paraId="7765F31E" w14:textId="77777777" w:rsidR="00EA7450" w:rsidRDefault="00EA7450" w:rsidP="00BE4B67">
            <w:r>
              <w:t>B</w:t>
            </w:r>
          </w:p>
        </w:tc>
        <w:tc>
          <w:tcPr>
            <w:tcW w:w="980" w:type="dxa"/>
            <w:tcBorders>
              <w:top w:val="nil"/>
              <w:left w:val="nil"/>
              <w:bottom w:val="nil"/>
              <w:right w:val="nil"/>
            </w:tcBorders>
            <w:tcMar>
              <w:top w:w="128" w:type="dxa"/>
              <w:left w:w="43" w:type="dxa"/>
              <w:bottom w:w="43" w:type="dxa"/>
              <w:right w:w="43" w:type="dxa"/>
            </w:tcMar>
            <w:vAlign w:val="bottom"/>
          </w:tcPr>
          <w:p w14:paraId="1D2CCF3F" w14:textId="77777777" w:rsidR="00EA7450" w:rsidRDefault="00EA7450" w:rsidP="00BE4B67">
            <w:r>
              <w:t>543/70</w:t>
            </w:r>
          </w:p>
        </w:tc>
        <w:tc>
          <w:tcPr>
            <w:tcW w:w="1060" w:type="dxa"/>
            <w:tcBorders>
              <w:top w:val="nil"/>
              <w:left w:val="nil"/>
              <w:bottom w:val="nil"/>
              <w:right w:val="nil"/>
            </w:tcBorders>
            <w:tcMar>
              <w:top w:w="128" w:type="dxa"/>
              <w:left w:w="43" w:type="dxa"/>
              <w:bottom w:w="43" w:type="dxa"/>
              <w:right w:w="43" w:type="dxa"/>
            </w:tcMar>
            <w:vAlign w:val="bottom"/>
          </w:tcPr>
          <w:p w14:paraId="5B17556A" w14:textId="77777777" w:rsidR="00EA7450" w:rsidRDefault="00EA7450" w:rsidP="00BE4B67">
            <w:r>
              <w:t>208 510</w:t>
            </w:r>
          </w:p>
        </w:tc>
        <w:tc>
          <w:tcPr>
            <w:tcW w:w="1240" w:type="dxa"/>
            <w:tcBorders>
              <w:top w:val="nil"/>
              <w:left w:val="nil"/>
              <w:bottom w:val="nil"/>
              <w:right w:val="nil"/>
            </w:tcBorders>
            <w:tcMar>
              <w:top w:w="128" w:type="dxa"/>
              <w:left w:w="43" w:type="dxa"/>
              <w:bottom w:w="43" w:type="dxa"/>
              <w:right w:w="43" w:type="dxa"/>
            </w:tcMar>
            <w:vAlign w:val="bottom"/>
          </w:tcPr>
          <w:p w14:paraId="29349FD2" w14:textId="77777777" w:rsidR="00EA7450" w:rsidRDefault="00EA7450" w:rsidP="00BE4B67">
            <w:r>
              <w:t>182 866</w:t>
            </w:r>
          </w:p>
        </w:tc>
        <w:tc>
          <w:tcPr>
            <w:tcW w:w="1000" w:type="dxa"/>
            <w:tcBorders>
              <w:top w:val="nil"/>
              <w:left w:val="nil"/>
              <w:bottom w:val="nil"/>
              <w:right w:val="nil"/>
            </w:tcBorders>
            <w:tcMar>
              <w:top w:w="128" w:type="dxa"/>
              <w:left w:w="43" w:type="dxa"/>
              <w:bottom w:w="43" w:type="dxa"/>
              <w:right w:w="43" w:type="dxa"/>
            </w:tcMar>
            <w:vAlign w:val="bottom"/>
          </w:tcPr>
          <w:p w14:paraId="62E40CBC" w14:textId="77777777" w:rsidR="00EA7450" w:rsidRDefault="00EA7450" w:rsidP="00BE4B67">
            <w:r>
              <w:t>187 992</w:t>
            </w:r>
          </w:p>
        </w:tc>
      </w:tr>
      <w:tr w:rsidR="00341FB7" w14:paraId="313773B2" w14:textId="77777777">
        <w:trPr>
          <w:trHeight w:val="640"/>
        </w:trPr>
        <w:tc>
          <w:tcPr>
            <w:tcW w:w="4000" w:type="dxa"/>
            <w:tcBorders>
              <w:top w:val="nil"/>
              <w:left w:val="nil"/>
              <w:bottom w:val="nil"/>
              <w:right w:val="nil"/>
            </w:tcBorders>
            <w:tcMar>
              <w:top w:w="128" w:type="dxa"/>
              <w:left w:w="43" w:type="dxa"/>
              <w:bottom w:w="43" w:type="dxa"/>
              <w:right w:w="43" w:type="dxa"/>
            </w:tcMar>
          </w:tcPr>
          <w:p w14:paraId="08532D09" w14:textId="77777777" w:rsidR="00EA7450" w:rsidRDefault="00EA7450" w:rsidP="00BE4B67">
            <w:r>
              <w:t xml:space="preserve">Funksjonell internettilgang og </w:t>
            </w:r>
            <w:proofErr w:type="spellStart"/>
            <w:r>
              <w:t>telefonteneste</w:t>
            </w:r>
            <w:proofErr w:type="spellEnd"/>
            <w:r>
              <w:t xml:space="preserve"> til alle</w:t>
            </w:r>
          </w:p>
        </w:tc>
        <w:tc>
          <w:tcPr>
            <w:tcW w:w="620" w:type="dxa"/>
            <w:tcBorders>
              <w:top w:val="nil"/>
              <w:left w:val="nil"/>
              <w:bottom w:val="nil"/>
              <w:right w:val="nil"/>
            </w:tcBorders>
            <w:tcMar>
              <w:top w:w="128" w:type="dxa"/>
              <w:left w:w="43" w:type="dxa"/>
              <w:bottom w:w="43" w:type="dxa"/>
              <w:right w:w="43" w:type="dxa"/>
            </w:tcMar>
            <w:vAlign w:val="bottom"/>
          </w:tcPr>
          <w:p w14:paraId="79F35688" w14:textId="77777777" w:rsidR="00EA7450" w:rsidRDefault="00EA7450" w:rsidP="00BE4B67">
            <w:r>
              <w:t>KDD</w:t>
            </w:r>
          </w:p>
        </w:tc>
        <w:tc>
          <w:tcPr>
            <w:tcW w:w="620" w:type="dxa"/>
            <w:tcBorders>
              <w:top w:val="nil"/>
              <w:left w:val="nil"/>
              <w:bottom w:val="nil"/>
              <w:right w:val="nil"/>
            </w:tcBorders>
            <w:tcMar>
              <w:top w:w="128" w:type="dxa"/>
              <w:left w:w="43" w:type="dxa"/>
              <w:bottom w:w="43" w:type="dxa"/>
              <w:right w:w="43" w:type="dxa"/>
            </w:tcMar>
            <w:vAlign w:val="bottom"/>
          </w:tcPr>
          <w:p w14:paraId="074B9C51" w14:textId="77777777" w:rsidR="00EA7450" w:rsidRDefault="00EA7450" w:rsidP="00BE4B67">
            <w:r>
              <w:t>B</w:t>
            </w:r>
          </w:p>
        </w:tc>
        <w:tc>
          <w:tcPr>
            <w:tcW w:w="980" w:type="dxa"/>
            <w:tcBorders>
              <w:top w:val="nil"/>
              <w:left w:val="nil"/>
              <w:bottom w:val="nil"/>
              <w:right w:val="nil"/>
            </w:tcBorders>
            <w:tcMar>
              <w:top w:w="128" w:type="dxa"/>
              <w:left w:w="43" w:type="dxa"/>
              <w:bottom w:w="43" w:type="dxa"/>
              <w:right w:w="43" w:type="dxa"/>
            </w:tcMar>
            <w:vAlign w:val="bottom"/>
          </w:tcPr>
          <w:p w14:paraId="7AB87B1B" w14:textId="77777777" w:rsidR="00EA7450" w:rsidRDefault="00EA7450" w:rsidP="00BE4B67">
            <w:r>
              <w:t>543/71</w:t>
            </w:r>
          </w:p>
        </w:tc>
        <w:tc>
          <w:tcPr>
            <w:tcW w:w="1060" w:type="dxa"/>
            <w:tcBorders>
              <w:top w:val="nil"/>
              <w:left w:val="nil"/>
              <w:bottom w:val="nil"/>
              <w:right w:val="nil"/>
            </w:tcBorders>
            <w:tcMar>
              <w:top w:w="128" w:type="dxa"/>
              <w:left w:w="43" w:type="dxa"/>
              <w:bottom w:w="43" w:type="dxa"/>
              <w:right w:w="43" w:type="dxa"/>
            </w:tcMar>
            <w:vAlign w:val="bottom"/>
          </w:tcPr>
          <w:p w14:paraId="1257B70B" w14:textId="77777777" w:rsidR="00EA7450" w:rsidRDefault="00EA7450" w:rsidP="00BE4B67">
            <w:r>
              <w:t>10 000</w:t>
            </w:r>
          </w:p>
        </w:tc>
        <w:tc>
          <w:tcPr>
            <w:tcW w:w="1240" w:type="dxa"/>
            <w:tcBorders>
              <w:top w:val="nil"/>
              <w:left w:val="nil"/>
              <w:bottom w:val="nil"/>
              <w:right w:val="nil"/>
            </w:tcBorders>
            <w:tcMar>
              <w:top w:w="128" w:type="dxa"/>
              <w:left w:w="43" w:type="dxa"/>
              <w:bottom w:w="43" w:type="dxa"/>
              <w:right w:w="43" w:type="dxa"/>
            </w:tcMar>
            <w:vAlign w:val="bottom"/>
          </w:tcPr>
          <w:p w14:paraId="4A15DAC4" w14:textId="77777777" w:rsidR="00EA7450" w:rsidRDefault="00EA7450" w:rsidP="00BE4B67">
            <w:r>
              <w:t>10 284</w:t>
            </w:r>
          </w:p>
        </w:tc>
        <w:tc>
          <w:tcPr>
            <w:tcW w:w="1000" w:type="dxa"/>
            <w:tcBorders>
              <w:top w:val="nil"/>
              <w:left w:val="nil"/>
              <w:bottom w:val="nil"/>
              <w:right w:val="nil"/>
            </w:tcBorders>
            <w:tcMar>
              <w:top w:w="128" w:type="dxa"/>
              <w:left w:w="43" w:type="dxa"/>
              <w:bottom w:w="43" w:type="dxa"/>
              <w:right w:w="43" w:type="dxa"/>
            </w:tcMar>
            <w:vAlign w:val="bottom"/>
          </w:tcPr>
          <w:p w14:paraId="43766CC4" w14:textId="77777777" w:rsidR="00EA7450" w:rsidRDefault="00EA7450" w:rsidP="00BE4B67">
            <w:r>
              <w:t>10 573</w:t>
            </w:r>
          </w:p>
        </w:tc>
      </w:tr>
      <w:tr w:rsidR="00341FB7" w14:paraId="7BF78021" w14:textId="77777777">
        <w:trPr>
          <w:trHeight w:val="380"/>
        </w:trPr>
        <w:tc>
          <w:tcPr>
            <w:tcW w:w="4000" w:type="dxa"/>
            <w:tcBorders>
              <w:top w:val="nil"/>
              <w:left w:val="nil"/>
              <w:bottom w:val="nil"/>
              <w:right w:val="nil"/>
            </w:tcBorders>
            <w:tcMar>
              <w:top w:w="128" w:type="dxa"/>
              <w:left w:w="43" w:type="dxa"/>
              <w:bottom w:w="43" w:type="dxa"/>
              <w:right w:w="43" w:type="dxa"/>
            </w:tcMar>
          </w:tcPr>
          <w:p w14:paraId="375E3AFF" w14:textId="77777777" w:rsidR="00EA7450" w:rsidRDefault="00EA7450" w:rsidP="00BE4B67">
            <w:proofErr w:type="spellStart"/>
            <w:r>
              <w:t>Tilskot</w:t>
            </w:r>
            <w:proofErr w:type="spellEnd"/>
            <w:r>
              <w:t xml:space="preserve"> til fiskerihamneanlegg</w:t>
            </w:r>
            <w:r>
              <w:rPr>
                <w:rStyle w:val="skrift-hevet"/>
                <w:sz w:val="21"/>
                <w:szCs w:val="21"/>
              </w:rPr>
              <w:t>2</w:t>
            </w:r>
          </w:p>
        </w:tc>
        <w:tc>
          <w:tcPr>
            <w:tcW w:w="620" w:type="dxa"/>
            <w:tcBorders>
              <w:top w:val="nil"/>
              <w:left w:val="nil"/>
              <w:bottom w:val="nil"/>
              <w:right w:val="nil"/>
            </w:tcBorders>
            <w:tcMar>
              <w:top w:w="128" w:type="dxa"/>
              <w:left w:w="43" w:type="dxa"/>
              <w:bottom w:w="43" w:type="dxa"/>
              <w:right w:w="43" w:type="dxa"/>
            </w:tcMar>
            <w:vAlign w:val="bottom"/>
          </w:tcPr>
          <w:p w14:paraId="350A1F7B" w14:textId="77777777" w:rsidR="00EA7450" w:rsidRDefault="00EA7450" w:rsidP="00BE4B67">
            <w:r>
              <w:t>NFD</w:t>
            </w:r>
          </w:p>
        </w:tc>
        <w:tc>
          <w:tcPr>
            <w:tcW w:w="620" w:type="dxa"/>
            <w:tcBorders>
              <w:top w:val="nil"/>
              <w:left w:val="nil"/>
              <w:bottom w:val="nil"/>
              <w:right w:val="nil"/>
            </w:tcBorders>
            <w:tcMar>
              <w:top w:w="128" w:type="dxa"/>
              <w:left w:w="43" w:type="dxa"/>
              <w:bottom w:w="43" w:type="dxa"/>
              <w:right w:w="43" w:type="dxa"/>
            </w:tcMar>
            <w:vAlign w:val="bottom"/>
          </w:tcPr>
          <w:p w14:paraId="6066792A" w14:textId="77777777" w:rsidR="00EA7450" w:rsidRDefault="00EA7450" w:rsidP="00BE4B67">
            <w:r>
              <w:t>B</w:t>
            </w:r>
          </w:p>
        </w:tc>
        <w:tc>
          <w:tcPr>
            <w:tcW w:w="980" w:type="dxa"/>
            <w:tcBorders>
              <w:top w:val="nil"/>
              <w:left w:val="nil"/>
              <w:bottom w:val="nil"/>
              <w:right w:val="nil"/>
            </w:tcBorders>
            <w:tcMar>
              <w:top w:w="128" w:type="dxa"/>
              <w:left w:w="43" w:type="dxa"/>
              <w:bottom w:w="43" w:type="dxa"/>
              <w:right w:w="43" w:type="dxa"/>
            </w:tcMar>
            <w:vAlign w:val="bottom"/>
          </w:tcPr>
          <w:p w14:paraId="56432509" w14:textId="77777777" w:rsidR="00EA7450" w:rsidRDefault="00EA7450" w:rsidP="00BE4B67">
            <w:r>
              <w:t>916/60</w:t>
            </w:r>
          </w:p>
        </w:tc>
        <w:tc>
          <w:tcPr>
            <w:tcW w:w="1060" w:type="dxa"/>
            <w:tcBorders>
              <w:top w:val="nil"/>
              <w:left w:val="nil"/>
              <w:bottom w:val="nil"/>
              <w:right w:val="nil"/>
            </w:tcBorders>
            <w:tcMar>
              <w:top w:w="128" w:type="dxa"/>
              <w:left w:w="43" w:type="dxa"/>
              <w:bottom w:w="43" w:type="dxa"/>
              <w:right w:w="43" w:type="dxa"/>
            </w:tcMar>
            <w:vAlign w:val="bottom"/>
          </w:tcPr>
          <w:p w14:paraId="68F0AFDF" w14:textId="77777777" w:rsidR="00EA7450" w:rsidRDefault="00EA7450" w:rsidP="00BE4B67">
            <w:r>
              <w:t>0</w:t>
            </w:r>
          </w:p>
        </w:tc>
        <w:tc>
          <w:tcPr>
            <w:tcW w:w="1240" w:type="dxa"/>
            <w:tcBorders>
              <w:top w:val="nil"/>
              <w:left w:val="nil"/>
              <w:bottom w:val="nil"/>
              <w:right w:val="nil"/>
            </w:tcBorders>
            <w:tcMar>
              <w:top w:w="128" w:type="dxa"/>
              <w:left w:w="43" w:type="dxa"/>
              <w:bottom w:w="43" w:type="dxa"/>
              <w:right w:w="43" w:type="dxa"/>
            </w:tcMar>
            <w:vAlign w:val="bottom"/>
          </w:tcPr>
          <w:p w14:paraId="7497E389" w14:textId="77777777" w:rsidR="00EA7450" w:rsidRDefault="00EA7450" w:rsidP="00BE4B67">
            <w:r>
              <w:t>36 100</w:t>
            </w:r>
          </w:p>
        </w:tc>
        <w:tc>
          <w:tcPr>
            <w:tcW w:w="1000" w:type="dxa"/>
            <w:tcBorders>
              <w:top w:val="nil"/>
              <w:left w:val="nil"/>
              <w:bottom w:val="nil"/>
              <w:right w:val="nil"/>
            </w:tcBorders>
            <w:tcMar>
              <w:top w:w="128" w:type="dxa"/>
              <w:left w:w="43" w:type="dxa"/>
              <w:bottom w:w="43" w:type="dxa"/>
              <w:right w:w="43" w:type="dxa"/>
            </w:tcMar>
            <w:vAlign w:val="bottom"/>
          </w:tcPr>
          <w:p w14:paraId="020103B2" w14:textId="77777777" w:rsidR="00EA7450" w:rsidRDefault="00EA7450" w:rsidP="00BE4B67">
            <w:r>
              <w:t>77 492</w:t>
            </w:r>
          </w:p>
        </w:tc>
      </w:tr>
      <w:tr w:rsidR="00341FB7" w14:paraId="7939F960" w14:textId="77777777">
        <w:trPr>
          <w:trHeight w:val="640"/>
        </w:trPr>
        <w:tc>
          <w:tcPr>
            <w:tcW w:w="4000" w:type="dxa"/>
            <w:tcBorders>
              <w:top w:val="nil"/>
              <w:left w:val="nil"/>
              <w:bottom w:val="nil"/>
              <w:right w:val="nil"/>
            </w:tcBorders>
            <w:tcMar>
              <w:top w:w="128" w:type="dxa"/>
              <w:left w:w="43" w:type="dxa"/>
              <w:bottom w:w="43" w:type="dxa"/>
              <w:right w:w="43" w:type="dxa"/>
            </w:tcMar>
          </w:tcPr>
          <w:p w14:paraId="60FB623B" w14:textId="77777777" w:rsidR="00EA7450" w:rsidRDefault="00EA7450" w:rsidP="00BE4B67">
            <w:proofErr w:type="spellStart"/>
            <w:r>
              <w:t>Tilskot</w:t>
            </w:r>
            <w:proofErr w:type="spellEnd"/>
            <w:r>
              <w:t xml:space="preserve"> til overføring av gods </w:t>
            </w:r>
            <w:proofErr w:type="spellStart"/>
            <w:r>
              <w:t>frå</w:t>
            </w:r>
            <w:proofErr w:type="spellEnd"/>
            <w:r>
              <w:t xml:space="preserve"> veg </w:t>
            </w:r>
            <w:r>
              <w:br/>
              <w:t>til sjø</w:t>
            </w:r>
            <w:r>
              <w:rPr>
                <w:rStyle w:val="skrift-hevet"/>
                <w:sz w:val="21"/>
                <w:szCs w:val="21"/>
              </w:rPr>
              <w:t>2</w:t>
            </w:r>
          </w:p>
        </w:tc>
        <w:tc>
          <w:tcPr>
            <w:tcW w:w="620" w:type="dxa"/>
            <w:tcBorders>
              <w:top w:val="nil"/>
              <w:left w:val="nil"/>
              <w:bottom w:val="nil"/>
              <w:right w:val="nil"/>
            </w:tcBorders>
            <w:tcMar>
              <w:top w:w="128" w:type="dxa"/>
              <w:left w:w="43" w:type="dxa"/>
              <w:bottom w:w="43" w:type="dxa"/>
              <w:right w:w="43" w:type="dxa"/>
            </w:tcMar>
            <w:vAlign w:val="bottom"/>
          </w:tcPr>
          <w:p w14:paraId="26F46619" w14:textId="77777777" w:rsidR="00EA7450" w:rsidRDefault="00EA7450" w:rsidP="00BE4B67">
            <w:r>
              <w:t>NFD</w:t>
            </w:r>
          </w:p>
        </w:tc>
        <w:tc>
          <w:tcPr>
            <w:tcW w:w="620" w:type="dxa"/>
            <w:tcBorders>
              <w:top w:val="nil"/>
              <w:left w:val="nil"/>
              <w:bottom w:val="nil"/>
              <w:right w:val="nil"/>
            </w:tcBorders>
            <w:tcMar>
              <w:top w:w="128" w:type="dxa"/>
              <w:left w:w="43" w:type="dxa"/>
              <w:bottom w:w="43" w:type="dxa"/>
              <w:right w:w="43" w:type="dxa"/>
            </w:tcMar>
            <w:vAlign w:val="bottom"/>
          </w:tcPr>
          <w:p w14:paraId="08FD9FCE" w14:textId="77777777" w:rsidR="00EA7450" w:rsidRDefault="00EA7450" w:rsidP="00BE4B67">
            <w:r>
              <w:t>B</w:t>
            </w:r>
          </w:p>
        </w:tc>
        <w:tc>
          <w:tcPr>
            <w:tcW w:w="980" w:type="dxa"/>
            <w:tcBorders>
              <w:top w:val="nil"/>
              <w:left w:val="nil"/>
              <w:bottom w:val="nil"/>
              <w:right w:val="nil"/>
            </w:tcBorders>
            <w:tcMar>
              <w:top w:w="128" w:type="dxa"/>
              <w:left w:w="43" w:type="dxa"/>
              <w:bottom w:w="43" w:type="dxa"/>
              <w:right w:w="43" w:type="dxa"/>
            </w:tcMar>
            <w:vAlign w:val="bottom"/>
          </w:tcPr>
          <w:p w14:paraId="04E869B2" w14:textId="77777777" w:rsidR="00EA7450" w:rsidRDefault="00EA7450" w:rsidP="00BE4B67">
            <w:r>
              <w:t>916/70</w:t>
            </w:r>
          </w:p>
        </w:tc>
        <w:tc>
          <w:tcPr>
            <w:tcW w:w="1060" w:type="dxa"/>
            <w:tcBorders>
              <w:top w:val="nil"/>
              <w:left w:val="nil"/>
              <w:bottom w:val="nil"/>
              <w:right w:val="nil"/>
            </w:tcBorders>
            <w:tcMar>
              <w:top w:w="128" w:type="dxa"/>
              <w:left w:w="43" w:type="dxa"/>
              <w:bottom w:w="43" w:type="dxa"/>
              <w:right w:w="43" w:type="dxa"/>
            </w:tcMar>
            <w:vAlign w:val="bottom"/>
          </w:tcPr>
          <w:p w14:paraId="632B8C8E" w14:textId="77777777" w:rsidR="00EA7450" w:rsidRDefault="00EA7450" w:rsidP="00BE4B67">
            <w:r>
              <w:t>4 646</w:t>
            </w:r>
          </w:p>
        </w:tc>
        <w:tc>
          <w:tcPr>
            <w:tcW w:w="1240" w:type="dxa"/>
            <w:tcBorders>
              <w:top w:val="nil"/>
              <w:left w:val="nil"/>
              <w:bottom w:val="nil"/>
              <w:right w:val="nil"/>
            </w:tcBorders>
            <w:tcMar>
              <w:top w:w="128" w:type="dxa"/>
              <w:left w:w="43" w:type="dxa"/>
              <w:bottom w:w="43" w:type="dxa"/>
              <w:right w:w="43" w:type="dxa"/>
            </w:tcMar>
            <w:vAlign w:val="bottom"/>
          </w:tcPr>
          <w:p w14:paraId="18BC1AF3" w14:textId="77777777" w:rsidR="00EA7450" w:rsidRDefault="00EA7450" w:rsidP="00BE4B67">
            <w:r>
              <w:t>18 300</w:t>
            </w:r>
          </w:p>
        </w:tc>
        <w:tc>
          <w:tcPr>
            <w:tcW w:w="1000" w:type="dxa"/>
            <w:tcBorders>
              <w:top w:val="nil"/>
              <w:left w:val="nil"/>
              <w:bottom w:val="nil"/>
              <w:right w:val="nil"/>
            </w:tcBorders>
            <w:tcMar>
              <w:top w:w="128" w:type="dxa"/>
              <w:left w:w="43" w:type="dxa"/>
              <w:bottom w:w="43" w:type="dxa"/>
              <w:right w:w="43" w:type="dxa"/>
            </w:tcMar>
            <w:vAlign w:val="bottom"/>
          </w:tcPr>
          <w:p w14:paraId="03629D52" w14:textId="77777777" w:rsidR="00EA7450" w:rsidRDefault="00EA7450" w:rsidP="00BE4B67">
            <w:r>
              <w:t>0</w:t>
            </w:r>
          </w:p>
        </w:tc>
      </w:tr>
      <w:tr w:rsidR="00341FB7" w14:paraId="2235306D" w14:textId="77777777">
        <w:trPr>
          <w:trHeight w:val="640"/>
        </w:trPr>
        <w:tc>
          <w:tcPr>
            <w:tcW w:w="4000" w:type="dxa"/>
            <w:tcBorders>
              <w:top w:val="nil"/>
              <w:left w:val="nil"/>
              <w:bottom w:val="nil"/>
              <w:right w:val="nil"/>
            </w:tcBorders>
            <w:tcMar>
              <w:top w:w="128" w:type="dxa"/>
              <w:left w:w="43" w:type="dxa"/>
              <w:bottom w:w="43" w:type="dxa"/>
              <w:right w:w="43" w:type="dxa"/>
            </w:tcMar>
          </w:tcPr>
          <w:p w14:paraId="4020C69F" w14:textId="77777777" w:rsidR="00EA7450" w:rsidRDefault="00EA7450" w:rsidP="00BE4B67">
            <w:proofErr w:type="spellStart"/>
            <w:r>
              <w:t>Tilskot</w:t>
            </w:r>
            <w:proofErr w:type="spellEnd"/>
            <w:r>
              <w:t xml:space="preserve"> til effektive og </w:t>
            </w:r>
            <w:proofErr w:type="spellStart"/>
            <w:r>
              <w:t>miljøvenlege</w:t>
            </w:r>
            <w:proofErr w:type="spellEnd"/>
            <w:r>
              <w:t xml:space="preserve"> </w:t>
            </w:r>
            <w:r>
              <w:br/>
              <w:t>hamner</w:t>
            </w:r>
            <w:r>
              <w:rPr>
                <w:rStyle w:val="skrift-hevet"/>
                <w:sz w:val="21"/>
                <w:szCs w:val="21"/>
              </w:rPr>
              <w:t>2</w:t>
            </w:r>
          </w:p>
        </w:tc>
        <w:tc>
          <w:tcPr>
            <w:tcW w:w="620" w:type="dxa"/>
            <w:tcBorders>
              <w:top w:val="nil"/>
              <w:left w:val="nil"/>
              <w:bottom w:val="nil"/>
              <w:right w:val="nil"/>
            </w:tcBorders>
            <w:tcMar>
              <w:top w:w="128" w:type="dxa"/>
              <w:left w:w="43" w:type="dxa"/>
              <w:bottom w:w="43" w:type="dxa"/>
              <w:right w:w="43" w:type="dxa"/>
            </w:tcMar>
            <w:vAlign w:val="bottom"/>
          </w:tcPr>
          <w:p w14:paraId="44708738" w14:textId="77777777" w:rsidR="00EA7450" w:rsidRDefault="00EA7450" w:rsidP="00BE4B67">
            <w:r>
              <w:t>NFD</w:t>
            </w:r>
          </w:p>
        </w:tc>
        <w:tc>
          <w:tcPr>
            <w:tcW w:w="620" w:type="dxa"/>
            <w:tcBorders>
              <w:top w:val="nil"/>
              <w:left w:val="nil"/>
              <w:bottom w:val="nil"/>
              <w:right w:val="nil"/>
            </w:tcBorders>
            <w:tcMar>
              <w:top w:w="128" w:type="dxa"/>
              <w:left w:w="43" w:type="dxa"/>
              <w:bottom w:w="43" w:type="dxa"/>
              <w:right w:w="43" w:type="dxa"/>
            </w:tcMar>
            <w:vAlign w:val="bottom"/>
          </w:tcPr>
          <w:p w14:paraId="2C0057CC" w14:textId="77777777" w:rsidR="00EA7450" w:rsidRDefault="00EA7450" w:rsidP="00BE4B67">
            <w:r>
              <w:t>B</w:t>
            </w:r>
          </w:p>
        </w:tc>
        <w:tc>
          <w:tcPr>
            <w:tcW w:w="980" w:type="dxa"/>
            <w:tcBorders>
              <w:top w:val="nil"/>
              <w:left w:val="nil"/>
              <w:bottom w:val="nil"/>
              <w:right w:val="nil"/>
            </w:tcBorders>
            <w:tcMar>
              <w:top w:w="128" w:type="dxa"/>
              <w:left w:w="43" w:type="dxa"/>
              <w:bottom w:w="43" w:type="dxa"/>
              <w:right w:w="43" w:type="dxa"/>
            </w:tcMar>
            <w:vAlign w:val="bottom"/>
          </w:tcPr>
          <w:p w14:paraId="2434E888" w14:textId="77777777" w:rsidR="00EA7450" w:rsidRDefault="00EA7450" w:rsidP="00BE4B67">
            <w:r>
              <w:t>916/71</w:t>
            </w:r>
          </w:p>
        </w:tc>
        <w:tc>
          <w:tcPr>
            <w:tcW w:w="1060" w:type="dxa"/>
            <w:tcBorders>
              <w:top w:val="nil"/>
              <w:left w:val="nil"/>
              <w:bottom w:val="nil"/>
              <w:right w:val="nil"/>
            </w:tcBorders>
            <w:tcMar>
              <w:top w:w="128" w:type="dxa"/>
              <w:left w:w="43" w:type="dxa"/>
              <w:bottom w:w="43" w:type="dxa"/>
              <w:right w:w="43" w:type="dxa"/>
            </w:tcMar>
            <w:vAlign w:val="bottom"/>
          </w:tcPr>
          <w:p w14:paraId="1CC95E75" w14:textId="77777777" w:rsidR="00EA7450" w:rsidRDefault="00EA7450" w:rsidP="00BE4B67">
            <w:r>
              <w:t>56 614</w:t>
            </w:r>
          </w:p>
        </w:tc>
        <w:tc>
          <w:tcPr>
            <w:tcW w:w="1240" w:type="dxa"/>
            <w:tcBorders>
              <w:top w:val="nil"/>
              <w:left w:val="nil"/>
              <w:bottom w:val="nil"/>
              <w:right w:val="nil"/>
            </w:tcBorders>
            <w:tcMar>
              <w:top w:w="128" w:type="dxa"/>
              <w:left w:w="43" w:type="dxa"/>
              <w:bottom w:w="43" w:type="dxa"/>
              <w:right w:w="43" w:type="dxa"/>
            </w:tcMar>
            <w:vAlign w:val="bottom"/>
          </w:tcPr>
          <w:p w14:paraId="7439790E" w14:textId="77777777" w:rsidR="00EA7450" w:rsidRDefault="00EA7450" w:rsidP="00BE4B67">
            <w:r>
              <w:t>98 200</w:t>
            </w:r>
          </w:p>
        </w:tc>
        <w:tc>
          <w:tcPr>
            <w:tcW w:w="1000" w:type="dxa"/>
            <w:tcBorders>
              <w:top w:val="nil"/>
              <w:left w:val="nil"/>
              <w:bottom w:val="nil"/>
              <w:right w:val="nil"/>
            </w:tcBorders>
            <w:tcMar>
              <w:top w:w="128" w:type="dxa"/>
              <w:left w:w="43" w:type="dxa"/>
              <w:bottom w:w="43" w:type="dxa"/>
              <w:right w:w="43" w:type="dxa"/>
            </w:tcMar>
            <w:vAlign w:val="bottom"/>
          </w:tcPr>
          <w:p w14:paraId="5BE60406" w14:textId="77777777" w:rsidR="00EA7450" w:rsidRDefault="00EA7450" w:rsidP="00BE4B67">
            <w:r>
              <w:t>123 950</w:t>
            </w:r>
          </w:p>
        </w:tc>
      </w:tr>
      <w:tr w:rsidR="00341FB7" w14:paraId="3D1CE02E" w14:textId="77777777">
        <w:trPr>
          <w:trHeight w:val="380"/>
        </w:trPr>
        <w:tc>
          <w:tcPr>
            <w:tcW w:w="4000" w:type="dxa"/>
            <w:tcBorders>
              <w:top w:val="nil"/>
              <w:left w:val="nil"/>
              <w:bottom w:val="nil"/>
              <w:right w:val="nil"/>
            </w:tcBorders>
            <w:tcMar>
              <w:top w:w="128" w:type="dxa"/>
              <w:left w:w="43" w:type="dxa"/>
              <w:bottom w:w="43" w:type="dxa"/>
              <w:right w:w="43" w:type="dxa"/>
            </w:tcMar>
          </w:tcPr>
          <w:p w14:paraId="6D8F7BB2" w14:textId="77777777" w:rsidR="00EA7450" w:rsidRDefault="00EA7450" w:rsidP="00BE4B67">
            <w:proofErr w:type="spellStart"/>
            <w:r>
              <w:t>Flaum</w:t>
            </w:r>
            <w:proofErr w:type="spellEnd"/>
            <w:r>
              <w:t xml:space="preserve">- og </w:t>
            </w:r>
            <w:proofErr w:type="spellStart"/>
            <w:r>
              <w:t>skredførebygging</w:t>
            </w:r>
            <w:proofErr w:type="spellEnd"/>
          </w:p>
        </w:tc>
        <w:tc>
          <w:tcPr>
            <w:tcW w:w="620" w:type="dxa"/>
            <w:tcBorders>
              <w:top w:val="nil"/>
              <w:left w:val="nil"/>
              <w:bottom w:val="nil"/>
              <w:right w:val="nil"/>
            </w:tcBorders>
            <w:tcMar>
              <w:top w:w="128" w:type="dxa"/>
              <w:left w:w="43" w:type="dxa"/>
              <w:bottom w:w="43" w:type="dxa"/>
              <w:right w:w="43" w:type="dxa"/>
            </w:tcMar>
            <w:vAlign w:val="bottom"/>
          </w:tcPr>
          <w:p w14:paraId="34893B0C" w14:textId="77777777" w:rsidR="00EA7450" w:rsidRDefault="00EA7450" w:rsidP="00BE4B67">
            <w:r>
              <w:t>OED</w:t>
            </w:r>
          </w:p>
        </w:tc>
        <w:tc>
          <w:tcPr>
            <w:tcW w:w="620" w:type="dxa"/>
            <w:tcBorders>
              <w:top w:val="nil"/>
              <w:left w:val="nil"/>
              <w:bottom w:val="nil"/>
              <w:right w:val="nil"/>
            </w:tcBorders>
            <w:tcMar>
              <w:top w:w="128" w:type="dxa"/>
              <w:left w:w="43" w:type="dxa"/>
              <w:bottom w:w="43" w:type="dxa"/>
              <w:right w:w="43" w:type="dxa"/>
            </w:tcMar>
            <w:vAlign w:val="bottom"/>
          </w:tcPr>
          <w:p w14:paraId="0FAB1E0B" w14:textId="77777777" w:rsidR="00EA7450" w:rsidRDefault="00EA7450" w:rsidP="00BE4B67">
            <w:r>
              <w:t>B</w:t>
            </w:r>
          </w:p>
        </w:tc>
        <w:tc>
          <w:tcPr>
            <w:tcW w:w="980" w:type="dxa"/>
            <w:tcBorders>
              <w:top w:val="nil"/>
              <w:left w:val="nil"/>
              <w:bottom w:val="nil"/>
              <w:right w:val="nil"/>
            </w:tcBorders>
            <w:tcMar>
              <w:top w:w="128" w:type="dxa"/>
              <w:left w:w="43" w:type="dxa"/>
              <w:bottom w:w="43" w:type="dxa"/>
              <w:right w:w="43" w:type="dxa"/>
            </w:tcMar>
            <w:vAlign w:val="bottom"/>
          </w:tcPr>
          <w:p w14:paraId="32AC47F1" w14:textId="77777777" w:rsidR="00EA7450" w:rsidRDefault="00EA7450" w:rsidP="00BE4B67">
            <w:r>
              <w:t>1820/22</w:t>
            </w:r>
          </w:p>
        </w:tc>
        <w:tc>
          <w:tcPr>
            <w:tcW w:w="1060" w:type="dxa"/>
            <w:tcBorders>
              <w:top w:val="nil"/>
              <w:left w:val="nil"/>
              <w:bottom w:val="nil"/>
              <w:right w:val="nil"/>
            </w:tcBorders>
            <w:tcMar>
              <w:top w:w="128" w:type="dxa"/>
              <w:left w:w="43" w:type="dxa"/>
              <w:bottom w:w="43" w:type="dxa"/>
              <w:right w:w="43" w:type="dxa"/>
            </w:tcMar>
            <w:vAlign w:val="bottom"/>
          </w:tcPr>
          <w:p w14:paraId="1650A805" w14:textId="77777777" w:rsidR="00EA7450" w:rsidRDefault="00EA7450" w:rsidP="00BE4B67">
            <w:r>
              <w:t>221 154</w:t>
            </w:r>
          </w:p>
        </w:tc>
        <w:tc>
          <w:tcPr>
            <w:tcW w:w="1240" w:type="dxa"/>
            <w:tcBorders>
              <w:top w:val="nil"/>
              <w:left w:val="nil"/>
              <w:bottom w:val="nil"/>
              <w:right w:val="nil"/>
            </w:tcBorders>
            <w:tcMar>
              <w:top w:w="128" w:type="dxa"/>
              <w:left w:w="43" w:type="dxa"/>
              <w:bottom w:w="43" w:type="dxa"/>
              <w:right w:w="43" w:type="dxa"/>
            </w:tcMar>
            <w:vAlign w:val="bottom"/>
          </w:tcPr>
          <w:p w14:paraId="2F4A7586" w14:textId="77777777" w:rsidR="00EA7450" w:rsidRDefault="00EA7450" w:rsidP="00BE4B67">
            <w:r>
              <w:t>255 500</w:t>
            </w:r>
          </w:p>
        </w:tc>
        <w:tc>
          <w:tcPr>
            <w:tcW w:w="1000" w:type="dxa"/>
            <w:tcBorders>
              <w:top w:val="nil"/>
              <w:left w:val="nil"/>
              <w:bottom w:val="nil"/>
              <w:right w:val="nil"/>
            </w:tcBorders>
            <w:tcMar>
              <w:top w:w="128" w:type="dxa"/>
              <w:left w:w="43" w:type="dxa"/>
              <w:bottom w:w="43" w:type="dxa"/>
              <w:right w:w="43" w:type="dxa"/>
            </w:tcMar>
            <w:vAlign w:val="bottom"/>
          </w:tcPr>
          <w:p w14:paraId="568B67E0" w14:textId="77777777" w:rsidR="00EA7450" w:rsidRDefault="00EA7450" w:rsidP="00BE4B67">
            <w:r>
              <w:t>332 000</w:t>
            </w:r>
          </w:p>
        </w:tc>
      </w:tr>
      <w:tr w:rsidR="00341FB7" w14:paraId="7C4E481F" w14:textId="77777777">
        <w:trPr>
          <w:trHeight w:val="640"/>
        </w:trPr>
        <w:tc>
          <w:tcPr>
            <w:tcW w:w="4000" w:type="dxa"/>
            <w:tcBorders>
              <w:top w:val="nil"/>
              <w:left w:val="nil"/>
              <w:bottom w:val="nil"/>
              <w:right w:val="nil"/>
            </w:tcBorders>
            <w:tcMar>
              <w:top w:w="128" w:type="dxa"/>
              <w:left w:w="43" w:type="dxa"/>
              <w:bottom w:w="43" w:type="dxa"/>
              <w:right w:w="43" w:type="dxa"/>
            </w:tcMar>
          </w:tcPr>
          <w:p w14:paraId="17D11C74" w14:textId="77777777" w:rsidR="00EA7450" w:rsidRDefault="00EA7450" w:rsidP="00BE4B67">
            <w:r>
              <w:t xml:space="preserve">Krise- og hastetiltak i samband med </w:t>
            </w:r>
            <w:r>
              <w:br/>
            </w:r>
            <w:proofErr w:type="spellStart"/>
            <w:r>
              <w:t>flaum</w:t>
            </w:r>
            <w:proofErr w:type="spellEnd"/>
            <w:r>
              <w:t xml:space="preserve">- og </w:t>
            </w:r>
            <w:proofErr w:type="spellStart"/>
            <w:r>
              <w:t>skredhendingar</w:t>
            </w:r>
            <w:proofErr w:type="spellEnd"/>
          </w:p>
        </w:tc>
        <w:tc>
          <w:tcPr>
            <w:tcW w:w="620" w:type="dxa"/>
            <w:tcBorders>
              <w:top w:val="nil"/>
              <w:left w:val="nil"/>
              <w:bottom w:val="nil"/>
              <w:right w:val="nil"/>
            </w:tcBorders>
            <w:tcMar>
              <w:top w:w="128" w:type="dxa"/>
              <w:left w:w="43" w:type="dxa"/>
              <w:bottom w:w="43" w:type="dxa"/>
              <w:right w:w="43" w:type="dxa"/>
            </w:tcMar>
            <w:vAlign w:val="bottom"/>
          </w:tcPr>
          <w:p w14:paraId="4C3D5C84" w14:textId="77777777" w:rsidR="00EA7450" w:rsidRDefault="00EA7450" w:rsidP="00BE4B67">
            <w:r>
              <w:t>OED</w:t>
            </w:r>
          </w:p>
        </w:tc>
        <w:tc>
          <w:tcPr>
            <w:tcW w:w="620" w:type="dxa"/>
            <w:tcBorders>
              <w:top w:val="nil"/>
              <w:left w:val="nil"/>
              <w:bottom w:val="nil"/>
              <w:right w:val="nil"/>
            </w:tcBorders>
            <w:tcMar>
              <w:top w:w="128" w:type="dxa"/>
              <w:left w:w="43" w:type="dxa"/>
              <w:bottom w:w="43" w:type="dxa"/>
              <w:right w:w="43" w:type="dxa"/>
            </w:tcMar>
            <w:vAlign w:val="bottom"/>
          </w:tcPr>
          <w:p w14:paraId="69130DA4" w14:textId="77777777" w:rsidR="00EA7450" w:rsidRDefault="00EA7450" w:rsidP="00BE4B67">
            <w:r>
              <w:t>B</w:t>
            </w:r>
          </w:p>
        </w:tc>
        <w:tc>
          <w:tcPr>
            <w:tcW w:w="980" w:type="dxa"/>
            <w:tcBorders>
              <w:top w:val="nil"/>
              <w:left w:val="nil"/>
              <w:bottom w:val="nil"/>
              <w:right w:val="nil"/>
            </w:tcBorders>
            <w:tcMar>
              <w:top w:w="128" w:type="dxa"/>
              <w:left w:w="43" w:type="dxa"/>
              <w:bottom w:w="43" w:type="dxa"/>
              <w:right w:w="43" w:type="dxa"/>
            </w:tcMar>
            <w:vAlign w:val="bottom"/>
          </w:tcPr>
          <w:p w14:paraId="1AFF36AE" w14:textId="77777777" w:rsidR="00EA7450" w:rsidRDefault="00EA7450" w:rsidP="00BE4B67">
            <w:r>
              <w:t>1820/25</w:t>
            </w:r>
          </w:p>
        </w:tc>
        <w:tc>
          <w:tcPr>
            <w:tcW w:w="1060" w:type="dxa"/>
            <w:tcBorders>
              <w:top w:val="nil"/>
              <w:left w:val="nil"/>
              <w:bottom w:val="nil"/>
              <w:right w:val="nil"/>
            </w:tcBorders>
            <w:tcMar>
              <w:top w:w="128" w:type="dxa"/>
              <w:left w:w="43" w:type="dxa"/>
              <w:bottom w:w="43" w:type="dxa"/>
              <w:right w:w="43" w:type="dxa"/>
            </w:tcMar>
            <w:vAlign w:val="bottom"/>
          </w:tcPr>
          <w:p w14:paraId="4BE16C7B" w14:textId="77777777" w:rsidR="00EA7450" w:rsidRDefault="00EA7450" w:rsidP="00BE4B67">
            <w:r>
              <w:t>85 315</w:t>
            </w:r>
          </w:p>
        </w:tc>
        <w:tc>
          <w:tcPr>
            <w:tcW w:w="1240" w:type="dxa"/>
            <w:tcBorders>
              <w:top w:val="nil"/>
              <w:left w:val="nil"/>
              <w:bottom w:val="nil"/>
              <w:right w:val="nil"/>
            </w:tcBorders>
            <w:tcMar>
              <w:top w:w="128" w:type="dxa"/>
              <w:left w:w="43" w:type="dxa"/>
              <w:bottom w:w="43" w:type="dxa"/>
              <w:right w:w="43" w:type="dxa"/>
            </w:tcMar>
            <w:vAlign w:val="bottom"/>
          </w:tcPr>
          <w:p w14:paraId="220B7829" w14:textId="77777777" w:rsidR="00EA7450" w:rsidRDefault="00EA7450" w:rsidP="00BE4B67">
            <w:r>
              <w:t>105 000</w:t>
            </w:r>
          </w:p>
        </w:tc>
        <w:tc>
          <w:tcPr>
            <w:tcW w:w="1000" w:type="dxa"/>
            <w:tcBorders>
              <w:top w:val="nil"/>
              <w:left w:val="nil"/>
              <w:bottom w:val="nil"/>
              <w:right w:val="nil"/>
            </w:tcBorders>
            <w:tcMar>
              <w:top w:w="128" w:type="dxa"/>
              <w:left w:w="43" w:type="dxa"/>
              <w:bottom w:w="43" w:type="dxa"/>
              <w:right w:w="43" w:type="dxa"/>
            </w:tcMar>
            <w:vAlign w:val="bottom"/>
          </w:tcPr>
          <w:p w14:paraId="2D0D8FB1" w14:textId="77777777" w:rsidR="00EA7450" w:rsidRDefault="00EA7450" w:rsidP="00BE4B67">
            <w:r>
              <w:t>200 000</w:t>
            </w:r>
          </w:p>
        </w:tc>
      </w:tr>
      <w:tr w:rsidR="00341FB7" w14:paraId="72B439F0" w14:textId="77777777">
        <w:trPr>
          <w:trHeight w:val="380"/>
        </w:trPr>
        <w:tc>
          <w:tcPr>
            <w:tcW w:w="4000" w:type="dxa"/>
            <w:tcBorders>
              <w:top w:val="nil"/>
              <w:left w:val="nil"/>
              <w:bottom w:val="nil"/>
              <w:right w:val="nil"/>
            </w:tcBorders>
            <w:tcMar>
              <w:top w:w="128" w:type="dxa"/>
              <w:left w:w="43" w:type="dxa"/>
              <w:bottom w:w="43" w:type="dxa"/>
              <w:right w:w="43" w:type="dxa"/>
            </w:tcMar>
          </w:tcPr>
          <w:p w14:paraId="6231D0C2" w14:textId="77777777" w:rsidR="00EA7450" w:rsidRDefault="00EA7450" w:rsidP="00BE4B67">
            <w:r>
              <w:t xml:space="preserve">Større utstyrsinnkjøp og </w:t>
            </w:r>
            <w:proofErr w:type="spellStart"/>
            <w:r>
              <w:t>vedlikehald</w:t>
            </w:r>
            <w:proofErr w:type="spellEnd"/>
          </w:p>
        </w:tc>
        <w:tc>
          <w:tcPr>
            <w:tcW w:w="620" w:type="dxa"/>
            <w:tcBorders>
              <w:top w:val="nil"/>
              <w:left w:val="nil"/>
              <w:bottom w:val="nil"/>
              <w:right w:val="nil"/>
            </w:tcBorders>
            <w:tcMar>
              <w:top w:w="128" w:type="dxa"/>
              <w:left w:w="43" w:type="dxa"/>
              <w:bottom w:w="43" w:type="dxa"/>
              <w:right w:w="43" w:type="dxa"/>
            </w:tcMar>
            <w:vAlign w:val="bottom"/>
          </w:tcPr>
          <w:p w14:paraId="2C229A4A" w14:textId="77777777" w:rsidR="00EA7450" w:rsidRDefault="00EA7450" w:rsidP="00BE4B67">
            <w:r>
              <w:t>OED</w:t>
            </w:r>
          </w:p>
        </w:tc>
        <w:tc>
          <w:tcPr>
            <w:tcW w:w="620" w:type="dxa"/>
            <w:tcBorders>
              <w:top w:val="nil"/>
              <w:left w:val="nil"/>
              <w:bottom w:val="nil"/>
              <w:right w:val="nil"/>
            </w:tcBorders>
            <w:tcMar>
              <w:top w:w="128" w:type="dxa"/>
              <w:left w:w="43" w:type="dxa"/>
              <w:bottom w:w="43" w:type="dxa"/>
              <w:right w:w="43" w:type="dxa"/>
            </w:tcMar>
            <w:vAlign w:val="bottom"/>
          </w:tcPr>
          <w:p w14:paraId="4685CD5E" w14:textId="77777777" w:rsidR="00EA7450" w:rsidRDefault="00EA7450" w:rsidP="00BE4B67">
            <w:r>
              <w:t>B</w:t>
            </w:r>
          </w:p>
        </w:tc>
        <w:tc>
          <w:tcPr>
            <w:tcW w:w="980" w:type="dxa"/>
            <w:tcBorders>
              <w:top w:val="nil"/>
              <w:left w:val="nil"/>
              <w:bottom w:val="nil"/>
              <w:right w:val="nil"/>
            </w:tcBorders>
            <w:tcMar>
              <w:top w:w="128" w:type="dxa"/>
              <w:left w:w="43" w:type="dxa"/>
              <w:bottom w:w="43" w:type="dxa"/>
              <w:right w:w="43" w:type="dxa"/>
            </w:tcMar>
            <w:vAlign w:val="bottom"/>
          </w:tcPr>
          <w:p w14:paraId="162469BD" w14:textId="77777777" w:rsidR="00EA7450" w:rsidRDefault="00EA7450" w:rsidP="00BE4B67">
            <w:r>
              <w:t>1820/45</w:t>
            </w:r>
          </w:p>
        </w:tc>
        <w:tc>
          <w:tcPr>
            <w:tcW w:w="1060" w:type="dxa"/>
            <w:tcBorders>
              <w:top w:val="nil"/>
              <w:left w:val="nil"/>
              <w:bottom w:val="nil"/>
              <w:right w:val="nil"/>
            </w:tcBorders>
            <w:tcMar>
              <w:top w:w="128" w:type="dxa"/>
              <w:left w:w="43" w:type="dxa"/>
              <w:bottom w:w="43" w:type="dxa"/>
              <w:right w:w="43" w:type="dxa"/>
            </w:tcMar>
            <w:vAlign w:val="bottom"/>
          </w:tcPr>
          <w:p w14:paraId="0DF9424B" w14:textId="77777777" w:rsidR="00EA7450" w:rsidRDefault="00EA7450" w:rsidP="00BE4B67">
            <w:r>
              <w:t>26 298</w:t>
            </w:r>
          </w:p>
        </w:tc>
        <w:tc>
          <w:tcPr>
            <w:tcW w:w="1240" w:type="dxa"/>
            <w:tcBorders>
              <w:top w:val="nil"/>
              <w:left w:val="nil"/>
              <w:bottom w:val="nil"/>
              <w:right w:val="nil"/>
            </w:tcBorders>
            <w:tcMar>
              <w:top w:w="128" w:type="dxa"/>
              <w:left w:w="43" w:type="dxa"/>
              <w:bottom w:w="43" w:type="dxa"/>
              <w:right w:w="43" w:type="dxa"/>
            </w:tcMar>
            <w:vAlign w:val="bottom"/>
          </w:tcPr>
          <w:p w14:paraId="2E70E76D" w14:textId="77777777" w:rsidR="00EA7450" w:rsidRDefault="00EA7450" w:rsidP="00BE4B67">
            <w:r>
              <w:t>25 000</w:t>
            </w:r>
          </w:p>
        </w:tc>
        <w:tc>
          <w:tcPr>
            <w:tcW w:w="1000" w:type="dxa"/>
            <w:tcBorders>
              <w:top w:val="nil"/>
              <w:left w:val="nil"/>
              <w:bottom w:val="nil"/>
              <w:right w:val="nil"/>
            </w:tcBorders>
            <w:tcMar>
              <w:top w:w="128" w:type="dxa"/>
              <w:left w:w="43" w:type="dxa"/>
              <w:bottom w:w="43" w:type="dxa"/>
              <w:right w:w="43" w:type="dxa"/>
            </w:tcMar>
            <w:vAlign w:val="bottom"/>
          </w:tcPr>
          <w:p w14:paraId="3C6B1292" w14:textId="77777777" w:rsidR="00EA7450" w:rsidRDefault="00EA7450" w:rsidP="00BE4B67">
            <w:r>
              <w:t>29 000</w:t>
            </w:r>
          </w:p>
        </w:tc>
      </w:tr>
      <w:tr w:rsidR="00341FB7" w14:paraId="77C5DF71" w14:textId="77777777">
        <w:trPr>
          <w:trHeight w:val="380"/>
        </w:trPr>
        <w:tc>
          <w:tcPr>
            <w:tcW w:w="4000" w:type="dxa"/>
            <w:tcBorders>
              <w:top w:val="nil"/>
              <w:left w:val="nil"/>
              <w:bottom w:val="nil"/>
              <w:right w:val="nil"/>
            </w:tcBorders>
            <w:tcMar>
              <w:top w:w="128" w:type="dxa"/>
              <w:left w:w="43" w:type="dxa"/>
              <w:bottom w:w="43" w:type="dxa"/>
              <w:right w:w="43" w:type="dxa"/>
            </w:tcMar>
          </w:tcPr>
          <w:p w14:paraId="071F904C" w14:textId="77777777" w:rsidR="00EA7450" w:rsidRDefault="00EA7450" w:rsidP="00BE4B67">
            <w:proofErr w:type="spellStart"/>
            <w:r>
              <w:t>Tilskot</w:t>
            </w:r>
            <w:proofErr w:type="spellEnd"/>
            <w:r>
              <w:t xml:space="preserve"> til </w:t>
            </w:r>
            <w:proofErr w:type="spellStart"/>
            <w:r>
              <w:t>flaum</w:t>
            </w:r>
            <w:proofErr w:type="spellEnd"/>
            <w:r>
              <w:t xml:space="preserve">- og </w:t>
            </w:r>
            <w:proofErr w:type="spellStart"/>
            <w:r>
              <w:t>skredførebygging</w:t>
            </w:r>
            <w:proofErr w:type="spellEnd"/>
          </w:p>
        </w:tc>
        <w:tc>
          <w:tcPr>
            <w:tcW w:w="620" w:type="dxa"/>
            <w:tcBorders>
              <w:top w:val="nil"/>
              <w:left w:val="nil"/>
              <w:bottom w:val="nil"/>
              <w:right w:val="nil"/>
            </w:tcBorders>
            <w:tcMar>
              <w:top w:w="128" w:type="dxa"/>
              <w:left w:w="43" w:type="dxa"/>
              <w:bottom w:w="43" w:type="dxa"/>
              <w:right w:w="43" w:type="dxa"/>
            </w:tcMar>
            <w:vAlign w:val="bottom"/>
          </w:tcPr>
          <w:p w14:paraId="60EF5A7F" w14:textId="77777777" w:rsidR="00EA7450" w:rsidRDefault="00EA7450" w:rsidP="00BE4B67">
            <w:r>
              <w:t>OED</w:t>
            </w:r>
          </w:p>
        </w:tc>
        <w:tc>
          <w:tcPr>
            <w:tcW w:w="620" w:type="dxa"/>
            <w:tcBorders>
              <w:top w:val="nil"/>
              <w:left w:val="nil"/>
              <w:bottom w:val="nil"/>
              <w:right w:val="nil"/>
            </w:tcBorders>
            <w:tcMar>
              <w:top w:w="128" w:type="dxa"/>
              <w:left w:w="43" w:type="dxa"/>
              <w:bottom w:w="43" w:type="dxa"/>
              <w:right w:w="43" w:type="dxa"/>
            </w:tcMar>
            <w:vAlign w:val="bottom"/>
          </w:tcPr>
          <w:p w14:paraId="596F9E64" w14:textId="77777777" w:rsidR="00EA7450" w:rsidRDefault="00EA7450" w:rsidP="00BE4B67">
            <w:r>
              <w:t>B</w:t>
            </w:r>
          </w:p>
        </w:tc>
        <w:tc>
          <w:tcPr>
            <w:tcW w:w="980" w:type="dxa"/>
            <w:tcBorders>
              <w:top w:val="nil"/>
              <w:left w:val="nil"/>
              <w:bottom w:val="nil"/>
              <w:right w:val="nil"/>
            </w:tcBorders>
            <w:tcMar>
              <w:top w:w="128" w:type="dxa"/>
              <w:left w:w="43" w:type="dxa"/>
              <w:bottom w:w="43" w:type="dxa"/>
              <w:right w:w="43" w:type="dxa"/>
            </w:tcMar>
            <w:vAlign w:val="bottom"/>
          </w:tcPr>
          <w:p w14:paraId="2A1C3D84" w14:textId="77777777" w:rsidR="00EA7450" w:rsidRDefault="00EA7450" w:rsidP="00BE4B67">
            <w:r>
              <w:t>1820/60</w:t>
            </w:r>
          </w:p>
        </w:tc>
        <w:tc>
          <w:tcPr>
            <w:tcW w:w="1060" w:type="dxa"/>
            <w:tcBorders>
              <w:top w:val="nil"/>
              <w:left w:val="nil"/>
              <w:bottom w:val="nil"/>
              <w:right w:val="nil"/>
            </w:tcBorders>
            <w:tcMar>
              <w:top w:w="128" w:type="dxa"/>
              <w:left w:w="43" w:type="dxa"/>
              <w:bottom w:w="43" w:type="dxa"/>
              <w:right w:w="43" w:type="dxa"/>
            </w:tcMar>
            <w:vAlign w:val="bottom"/>
          </w:tcPr>
          <w:p w14:paraId="1870CCF8" w14:textId="77777777" w:rsidR="00EA7450" w:rsidRDefault="00EA7450" w:rsidP="00BE4B67">
            <w:r>
              <w:t>87 694</w:t>
            </w:r>
          </w:p>
        </w:tc>
        <w:tc>
          <w:tcPr>
            <w:tcW w:w="1240" w:type="dxa"/>
            <w:tcBorders>
              <w:top w:val="nil"/>
              <w:left w:val="nil"/>
              <w:bottom w:val="nil"/>
              <w:right w:val="nil"/>
            </w:tcBorders>
            <w:tcMar>
              <w:top w:w="128" w:type="dxa"/>
              <w:left w:w="43" w:type="dxa"/>
              <w:bottom w:w="43" w:type="dxa"/>
              <w:right w:w="43" w:type="dxa"/>
            </w:tcMar>
            <w:vAlign w:val="bottom"/>
          </w:tcPr>
          <w:p w14:paraId="3A73FBAB" w14:textId="77777777" w:rsidR="00EA7450" w:rsidRDefault="00EA7450" w:rsidP="00BE4B67">
            <w:r>
              <w:t>105 500</w:t>
            </w:r>
          </w:p>
        </w:tc>
        <w:tc>
          <w:tcPr>
            <w:tcW w:w="1000" w:type="dxa"/>
            <w:tcBorders>
              <w:top w:val="nil"/>
              <w:left w:val="nil"/>
              <w:bottom w:val="nil"/>
              <w:right w:val="nil"/>
            </w:tcBorders>
            <w:tcMar>
              <w:top w:w="128" w:type="dxa"/>
              <w:left w:w="43" w:type="dxa"/>
              <w:bottom w:w="43" w:type="dxa"/>
              <w:right w:w="43" w:type="dxa"/>
            </w:tcMar>
            <w:vAlign w:val="bottom"/>
          </w:tcPr>
          <w:p w14:paraId="0E8AA418" w14:textId="77777777" w:rsidR="00EA7450" w:rsidRDefault="00EA7450" w:rsidP="00BE4B67">
            <w:r>
              <w:t>105 000</w:t>
            </w:r>
          </w:p>
        </w:tc>
      </w:tr>
      <w:tr w:rsidR="00341FB7" w14:paraId="0ACE3CCD" w14:textId="77777777">
        <w:trPr>
          <w:trHeight w:val="380"/>
        </w:trPr>
        <w:tc>
          <w:tcPr>
            <w:tcW w:w="4000" w:type="dxa"/>
            <w:tcBorders>
              <w:top w:val="nil"/>
              <w:left w:val="nil"/>
              <w:bottom w:val="nil"/>
              <w:right w:val="nil"/>
            </w:tcBorders>
            <w:tcMar>
              <w:top w:w="128" w:type="dxa"/>
              <w:left w:w="43" w:type="dxa"/>
              <w:bottom w:w="43" w:type="dxa"/>
              <w:right w:w="43" w:type="dxa"/>
            </w:tcMar>
          </w:tcPr>
          <w:p w14:paraId="7D19F120" w14:textId="77777777" w:rsidR="00EA7450" w:rsidRDefault="00EA7450" w:rsidP="00BE4B67">
            <w:proofErr w:type="spellStart"/>
            <w:r>
              <w:t>Tilskot</w:t>
            </w:r>
            <w:proofErr w:type="spellEnd"/>
            <w:r>
              <w:t xml:space="preserve"> til </w:t>
            </w:r>
            <w:proofErr w:type="spellStart"/>
            <w:r>
              <w:t>flaum</w:t>
            </w:r>
            <w:proofErr w:type="spellEnd"/>
            <w:r>
              <w:t xml:space="preserve">- og </w:t>
            </w:r>
            <w:proofErr w:type="spellStart"/>
            <w:r>
              <w:t>skredførebygging</w:t>
            </w:r>
            <w:proofErr w:type="spellEnd"/>
          </w:p>
        </w:tc>
        <w:tc>
          <w:tcPr>
            <w:tcW w:w="620" w:type="dxa"/>
            <w:tcBorders>
              <w:top w:val="nil"/>
              <w:left w:val="nil"/>
              <w:bottom w:val="nil"/>
              <w:right w:val="nil"/>
            </w:tcBorders>
            <w:tcMar>
              <w:top w:w="128" w:type="dxa"/>
              <w:left w:w="43" w:type="dxa"/>
              <w:bottom w:w="43" w:type="dxa"/>
              <w:right w:w="43" w:type="dxa"/>
            </w:tcMar>
            <w:vAlign w:val="bottom"/>
          </w:tcPr>
          <w:p w14:paraId="67445B39" w14:textId="77777777" w:rsidR="00EA7450" w:rsidRDefault="00EA7450" w:rsidP="00BE4B67">
            <w:r>
              <w:t>OED</w:t>
            </w:r>
          </w:p>
        </w:tc>
        <w:tc>
          <w:tcPr>
            <w:tcW w:w="620" w:type="dxa"/>
            <w:tcBorders>
              <w:top w:val="nil"/>
              <w:left w:val="nil"/>
              <w:bottom w:val="nil"/>
              <w:right w:val="nil"/>
            </w:tcBorders>
            <w:tcMar>
              <w:top w:w="128" w:type="dxa"/>
              <w:left w:w="43" w:type="dxa"/>
              <w:bottom w:w="43" w:type="dxa"/>
              <w:right w:w="43" w:type="dxa"/>
            </w:tcMar>
            <w:vAlign w:val="bottom"/>
          </w:tcPr>
          <w:p w14:paraId="446C8AA0" w14:textId="77777777" w:rsidR="00EA7450" w:rsidRDefault="00EA7450" w:rsidP="00BE4B67">
            <w:r>
              <w:t>B</w:t>
            </w:r>
          </w:p>
        </w:tc>
        <w:tc>
          <w:tcPr>
            <w:tcW w:w="980" w:type="dxa"/>
            <w:tcBorders>
              <w:top w:val="nil"/>
              <w:left w:val="nil"/>
              <w:bottom w:val="nil"/>
              <w:right w:val="nil"/>
            </w:tcBorders>
            <w:tcMar>
              <w:top w:w="128" w:type="dxa"/>
              <w:left w:w="43" w:type="dxa"/>
              <w:bottom w:w="43" w:type="dxa"/>
              <w:right w:w="43" w:type="dxa"/>
            </w:tcMar>
            <w:vAlign w:val="bottom"/>
          </w:tcPr>
          <w:p w14:paraId="130EEBB4" w14:textId="77777777" w:rsidR="00EA7450" w:rsidRDefault="00EA7450" w:rsidP="00BE4B67">
            <w:r>
              <w:t>1820/72</w:t>
            </w:r>
          </w:p>
        </w:tc>
        <w:tc>
          <w:tcPr>
            <w:tcW w:w="1060" w:type="dxa"/>
            <w:tcBorders>
              <w:top w:val="nil"/>
              <w:left w:val="nil"/>
              <w:bottom w:val="nil"/>
              <w:right w:val="nil"/>
            </w:tcBorders>
            <w:tcMar>
              <w:top w:w="128" w:type="dxa"/>
              <w:left w:w="43" w:type="dxa"/>
              <w:bottom w:w="43" w:type="dxa"/>
              <w:right w:w="43" w:type="dxa"/>
            </w:tcMar>
            <w:vAlign w:val="bottom"/>
          </w:tcPr>
          <w:p w14:paraId="3E75081F" w14:textId="77777777" w:rsidR="00EA7450" w:rsidRDefault="00EA7450" w:rsidP="00BE4B67">
            <w:r>
              <w:t>6 194</w:t>
            </w:r>
          </w:p>
        </w:tc>
        <w:tc>
          <w:tcPr>
            <w:tcW w:w="1240" w:type="dxa"/>
            <w:tcBorders>
              <w:top w:val="nil"/>
              <w:left w:val="nil"/>
              <w:bottom w:val="nil"/>
              <w:right w:val="nil"/>
            </w:tcBorders>
            <w:tcMar>
              <w:top w:w="128" w:type="dxa"/>
              <w:left w:w="43" w:type="dxa"/>
              <w:bottom w:w="43" w:type="dxa"/>
              <w:right w:w="43" w:type="dxa"/>
            </w:tcMar>
            <w:vAlign w:val="bottom"/>
          </w:tcPr>
          <w:p w14:paraId="2AC55BCA" w14:textId="77777777" w:rsidR="00EA7450" w:rsidRDefault="00EA7450" w:rsidP="00BE4B67">
            <w:r>
              <w:t>6 000</w:t>
            </w:r>
          </w:p>
        </w:tc>
        <w:tc>
          <w:tcPr>
            <w:tcW w:w="1000" w:type="dxa"/>
            <w:tcBorders>
              <w:top w:val="nil"/>
              <w:left w:val="nil"/>
              <w:bottom w:val="nil"/>
              <w:right w:val="nil"/>
            </w:tcBorders>
            <w:tcMar>
              <w:top w:w="128" w:type="dxa"/>
              <w:left w:w="43" w:type="dxa"/>
              <w:bottom w:w="43" w:type="dxa"/>
              <w:right w:w="43" w:type="dxa"/>
            </w:tcMar>
            <w:vAlign w:val="bottom"/>
          </w:tcPr>
          <w:p w14:paraId="705F15A5" w14:textId="77777777" w:rsidR="00EA7450" w:rsidRDefault="00EA7450" w:rsidP="00BE4B67">
            <w:r>
              <w:t>6 000</w:t>
            </w:r>
          </w:p>
        </w:tc>
      </w:tr>
      <w:tr w:rsidR="00341FB7" w14:paraId="135EF3CB" w14:textId="77777777">
        <w:trPr>
          <w:trHeight w:val="380"/>
        </w:trPr>
        <w:tc>
          <w:tcPr>
            <w:tcW w:w="4000" w:type="dxa"/>
            <w:tcBorders>
              <w:top w:val="nil"/>
              <w:left w:val="nil"/>
              <w:bottom w:val="nil"/>
              <w:right w:val="nil"/>
            </w:tcBorders>
            <w:tcMar>
              <w:top w:w="128" w:type="dxa"/>
              <w:left w:w="43" w:type="dxa"/>
              <w:bottom w:w="43" w:type="dxa"/>
              <w:right w:w="43" w:type="dxa"/>
            </w:tcMar>
          </w:tcPr>
          <w:p w14:paraId="24FF40A4" w14:textId="77777777" w:rsidR="00EA7450" w:rsidRDefault="00EA7450" w:rsidP="00BE4B67">
            <w:proofErr w:type="spellStart"/>
            <w:r>
              <w:t>Tilskot</w:t>
            </w:r>
            <w:proofErr w:type="spellEnd"/>
            <w:r>
              <w:t xml:space="preserve"> til utjamning av overføringstariffar</w:t>
            </w:r>
          </w:p>
        </w:tc>
        <w:tc>
          <w:tcPr>
            <w:tcW w:w="620" w:type="dxa"/>
            <w:tcBorders>
              <w:top w:val="nil"/>
              <w:left w:val="nil"/>
              <w:bottom w:val="nil"/>
              <w:right w:val="nil"/>
            </w:tcBorders>
            <w:tcMar>
              <w:top w:w="128" w:type="dxa"/>
              <w:left w:w="43" w:type="dxa"/>
              <w:bottom w:w="43" w:type="dxa"/>
              <w:right w:w="43" w:type="dxa"/>
            </w:tcMar>
            <w:vAlign w:val="bottom"/>
          </w:tcPr>
          <w:p w14:paraId="6F5FA7F2" w14:textId="77777777" w:rsidR="00EA7450" w:rsidRDefault="00EA7450" w:rsidP="00BE4B67">
            <w:r>
              <w:t>OED</w:t>
            </w:r>
          </w:p>
        </w:tc>
        <w:tc>
          <w:tcPr>
            <w:tcW w:w="620" w:type="dxa"/>
            <w:tcBorders>
              <w:top w:val="nil"/>
              <w:left w:val="nil"/>
              <w:bottom w:val="nil"/>
              <w:right w:val="nil"/>
            </w:tcBorders>
            <w:tcMar>
              <w:top w:w="128" w:type="dxa"/>
              <w:left w:w="43" w:type="dxa"/>
              <w:bottom w:w="43" w:type="dxa"/>
              <w:right w:w="43" w:type="dxa"/>
            </w:tcMar>
            <w:vAlign w:val="bottom"/>
          </w:tcPr>
          <w:p w14:paraId="43BADCFC" w14:textId="77777777" w:rsidR="00EA7450" w:rsidRDefault="00EA7450" w:rsidP="00BE4B67">
            <w:r>
              <w:t>B</w:t>
            </w:r>
          </w:p>
        </w:tc>
        <w:tc>
          <w:tcPr>
            <w:tcW w:w="980" w:type="dxa"/>
            <w:tcBorders>
              <w:top w:val="nil"/>
              <w:left w:val="nil"/>
              <w:bottom w:val="nil"/>
              <w:right w:val="nil"/>
            </w:tcBorders>
            <w:tcMar>
              <w:top w:w="128" w:type="dxa"/>
              <w:left w:w="43" w:type="dxa"/>
              <w:bottom w:w="43" w:type="dxa"/>
              <w:right w:w="43" w:type="dxa"/>
            </w:tcMar>
            <w:vAlign w:val="bottom"/>
          </w:tcPr>
          <w:p w14:paraId="72BC82F0" w14:textId="77777777" w:rsidR="00EA7450" w:rsidRDefault="00EA7450" w:rsidP="00BE4B67">
            <w:r>
              <w:t>1820/73</w:t>
            </w:r>
          </w:p>
        </w:tc>
        <w:tc>
          <w:tcPr>
            <w:tcW w:w="1060" w:type="dxa"/>
            <w:tcBorders>
              <w:top w:val="nil"/>
              <w:left w:val="nil"/>
              <w:bottom w:val="nil"/>
              <w:right w:val="nil"/>
            </w:tcBorders>
            <w:tcMar>
              <w:top w:w="128" w:type="dxa"/>
              <w:left w:w="43" w:type="dxa"/>
              <w:bottom w:w="43" w:type="dxa"/>
              <w:right w:w="43" w:type="dxa"/>
            </w:tcMar>
            <w:vAlign w:val="bottom"/>
          </w:tcPr>
          <w:p w14:paraId="44F837C2" w14:textId="77777777" w:rsidR="00EA7450" w:rsidRDefault="00EA7450" w:rsidP="00BE4B67">
            <w:r>
              <w:t>20 000</w:t>
            </w:r>
          </w:p>
        </w:tc>
        <w:tc>
          <w:tcPr>
            <w:tcW w:w="1240" w:type="dxa"/>
            <w:tcBorders>
              <w:top w:val="nil"/>
              <w:left w:val="nil"/>
              <w:bottom w:val="nil"/>
              <w:right w:val="nil"/>
            </w:tcBorders>
            <w:tcMar>
              <w:top w:w="128" w:type="dxa"/>
              <w:left w:w="43" w:type="dxa"/>
              <w:bottom w:w="43" w:type="dxa"/>
              <w:right w:w="43" w:type="dxa"/>
            </w:tcMar>
            <w:vAlign w:val="bottom"/>
          </w:tcPr>
          <w:p w14:paraId="017FF003" w14:textId="77777777" w:rsidR="00EA7450" w:rsidRDefault="00EA7450" w:rsidP="00BE4B67">
            <w:r>
              <w:t>20 000</w:t>
            </w:r>
          </w:p>
        </w:tc>
        <w:tc>
          <w:tcPr>
            <w:tcW w:w="1000" w:type="dxa"/>
            <w:tcBorders>
              <w:top w:val="nil"/>
              <w:left w:val="nil"/>
              <w:bottom w:val="nil"/>
              <w:right w:val="nil"/>
            </w:tcBorders>
            <w:tcMar>
              <w:top w:w="128" w:type="dxa"/>
              <w:left w:w="43" w:type="dxa"/>
              <w:bottom w:w="43" w:type="dxa"/>
              <w:right w:w="43" w:type="dxa"/>
            </w:tcMar>
            <w:vAlign w:val="bottom"/>
          </w:tcPr>
          <w:p w14:paraId="24275119" w14:textId="77777777" w:rsidR="00EA7450" w:rsidRDefault="00EA7450" w:rsidP="00BE4B67">
            <w:r>
              <w:t>18 000</w:t>
            </w:r>
          </w:p>
        </w:tc>
      </w:tr>
      <w:tr w:rsidR="00341FB7" w14:paraId="27AD87B4" w14:textId="77777777">
        <w:trPr>
          <w:trHeight w:val="380"/>
        </w:trPr>
        <w:tc>
          <w:tcPr>
            <w:tcW w:w="4000" w:type="dxa"/>
            <w:tcBorders>
              <w:top w:val="nil"/>
              <w:left w:val="nil"/>
              <w:bottom w:val="nil"/>
              <w:right w:val="nil"/>
            </w:tcBorders>
            <w:tcMar>
              <w:top w:w="128" w:type="dxa"/>
              <w:left w:w="43" w:type="dxa"/>
              <w:bottom w:w="43" w:type="dxa"/>
              <w:right w:w="43" w:type="dxa"/>
            </w:tcMar>
          </w:tcPr>
          <w:p w14:paraId="3CBB6B35" w14:textId="77777777" w:rsidR="00EA7450" w:rsidRDefault="00EA7450" w:rsidP="00BE4B67">
            <w:proofErr w:type="spellStart"/>
            <w:r>
              <w:t>Tilskot</w:t>
            </w:r>
            <w:proofErr w:type="spellEnd"/>
            <w:r>
              <w:t xml:space="preserve"> til verdiskapingstiltak i skogbruket</w:t>
            </w:r>
          </w:p>
        </w:tc>
        <w:tc>
          <w:tcPr>
            <w:tcW w:w="620" w:type="dxa"/>
            <w:tcBorders>
              <w:top w:val="nil"/>
              <w:left w:val="nil"/>
              <w:bottom w:val="nil"/>
              <w:right w:val="nil"/>
            </w:tcBorders>
            <w:tcMar>
              <w:top w:w="128" w:type="dxa"/>
              <w:left w:w="43" w:type="dxa"/>
              <w:bottom w:w="43" w:type="dxa"/>
              <w:right w:w="43" w:type="dxa"/>
            </w:tcMar>
            <w:vAlign w:val="bottom"/>
          </w:tcPr>
          <w:p w14:paraId="7D0C91C6" w14:textId="77777777" w:rsidR="00EA7450" w:rsidRDefault="00EA7450" w:rsidP="00BE4B67">
            <w:r>
              <w:t>LMD</w:t>
            </w:r>
          </w:p>
        </w:tc>
        <w:tc>
          <w:tcPr>
            <w:tcW w:w="620" w:type="dxa"/>
            <w:tcBorders>
              <w:top w:val="nil"/>
              <w:left w:val="nil"/>
              <w:bottom w:val="nil"/>
              <w:right w:val="nil"/>
            </w:tcBorders>
            <w:tcMar>
              <w:top w:w="128" w:type="dxa"/>
              <w:left w:w="43" w:type="dxa"/>
              <w:bottom w:w="43" w:type="dxa"/>
              <w:right w:w="43" w:type="dxa"/>
            </w:tcMar>
            <w:vAlign w:val="bottom"/>
          </w:tcPr>
          <w:p w14:paraId="66416664" w14:textId="77777777" w:rsidR="00EA7450" w:rsidRDefault="00EA7450" w:rsidP="00BE4B67">
            <w:r>
              <w:t xml:space="preserve">B </w:t>
            </w:r>
          </w:p>
        </w:tc>
        <w:tc>
          <w:tcPr>
            <w:tcW w:w="980" w:type="dxa"/>
            <w:tcBorders>
              <w:top w:val="nil"/>
              <w:left w:val="nil"/>
              <w:bottom w:val="nil"/>
              <w:right w:val="nil"/>
            </w:tcBorders>
            <w:tcMar>
              <w:top w:w="128" w:type="dxa"/>
              <w:left w:w="43" w:type="dxa"/>
              <w:bottom w:w="43" w:type="dxa"/>
              <w:right w:w="43" w:type="dxa"/>
            </w:tcMar>
            <w:vAlign w:val="bottom"/>
          </w:tcPr>
          <w:p w14:paraId="76020821" w14:textId="77777777" w:rsidR="00EA7450" w:rsidRDefault="00EA7450" w:rsidP="00BE4B67">
            <w:r>
              <w:t xml:space="preserve">1149/71 </w:t>
            </w:r>
          </w:p>
        </w:tc>
        <w:tc>
          <w:tcPr>
            <w:tcW w:w="1060" w:type="dxa"/>
            <w:tcBorders>
              <w:top w:val="nil"/>
              <w:left w:val="nil"/>
              <w:bottom w:val="nil"/>
              <w:right w:val="nil"/>
            </w:tcBorders>
            <w:tcMar>
              <w:top w:w="128" w:type="dxa"/>
              <w:left w:w="43" w:type="dxa"/>
              <w:bottom w:w="43" w:type="dxa"/>
              <w:right w:w="43" w:type="dxa"/>
            </w:tcMar>
            <w:vAlign w:val="bottom"/>
          </w:tcPr>
          <w:p w14:paraId="46FED937" w14:textId="77777777" w:rsidR="00EA7450" w:rsidRDefault="00EA7450" w:rsidP="00BE4B67">
            <w:r>
              <w:t>68 065</w:t>
            </w:r>
          </w:p>
        </w:tc>
        <w:tc>
          <w:tcPr>
            <w:tcW w:w="1240" w:type="dxa"/>
            <w:tcBorders>
              <w:top w:val="nil"/>
              <w:left w:val="nil"/>
              <w:bottom w:val="nil"/>
              <w:right w:val="nil"/>
            </w:tcBorders>
            <w:tcMar>
              <w:top w:w="128" w:type="dxa"/>
              <w:left w:w="43" w:type="dxa"/>
              <w:bottom w:w="43" w:type="dxa"/>
              <w:right w:w="43" w:type="dxa"/>
            </w:tcMar>
            <w:vAlign w:val="bottom"/>
          </w:tcPr>
          <w:p w14:paraId="39DFFD4E" w14:textId="77777777" w:rsidR="00EA7450" w:rsidRDefault="00EA7450" w:rsidP="00BE4B67">
            <w:r>
              <w:t>51 174</w:t>
            </w:r>
          </w:p>
        </w:tc>
        <w:tc>
          <w:tcPr>
            <w:tcW w:w="1000" w:type="dxa"/>
            <w:tcBorders>
              <w:top w:val="nil"/>
              <w:left w:val="nil"/>
              <w:bottom w:val="nil"/>
              <w:right w:val="nil"/>
            </w:tcBorders>
            <w:tcMar>
              <w:top w:w="128" w:type="dxa"/>
              <w:left w:w="43" w:type="dxa"/>
              <w:bottom w:w="43" w:type="dxa"/>
              <w:right w:w="43" w:type="dxa"/>
            </w:tcMar>
            <w:vAlign w:val="bottom"/>
          </w:tcPr>
          <w:p w14:paraId="61056982" w14:textId="77777777" w:rsidR="00EA7450" w:rsidRDefault="00EA7450" w:rsidP="00BE4B67">
            <w:r>
              <w:t>54 223</w:t>
            </w:r>
          </w:p>
        </w:tc>
      </w:tr>
      <w:tr w:rsidR="00341FB7" w14:paraId="12174079" w14:textId="77777777">
        <w:trPr>
          <w:trHeight w:val="380"/>
        </w:trPr>
        <w:tc>
          <w:tcPr>
            <w:tcW w:w="4000" w:type="dxa"/>
            <w:tcBorders>
              <w:top w:val="nil"/>
              <w:left w:val="nil"/>
              <w:bottom w:val="single" w:sz="4" w:space="0" w:color="000000"/>
              <w:right w:val="nil"/>
            </w:tcBorders>
            <w:tcMar>
              <w:top w:w="128" w:type="dxa"/>
              <w:left w:w="43" w:type="dxa"/>
              <w:bottom w:w="43" w:type="dxa"/>
              <w:right w:w="43" w:type="dxa"/>
            </w:tcMar>
          </w:tcPr>
          <w:p w14:paraId="473BD84F" w14:textId="77777777" w:rsidR="00EA7450" w:rsidRDefault="00EA7450" w:rsidP="00BE4B67">
            <w:proofErr w:type="spellStart"/>
            <w:r>
              <w:t>Tilskot</w:t>
            </w:r>
            <w:proofErr w:type="spellEnd"/>
            <w:r>
              <w:t xml:space="preserve"> til </w:t>
            </w:r>
            <w:proofErr w:type="spellStart"/>
            <w:r>
              <w:t>grøn</w:t>
            </w:r>
            <w:proofErr w:type="spellEnd"/>
            <w:r>
              <w:t xml:space="preserve"> skipsfart</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DE63952" w14:textId="77777777" w:rsidR="00EA7450" w:rsidRDefault="00EA7450" w:rsidP="00BE4B67">
            <w:r>
              <w:t>KLD</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6431EAD5" w14:textId="77777777" w:rsidR="00EA7450" w:rsidRDefault="00EA7450" w:rsidP="00BE4B67">
            <w:r>
              <w:t>B</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A0AEABB" w14:textId="77777777" w:rsidR="00EA7450" w:rsidRDefault="00EA7450" w:rsidP="00BE4B67">
            <w:r>
              <w:t>1420/62</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3FDC03B7" w14:textId="77777777" w:rsidR="00EA7450" w:rsidRDefault="00EA7450" w:rsidP="00BE4B67">
            <w:r>
              <w:t>87 157</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6876004" w14:textId="77777777" w:rsidR="00EA7450" w:rsidRDefault="00EA7450" w:rsidP="00BE4B67">
            <w:r>
              <w:t>40 523</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27B5FCE" w14:textId="77777777" w:rsidR="00EA7450" w:rsidRDefault="00EA7450" w:rsidP="00BE4B67">
            <w:r>
              <w:t>56 625</w:t>
            </w:r>
          </w:p>
        </w:tc>
      </w:tr>
    </w:tbl>
    <w:p w14:paraId="29CE99B6" w14:textId="77777777" w:rsidR="00EA7450" w:rsidRPr="00F42CB6" w:rsidRDefault="00EA7450" w:rsidP="00D8340D">
      <w:pPr>
        <w:pStyle w:val="tabell-noter"/>
      </w:pPr>
      <w:r w:rsidRPr="00F42CB6">
        <w:rPr>
          <w:rStyle w:val="skrift-hevet"/>
        </w:rPr>
        <w:t>1</w:t>
      </w:r>
      <w:r w:rsidRPr="00F42CB6">
        <w:t xml:space="preserve"> </w:t>
      </w:r>
      <w:r w:rsidRPr="00F42CB6">
        <w:tab/>
      </w:r>
      <w:proofErr w:type="spellStart"/>
      <w:r w:rsidRPr="00F42CB6">
        <w:t>Tilskotet</w:t>
      </w:r>
      <w:proofErr w:type="spellEnd"/>
      <w:r w:rsidRPr="00F42CB6">
        <w:t xml:space="preserve"> våren 2022 </w:t>
      </w:r>
      <w:proofErr w:type="spellStart"/>
      <w:r w:rsidRPr="00F42CB6">
        <w:t>auka</w:t>
      </w:r>
      <w:proofErr w:type="spellEnd"/>
      <w:r w:rsidRPr="00F42CB6">
        <w:t xml:space="preserve"> med 55 mill. kroner, jf. </w:t>
      </w:r>
      <w:proofErr w:type="spellStart"/>
      <w:r w:rsidRPr="00F42CB6">
        <w:t>Prop</w:t>
      </w:r>
      <w:proofErr w:type="spellEnd"/>
      <w:r w:rsidRPr="00F42CB6">
        <w:t xml:space="preserve">. 78 S (2021–2022), jf. </w:t>
      </w:r>
      <w:proofErr w:type="spellStart"/>
      <w:r w:rsidRPr="00F42CB6">
        <w:t>Innst</w:t>
      </w:r>
      <w:proofErr w:type="spellEnd"/>
      <w:r w:rsidRPr="00F42CB6">
        <w:t>. 270 S (2021–2022). Aukinga er innarbeida i sum for 2022.</w:t>
      </w:r>
    </w:p>
    <w:p w14:paraId="75EB9AF4" w14:textId="77777777" w:rsidR="00EA7450" w:rsidRPr="001B05FF" w:rsidRDefault="00EA7450" w:rsidP="00BE4B67">
      <w:pPr>
        <w:pStyle w:val="tabell-noter"/>
      </w:pPr>
      <w:r w:rsidRPr="001B05FF">
        <w:rPr>
          <w:rStyle w:val="skrift-hevet"/>
        </w:rPr>
        <w:t>2</w:t>
      </w:r>
      <w:r w:rsidRPr="001B05FF">
        <w:t xml:space="preserve"> </w:t>
      </w:r>
      <w:r w:rsidRPr="001B05FF">
        <w:tab/>
        <w:t xml:space="preserve">Flytta </w:t>
      </w:r>
      <w:proofErr w:type="spellStart"/>
      <w:r w:rsidRPr="001B05FF">
        <w:t>frå</w:t>
      </w:r>
      <w:proofErr w:type="spellEnd"/>
      <w:r w:rsidRPr="001B05FF">
        <w:t xml:space="preserve"> kap. 1360 til. kap.970 i 2022 og endra til 916 i 2023.</w:t>
      </w:r>
    </w:p>
    <w:p w14:paraId="6AA4798D" w14:textId="77777777" w:rsidR="00EA7450" w:rsidRDefault="00EA7450" w:rsidP="00BE4B67">
      <w:pPr>
        <w:pStyle w:val="Undertittel"/>
      </w:pPr>
      <w:r>
        <w:lastRenderedPageBreak/>
        <w:t>Velferd, oppvekst og miljø</w:t>
      </w:r>
    </w:p>
    <w:p w14:paraId="42D7FA41" w14:textId="77777777" w:rsidR="00EA7450" w:rsidRDefault="00EA7450" w:rsidP="00BE4B67">
      <w:r>
        <w:t xml:space="preserve">Det er </w:t>
      </w:r>
      <w:proofErr w:type="spellStart"/>
      <w:r>
        <w:t>eit</w:t>
      </w:r>
      <w:proofErr w:type="spellEnd"/>
      <w:r>
        <w:t xml:space="preserve"> overordna mål at </w:t>
      </w:r>
      <w:proofErr w:type="spellStart"/>
      <w:r>
        <w:t>helsetenestetilbodet</w:t>
      </w:r>
      <w:proofErr w:type="spellEnd"/>
      <w:r>
        <w:t xml:space="preserve"> skal </w:t>
      </w:r>
      <w:proofErr w:type="spellStart"/>
      <w:r>
        <w:t>vere</w:t>
      </w:r>
      <w:proofErr w:type="spellEnd"/>
      <w:r>
        <w:t xml:space="preserve"> likeverdig, uavhengig av bustad, alder, kjønn og sosial status. Dette blir sikra gjennom </w:t>
      </w:r>
      <w:proofErr w:type="spellStart"/>
      <w:r>
        <w:t>midlar</w:t>
      </w:r>
      <w:proofErr w:type="spellEnd"/>
      <w:r>
        <w:t xml:space="preserve"> til </w:t>
      </w:r>
      <w:proofErr w:type="spellStart"/>
      <w:r>
        <w:t>spesialisthelsetenesta</w:t>
      </w:r>
      <w:proofErr w:type="spellEnd"/>
      <w:r>
        <w:t xml:space="preserve"> og gjennom </w:t>
      </w:r>
      <w:proofErr w:type="spellStart"/>
      <w:r>
        <w:t>rammeoverføringar</w:t>
      </w:r>
      <w:proofErr w:type="spellEnd"/>
      <w:r>
        <w:t xml:space="preserve"> til kommunesektoren.</w:t>
      </w:r>
    </w:p>
    <w:p w14:paraId="72A855E5" w14:textId="77777777" w:rsidR="00EA7450" w:rsidRDefault="00EA7450" w:rsidP="00BE4B67">
      <w:r>
        <w:t xml:space="preserve">Viktige tiltak er </w:t>
      </w:r>
      <w:proofErr w:type="spellStart"/>
      <w:r>
        <w:t>tilskot</w:t>
      </w:r>
      <w:proofErr w:type="spellEnd"/>
      <w:r>
        <w:t xml:space="preserve"> som skal </w:t>
      </w:r>
      <w:proofErr w:type="spellStart"/>
      <w:r>
        <w:t>medverke</w:t>
      </w:r>
      <w:proofErr w:type="spellEnd"/>
      <w:r>
        <w:t xml:space="preserve"> til å </w:t>
      </w:r>
      <w:proofErr w:type="spellStart"/>
      <w:r>
        <w:t>styrkje</w:t>
      </w:r>
      <w:proofErr w:type="spellEnd"/>
      <w:r>
        <w:t xml:space="preserve"> stabiliteten og rekrutteringa til </w:t>
      </w:r>
      <w:proofErr w:type="spellStart"/>
      <w:r>
        <w:t>allmennlegetenesta</w:t>
      </w:r>
      <w:proofErr w:type="spellEnd"/>
      <w:r>
        <w:t xml:space="preserve"> og andre </w:t>
      </w:r>
      <w:proofErr w:type="spellStart"/>
      <w:r>
        <w:t>helsetenester</w:t>
      </w:r>
      <w:proofErr w:type="spellEnd"/>
      <w:r>
        <w:t xml:space="preserve"> i distrikta. For kultur syner tabell 1.4 </w:t>
      </w:r>
      <w:proofErr w:type="spellStart"/>
      <w:r>
        <w:t>ordningar</w:t>
      </w:r>
      <w:proofErr w:type="spellEnd"/>
      <w:r>
        <w:t xml:space="preserve"> som i </w:t>
      </w:r>
      <w:proofErr w:type="spellStart"/>
      <w:r>
        <w:t>hovudsak</w:t>
      </w:r>
      <w:proofErr w:type="spellEnd"/>
      <w:r>
        <w:t xml:space="preserve"> er knytte til </w:t>
      </w:r>
      <w:proofErr w:type="spellStart"/>
      <w:r>
        <w:t>tilbodet</w:t>
      </w:r>
      <w:proofErr w:type="spellEnd"/>
      <w:r>
        <w:t xml:space="preserve"> i distrikta og i </w:t>
      </w:r>
      <w:proofErr w:type="spellStart"/>
      <w:r>
        <w:t>landsdelar</w:t>
      </w:r>
      <w:proofErr w:type="spellEnd"/>
      <w:r>
        <w:t xml:space="preserve"> </w:t>
      </w:r>
      <w:proofErr w:type="spellStart"/>
      <w:r>
        <w:t>utanfor</w:t>
      </w:r>
      <w:proofErr w:type="spellEnd"/>
      <w:r>
        <w:t xml:space="preserve"> det sentrale Austlandet.</w:t>
      </w:r>
    </w:p>
    <w:p w14:paraId="3EF41A91" w14:textId="77777777" w:rsidR="00EA7450" w:rsidRDefault="00EA7450" w:rsidP="00BE4B67">
      <w:r>
        <w:t xml:space="preserve">Generelle </w:t>
      </w:r>
      <w:proofErr w:type="spellStart"/>
      <w:r>
        <w:t>landsdekkande</w:t>
      </w:r>
      <w:proofErr w:type="spellEnd"/>
      <w:r>
        <w:t xml:space="preserve"> </w:t>
      </w:r>
      <w:proofErr w:type="spellStart"/>
      <w:r>
        <w:t>velferdsordningar</w:t>
      </w:r>
      <w:proofErr w:type="spellEnd"/>
      <w:r>
        <w:t xml:space="preserve">, som </w:t>
      </w:r>
      <w:proofErr w:type="spellStart"/>
      <w:r>
        <w:t>arbeidsmarknadstiltak</w:t>
      </w:r>
      <w:proofErr w:type="spellEnd"/>
      <w:r>
        <w:t xml:space="preserve">, er </w:t>
      </w:r>
      <w:proofErr w:type="spellStart"/>
      <w:r>
        <w:t>ikkje</w:t>
      </w:r>
      <w:proofErr w:type="spellEnd"/>
      <w:r>
        <w:t xml:space="preserve"> tatt med i </w:t>
      </w:r>
      <w:proofErr w:type="spellStart"/>
      <w:r>
        <w:t>oversikta</w:t>
      </w:r>
      <w:proofErr w:type="spellEnd"/>
      <w:r>
        <w:t>.</w:t>
      </w:r>
    </w:p>
    <w:p w14:paraId="4277D537" w14:textId="0A3B7886" w:rsidR="00282090" w:rsidRDefault="00282090" w:rsidP="00282090">
      <w:pPr>
        <w:pStyle w:val="tabell-tittel"/>
      </w:pPr>
      <w:r>
        <w:t>Velferd, oppvekst og miljø</w:t>
      </w:r>
    </w:p>
    <w:p w14:paraId="35AC0791" w14:textId="77777777" w:rsidR="00EA7450" w:rsidRDefault="00EA7450" w:rsidP="00BE4B67">
      <w:pPr>
        <w:pStyle w:val="Tabellnavn"/>
      </w:pPr>
      <w:r>
        <w:t>07J2xt2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000"/>
        <w:gridCol w:w="620"/>
        <w:gridCol w:w="620"/>
        <w:gridCol w:w="980"/>
        <w:gridCol w:w="1060"/>
        <w:gridCol w:w="1240"/>
        <w:gridCol w:w="1000"/>
      </w:tblGrid>
      <w:tr w:rsidR="00341FB7" w14:paraId="77B083C7" w14:textId="77777777">
        <w:trPr>
          <w:trHeight w:val="360"/>
        </w:trPr>
        <w:tc>
          <w:tcPr>
            <w:tcW w:w="9520" w:type="dxa"/>
            <w:gridSpan w:val="7"/>
            <w:tcBorders>
              <w:top w:val="nil"/>
              <w:left w:val="nil"/>
              <w:bottom w:val="single" w:sz="4" w:space="0" w:color="000000"/>
              <w:right w:val="nil"/>
            </w:tcBorders>
            <w:tcMar>
              <w:top w:w="128" w:type="dxa"/>
              <w:left w:w="43" w:type="dxa"/>
              <w:bottom w:w="43" w:type="dxa"/>
              <w:right w:w="43" w:type="dxa"/>
            </w:tcMar>
            <w:vAlign w:val="bottom"/>
          </w:tcPr>
          <w:p w14:paraId="0498DF05" w14:textId="77777777" w:rsidR="00EA7450" w:rsidRDefault="00EA7450" w:rsidP="00BE4B67">
            <w:r>
              <w:t>(i 1 000 kr)</w:t>
            </w:r>
          </w:p>
        </w:tc>
      </w:tr>
      <w:tr w:rsidR="00341FB7" w14:paraId="64628582" w14:textId="77777777">
        <w:trPr>
          <w:trHeight w:val="600"/>
        </w:trPr>
        <w:tc>
          <w:tcPr>
            <w:tcW w:w="4000" w:type="dxa"/>
            <w:tcBorders>
              <w:top w:val="nil"/>
              <w:left w:val="nil"/>
              <w:bottom w:val="single" w:sz="4" w:space="0" w:color="000000"/>
              <w:right w:val="nil"/>
            </w:tcBorders>
            <w:tcMar>
              <w:top w:w="128" w:type="dxa"/>
              <w:left w:w="43" w:type="dxa"/>
              <w:bottom w:w="43" w:type="dxa"/>
              <w:right w:w="43" w:type="dxa"/>
            </w:tcMar>
            <w:vAlign w:val="bottom"/>
          </w:tcPr>
          <w:p w14:paraId="49BC55A4" w14:textId="77777777" w:rsidR="00EA7450" w:rsidRDefault="00EA7450" w:rsidP="00BE4B67">
            <w:r>
              <w:t>Tiltak/ordning</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92E413B" w14:textId="77777777" w:rsidR="00EA7450" w:rsidRDefault="00EA7450" w:rsidP="00BE4B67">
            <w:r>
              <w:t>Dep.</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E89474E" w14:textId="77777777" w:rsidR="00EA7450" w:rsidRDefault="00EA7450" w:rsidP="00BE4B67">
            <w:r>
              <w:t>Kat.</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53815121" w14:textId="77777777" w:rsidR="00EA7450" w:rsidRDefault="00EA7450" w:rsidP="00BE4B67">
            <w:r>
              <w:t>Kap./post</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23123801" w14:textId="77777777" w:rsidR="00EA7450" w:rsidRDefault="00EA7450" w:rsidP="00BE4B67">
            <w:proofErr w:type="spellStart"/>
            <w:r>
              <w:t>Rekneskap</w:t>
            </w:r>
            <w:proofErr w:type="spellEnd"/>
            <w:r>
              <w:t xml:space="preserve"> 2022</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CFB501D" w14:textId="77777777" w:rsidR="00EA7450" w:rsidRDefault="00EA7450" w:rsidP="00BE4B67">
            <w:r>
              <w:t>Saldert budsjett 2023</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03D2288" w14:textId="77777777" w:rsidR="00EA7450" w:rsidRDefault="00EA7450" w:rsidP="00BE4B67">
            <w:r>
              <w:t>Forslag 2024</w:t>
            </w:r>
          </w:p>
        </w:tc>
      </w:tr>
      <w:tr w:rsidR="00341FB7" w14:paraId="45AA4780" w14:textId="77777777">
        <w:trPr>
          <w:trHeight w:val="380"/>
        </w:trPr>
        <w:tc>
          <w:tcPr>
            <w:tcW w:w="4000" w:type="dxa"/>
            <w:tcBorders>
              <w:top w:val="single" w:sz="4" w:space="0" w:color="000000"/>
              <w:left w:val="nil"/>
              <w:bottom w:val="nil"/>
              <w:right w:val="nil"/>
            </w:tcBorders>
            <w:tcMar>
              <w:top w:w="128" w:type="dxa"/>
              <w:left w:w="43" w:type="dxa"/>
              <w:bottom w:w="43" w:type="dxa"/>
              <w:right w:w="43" w:type="dxa"/>
            </w:tcMar>
          </w:tcPr>
          <w:p w14:paraId="32A8BEB8" w14:textId="77777777" w:rsidR="00EA7450" w:rsidRDefault="00EA7450" w:rsidP="00BE4B67">
            <w:proofErr w:type="spellStart"/>
            <w:r>
              <w:t>Tilskot</w:t>
            </w:r>
            <w:proofErr w:type="spellEnd"/>
            <w:r>
              <w:t xml:space="preserve"> til apotek</w:t>
            </w:r>
            <w:r>
              <w:rPr>
                <w:rStyle w:val="skrift-hevet"/>
                <w:sz w:val="21"/>
                <w:szCs w:val="21"/>
              </w:rPr>
              <w:t>1</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0EA9614E" w14:textId="77777777" w:rsidR="00EA7450" w:rsidRDefault="00EA7450" w:rsidP="00BE4B67">
            <w:r>
              <w:t>HOD</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13069341" w14:textId="77777777" w:rsidR="00EA7450" w:rsidRDefault="00EA7450" w:rsidP="00BE4B67">
            <w:r>
              <w:t>B</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7E4BD4A4" w14:textId="77777777" w:rsidR="00EA7450" w:rsidRDefault="00EA7450" w:rsidP="00BE4B67">
            <w:r>
              <w:t>0717/70</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3E2981FA" w14:textId="77777777" w:rsidR="00EA7450" w:rsidRDefault="00EA7450" w:rsidP="00BE4B67">
            <w:r>
              <w:t>3 760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96C2AF6" w14:textId="77777777" w:rsidR="00EA7450" w:rsidRDefault="00EA7450" w:rsidP="00BE4B67">
            <w:r>
              <w:t>5 025</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25B902B9" w14:textId="77777777" w:rsidR="00EA7450" w:rsidRDefault="00EA7450" w:rsidP="00BE4B67"/>
        </w:tc>
      </w:tr>
      <w:tr w:rsidR="00341FB7" w14:paraId="2178EBEF" w14:textId="77777777">
        <w:trPr>
          <w:trHeight w:val="640"/>
        </w:trPr>
        <w:tc>
          <w:tcPr>
            <w:tcW w:w="4000" w:type="dxa"/>
            <w:tcBorders>
              <w:top w:val="nil"/>
              <w:left w:val="nil"/>
              <w:bottom w:val="nil"/>
              <w:right w:val="nil"/>
            </w:tcBorders>
            <w:tcMar>
              <w:top w:w="128" w:type="dxa"/>
              <w:left w:w="43" w:type="dxa"/>
              <w:bottom w:w="43" w:type="dxa"/>
              <w:right w:w="43" w:type="dxa"/>
            </w:tcMar>
          </w:tcPr>
          <w:p w14:paraId="3085E09A" w14:textId="77777777" w:rsidR="00EA7450" w:rsidRDefault="00EA7450" w:rsidP="00BE4B67">
            <w:r>
              <w:t xml:space="preserve">Rekruttering og </w:t>
            </w:r>
            <w:proofErr w:type="spellStart"/>
            <w:r>
              <w:t>fagleg</w:t>
            </w:r>
            <w:proofErr w:type="spellEnd"/>
            <w:r>
              <w:t xml:space="preserve"> utvikling </w:t>
            </w:r>
            <w:r>
              <w:br/>
              <w:t xml:space="preserve">i </w:t>
            </w:r>
            <w:proofErr w:type="spellStart"/>
            <w:r>
              <w:t>allmennlegetenesta</w:t>
            </w:r>
            <w:proofErr w:type="spellEnd"/>
          </w:p>
        </w:tc>
        <w:tc>
          <w:tcPr>
            <w:tcW w:w="620" w:type="dxa"/>
            <w:tcBorders>
              <w:top w:val="nil"/>
              <w:left w:val="nil"/>
              <w:bottom w:val="nil"/>
              <w:right w:val="nil"/>
            </w:tcBorders>
            <w:tcMar>
              <w:top w:w="128" w:type="dxa"/>
              <w:left w:w="43" w:type="dxa"/>
              <w:bottom w:w="43" w:type="dxa"/>
              <w:right w:w="43" w:type="dxa"/>
            </w:tcMar>
            <w:vAlign w:val="bottom"/>
          </w:tcPr>
          <w:p w14:paraId="1B064B64" w14:textId="77777777" w:rsidR="00EA7450" w:rsidRDefault="00EA7450" w:rsidP="00BE4B67">
            <w:r>
              <w:t>HOD</w:t>
            </w:r>
          </w:p>
        </w:tc>
        <w:tc>
          <w:tcPr>
            <w:tcW w:w="620" w:type="dxa"/>
            <w:tcBorders>
              <w:top w:val="nil"/>
              <w:left w:val="nil"/>
              <w:bottom w:val="nil"/>
              <w:right w:val="nil"/>
            </w:tcBorders>
            <w:tcMar>
              <w:top w:w="128" w:type="dxa"/>
              <w:left w:w="43" w:type="dxa"/>
              <w:bottom w:w="43" w:type="dxa"/>
              <w:right w:w="43" w:type="dxa"/>
            </w:tcMar>
            <w:vAlign w:val="bottom"/>
          </w:tcPr>
          <w:p w14:paraId="5B86EDD4" w14:textId="77777777" w:rsidR="00EA7450" w:rsidRDefault="00EA7450" w:rsidP="00BE4B67">
            <w:r>
              <w:t>B</w:t>
            </w:r>
          </w:p>
        </w:tc>
        <w:tc>
          <w:tcPr>
            <w:tcW w:w="980" w:type="dxa"/>
            <w:tcBorders>
              <w:top w:val="nil"/>
              <w:left w:val="nil"/>
              <w:bottom w:val="nil"/>
              <w:right w:val="nil"/>
            </w:tcBorders>
            <w:tcMar>
              <w:top w:w="128" w:type="dxa"/>
              <w:left w:w="43" w:type="dxa"/>
              <w:bottom w:w="43" w:type="dxa"/>
              <w:right w:w="43" w:type="dxa"/>
            </w:tcMar>
            <w:vAlign w:val="bottom"/>
          </w:tcPr>
          <w:p w14:paraId="625EC830" w14:textId="77777777" w:rsidR="00EA7450" w:rsidRDefault="00EA7450" w:rsidP="00BE4B67">
            <w:r>
              <w:t>0762/70</w:t>
            </w:r>
          </w:p>
        </w:tc>
        <w:tc>
          <w:tcPr>
            <w:tcW w:w="1060" w:type="dxa"/>
            <w:tcBorders>
              <w:top w:val="nil"/>
              <w:left w:val="nil"/>
              <w:bottom w:val="nil"/>
              <w:right w:val="nil"/>
            </w:tcBorders>
            <w:tcMar>
              <w:top w:w="128" w:type="dxa"/>
              <w:left w:w="43" w:type="dxa"/>
              <w:bottom w:w="43" w:type="dxa"/>
              <w:right w:w="43" w:type="dxa"/>
            </w:tcMar>
            <w:vAlign w:val="bottom"/>
          </w:tcPr>
          <w:p w14:paraId="6932C209" w14:textId="77777777" w:rsidR="00EA7450" w:rsidRDefault="00EA7450" w:rsidP="00BE4B67">
            <w:r>
              <w:t>5 600</w:t>
            </w:r>
          </w:p>
        </w:tc>
        <w:tc>
          <w:tcPr>
            <w:tcW w:w="1240" w:type="dxa"/>
            <w:tcBorders>
              <w:top w:val="nil"/>
              <w:left w:val="nil"/>
              <w:bottom w:val="nil"/>
              <w:right w:val="nil"/>
            </w:tcBorders>
            <w:tcMar>
              <w:top w:w="128" w:type="dxa"/>
              <w:left w:w="43" w:type="dxa"/>
              <w:bottom w:w="43" w:type="dxa"/>
              <w:right w:w="43" w:type="dxa"/>
            </w:tcMar>
            <w:vAlign w:val="bottom"/>
          </w:tcPr>
          <w:p w14:paraId="5B4AC2FC" w14:textId="77777777" w:rsidR="00EA7450" w:rsidRDefault="00EA7450" w:rsidP="00BE4B67">
            <w:r>
              <w:t>5 700</w:t>
            </w:r>
          </w:p>
        </w:tc>
        <w:tc>
          <w:tcPr>
            <w:tcW w:w="1000" w:type="dxa"/>
            <w:tcBorders>
              <w:top w:val="nil"/>
              <w:left w:val="nil"/>
              <w:bottom w:val="nil"/>
              <w:right w:val="nil"/>
            </w:tcBorders>
            <w:tcMar>
              <w:top w:w="128" w:type="dxa"/>
              <w:left w:w="43" w:type="dxa"/>
              <w:bottom w:w="43" w:type="dxa"/>
              <w:right w:w="43" w:type="dxa"/>
            </w:tcMar>
            <w:vAlign w:val="bottom"/>
          </w:tcPr>
          <w:p w14:paraId="5E273714" w14:textId="77777777" w:rsidR="00EA7450" w:rsidRDefault="00EA7450" w:rsidP="00BE4B67">
            <w:r>
              <w:t>6 000</w:t>
            </w:r>
          </w:p>
        </w:tc>
      </w:tr>
      <w:tr w:rsidR="00341FB7" w14:paraId="33C7651E" w14:textId="77777777">
        <w:trPr>
          <w:trHeight w:val="640"/>
        </w:trPr>
        <w:tc>
          <w:tcPr>
            <w:tcW w:w="4000" w:type="dxa"/>
            <w:tcBorders>
              <w:top w:val="nil"/>
              <w:left w:val="nil"/>
              <w:bottom w:val="nil"/>
              <w:right w:val="nil"/>
            </w:tcBorders>
            <w:tcMar>
              <w:top w:w="128" w:type="dxa"/>
              <w:left w:w="43" w:type="dxa"/>
              <w:bottom w:w="43" w:type="dxa"/>
              <w:right w:w="43" w:type="dxa"/>
            </w:tcMar>
          </w:tcPr>
          <w:p w14:paraId="36FFF85B" w14:textId="77777777" w:rsidR="00EA7450" w:rsidRDefault="00EA7450" w:rsidP="00BE4B67">
            <w:r>
              <w:t xml:space="preserve">Fraktrefusjonsordning for </w:t>
            </w:r>
            <w:r>
              <w:br/>
              <w:t>legemiddel</w:t>
            </w:r>
            <w:r>
              <w:rPr>
                <w:rStyle w:val="skrift-hevet"/>
                <w:sz w:val="21"/>
                <w:szCs w:val="21"/>
              </w:rPr>
              <w:t>1</w:t>
            </w:r>
          </w:p>
        </w:tc>
        <w:tc>
          <w:tcPr>
            <w:tcW w:w="620" w:type="dxa"/>
            <w:tcBorders>
              <w:top w:val="nil"/>
              <w:left w:val="nil"/>
              <w:bottom w:val="nil"/>
              <w:right w:val="nil"/>
            </w:tcBorders>
            <w:tcMar>
              <w:top w:w="128" w:type="dxa"/>
              <w:left w:w="43" w:type="dxa"/>
              <w:bottom w:w="43" w:type="dxa"/>
              <w:right w:w="43" w:type="dxa"/>
            </w:tcMar>
            <w:vAlign w:val="bottom"/>
          </w:tcPr>
          <w:p w14:paraId="14E78E4F" w14:textId="77777777" w:rsidR="00EA7450" w:rsidRDefault="00EA7450" w:rsidP="00BE4B67">
            <w:r>
              <w:t>HOD</w:t>
            </w:r>
          </w:p>
        </w:tc>
        <w:tc>
          <w:tcPr>
            <w:tcW w:w="620" w:type="dxa"/>
            <w:tcBorders>
              <w:top w:val="nil"/>
              <w:left w:val="nil"/>
              <w:bottom w:val="nil"/>
              <w:right w:val="nil"/>
            </w:tcBorders>
            <w:tcMar>
              <w:top w:w="128" w:type="dxa"/>
              <w:left w:w="43" w:type="dxa"/>
              <w:bottom w:w="43" w:type="dxa"/>
              <w:right w:w="43" w:type="dxa"/>
            </w:tcMar>
            <w:vAlign w:val="bottom"/>
          </w:tcPr>
          <w:p w14:paraId="124B189C" w14:textId="77777777" w:rsidR="00EA7450" w:rsidRDefault="00EA7450" w:rsidP="00BE4B67">
            <w:r>
              <w:t>B</w:t>
            </w:r>
          </w:p>
        </w:tc>
        <w:tc>
          <w:tcPr>
            <w:tcW w:w="980" w:type="dxa"/>
            <w:tcBorders>
              <w:top w:val="nil"/>
              <w:left w:val="nil"/>
              <w:bottom w:val="nil"/>
              <w:right w:val="nil"/>
            </w:tcBorders>
            <w:tcMar>
              <w:top w:w="128" w:type="dxa"/>
              <w:left w:w="43" w:type="dxa"/>
              <w:bottom w:w="43" w:type="dxa"/>
              <w:right w:w="43" w:type="dxa"/>
            </w:tcMar>
            <w:vAlign w:val="bottom"/>
          </w:tcPr>
          <w:p w14:paraId="65FBDD14" w14:textId="77777777" w:rsidR="00EA7450" w:rsidRDefault="00EA7450" w:rsidP="00BE4B67">
            <w:r>
              <w:t>717/70</w:t>
            </w:r>
          </w:p>
        </w:tc>
        <w:tc>
          <w:tcPr>
            <w:tcW w:w="1060" w:type="dxa"/>
            <w:tcBorders>
              <w:top w:val="nil"/>
              <w:left w:val="nil"/>
              <w:bottom w:val="nil"/>
              <w:right w:val="nil"/>
            </w:tcBorders>
            <w:tcMar>
              <w:top w:w="128" w:type="dxa"/>
              <w:left w:w="43" w:type="dxa"/>
              <w:bottom w:w="43" w:type="dxa"/>
              <w:right w:w="43" w:type="dxa"/>
            </w:tcMar>
            <w:vAlign w:val="bottom"/>
          </w:tcPr>
          <w:p w14:paraId="0A5D4241" w14:textId="77777777" w:rsidR="00EA7450" w:rsidRDefault="00EA7450" w:rsidP="00BE4B67">
            <w:r>
              <w:t xml:space="preserve"> 3 198</w:t>
            </w:r>
          </w:p>
        </w:tc>
        <w:tc>
          <w:tcPr>
            <w:tcW w:w="1240" w:type="dxa"/>
            <w:tcBorders>
              <w:top w:val="nil"/>
              <w:left w:val="nil"/>
              <w:bottom w:val="nil"/>
              <w:right w:val="nil"/>
            </w:tcBorders>
            <w:tcMar>
              <w:top w:w="128" w:type="dxa"/>
              <w:left w:w="43" w:type="dxa"/>
              <w:bottom w:w="43" w:type="dxa"/>
              <w:right w:w="43" w:type="dxa"/>
            </w:tcMar>
            <w:vAlign w:val="bottom"/>
          </w:tcPr>
          <w:p w14:paraId="36C36000" w14:textId="77777777" w:rsidR="00EA7450" w:rsidRDefault="00EA7450" w:rsidP="00BE4B67">
            <w:r>
              <w:t>5 025</w:t>
            </w:r>
          </w:p>
        </w:tc>
        <w:tc>
          <w:tcPr>
            <w:tcW w:w="1000" w:type="dxa"/>
            <w:tcBorders>
              <w:top w:val="nil"/>
              <w:left w:val="nil"/>
              <w:bottom w:val="nil"/>
              <w:right w:val="nil"/>
            </w:tcBorders>
            <w:tcMar>
              <w:top w:w="128" w:type="dxa"/>
              <w:left w:w="43" w:type="dxa"/>
              <w:bottom w:w="43" w:type="dxa"/>
              <w:right w:w="43" w:type="dxa"/>
            </w:tcMar>
            <w:vAlign w:val="bottom"/>
          </w:tcPr>
          <w:p w14:paraId="0046B62C" w14:textId="77777777" w:rsidR="00EA7450" w:rsidRDefault="00EA7450" w:rsidP="00BE4B67"/>
        </w:tc>
      </w:tr>
      <w:tr w:rsidR="00341FB7" w14:paraId="7DFC94E2" w14:textId="77777777">
        <w:trPr>
          <w:trHeight w:val="380"/>
        </w:trPr>
        <w:tc>
          <w:tcPr>
            <w:tcW w:w="4000" w:type="dxa"/>
            <w:tcBorders>
              <w:top w:val="nil"/>
              <w:left w:val="nil"/>
              <w:bottom w:val="nil"/>
              <w:right w:val="nil"/>
            </w:tcBorders>
            <w:tcMar>
              <w:top w:w="128" w:type="dxa"/>
              <w:left w:w="43" w:type="dxa"/>
              <w:bottom w:w="43" w:type="dxa"/>
              <w:right w:w="43" w:type="dxa"/>
            </w:tcMar>
          </w:tcPr>
          <w:p w14:paraId="037EED0C" w14:textId="77777777" w:rsidR="00EA7450" w:rsidRDefault="00EA7450" w:rsidP="00BE4B67">
            <w:r>
              <w:t>Sjukestovefinansiering, Finnmark</w:t>
            </w:r>
          </w:p>
        </w:tc>
        <w:tc>
          <w:tcPr>
            <w:tcW w:w="620" w:type="dxa"/>
            <w:tcBorders>
              <w:top w:val="nil"/>
              <w:left w:val="nil"/>
              <w:bottom w:val="nil"/>
              <w:right w:val="nil"/>
            </w:tcBorders>
            <w:tcMar>
              <w:top w:w="128" w:type="dxa"/>
              <w:left w:w="43" w:type="dxa"/>
              <w:bottom w:w="43" w:type="dxa"/>
              <w:right w:w="43" w:type="dxa"/>
            </w:tcMar>
            <w:vAlign w:val="bottom"/>
          </w:tcPr>
          <w:p w14:paraId="37588940" w14:textId="77777777" w:rsidR="00EA7450" w:rsidRDefault="00EA7450" w:rsidP="00BE4B67">
            <w:r>
              <w:t>HOD</w:t>
            </w:r>
          </w:p>
        </w:tc>
        <w:tc>
          <w:tcPr>
            <w:tcW w:w="620" w:type="dxa"/>
            <w:tcBorders>
              <w:top w:val="nil"/>
              <w:left w:val="nil"/>
              <w:bottom w:val="nil"/>
              <w:right w:val="nil"/>
            </w:tcBorders>
            <w:tcMar>
              <w:top w:w="128" w:type="dxa"/>
              <w:left w:w="43" w:type="dxa"/>
              <w:bottom w:w="43" w:type="dxa"/>
              <w:right w:w="43" w:type="dxa"/>
            </w:tcMar>
            <w:vAlign w:val="bottom"/>
          </w:tcPr>
          <w:p w14:paraId="5A963650" w14:textId="77777777" w:rsidR="00EA7450" w:rsidRDefault="00EA7450" w:rsidP="00BE4B67">
            <w:r>
              <w:t>A</w:t>
            </w:r>
          </w:p>
        </w:tc>
        <w:tc>
          <w:tcPr>
            <w:tcW w:w="980" w:type="dxa"/>
            <w:tcBorders>
              <w:top w:val="nil"/>
              <w:left w:val="nil"/>
              <w:bottom w:val="nil"/>
              <w:right w:val="nil"/>
            </w:tcBorders>
            <w:tcMar>
              <w:top w:w="128" w:type="dxa"/>
              <w:left w:w="43" w:type="dxa"/>
              <w:bottom w:w="43" w:type="dxa"/>
              <w:right w:w="43" w:type="dxa"/>
            </w:tcMar>
            <w:vAlign w:val="bottom"/>
          </w:tcPr>
          <w:p w14:paraId="4FAE81A4" w14:textId="77777777" w:rsidR="00EA7450" w:rsidRDefault="00EA7450" w:rsidP="00BE4B67">
            <w:r>
              <w:t>0732/70</w:t>
            </w:r>
          </w:p>
        </w:tc>
        <w:tc>
          <w:tcPr>
            <w:tcW w:w="1060" w:type="dxa"/>
            <w:tcBorders>
              <w:top w:val="nil"/>
              <w:left w:val="nil"/>
              <w:bottom w:val="nil"/>
              <w:right w:val="nil"/>
            </w:tcBorders>
            <w:tcMar>
              <w:top w:w="128" w:type="dxa"/>
              <w:left w:w="43" w:type="dxa"/>
              <w:bottom w:w="43" w:type="dxa"/>
              <w:right w:w="43" w:type="dxa"/>
            </w:tcMar>
            <w:vAlign w:val="bottom"/>
          </w:tcPr>
          <w:p w14:paraId="74B03D9A" w14:textId="77777777" w:rsidR="00EA7450" w:rsidRDefault="00EA7450" w:rsidP="00BE4B67">
            <w:r>
              <w:t>10 600</w:t>
            </w:r>
          </w:p>
        </w:tc>
        <w:tc>
          <w:tcPr>
            <w:tcW w:w="1240" w:type="dxa"/>
            <w:tcBorders>
              <w:top w:val="nil"/>
              <w:left w:val="nil"/>
              <w:bottom w:val="nil"/>
              <w:right w:val="nil"/>
            </w:tcBorders>
            <w:tcMar>
              <w:top w:w="128" w:type="dxa"/>
              <w:left w:w="43" w:type="dxa"/>
              <w:bottom w:w="43" w:type="dxa"/>
              <w:right w:w="43" w:type="dxa"/>
            </w:tcMar>
            <w:vAlign w:val="bottom"/>
          </w:tcPr>
          <w:p w14:paraId="283832A9" w14:textId="77777777" w:rsidR="00EA7450" w:rsidRDefault="00EA7450" w:rsidP="00BE4B67">
            <w:r>
              <w:t>11 000</w:t>
            </w:r>
          </w:p>
        </w:tc>
        <w:tc>
          <w:tcPr>
            <w:tcW w:w="1000" w:type="dxa"/>
            <w:tcBorders>
              <w:top w:val="nil"/>
              <w:left w:val="nil"/>
              <w:bottom w:val="nil"/>
              <w:right w:val="nil"/>
            </w:tcBorders>
            <w:tcMar>
              <w:top w:w="128" w:type="dxa"/>
              <w:left w:w="43" w:type="dxa"/>
              <w:bottom w:w="43" w:type="dxa"/>
              <w:right w:w="43" w:type="dxa"/>
            </w:tcMar>
            <w:vAlign w:val="bottom"/>
          </w:tcPr>
          <w:p w14:paraId="0EFC3EA9" w14:textId="77777777" w:rsidR="00EA7450" w:rsidRDefault="00EA7450" w:rsidP="00BE4B67">
            <w:r>
              <w:t>11 600</w:t>
            </w:r>
          </w:p>
        </w:tc>
      </w:tr>
      <w:tr w:rsidR="00341FB7" w14:paraId="652B5131" w14:textId="77777777">
        <w:trPr>
          <w:trHeight w:val="380"/>
        </w:trPr>
        <w:tc>
          <w:tcPr>
            <w:tcW w:w="4000" w:type="dxa"/>
            <w:tcBorders>
              <w:top w:val="nil"/>
              <w:left w:val="nil"/>
              <w:bottom w:val="nil"/>
              <w:right w:val="nil"/>
            </w:tcBorders>
            <w:tcMar>
              <w:top w:w="128" w:type="dxa"/>
              <w:left w:w="43" w:type="dxa"/>
              <w:bottom w:w="43" w:type="dxa"/>
              <w:right w:w="43" w:type="dxa"/>
            </w:tcMar>
          </w:tcPr>
          <w:p w14:paraId="5DE8AAD8" w14:textId="77777777" w:rsidR="00EA7450" w:rsidRDefault="00EA7450" w:rsidP="00BE4B67">
            <w:proofErr w:type="spellStart"/>
            <w:r>
              <w:t>Tilskot</w:t>
            </w:r>
            <w:proofErr w:type="spellEnd"/>
            <w:r>
              <w:t xml:space="preserve"> LIS1-stillingar</w:t>
            </w:r>
            <w:r>
              <w:rPr>
                <w:rStyle w:val="skrift-hevet"/>
                <w:sz w:val="21"/>
                <w:szCs w:val="21"/>
              </w:rPr>
              <w:t>2</w:t>
            </w:r>
          </w:p>
        </w:tc>
        <w:tc>
          <w:tcPr>
            <w:tcW w:w="620" w:type="dxa"/>
            <w:tcBorders>
              <w:top w:val="nil"/>
              <w:left w:val="nil"/>
              <w:bottom w:val="nil"/>
              <w:right w:val="nil"/>
            </w:tcBorders>
            <w:tcMar>
              <w:top w:w="128" w:type="dxa"/>
              <w:left w:w="43" w:type="dxa"/>
              <w:bottom w:w="43" w:type="dxa"/>
              <w:right w:w="43" w:type="dxa"/>
            </w:tcMar>
            <w:vAlign w:val="bottom"/>
          </w:tcPr>
          <w:p w14:paraId="41EF0D57" w14:textId="77777777" w:rsidR="00EA7450" w:rsidRDefault="00EA7450" w:rsidP="00BE4B67">
            <w:r>
              <w:t>HOD</w:t>
            </w:r>
          </w:p>
        </w:tc>
        <w:tc>
          <w:tcPr>
            <w:tcW w:w="620" w:type="dxa"/>
            <w:tcBorders>
              <w:top w:val="nil"/>
              <w:left w:val="nil"/>
              <w:bottom w:val="nil"/>
              <w:right w:val="nil"/>
            </w:tcBorders>
            <w:tcMar>
              <w:top w:w="128" w:type="dxa"/>
              <w:left w:w="43" w:type="dxa"/>
              <w:bottom w:w="43" w:type="dxa"/>
              <w:right w:w="43" w:type="dxa"/>
            </w:tcMar>
            <w:vAlign w:val="bottom"/>
          </w:tcPr>
          <w:p w14:paraId="0ADF9987" w14:textId="77777777" w:rsidR="00EA7450" w:rsidRDefault="00EA7450" w:rsidP="00BE4B67">
            <w:r>
              <w:t>B</w:t>
            </w:r>
          </w:p>
        </w:tc>
        <w:tc>
          <w:tcPr>
            <w:tcW w:w="980" w:type="dxa"/>
            <w:tcBorders>
              <w:top w:val="nil"/>
              <w:left w:val="nil"/>
              <w:bottom w:val="nil"/>
              <w:right w:val="nil"/>
            </w:tcBorders>
            <w:tcMar>
              <w:top w:w="128" w:type="dxa"/>
              <w:left w:w="43" w:type="dxa"/>
              <w:bottom w:w="43" w:type="dxa"/>
              <w:right w:w="43" w:type="dxa"/>
            </w:tcMar>
            <w:vAlign w:val="bottom"/>
          </w:tcPr>
          <w:p w14:paraId="3F117821" w14:textId="77777777" w:rsidR="00EA7450" w:rsidRDefault="00EA7450" w:rsidP="00BE4B67">
            <w:r>
              <w:t>732/70</w:t>
            </w:r>
          </w:p>
        </w:tc>
        <w:tc>
          <w:tcPr>
            <w:tcW w:w="1060" w:type="dxa"/>
            <w:tcBorders>
              <w:top w:val="nil"/>
              <w:left w:val="nil"/>
              <w:bottom w:val="nil"/>
              <w:right w:val="nil"/>
            </w:tcBorders>
            <w:tcMar>
              <w:top w:w="128" w:type="dxa"/>
              <w:left w:w="43" w:type="dxa"/>
              <w:bottom w:w="43" w:type="dxa"/>
              <w:right w:w="43" w:type="dxa"/>
            </w:tcMar>
            <w:vAlign w:val="bottom"/>
          </w:tcPr>
          <w:p w14:paraId="1C3A6AA6" w14:textId="77777777" w:rsidR="00EA7450" w:rsidRDefault="00EA7450" w:rsidP="00BE4B67">
            <w:r>
              <w:t>273 300</w:t>
            </w:r>
          </w:p>
        </w:tc>
        <w:tc>
          <w:tcPr>
            <w:tcW w:w="1240" w:type="dxa"/>
            <w:tcBorders>
              <w:top w:val="nil"/>
              <w:left w:val="nil"/>
              <w:bottom w:val="nil"/>
              <w:right w:val="nil"/>
            </w:tcBorders>
            <w:tcMar>
              <w:top w:w="128" w:type="dxa"/>
              <w:left w:w="43" w:type="dxa"/>
              <w:bottom w:w="43" w:type="dxa"/>
              <w:right w:w="43" w:type="dxa"/>
            </w:tcMar>
            <w:vAlign w:val="bottom"/>
          </w:tcPr>
          <w:p w14:paraId="081A21EC" w14:textId="77777777" w:rsidR="00EA7450" w:rsidRDefault="00EA7450" w:rsidP="00BE4B67">
            <w:r>
              <w:t>340 200</w:t>
            </w:r>
          </w:p>
        </w:tc>
        <w:tc>
          <w:tcPr>
            <w:tcW w:w="1000" w:type="dxa"/>
            <w:tcBorders>
              <w:top w:val="nil"/>
              <w:left w:val="nil"/>
              <w:bottom w:val="nil"/>
              <w:right w:val="nil"/>
            </w:tcBorders>
            <w:tcMar>
              <w:top w:w="128" w:type="dxa"/>
              <w:left w:w="43" w:type="dxa"/>
              <w:bottom w:w="43" w:type="dxa"/>
              <w:right w:w="43" w:type="dxa"/>
            </w:tcMar>
            <w:vAlign w:val="bottom"/>
          </w:tcPr>
          <w:p w14:paraId="6D941660" w14:textId="77777777" w:rsidR="00EA7450" w:rsidRDefault="00EA7450" w:rsidP="00BE4B67">
            <w:r>
              <w:t>383 600</w:t>
            </w:r>
          </w:p>
        </w:tc>
      </w:tr>
      <w:tr w:rsidR="00341FB7" w14:paraId="725111C8" w14:textId="77777777">
        <w:trPr>
          <w:trHeight w:val="380"/>
        </w:trPr>
        <w:tc>
          <w:tcPr>
            <w:tcW w:w="4000" w:type="dxa"/>
            <w:tcBorders>
              <w:top w:val="nil"/>
              <w:left w:val="nil"/>
              <w:bottom w:val="nil"/>
              <w:right w:val="nil"/>
            </w:tcBorders>
            <w:tcMar>
              <w:top w:w="128" w:type="dxa"/>
              <w:left w:w="43" w:type="dxa"/>
              <w:bottom w:w="43" w:type="dxa"/>
              <w:right w:w="43" w:type="dxa"/>
            </w:tcMar>
          </w:tcPr>
          <w:p w14:paraId="49D6A96E" w14:textId="77777777" w:rsidR="00EA7450" w:rsidRDefault="00EA7450" w:rsidP="00BE4B67">
            <w:proofErr w:type="spellStart"/>
            <w:r>
              <w:t>Tilskot</w:t>
            </w:r>
            <w:proofErr w:type="spellEnd"/>
            <w:r>
              <w:t xml:space="preserve"> til legevaktordning i distrikta</w:t>
            </w:r>
          </w:p>
        </w:tc>
        <w:tc>
          <w:tcPr>
            <w:tcW w:w="620" w:type="dxa"/>
            <w:tcBorders>
              <w:top w:val="nil"/>
              <w:left w:val="nil"/>
              <w:bottom w:val="nil"/>
              <w:right w:val="nil"/>
            </w:tcBorders>
            <w:tcMar>
              <w:top w:w="128" w:type="dxa"/>
              <w:left w:w="43" w:type="dxa"/>
              <w:bottom w:w="43" w:type="dxa"/>
              <w:right w:w="43" w:type="dxa"/>
            </w:tcMar>
            <w:vAlign w:val="bottom"/>
          </w:tcPr>
          <w:p w14:paraId="4B2EB8A0" w14:textId="77777777" w:rsidR="00EA7450" w:rsidRDefault="00EA7450" w:rsidP="00BE4B67">
            <w:r>
              <w:t>HOD</w:t>
            </w:r>
          </w:p>
        </w:tc>
        <w:tc>
          <w:tcPr>
            <w:tcW w:w="620" w:type="dxa"/>
            <w:tcBorders>
              <w:top w:val="nil"/>
              <w:left w:val="nil"/>
              <w:bottom w:val="nil"/>
              <w:right w:val="nil"/>
            </w:tcBorders>
            <w:tcMar>
              <w:top w:w="128" w:type="dxa"/>
              <w:left w:w="43" w:type="dxa"/>
              <w:bottom w:w="43" w:type="dxa"/>
              <w:right w:w="43" w:type="dxa"/>
            </w:tcMar>
            <w:vAlign w:val="bottom"/>
          </w:tcPr>
          <w:p w14:paraId="5A6DBFE5" w14:textId="77777777" w:rsidR="00EA7450" w:rsidRDefault="00EA7450" w:rsidP="00BE4B67">
            <w:r>
              <w:t>A</w:t>
            </w:r>
          </w:p>
        </w:tc>
        <w:tc>
          <w:tcPr>
            <w:tcW w:w="980" w:type="dxa"/>
            <w:tcBorders>
              <w:top w:val="nil"/>
              <w:left w:val="nil"/>
              <w:bottom w:val="nil"/>
              <w:right w:val="nil"/>
            </w:tcBorders>
            <w:tcMar>
              <w:top w:w="128" w:type="dxa"/>
              <w:left w:w="43" w:type="dxa"/>
              <w:bottom w:w="43" w:type="dxa"/>
              <w:right w:w="43" w:type="dxa"/>
            </w:tcMar>
            <w:vAlign w:val="bottom"/>
          </w:tcPr>
          <w:p w14:paraId="3F679201" w14:textId="77777777" w:rsidR="00EA7450" w:rsidRDefault="00EA7450" w:rsidP="00BE4B67">
            <w:r>
              <w:t>762/63</w:t>
            </w:r>
          </w:p>
        </w:tc>
        <w:tc>
          <w:tcPr>
            <w:tcW w:w="1060" w:type="dxa"/>
            <w:tcBorders>
              <w:top w:val="nil"/>
              <w:left w:val="nil"/>
              <w:bottom w:val="nil"/>
              <w:right w:val="nil"/>
            </w:tcBorders>
            <w:tcMar>
              <w:top w:w="128" w:type="dxa"/>
              <w:left w:w="43" w:type="dxa"/>
              <w:bottom w:w="43" w:type="dxa"/>
              <w:right w:w="43" w:type="dxa"/>
            </w:tcMar>
            <w:vAlign w:val="bottom"/>
          </w:tcPr>
          <w:p w14:paraId="0358F3BA" w14:textId="77777777" w:rsidR="00EA7450" w:rsidRDefault="00EA7450" w:rsidP="00BE4B67">
            <w:r>
              <w:t>50 000</w:t>
            </w:r>
          </w:p>
        </w:tc>
        <w:tc>
          <w:tcPr>
            <w:tcW w:w="1240" w:type="dxa"/>
            <w:tcBorders>
              <w:top w:val="nil"/>
              <w:left w:val="nil"/>
              <w:bottom w:val="nil"/>
              <w:right w:val="nil"/>
            </w:tcBorders>
            <w:tcMar>
              <w:top w:w="128" w:type="dxa"/>
              <w:left w:w="43" w:type="dxa"/>
              <w:bottom w:w="43" w:type="dxa"/>
              <w:right w:w="43" w:type="dxa"/>
            </w:tcMar>
            <w:vAlign w:val="bottom"/>
          </w:tcPr>
          <w:p w14:paraId="068AE55D" w14:textId="77777777" w:rsidR="00EA7450" w:rsidRDefault="00EA7450" w:rsidP="00BE4B67">
            <w:r>
              <w:t>50 000</w:t>
            </w:r>
          </w:p>
        </w:tc>
        <w:tc>
          <w:tcPr>
            <w:tcW w:w="1000" w:type="dxa"/>
            <w:tcBorders>
              <w:top w:val="nil"/>
              <w:left w:val="nil"/>
              <w:bottom w:val="nil"/>
              <w:right w:val="nil"/>
            </w:tcBorders>
            <w:tcMar>
              <w:top w:w="128" w:type="dxa"/>
              <w:left w:w="43" w:type="dxa"/>
              <w:bottom w:w="43" w:type="dxa"/>
              <w:right w:w="43" w:type="dxa"/>
            </w:tcMar>
            <w:vAlign w:val="bottom"/>
          </w:tcPr>
          <w:p w14:paraId="198DDC81" w14:textId="77777777" w:rsidR="00EA7450" w:rsidRDefault="00EA7450" w:rsidP="00BE4B67">
            <w:r>
              <w:t>100 000</w:t>
            </w:r>
          </w:p>
        </w:tc>
      </w:tr>
      <w:tr w:rsidR="00341FB7" w14:paraId="003924E2" w14:textId="77777777">
        <w:trPr>
          <w:trHeight w:val="640"/>
        </w:trPr>
        <w:tc>
          <w:tcPr>
            <w:tcW w:w="4000" w:type="dxa"/>
            <w:tcBorders>
              <w:top w:val="nil"/>
              <w:left w:val="nil"/>
              <w:bottom w:val="nil"/>
              <w:right w:val="nil"/>
            </w:tcBorders>
            <w:tcMar>
              <w:top w:w="128" w:type="dxa"/>
              <w:left w:w="43" w:type="dxa"/>
              <w:bottom w:w="43" w:type="dxa"/>
              <w:right w:w="43" w:type="dxa"/>
            </w:tcMar>
          </w:tcPr>
          <w:p w14:paraId="2B242C74" w14:textId="77777777" w:rsidR="00EA7450" w:rsidRDefault="00EA7450" w:rsidP="00BE4B67">
            <w:proofErr w:type="spellStart"/>
            <w:r>
              <w:t>Landsdelsmusikarordninga</w:t>
            </w:r>
            <w:proofErr w:type="spellEnd"/>
            <w:r>
              <w:t xml:space="preserve"> i </w:t>
            </w:r>
            <w:r>
              <w:br/>
              <w:t>Nord-</w:t>
            </w:r>
            <w:proofErr w:type="spellStart"/>
            <w:r>
              <w:t>Noreg</w:t>
            </w:r>
            <w:proofErr w:type="spellEnd"/>
          </w:p>
        </w:tc>
        <w:tc>
          <w:tcPr>
            <w:tcW w:w="620" w:type="dxa"/>
            <w:tcBorders>
              <w:top w:val="nil"/>
              <w:left w:val="nil"/>
              <w:bottom w:val="nil"/>
              <w:right w:val="nil"/>
            </w:tcBorders>
            <w:tcMar>
              <w:top w:w="128" w:type="dxa"/>
              <w:left w:w="43" w:type="dxa"/>
              <w:bottom w:w="43" w:type="dxa"/>
              <w:right w:w="43" w:type="dxa"/>
            </w:tcMar>
            <w:vAlign w:val="bottom"/>
          </w:tcPr>
          <w:p w14:paraId="25CA2F4A" w14:textId="77777777" w:rsidR="00EA7450" w:rsidRDefault="00EA7450" w:rsidP="00BE4B67">
            <w:r>
              <w:t>KUD</w:t>
            </w:r>
          </w:p>
        </w:tc>
        <w:tc>
          <w:tcPr>
            <w:tcW w:w="620" w:type="dxa"/>
            <w:tcBorders>
              <w:top w:val="nil"/>
              <w:left w:val="nil"/>
              <w:bottom w:val="nil"/>
              <w:right w:val="nil"/>
            </w:tcBorders>
            <w:tcMar>
              <w:top w:w="128" w:type="dxa"/>
              <w:left w:w="43" w:type="dxa"/>
              <w:bottom w:w="43" w:type="dxa"/>
              <w:right w:w="43" w:type="dxa"/>
            </w:tcMar>
            <w:vAlign w:val="bottom"/>
          </w:tcPr>
          <w:p w14:paraId="5884F8DB" w14:textId="77777777" w:rsidR="00EA7450" w:rsidRDefault="00EA7450" w:rsidP="00BE4B67">
            <w:r>
              <w:t>A</w:t>
            </w:r>
          </w:p>
        </w:tc>
        <w:tc>
          <w:tcPr>
            <w:tcW w:w="980" w:type="dxa"/>
            <w:tcBorders>
              <w:top w:val="nil"/>
              <w:left w:val="nil"/>
              <w:bottom w:val="nil"/>
              <w:right w:val="nil"/>
            </w:tcBorders>
            <w:tcMar>
              <w:top w:w="128" w:type="dxa"/>
              <w:left w:w="43" w:type="dxa"/>
              <w:bottom w:w="43" w:type="dxa"/>
              <w:right w:w="43" w:type="dxa"/>
            </w:tcMar>
            <w:vAlign w:val="bottom"/>
          </w:tcPr>
          <w:p w14:paraId="004BD4A3" w14:textId="77777777" w:rsidR="00EA7450" w:rsidRDefault="00EA7450" w:rsidP="00BE4B67">
            <w:r>
              <w:t>323/60</w:t>
            </w:r>
          </w:p>
        </w:tc>
        <w:tc>
          <w:tcPr>
            <w:tcW w:w="1060" w:type="dxa"/>
            <w:tcBorders>
              <w:top w:val="nil"/>
              <w:left w:val="nil"/>
              <w:bottom w:val="nil"/>
              <w:right w:val="nil"/>
            </w:tcBorders>
            <w:tcMar>
              <w:top w:w="128" w:type="dxa"/>
              <w:left w:w="43" w:type="dxa"/>
              <w:bottom w:w="43" w:type="dxa"/>
              <w:right w:w="43" w:type="dxa"/>
            </w:tcMar>
            <w:vAlign w:val="bottom"/>
          </w:tcPr>
          <w:p w14:paraId="782913FA" w14:textId="77777777" w:rsidR="00EA7450" w:rsidRDefault="00EA7450" w:rsidP="00BE4B67">
            <w:r>
              <w:t>23 145</w:t>
            </w:r>
          </w:p>
        </w:tc>
        <w:tc>
          <w:tcPr>
            <w:tcW w:w="1240" w:type="dxa"/>
            <w:tcBorders>
              <w:top w:val="nil"/>
              <w:left w:val="nil"/>
              <w:bottom w:val="nil"/>
              <w:right w:val="nil"/>
            </w:tcBorders>
            <w:tcMar>
              <w:top w:w="128" w:type="dxa"/>
              <w:left w:w="43" w:type="dxa"/>
              <w:bottom w:w="43" w:type="dxa"/>
              <w:right w:w="43" w:type="dxa"/>
            </w:tcMar>
            <w:vAlign w:val="bottom"/>
          </w:tcPr>
          <w:p w14:paraId="5AF068D0" w14:textId="77777777" w:rsidR="00EA7450" w:rsidRDefault="00EA7450" w:rsidP="00BE4B67">
            <w:r>
              <w:t>23 830</w:t>
            </w:r>
          </w:p>
        </w:tc>
        <w:tc>
          <w:tcPr>
            <w:tcW w:w="1000" w:type="dxa"/>
            <w:tcBorders>
              <w:top w:val="nil"/>
              <w:left w:val="nil"/>
              <w:bottom w:val="nil"/>
              <w:right w:val="nil"/>
            </w:tcBorders>
            <w:tcMar>
              <w:top w:w="128" w:type="dxa"/>
              <w:left w:w="43" w:type="dxa"/>
              <w:bottom w:w="43" w:type="dxa"/>
              <w:right w:w="43" w:type="dxa"/>
            </w:tcMar>
            <w:vAlign w:val="bottom"/>
          </w:tcPr>
          <w:p w14:paraId="53F1D9B0" w14:textId="77777777" w:rsidR="00EA7450" w:rsidRDefault="00EA7450" w:rsidP="00BE4B67">
            <w:r>
              <w:t>25 400</w:t>
            </w:r>
          </w:p>
        </w:tc>
      </w:tr>
      <w:tr w:rsidR="00341FB7" w14:paraId="5252F3F9" w14:textId="77777777">
        <w:trPr>
          <w:trHeight w:val="380"/>
        </w:trPr>
        <w:tc>
          <w:tcPr>
            <w:tcW w:w="4000" w:type="dxa"/>
            <w:tcBorders>
              <w:top w:val="nil"/>
              <w:left w:val="nil"/>
              <w:bottom w:val="nil"/>
              <w:right w:val="nil"/>
            </w:tcBorders>
            <w:tcMar>
              <w:top w:w="128" w:type="dxa"/>
              <w:left w:w="43" w:type="dxa"/>
              <w:bottom w:w="43" w:type="dxa"/>
              <w:right w:w="43" w:type="dxa"/>
            </w:tcMar>
          </w:tcPr>
          <w:p w14:paraId="2B48B3D1" w14:textId="77777777" w:rsidR="00EA7450" w:rsidRDefault="00EA7450" w:rsidP="00BE4B67">
            <w:r>
              <w:t xml:space="preserve">Musikk- og </w:t>
            </w:r>
            <w:proofErr w:type="spellStart"/>
            <w:r>
              <w:t>scenekunstinstitusjonar</w:t>
            </w:r>
            <w:proofErr w:type="spellEnd"/>
          </w:p>
        </w:tc>
        <w:tc>
          <w:tcPr>
            <w:tcW w:w="620" w:type="dxa"/>
            <w:tcBorders>
              <w:top w:val="nil"/>
              <w:left w:val="nil"/>
              <w:bottom w:val="nil"/>
              <w:right w:val="nil"/>
            </w:tcBorders>
            <w:tcMar>
              <w:top w:w="128" w:type="dxa"/>
              <w:left w:w="43" w:type="dxa"/>
              <w:bottom w:w="43" w:type="dxa"/>
              <w:right w:w="43" w:type="dxa"/>
            </w:tcMar>
            <w:vAlign w:val="bottom"/>
          </w:tcPr>
          <w:p w14:paraId="1F2717DF" w14:textId="77777777" w:rsidR="00EA7450" w:rsidRDefault="00EA7450" w:rsidP="00BE4B67">
            <w:r>
              <w:t>KUD</w:t>
            </w:r>
          </w:p>
        </w:tc>
        <w:tc>
          <w:tcPr>
            <w:tcW w:w="620" w:type="dxa"/>
            <w:tcBorders>
              <w:top w:val="nil"/>
              <w:left w:val="nil"/>
              <w:bottom w:val="nil"/>
              <w:right w:val="nil"/>
            </w:tcBorders>
            <w:tcMar>
              <w:top w:w="128" w:type="dxa"/>
              <w:left w:w="43" w:type="dxa"/>
              <w:bottom w:w="43" w:type="dxa"/>
              <w:right w:w="43" w:type="dxa"/>
            </w:tcMar>
            <w:vAlign w:val="bottom"/>
          </w:tcPr>
          <w:p w14:paraId="39CB77B1" w14:textId="77777777" w:rsidR="00EA7450" w:rsidRDefault="00EA7450" w:rsidP="00BE4B67">
            <w:r>
              <w:t>B</w:t>
            </w:r>
          </w:p>
        </w:tc>
        <w:tc>
          <w:tcPr>
            <w:tcW w:w="980" w:type="dxa"/>
            <w:tcBorders>
              <w:top w:val="nil"/>
              <w:left w:val="nil"/>
              <w:bottom w:val="nil"/>
              <w:right w:val="nil"/>
            </w:tcBorders>
            <w:tcMar>
              <w:top w:w="128" w:type="dxa"/>
              <w:left w:w="43" w:type="dxa"/>
              <w:bottom w:w="43" w:type="dxa"/>
              <w:right w:w="43" w:type="dxa"/>
            </w:tcMar>
            <w:vAlign w:val="bottom"/>
          </w:tcPr>
          <w:p w14:paraId="4DBB852F" w14:textId="77777777" w:rsidR="00EA7450" w:rsidRDefault="00EA7450" w:rsidP="00BE4B67">
            <w:r>
              <w:t>323/70</w:t>
            </w:r>
          </w:p>
        </w:tc>
        <w:tc>
          <w:tcPr>
            <w:tcW w:w="1060" w:type="dxa"/>
            <w:tcBorders>
              <w:top w:val="nil"/>
              <w:left w:val="nil"/>
              <w:bottom w:val="nil"/>
              <w:right w:val="nil"/>
            </w:tcBorders>
            <w:tcMar>
              <w:top w:w="128" w:type="dxa"/>
              <w:left w:w="43" w:type="dxa"/>
              <w:bottom w:w="43" w:type="dxa"/>
              <w:right w:w="43" w:type="dxa"/>
            </w:tcMar>
            <w:vAlign w:val="bottom"/>
          </w:tcPr>
          <w:p w14:paraId="2DF14BA5" w14:textId="77777777" w:rsidR="00EA7450" w:rsidRDefault="00EA7450" w:rsidP="00BE4B67">
            <w:r>
              <w:t>2 594 370</w:t>
            </w:r>
          </w:p>
        </w:tc>
        <w:tc>
          <w:tcPr>
            <w:tcW w:w="1240" w:type="dxa"/>
            <w:tcBorders>
              <w:top w:val="nil"/>
              <w:left w:val="nil"/>
              <w:bottom w:val="nil"/>
              <w:right w:val="nil"/>
            </w:tcBorders>
            <w:tcMar>
              <w:top w:w="128" w:type="dxa"/>
              <w:left w:w="43" w:type="dxa"/>
              <w:bottom w:w="43" w:type="dxa"/>
              <w:right w:w="43" w:type="dxa"/>
            </w:tcMar>
            <w:vAlign w:val="bottom"/>
          </w:tcPr>
          <w:p w14:paraId="1CEFBE2D" w14:textId="77777777" w:rsidR="00EA7450" w:rsidRDefault="00EA7450" w:rsidP="00BE4B67">
            <w:r>
              <w:t>2 666 195</w:t>
            </w:r>
          </w:p>
        </w:tc>
        <w:tc>
          <w:tcPr>
            <w:tcW w:w="1000" w:type="dxa"/>
            <w:tcBorders>
              <w:top w:val="nil"/>
              <w:left w:val="nil"/>
              <w:bottom w:val="nil"/>
              <w:right w:val="nil"/>
            </w:tcBorders>
            <w:tcMar>
              <w:top w:w="128" w:type="dxa"/>
              <w:left w:w="43" w:type="dxa"/>
              <w:bottom w:w="43" w:type="dxa"/>
              <w:right w:w="43" w:type="dxa"/>
            </w:tcMar>
            <w:vAlign w:val="bottom"/>
          </w:tcPr>
          <w:p w14:paraId="345F97E5" w14:textId="77777777" w:rsidR="00EA7450" w:rsidRDefault="00EA7450" w:rsidP="00BE4B67">
            <w:r>
              <w:t>2 841 495</w:t>
            </w:r>
          </w:p>
        </w:tc>
      </w:tr>
      <w:tr w:rsidR="00341FB7" w14:paraId="62ABFA2D" w14:textId="77777777">
        <w:trPr>
          <w:trHeight w:val="380"/>
        </w:trPr>
        <w:tc>
          <w:tcPr>
            <w:tcW w:w="4000" w:type="dxa"/>
            <w:tcBorders>
              <w:top w:val="nil"/>
              <w:left w:val="nil"/>
              <w:bottom w:val="nil"/>
              <w:right w:val="nil"/>
            </w:tcBorders>
            <w:tcMar>
              <w:top w:w="128" w:type="dxa"/>
              <w:left w:w="43" w:type="dxa"/>
              <w:bottom w:w="43" w:type="dxa"/>
              <w:right w:w="43" w:type="dxa"/>
            </w:tcMar>
          </w:tcPr>
          <w:p w14:paraId="536671BF" w14:textId="77777777" w:rsidR="00EA7450" w:rsidRDefault="00EA7450" w:rsidP="00BE4B67">
            <w:r>
              <w:t>Det nasjonale museumsnettverket</w:t>
            </w:r>
          </w:p>
        </w:tc>
        <w:tc>
          <w:tcPr>
            <w:tcW w:w="620" w:type="dxa"/>
            <w:tcBorders>
              <w:top w:val="nil"/>
              <w:left w:val="nil"/>
              <w:bottom w:val="nil"/>
              <w:right w:val="nil"/>
            </w:tcBorders>
            <w:tcMar>
              <w:top w:w="128" w:type="dxa"/>
              <w:left w:w="43" w:type="dxa"/>
              <w:bottom w:w="43" w:type="dxa"/>
              <w:right w:w="43" w:type="dxa"/>
            </w:tcMar>
            <w:vAlign w:val="bottom"/>
          </w:tcPr>
          <w:p w14:paraId="1C268182" w14:textId="77777777" w:rsidR="00EA7450" w:rsidRDefault="00EA7450" w:rsidP="00BE4B67">
            <w:r>
              <w:t>KUD</w:t>
            </w:r>
          </w:p>
        </w:tc>
        <w:tc>
          <w:tcPr>
            <w:tcW w:w="620" w:type="dxa"/>
            <w:tcBorders>
              <w:top w:val="nil"/>
              <w:left w:val="nil"/>
              <w:bottom w:val="nil"/>
              <w:right w:val="nil"/>
            </w:tcBorders>
            <w:tcMar>
              <w:top w:w="128" w:type="dxa"/>
              <w:left w:w="43" w:type="dxa"/>
              <w:bottom w:w="43" w:type="dxa"/>
              <w:right w:w="43" w:type="dxa"/>
            </w:tcMar>
            <w:vAlign w:val="bottom"/>
          </w:tcPr>
          <w:p w14:paraId="0C4318E5" w14:textId="77777777" w:rsidR="00EA7450" w:rsidRDefault="00EA7450" w:rsidP="00BE4B67">
            <w:r>
              <w:t>B</w:t>
            </w:r>
          </w:p>
        </w:tc>
        <w:tc>
          <w:tcPr>
            <w:tcW w:w="980" w:type="dxa"/>
            <w:tcBorders>
              <w:top w:val="nil"/>
              <w:left w:val="nil"/>
              <w:bottom w:val="nil"/>
              <w:right w:val="nil"/>
            </w:tcBorders>
            <w:tcMar>
              <w:top w:w="128" w:type="dxa"/>
              <w:left w:w="43" w:type="dxa"/>
              <w:bottom w:w="43" w:type="dxa"/>
              <w:right w:w="43" w:type="dxa"/>
            </w:tcMar>
            <w:vAlign w:val="bottom"/>
          </w:tcPr>
          <w:p w14:paraId="051EB34E" w14:textId="77777777" w:rsidR="00EA7450" w:rsidRDefault="00EA7450" w:rsidP="00BE4B67">
            <w:r>
              <w:t>328/70</w:t>
            </w:r>
          </w:p>
        </w:tc>
        <w:tc>
          <w:tcPr>
            <w:tcW w:w="1060" w:type="dxa"/>
            <w:tcBorders>
              <w:top w:val="nil"/>
              <w:left w:val="nil"/>
              <w:bottom w:val="nil"/>
              <w:right w:val="nil"/>
            </w:tcBorders>
            <w:tcMar>
              <w:top w:w="128" w:type="dxa"/>
              <w:left w:w="43" w:type="dxa"/>
              <w:bottom w:w="43" w:type="dxa"/>
              <w:right w:w="43" w:type="dxa"/>
            </w:tcMar>
            <w:vAlign w:val="bottom"/>
          </w:tcPr>
          <w:p w14:paraId="05D16DF6" w14:textId="77777777" w:rsidR="00EA7450" w:rsidRDefault="00EA7450" w:rsidP="00BE4B67">
            <w:r>
              <w:t>2 285 920</w:t>
            </w:r>
          </w:p>
        </w:tc>
        <w:tc>
          <w:tcPr>
            <w:tcW w:w="1240" w:type="dxa"/>
            <w:tcBorders>
              <w:top w:val="nil"/>
              <w:left w:val="nil"/>
              <w:bottom w:val="nil"/>
              <w:right w:val="nil"/>
            </w:tcBorders>
            <w:tcMar>
              <w:top w:w="128" w:type="dxa"/>
              <w:left w:w="43" w:type="dxa"/>
              <w:bottom w:w="43" w:type="dxa"/>
              <w:right w:w="43" w:type="dxa"/>
            </w:tcMar>
            <w:vAlign w:val="bottom"/>
          </w:tcPr>
          <w:p w14:paraId="4E7439CD" w14:textId="77777777" w:rsidR="00EA7450" w:rsidRDefault="00EA7450" w:rsidP="00BE4B67">
            <w:r>
              <w:t>2 282 930</w:t>
            </w:r>
          </w:p>
        </w:tc>
        <w:tc>
          <w:tcPr>
            <w:tcW w:w="1000" w:type="dxa"/>
            <w:tcBorders>
              <w:top w:val="nil"/>
              <w:left w:val="nil"/>
              <w:bottom w:val="nil"/>
              <w:right w:val="nil"/>
            </w:tcBorders>
            <w:tcMar>
              <w:top w:w="128" w:type="dxa"/>
              <w:left w:w="43" w:type="dxa"/>
              <w:bottom w:w="43" w:type="dxa"/>
              <w:right w:w="43" w:type="dxa"/>
            </w:tcMar>
            <w:vAlign w:val="bottom"/>
          </w:tcPr>
          <w:p w14:paraId="5BDA5998" w14:textId="77777777" w:rsidR="00EA7450" w:rsidRDefault="00EA7450" w:rsidP="00BE4B67">
            <w:r>
              <w:t>2 506 300</w:t>
            </w:r>
          </w:p>
        </w:tc>
      </w:tr>
      <w:tr w:rsidR="00341FB7" w14:paraId="1A3FF4A2" w14:textId="77777777">
        <w:trPr>
          <w:trHeight w:val="380"/>
        </w:trPr>
        <w:tc>
          <w:tcPr>
            <w:tcW w:w="4000" w:type="dxa"/>
            <w:tcBorders>
              <w:top w:val="nil"/>
              <w:left w:val="nil"/>
              <w:bottom w:val="nil"/>
              <w:right w:val="nil"/>
            </w:tcBorders>
            <w:tcMar>
              <w:top w:w="128" w:type="dxa"/>
              <w:left w:w="43" w:type="dxa"/>
              <w:bottom w:w="43" w:type="dxa"/>
              <w:right w:w="43" w:type="dxa"/>
            </w:tcMar>
          </w:tcPr>
          <w:p w14:paraId="7AA98801" w14:textId="77777777" w:rsidR="00EA7450" w:rsidRDefault="00EA7450" w:rsidP="00BE4B67">
            <w:r>
              <w:t xml:space="preserve">Riksteateret </w:t>
            </w:r>
          </w:p>
        </w:tc>
        <w:tc>
          <w:tcPr>
            <w:tcW w:w="620" w:type="dxa"/>
            <w:tcBorders>
              <w:top w:val="nil"/>
              <w:left w:val="nil"/>
              <w:bottom w:val="nil"/>
              <w:right w:val="nil"/>
            </w:tcBorders>
            <w:tcMar>
              <w:top w:w="128" w:type="dxa"/>
              <w:left w:w="43" w:type="dxa"/>
              <w:bottom w:w="43" w:type="dxa"/>
              <w:right w:w="43" w:type="dxa"/>
            </w:tcMar>
            <w:vAlign w:val="bottom"/>
          </w:tcPr>
          <w:p w14:paraId="54D391A3" w14:textId="77777777" w:rsidR="00EA7450" w:rsidRDefault="00EA7450" w:rsidP="00BE4B67">
            <w:r>
              <w:t>KUD</w:t>
            </w:r>
          </w:p>
        </w:tc>
        <w:tc>
          <w:tcPr>
            <w:tcW w:w="620" w:type="dxa"/>
            <w:tcBorders>
              <w:top w:val="nil"/>
              <w:left w:val="nil"/>
              <w:bottom w:val="nil"/>
              <w:right w:val="nil"/>
            </w:tcBorders>
            <w:tcMar>
              <w:top w:w="128" w:type="dxa"/>
              <w:left w:w="43" w:type="dxa"/>
              <w:bottom w:w="43" w:type="dxa"/>
              <w:right w:w="43" w:type="dxa"/>
            </w:tcMar>
            <w:vAlign w:val="bottom"/>
          </w:tcPr>
          <w:p w14:paraId="5386FD0B" w14:textId="77777777" w:rsidR="00EA7450" w:rsidRDefault="00EA7450" w:rsidP="00BE4B67">
            <w:r>
              <w:t>B</w:t>
            </w:r>
          </w:p>
        </w:tc>
        <w:tc>
          <w:tcPr>
            <w:tcW w:w="980" w:type="dxa"/>
            <w:tcBorders>
              <w:top w:val="nil"/>
              <w:left w:val="nil"/>
              <w:bottom w:val="nil"/>
              <w:right w:val="nil"/>
            </w:tcBorders>
            <w:tcMar>
              <w:top w:w="128" w:type="dxa"/>
              <w:left w:w="43" w:type="dxa"/>
              <w:bottom w:w="43" w:type="dxa"/>
              <w:right w:w="43" w:type="dxa"/>
            </w:tcMar>
            <w:vAlign w:val="bottom"/>
          </w:tcPr>
          <w:p w14:paraId="7CA67F3C" w14:textId="77777777" w:rsidR="00EA7450" w:rsidRDefault="00EA7450" w:rsidP="00BE4B67">
            <w:r>
              <w:t>323/01</w:t>
            </w:r>
          </w:p>
        </w:tc>
        <w:tc>
          <w:tcPr>
            <w:tcW w:w="1060" w:type="dxa"/>
            <w:tcBorders>
              <w:top w:val="nil"/>
              <w:left w:val="nil"/>
              <w:bottom w:val="nil"/>
              <w:right w:val="nil"/>
            </w:tcBorders>
            <w:tcMar>
              <w:top w:w="128" w:type="dxa"/>
              <w:left w:w="43" w:type="dxa"/>
              <w:bottom w:w="43" w:type="dxa"/>
              <w:right w:w="43" w:type="dxa"/>
            </w:tcMar>
            <w:vAlign w:val="bottom"/>
          </w:tcPr>
          <w:p w14:paraId="1A6C24C0" w14:textId="77777777" w:rsidR="00EA7450" w:rsidRDefault="00EA7450" w:rsidP="00BE4B67">
            <w:r>
              <w:t>98 834</w:t>
            </w:r>
          </w:p>
        </w:tc>
        <w:tc>
          <w:tcPr>
            <w:tcW w:w="1240" w:type="dxa"/>
            <w:tcBorders>
              <w:top w:val="nil"/>
              <w:left w:val="nil"/>
              <w:bottom w:val="nil"/>
              <w:right w:val="nil"/>
            </w:tcBorders>
            <w:tcMar>
              <w:top w:w="128" w:type="dxa"/>
              <w:left w:w="43" w:type="dxa"/>
              <w:bottom w:w="43" w:type="dxa"/>
              <w:right w:w="43" w:type="dxa"/>
            </w:tcMar>
            <w:vAlign w:val="bottom"/>
          </w:tcPr>
          <w:p w14:paraId="41CA8848" w14:textId="77777777" w:rsidR="00EA7450" w:rsidRDefault="00EA7450" w:rsidP="00BE4B67">
            <w:r>
              <w:t>98 941</w:t>
            </w:r>
          </w:p>
        </w:tc>
        <w:tc>
          <w:tcPr>
            <w:tcW w:w="1000" w:type="dxa"/>
            <w:tcBorders>
              <w:top w:val="nil"/>
              <w:left w:val="nil"/>
              <w:bottom w:val="nil"/>
              <w:right w:val="nil"/>
            </w:tcBorders>
            <w:tcMar>
              <w:top w:w="128" w:type="dxa"/>
              <w:left w:w="43" w:type="dxa"/>
              <w:bottom w:w="43" w:type="dxa"/>
              <w:right w:w="43" w:type="dxa"/>
            </w:tcMar>
            <w:vAlign w:val="bottom"/>
          </w:tcPr>
          <w:p w14:paraId="11DB0448" w14:textId="77777777" w:rsidR="00EA7450" w:rsidRDefault="00EA7450" w:rsidP="00BE4B67">
            <w:r>
              <w:t>103 040</w:t>
            </w:r>
          </w:p>
        </w:tc>
      </w:tr>
      <w:tr w:rsidR="00341FB7" w14:paraId="51F85338" w14:textId="77777777">
        <w:trPr>
          <w:trHeight w:val="380"/>
        </w:trPr>
        <w:tc>
          <w:tcPr>
            <w:tcW w:w="4000" w:type="dxa"/>
            <w:tcBorders>
              <w:top w:val="nil"/>
              <w:left w:val="nil"/>
              <w:bottom w:val="nil"/>
              <w:right w:val="nil"/>
            </w:tcBorders>
            <w:tcMar>
              <w:top w:w="128" w:type="dxa"/>
              <w:left w:w="43" w:type="dxa"/>
              <w:bottom w:w="43" w:type="dxa"/>
              <w:right w:w="43" w:type="dxa"/>
            </w:tcMar>
          </w:tcPr>
          <w:p w14:paraId="2298A05A" w14:textId="77777777" w:rsidR="00EA7450" w:rsidRDefault="00EA7450" w:rsidP="00BE4B67">
            <w:r>
              <w:lastRenderedPageBreak/>
              <w:t xml:space="preserve">Riksteateret – </w:t>
            </w:r>
            <w:proofErr w:type="spellStart"/>
            <w:r>
              <w:t>turneverksemd</w:t>
            </w:r>
            <w:proofErr w:type="spellEnd"/>
          </w:p>
        </w:tc>
        <w:tc>
          <w:tcPr>
            <w:tcW w:w="620" w:type="dxa"/>
            <w:tcBorders>
              <w:top w:val="nil"/>
              <w:left w:val="nil"/>
              <w:bottom w:val="nil"/>
              <w:right w:val="nil"/>
            </w:tcBorders>
            <w:tcMar>
              <w:top w:w="128" w:type="dxa"/>
              <w:left w:w="43" w:type="dxa"/>
              <w:bottom w:w="43" w:type="dxa"/>
              <w:right w:w="43" w:type="dxa"/>
            </w:tcMar>
            <w:vAlign w:val="bottom"/>
          </w:tcPr>
          <w:p w14:paraId="544C6AB2" w14:textId="77777777" w:rsidR="00EA7450" w:rsidRDefault="00EA7450" w:rsidP="00BE4B67">
            <w:r>
              <w:t>KUD</w:t>
            </w:r>
          </w:p>
        </w:tc>
        <w:tc>
          <w:tcPr>
            <w:tcW w:w="620" w:type="dxa"/>
            <w:tcBorders>
              <w:top w:val="nil"/>
              <w:left w:val="nil"/>
              <w:bottom w:val="nil"/>
              <w:right w:val="nil"/>
            </w:tcBorders>
            <w:tcMar>
              <w:top w:w="128" w:type="dxa"/>
              <w:left w:w="43" w:type="dxa"/>
              <w:bottom w:w="43" w:type="dxa"/>
              <w:right w:w="43" w:type="dxa"/>
            </w:tcMar>
            <w:vAlign w:val="bottom"/>
          </w:tcPr>
          <w:p w14:paraId="12A60BE1" w14:textId="77777777" w:rsidR="00EA7450" w:rsidRDefault="00EA7450" w:rsidP="00BE4B67">
            <w:r>
              <w:t>B</w:t>
            </w:r>
          </w:p>
        </w:tc>
        <w:tc>
          <w:tcPr>
            <w:tcW w:w="980" w:type="dxa"/>
            <w:tcBorders>
              <w:top w:val="nil"/>
              <w:left w:val="nil"/>
              <w:bottom w:val="nil"/>
              <w:right w:val="nil"/>
            </w:tcBorders>
            <w:tcMar>
              <w:top w:w="128" w:type="dxa"/>
              <w:left w:w="43" w:type="dxa"/>
              <w:bottom w:w="43" w:type="dxa"/>
              <w:right w:w="43" w:type="dxa"/>
            </w:tcMar>
            <w:vAlign w:val="bottom"/>
          </w:tcPr>
          <w:p w14:paraId="072268B8" w14:textId="77777777" w:rsidR="00EA7450" w:rsidRDefault="00EA7450" w:rsidP="00BE4B67">
            <w:r>
              <w:t>323/21</w:t>
            </w:r>
          </w:p>
        </w:tc>
        <w:tc>
          <w:tcPr>
            <w:tcW w:w="1060" w:type="dxa"/>
            <w:tcBorders>
              <w:top w:val="nil"/>
              <w:left w:val="nil"/>
              <w:bottom w:val="nil"/>
              <w:right w:val="nil"/>
            </w:tcBorders>
            <w:tcMar>
              <w:top w:w="128" w:type="dxa"/>
              <w:left w:w="43" w:type="dxa"/>
              <w:bottom w:w="43" w:type="dxa"/>
              <w:right w:w="43" w:type="dxa"/>
            </w:tcMar>
            <w:vAlign w:val="bottom"/>
          </w:tcPr>
          <w:p w14:paraId="4E18143D" w14:textId="77777777" w:rsidR="00EA7450" w:rsidRDefault="00EA7450" w:rsidP="00BE4B67">
            <w:r>
              <w:t>64 458</w:t>
            </w:r>
          </w:p>
        </w:tc>
        <w:tc>
          <w:tcPr>
            <w:tcW w:w="1240" w:type="dxa"/>
            <w:tcBorders>
              <w:top w:val="nil"/>
              <w:left w:val="nil"/>
              <w:bottom w:val="nil"/>
              <w:right w:val="nil"/>
            </w:tcBorders>
            <w:tcMar>
              <w:top w:w="128" w:type="dxa"/>
              <w:left w:w="43" w:type="dxa"/>
              <w:bottom w:w="43" w:type="dxa"/>
              <w:right w:w="43" w:type="dxa"/>
            </w:tcMar>
            <w:vAlign w:val="bottom"/>
          </w:tcPr>
          <w:p w14:paraId="0CCD473F" w14:textId="77777777" w:rsidR="00EA7450" w:rsidRDefault="00EA7450" w:rsidP="00BE4B67">
            <w:r>
              <w:t>66 046</w:t>
            </w:r>
          </w:p>
        </w:tc>
        <w:tc>
          <w:tcPr>
            <w:tcW w:w="1000" w:type="dxa"/>
            <w:tcBorders>
              <w:top w:val="nil"/>
              <w:left w:val="nil"/>
              <w:bottom w:val="nil"/>
              <w:right w:val="nil"/>
            </w:tcBorders>
            <w:tcMar>
              <w:top w:w="128" w:type="dxa"/>
              <w:left w:w="43" w:type="dxa"/>
              <w:bottom w:w="43" w:type="dxa"/>
              <w:right w:w="43" w:type="dxa"/>
            </w:tcMar>
            <w:vAlign w:val="bottom"/>
          </w:tcPr>
          <w:p w14:paraId="3A33029F" w14:textId="77777777" w:rsidR="00EA7450" w:rsidRDefault="00EA7450" w:rsidP="00BE4B67">
            <w:r>
              <w:t>70 000</w:t>
            </w:r>
          </w:p>
        </w:tc>
      </w:tr>
      <w:tr w:rsidR="00341FB7" w14:paraId="5A83B344" w14:textId="77777777">
        <w:trPr>
          <w:trHeight w:val="380"/>
        </w:trPr>
        <w:tc>
          <w:tcPr>
            <w:tcW w:w="4000" w:type="dxa"/>
            <w:tcBorders>
              <w:top w:val="nil"/>
              <w:left w:val="nil"/>
              <w:bottom w:val="nil"/>
              <w:right w:val="nil"/>
            </w:tcBorders>
            <w:tcMar>
              <w:top w:w="128" w:type="dxa"/>
              <w:left w:w="43" w:type="dxa"/>
              <w:bottom w:w="43" w:type="dxa"/>
              <w:right w:w="43" w:type="dxa"/>
            </w:tcMar>
          </w:tcPr>
          <w:p w14:paraId="3E9D73CB" w14:textId="77777777" w:rsidR="00EA7450" w:rsidRDefault="00EA7450" w:rsidP="00BE4B67">
            <w:r>
              <w:t xml:space="preserve">Kulturtanken (tidl. </w:t>
            </w:r>
            <w:proofErr w:type="spellStart"/>
            <w:r>
              <w:t>Rikskonsertane</w:t>
            </w:r>
            <w:proofErr w:type="spellEnd"/>
            <w:r>
              <w:t>)</w:t>
            </w:r>
          </w:p>
        </w:tc>
        <w:tc>
          <w:tcPr>
            <w:tcW w:w="620" w:type="dxa"/>
            <w:tcBorders>
              <w:top w:val="nil"/>
              <w:left w:val="nil"/>
              <w:bottom w:val="nil"/>
              <w:right w:val="nil"/>
            </w:tcBorders>
            <w:tcMar>
              <w:top w:w="128" w:type="dxa"/>
              <w:left w:w="43" w:type="dxa"/>
              <w:bottom w:w="43" w:type="dxa"/>
              <w:right w:w="43" w:type="dxa"/>
            </w:tcMar>
            <w:vAlign w:val="bottom"/>
          </w:tcPr>
          <w:p w14:paraId="39701487" w14:textId="77777777" w:rsidR="00EA7450" w:rsidRDefault="00EA7450" w:rsidP="00BE4B67">
            <w:r>
              <w:t>KUD</w:t>
            </w:r>
          </w:p>
        </w:tc>
        <w:tc>
          <w:tcPr>
            <w:tcW w:w="620" w:type="dxa"/>
            <w:tcBorders>
              <w:top w:val="nil"/>
              <w:left w:val="nil"/>
              <w:bottom w:val="nil"/>
              <w:right w:val="nil"/>
            </w:tcBorders>
            <w:tcMar>
              <w:top w:w="128" w:type="dxa"/>
              <w:left w:w="43" w:type="dxa"/>
              <w:bottom w:w="43" w:type="dxa"/>
              <w:right w:w="43" w:type="dxa"/>
            </w:tcMar>
            <w:vAlign w:val="bottom"/>
          </w:tcPr>
          <w:p w14:paraId="1BD05A75" w14:textId="77777777" w:rsidR="00EA7450" w:rsidRDefault="00EA7450" w:rsidP="00BE4B67">
            <w:r>
              <w:t>B</w:t>
            </w:r>
          </w:p>
        </w:tc>
        <w:tc>
          <w:tcPr>
            <w:tcW w:w="980" w:type="dxa"/>
            <w:tcBorders>
              <w:top w:val="nil"/>
              <w:left w:val="nil"/>
              <w:bottom w:val="nil"/>
              <w:right w:val="nil"/>
            </w:tcBorders>
            <w:tcMar>
              <w:top w:w="128" w:type="dxa"/>
              <w:left w:w="43" w:type="dxa"/>
              <w:bottom w:w="43" w:type="dxa"/>
              <w:right w:w="43" w:type="dxa"/>
            </w:tcMar>
            <w:vAlign w:val="bottom"/>
          </w:tcPr>
          <w:p w14:paraId="232B050F" w14:textId="77777777" w:rsidR="00EA7450" w:rsidRDefault="00EA7450" w:rsidP="00BE4B67">
            <w:r>
              <w:t>325/01</w:t>
            </w:r>
          </w:p>
        </w:tc>
        <w:tc>
          <w:tcPr>
            <w:tcW w:w="1060" w:type="dxa"/>
            <w:tcBorders>
              <w:top w:val="nil"/>
              <w:left w:val="nil"/>
              <w:bottom w:val="nil"/>
              <w:right w:val="nil"/>
            </w:tcBorders>
            <w:tcMar>
              <w:top w:w="128" w:type="dxa"/>
              <w:left w:w="43" w:type="dxa"/>
              <w:bottom w:w="43" w:type="dxa"/>
              <w:right w:w="43" w:type="dxa"/>
            </w:tcMar>
            <w:vAlign w:val="bottom"/>
          </w:tcPr>
          <w:p w14:paraId="446DE006" w14:textId="77777777" w:rsidR="00EA7450" w:rsidRDefault="00EA7450" w:rsidP="00BE4B67">
            <w:r>
              <w:t>67 828</w:t>
            </w:r>
          </w:p>
        </w:tc>
        <w:tc>
          <w:tcPr>
            <w:tcW w:w="1240" w:type="dxa"/>
            <w:tcBorders>
              <w:top w:val="nil"/>
              <w:left w:val="nil"/>
              <w:bottom w:val="nil"/>
              <w:right w:val="nil"/>
            </w:tcBorders>
            <w:tcMar>
              <w:top w:w="128" w:type="dxa"/>
              <w:left w:w="43" w:type="dxa"/>
              <w:bottom w:w="43" w:type="dxa"/>
              <w:right w:w="43" w:type="dxa"/>
            </w:tcMar>
            <w:vAlign w:val="bottom"/>
          </w:tcPr>
          <w:p w14:paraId="46381C46" w14:textId="77777777" w:rsidR="00EA7450" w:rsidRDefault="00EA7450" w:rsidP="00BE4B67">
            <w:r>
              <w:t>68 979</w:t>
            </w:r>
          </w:p>
        </w:tc>
        <w:tc>
          <w:tcPr>
            <w:tcW w:w="1000" w:type="dxa"/>
            <w:tcBorders>
              <w:top w:val="nil"/>
              <w:left w:val="nil"/>
              <w:bottom w:val="nil"/>
              <w:right w:val="nil"/>
            </w:tcBorders>
            <w:tcMar>
              <w:top w:w="128" w:type="dxa"/>
              <w:left w:w="43" w:type="dxa"/>
              <w:bottom w:w="43" w:type="dxa"/>
              <w:right w:w="43" w:type="dxa"/>
            </w:tcMar>
            <w:vAlign w:val="bottom"/>
          </w:tcPr>
          <w:p w14:paraId="71A177F4" w14:textId="77777777" w:rsidR="00EA7450" w:rsidRDefault="00EA7450" w:rsidP="00BE4B67">
            <w:r>
              <w:t>68 457</w:t>
            </w:r>
          </w:p>
        </w:tc>
      </w:tr>
      <w:tr w:rsidR="00341FB7" w14:paraId="290D7681" w14:textId="77777777">
        <w:trPr>
          <w:trHeight w:val="380"/>
        </w:trPr>
        <w:tc>
          <w:tcPr>
            <w:tcW w:w="4000" w:type="dxa"/>
            <w:tcBorders>
              <w:top w:val="nil"/>
              <w:left w:val="nil"/>
              <w:bottom w:val="nil"/>
              <w:right w:val="nil"/>
            </w:tcBorders>
            <w:tcMar>
              <w:top w:w="128" w:type="dxa"/>
              <w:left w:w="43" w:type="dxa"/>
              <w:bottom w:w="43" w:type="dxa"/>
              <w:right w:w="43" w:type="dxa"/>
            </w:tcMar>
          </w:tcPr>
          <w:p w14:paraId="098119A3" w14:textId="77777777" w:rsidR="00EA7450" w:rsidRDefault="00EA7450" w:rsidP="00BE4B67">
            <w:r>
              <w:t>Regionale filmtiltak m.m.</w:t>
            </w:r>
          </w:p>
        </w:tc>
        <w:tc>
          <w:tcPr>
            <w:tcW w:w="620" w:type="dxa"/>
            <w:tcBorders>
              <w:top w:val="nil"/>
              <w:left w:val="nil"/>
              <w:bottom w:val="nil"/>
              <w:right w:val="nil"/>
            </w:tcBorders>
            <w:tcMar>
              <w:top w:w="128" w:type="dxa"/>
              <w:left w:w="43" w:type="dxa"/>
              <w:bottom w:w="43" w:type="dxa"/>
              <w:right w:w="43" w:type="dxa"/>
            </w:tcMar>
            <w:vAlign w:val="bottom"/>
          </w:tcPr>
          <w:p w14:paraId="38C14534" w14:textId="77777777" w:rsidR="00EA7450" w:rsidRDefault="00EA7450" w:rsidP="00BE4B67">
            <w:r>
              <w:t>KUD</w:t>
            </w:r>
          </w:p>
        </w:tc>
        <w:tc>
          <w:tcPr>
            <w:tcW w:w="620" w:type="dxa"/>
            <w:tcBorders>
              <w:top w:val="nil"/>
              <w:left w:val="nil"/>
              <w:bottom w:val="nil"/>
              <w:right w:val="nil"/>
            </w:tcBorders>
            <w:tcMar>
              <w:top w:w="128" w:type="dxa"/>
              <w:left w:w="43" w:type="dxa"/>
              <w:bottom w:w="43" w:type="dxa"/>
              <w:right w:w="43" w:type="dxa"/>
            </w:tcMar>
            <w:vAlign w:val="bottom"/>
          </w:tcPr>
          <w:p w14:paraId="69889E33" w14:textId="77777777" w:rsidR="00EA7450" w:rsidRDefault="00EA7450" w:rsidP="00BE4B67">
            <w:r>
              <w:t>A</w:t>
            </w:r>
          </w:p>
        </w:tc>
        <w:tc>
          <w:tcPr>
            <w:tcW w:w="980" w:type="dxa"/>
            <w:tcBorders>
              <w:top w:val="nil"/>
              <w:left w:val="nil"/>
              <w:bottom w:val="nil"/>
              <w:right w:val="nil"/>
            </w:tcBorders>
            <w:tcMar>
              <w:top w:w="128" w:type="dxa"/>
              <w:left w:w="43" w:type="dxa"/>
              <w:bottom w:w="43" w:type="dxa"/>
              <w:right w:w="43" w:type="dxa"/>
            </w:tcMar>
            <w:vAlign w:val="bottom"/>
          </w:tcPr>
          <w:p w14:paraId="392A0137" w14:textId="77777777" w:rsidR="00EA7450" w:rsidRDefault="00EA7450" w:rsidP="00BE4B67">
            <w:r>
              <w:t>334/73</w:t>
            </w:r>
          </w:p>
        </w:tc>
        <w:tc>
          <w:tcPr>
            <w:tcW w:w="1060" w:type="dxa"/>
            <w:tcBorders>
              <w:top w:val="nil"/>
              <w:left w:val="nil"/>
              <w:bottom w:val="nil"/>
              <w:right w:val="nil"/>
            </w:tcBorders>
            <w:tcMar>
              <w:top w:w="128" w:type="dxa"/>
              <w:left w:w="43" w:type="dxa"/>
              <w:bottom w:w="43" w:type="dxa"/>
              <w:right w:w="43" w:type="dxa"/>
            </w:tcMar>
            <w:vAlign w:val="bottom"/>
          </w:tcPr>
          <w:p w14:paraId="1B7D6A08" w14:textId="77777777" w:rsidR="00EA7450" w:rsidRDefault="00EA7450" w:rsidP="00BE4B67">
            <w:r>
              <w:t xml:space="preserve">111 340 </w:t>
            </w:r>
          </w:p>
        </w:tc>
        <w:tc>
          <w:tcPr>
            <w:tcW w:w="1240" w:type="dxa"/>
            <w:tcBorders>
              <w:top w:val="nil"/>
              <w:left w:val="nil"/>
              <w:bottom w:val="nil"/>
              <w:right w:val="nil"/>
            </w:tcBorders>
            <w:tcMar>
              <w:top w:w="128" w:type="dxa"/>
              <w:left w:w="43" w:type="dxa"/>
              <w:bottom w:w="43" w:type="dxa"/>
              <w:right w:w="43" w:type="dxa"/>
            </w:tcMar>
            <w:vAlign w:val="bottom"/>
          </w:tcPr>
          <w:p w14:paraId="35598096" w14:textId="77777777" w:rsidR="00EA7450" w:rsidRDefault="00EA7450" w:rsidP="00BE4B67">
            <w:r>
              <w:t>114 620</w:t>
            </w:r>
          </w:p>
        </w:tc>
        <w:tc>
          <w:tcPr>
            <w:tcW w:w="1000" w:type="dxa"/>
            <w:tcBorders>
              <w:top w:val="nil"/>
              <w:left w:val="nil"/>
              <w:bottom w:val="nil"/>
              <w:right w:val="nil"/>
            </w:tcBorders>
            <w:tcMar>
              <w:top w:w="128" w:type="dxa"/>
              <w:left w:w="43" w:type="dxa"/>
              <w:bottom w:w="43" w:type="dxa"/>
              <w:right w:w="43" w:type="dxa"/>
            </w:tcMar>
            <w:vAlign w:val="bottom"/>
          </w:tcPr>
          <w:p w14:paraId="45A6BF80" w14:textId="77777777" w:rsidR="00EA7450" w:rsidRDefault="00EA7450" w:rsidP="00BE4B67">
            <w:r>
              <w:t>145 000</w:t>
            </w:r>
          </w:p>
        </w:tc>
      </w:tr>
      <w:tr w:rsidR="00341FB7" w14:paraId="20FE4563" w14:textId="77777777">
        <w:trPr>
          <w:trHeight w:val="380"/>
        </w:trPr>
        <w:tc>
          <w:tcPr>
            <w:tcW w:w="4000" w:type="dxa"/>
            <w:tcBorders>
              <w:top w:val="nil"/>
              <w:left w:val="nil"/>
              <w:bottom w:val="nil"/>
              <w:right w:val="nil"/>
            </w:tcBorders>
            <w:tcMar>
              <w:top w:w="128" w:type="dxa"/>
              <w:left w:w="43" w:type="dxa"/>
              <w:bottom w:w="43" w:type="dxa"/>
              <w:right w:w="43" w:type="dxa"/>
            </w:tcMar>
          </w:tcPr>
          <w:p w14:paraId="04880703" w14:textId="77777777" w:rsidR="00EA7450" w:rsidRDefault="00EA7450" w:rsidP="00BE4B67">
            <w:r>
              <w:t>Film- og dataspeltiltak</w:t>
            </w:r>
          </w:p>
        </w:tc>
        <w:tc>
          <w:tcPr>
            <w:tcW w:w="620" w:type="dxa"/>
            <w:tcBorders>
              <w:top w:val="nil"/>
              <w:left w:val="nil"/>
              <w:bottom w:val="nil"/>
              <w:right w:val="nil"/>
            </w:tcBorders>
            <w:tcMar>
              <w:top w:w="128" w:type="dxa"/>
              <w:left w:w="43" w:type="dxa"/>
              <w:bottom w:w="43" w:type="dxa"/>
              <w:right w:w="43" w:type="dxa"/>
            </w:tcMar>
            <w:vAlign w:val="bottom"/>
          </w:tcPr>
          <w:p w14:paraId="7181B0E3" w14:textId="77777777" w:rsidR="00EA7450" w:rsidRDefault="00EA7450" w:rsidP="00BE4B67">
            <w:r>
              <w:t>KUD</w:t>
            </w:r>
          </w:p>
        </w:tc>
        <w:tc>
          <w:tcPr>
            <w:tcW w:w="620" w:type="dxa"/>
            <w:tcBorders>
              <w:top w:val="nil"/>
              <w:left w:val="nil"/>
              <w:bottom w:val="nil"/>
              <w:right w:val="nil"/>
            </w:tcBorders>
            <w:tcMar>
              <w:top w:w="128" w:type="dxa"/>
              <w:left w:w="43" w:type="dxa"/>
              <w:bottom w:w="43" w:type="dxa"/>
              <w:right w:w="43" w:type="dxa"/>
            </w:tcMar>
            <w:vAlign w:val="bottom"/>
          </w:tcPr>
          <w:p w14:paraId="176BFA84" w14:textId="77777777" w:rsidR="00EA7450" w:rsidRDefault="00EA7450" w:rsidP="00BE4B67">
            <w:r>
              <w:t>A</w:t>
            </w:r>
          </w:p>
        </w:tc>
        <w:tc>
          <w:tcPr>
            <w:tcW w:w="980" w:type="dxa"/>
            <w:tcBorders>
              <w:top w:val="nil"/>
              <w:left w:val="nil"/>
              <w:bottom w:val="nil"/>
              <w:right w:val="nil"/>
            </w:tcBorders>
            <w:tcMar>
              <w:top w:w="128" w:type="dxa"/>
              <w:left w:w="43" w:type="dxa"/>
              <w:bottom w:w="43" w:type="dxa"/>
              <w:right w:w="43" w:type="dxa"/>
            </w:tcMar>
            <w:vAlign w:val="bottom"/>
          </w:tcPr>
          <w:p w14:paraId="24764BC8" w14:textId="77777777" w:rsidR="00EA7450" w:rsidRDefault="00EA7450" w:rsidP="00BE4B67">
            <w:r>
              <w:t>334/78</w:t>
            </w:r>
          </w:p>
        </w:tc>
        <w:tc>
          <w:tcPr>
            <w:tcW w:w="1060" w:type="dxa"/>
            <w:tcBorders>
              <w:top w:val="nil"/>
              <w:left w:val="nil"/>
              <w:bottom w:val="nil"/>
              <w:right w:val="nil"/>
            </w:tcBorders>
            <w:tcMar>
              <w:top w:w="128" w:type="dxa"/>
              <w:left w:w="43" w:type="dxa"/>
              <w:bottom w:w="43" w:type="dxa"/>
              <w:right w:w="43" w:type="dxa"/>
            </w:tcMar>
            <w:vAlign w:val="bottom"/>
          </w:tcPr>
          <w:p w14:paraId="6946097A" w14:textId="77777777" w:rsidR="00EA7450" w:rsidRDefault="00EA7450" w:rsidP="00BE4B67">
            <w:r>
              <w:t>37 860</w:t>
            </w:r>
          </w:p>
        </w:tc>
        <w:tc>
          <w:tcPr>
            <w:tcW w:w="1240" w:type="dxa"/>
            <w:tcBorders>
              <w:top w:val="nil"/>
              <w:left w:val="nil"/>
              <w:bottom w:val="nil"/>
              <w:right w:val="nil"/>
            </w:tcBorders>
            <w:tcMar>
              <w:top w:w="128" w:type="dxa"/>
              <w:left w:w="43" w:type="dxa"/>
              <w:bottom w:w="43" w:type="dxa"/>
              <w:right w:w="43" w:type="dxa"/>
            </w:tcMar>
            <w:vAlign w:val="bottom"/>
          </w:tcPr>
          <w:p w14:paraId="3EE674A6" w14:textId="77777777" w:rsidR="00EA7450" w:rsidRDefault="00EA7450" w:rsidP="00BE4B67">
            <w:r>
              <w:t>30 725</w:t>
            </w:r>
          </w:p>
        </w:tc>
        <w:tc>
          <w:tcPr>
            <w:tcW w:w="1000" w:type="dxa"/>
            <w:tcBorders>
              <w:top w:val="nil"/>
              <w:left w:val="nil"/>
              <w:bottom w:val="nil"/>
              <w:right w:val="nil"/>
            </w:tcBorders>
            <w:tcMar>
              <w:top w:w="128" w:type="dxa"/>
              <w:left w:w="43" w:type="dxa"/>
              <w:bottom w:w="43" w:type="dxa"/>
              <w:right w:w="43" w:type="dxa"/>
            </w:tcMar>
            <w:vAlign w:val="bottom"/>
          </w:tcPr>
          <w:p w14:paraId="2A15CA4A" w14:textId="77777777" w:rsidR="00EA7450" w:rsidRDefault="00EA7450" w:rsidP="00BE4B67">
            <w:r>
              <w:t>39 265</w:t>
            </w:r>
          </w:p>
        </w:tc>
      </w:tr>
      <w:tr w:rsidR="00341FB7" w14:paraId="7C821AC1" w14:textId="77777777">
        <w:trPr>
          <w:trHeight w:val="380"/>
        </w:trPr>
        <w:tc>
          <w:tcPr>
            <w:tcW w:w="4000" w:type="dxa"/>
            <w:tcBorders>
              <w:top w:val="nil"/>
              <w:left w:val="nil"/>
              <w:bottom w:val="nil"/>
              <w:right w:val="nil"/>
            </w:tcBorders>
            <w:tcMar>
              <w:top w:w="128" w:type="dxa"/>
              <w:left w:w="43" w:type="dxa"/>
              <w:bottom w:w="43" w:type="dxa"/>
              <w:right w:w="43" w:type="dxa"/>
            </w:tcMar>
          </w:tcPr>
          <w:p w14:paraId="55B8ABE6" w14:textId="77777777" w:rsidR="00EA7450" w:rsidRDefault="00EA7450" w:rsidP="00BE4B67">
            <w:r>
              <w:t>Erstatning for beitedyr tatt av rovvilt</w:t>
            </w:r>
          </w:p>
        </w:tc>
        <w:tc>
          <w:tcPr>
            <w:tcW w:w="620" w:type="dxa"/>
            <w:tcBorders>
              <w:top w:val="nil"/>
              <w:left w:val="nil"/>
              <w:bottom w:val="nil"/>
              <w:right w:val="nil"/>
            </w:tcBorders>
            <w:tcMar>
              <w:top w:w="128" w:type="dxa"/>
              <w:left w:w="43" w:type="dxa"/>
              <w:bottom w:w="43" w:type="dxa"/>
              <w:right w:w="43" w:type="dxa"/>
            </w:tcMar>
            <w:vAlign w:val="bottom"/>
          </w:tcPr>
          <w:p w14:paraId="28A77497" w14:textId="77777777" w:rsidR="00EA7450" w:rsidRDefault="00EA7450" w:rsidP="00BE4B67">
            <w:r>
              <w:t>KLD</w:t>
            </w:r>
          </w:p>
        </w:tc>
        <w:tc>
          <w:tcPr>
            <w:tcW w:w="620" w:type="dxa"/>
            <w:tcBorders>
              <w:top w:val="nil"/>
              <w:left w:val="nil"/>
              <w:bottom w:val="nil"/>
              <w:right w:val="nil"/>
            </w:tcBorders>
            <w:tcMar>
              <w:top w:w="128" w:type="dxa"/>
              <w:left w:w="43" w:type="dxa"/>
              <w:bottom w:w="43" w:type="dxa"/>
              <w:right w:w="43" w:type="dxa"/>
            </w:tcMar>
            <w:vAlign w:val="bottom"/>
          </w:tcPr>
          <w:p w14:paraId="3B309D1F" w14:textId="77777777" w:rsidR="00EA7450" w:rsidRDefault="00EA7450" w:rsidP="00BE4B67">
            <w:r>
              <w:t>B</w:t>
            </w:r>
          </w:p>
        </w:tc>
        <w:tc>
          <w:tcPr>
            <w:tcW w:w="980" w:type="dxa"/>
            <w:tcBorders>
              <w:top w:val="nil"/>
              <w:left w:val="nil"/>
              <w:bottom w:val="nil"/>
              <w:right w:val="nil"/>
            </w:tcBorders>
            <w:tcMar>
              <w:top w:w="128" w:type="dxa"/>
              <w:left w:w="43" w:type="dxa"/>
              <w:bottom w:w="43" w:type="dxa"/>
              <w:right w:w="43" w:type="dxa"/>
            </w:tcMar>
            <w:vAlign w:val="bottom"/>
          </w:tcPr>
          <w:p w14:paraId="5308870D" w14:textId="77777777" w:rsidR="00EA7450" w:rsidRDefault="00EA7450" w:rsidP="00BE4B67">
            <w:r>
              <w:t>1420/72</w:t>
            </w:r>
          </w:p>
        </w:tc>
        <w:tc>
          <w:tcPr>
            <w:tcW w:w="1060" w:type="dxa"/>
            <w:tcBorders>
              <w:top w:val="nil"/>
              <w:left w:val="nil"/>
              <w:bottom w:val="nil"/>
              <w:right w:val="nil"/>
            </w:tcBorders>
            <w:tcMar>
              <w:top w:w="128" w:type="dxa"/>
              <w:left w:w="43" w:type="dxa"/>
              <w:bottom w:w="43" w:type="dxa"/>
              <w:right w:w="43" w:type="dxa"/>
            </w:tcMar>
            <w:vAlign w:val="bottom"/>
          </w:tcPr>
          <w:p w14:paraId="0931E0EE" w14:textId="77777777" w:rsidR="00EA7450" w:rsidRDefault="00EA7450" w:rsidP="00BE4B67">
            <w:r>
              <w:t>144 548</w:t>
            </w:r>
          </w:p>
        </w:tc>
        <w:tc>
          <w:tcPr>
            <w:tcW w:w="1240" w:type="dxa"/>
            <w:tcBorders>
              <w:top w:val="nil"/>
              <w:left w:val="nil"/>
              <w:bottom w:val="nil"/>
              <w:right w:val="nil"/>
            </w:tcBorders>
            <w:tcMar>
              <w:top w:w="128" w:type="dxa"/>
              <w:left w:w="43" w:type="dxa"/>
              <w:bottom w:w="43" w:type="dxa"/>
              <w:right w:w="43" w:type="dxa"/>
            </w:tcMar>
            <w:vAlign w:val="bottom"/>
          </w:tcPr>
          <w:p w14:paraId="598ED0D1" w14:textId="77777777" w:rsidR="00EA7450" w:rsidRDefault="00EA7450" w:rsidP="00BE4B67">
            <w:r>
              <w:t>148 878</w:t>
            </w:r>
          </w:p>
        </w:tc>
        <w:tc>
          <w:tcPr>
            <w:tcW w:w="1000" w:type="dxa"/>
            <w:tcBorders>
              <w:top w:val="nil"/>
              <w:left w:val="nil"/>
              <w:bottom w:val="nil"/>
              <w:right w:val="nil"/>
            </w:tcBorders>
            <w:tcMar>
              <w:top w:w="128" w:type="dxa"/>
              <w:left w:w="43" w:type="dxa"/>
              <w:bottom w:w="43" w:type="dxa"/>
              <w:right w:w="43" w:type="dxa"/>
            </w:tcMar>
            <w:vAlign w:val="bottom"/>
          </w:tcPr>
          <w:p w14:paraId="56EDD145" w14:textId="77777777" w:rsidR="00EA7450" w:rsidRDefault="00EA7450" w:rsidP="00BE4B67">
            <w:r>
              <w:t>148 878</w:t>
            </w:r>
          </w:p>
        </w:tc>
      </w:tr>
      <w:tr w:rsidR="00341FB7" w14:paraId="03859FD3" w14:textId="77777777">
        <w:trPr>
          <w:trHeight w:val="380"/>
        </w:trPr>
        <w:tc>
          <w:tcPr>
            <w:tcW w:w="4000" w:type="dxa"/>
            <w:tcBorders>
              <w:top w:val="nil"/>
              <w:left w:val="nil"/>
              <w:bottom w:val="nil"/>
              <w:right w:val="nil"/>
            </w:tcBorders>
            <w:tcMar>
              <w:top w:w="128" w:type="dxa"/>
              <w:left w:w="43" w:type="dxa"/>
              <w:bottom w:w="43" w:type="dxa"/>
              <w:right w:w="43" w:type="dxa"/>
            </w:tcMar>
          </w:tcPr>
          <w:p w14:paraId="26496463" w14:textId="77777777" w:rsidR="00EA7450" w:rsidRDefault="00EA7450" w:rsidP="00BE4B67">
            <w:r>
              <w:t xml:space="preserve"> </w:t>
            </w:r>
            <w:proofErr w:type="spellStart"/>
            <w:r>
              <w:t>Tilskot</w:t>
            </w:r>
            <w:proofErr w:type="spellEnd"/>
            <w:r>
              <w:t xml:space="preserve"> til rovvilttiltak</w:t>
            </w:r>
          </w:p>
        </w:tc>
        <w:tc>
          <w:tcPr>
            <w:tcW w:w="620" w:type="dxa"/>
            <w:tcBorders>
              <w:top w:val="nil"/>
              <w:left w:val="nil"/>
              <w:bottom w:val="nil"/>
              <w:right w:val="nil"/>
            </w:tcBorders>
            <w:tcMar>
              <w:top w:w="128" w:type="dxa"/>
              <w:left w:w="43" w:type="dxa"/>
              <w:bottom w:w="43" w:type="dxa"/>
              <w:right w:w="43" w:type="dxa"/>
            </w:tcMar>
            <w:vAlign w:val="bottom"/>
          </w:tcPr>
          <w:p w14:paraId="689CF09F" w14:textId="77777777" w:rsidR="00EA7450" w:rsidRDefault="00EA7450" w:rsidP="00BE4B67">
            <w:r>
              <w:t>KLD</w:t>
            </w:r>
          </w:p>
        </w:tc>
        <w:tc>
          <w:tcPr>
            <w:tcW w:w="620" w:type="dxa"/>
            <w:tcBorders>
              <w:top w:val="nil"/>
              <w:left w:val="nil"/>
              <w:bottom w:val="nil"/>
              <w:right w:val="nil"/>
            </w:tcBorders>
            <w:tcMar>
              <w:top w:w="128" w:type="dxa"/>
              <w:left w:w="43" w:type="dxa"/>
              <w:bottom w:w="43" w:type="dxa"/>
              <w:right w:w="43" w:type="dxa"/>
            </w:tcMar>
            <w:vAlign w:val="bottom"/>
          </w:tcPr>
          <w:p w14:paraId="67C7E89D" w14:textId="77777777" w:rsidR="00EA7450" w:rsidRDefault="00EA7450" w:rsidP="00BE4B67">
            <w:r>
              <w:t>B</w:t>
            </w:r>
          </w:p>
        </w:tc>
        <w:tc>
          <w:tcPr>
            <w:tcW w:w="980" w:type="dxa"/>
            <w:tcBorders>
              <w:top w:val="nil"/>
              <w:left w:val="nil"/>
              <w:bottom w:val="nil"/>
              <w:right w:val="nil"/>
            </w:tcBorders>
            <w:tcMar>
              <w:top w:w="128" w:type="dxa"/>
              <w:left w:w="43" w:type="dxa"/>
              <w:bottom w:w="43" w:type="dxa"/>
              <w:right w:w="43" w:type="dxa"/>
            </w:tcMar>
            <w:vAlign w:val="bottom"/>
          </w:tcPr>
          <w:p w14:paraId="7B33BB9A" w14:textId="77777777" w:rsidR="00EA7450" w:rsidRDefault="00EA7450" w:rsidP="00BE4B67">
            <w:r>
              <w:t>1420/73</w:t>
            </w:r>
          </w:p>
        </w:tc>
        <w:tc>
          <w:tcPr>
            <w:tcW w:w="1060" w:type="dxa"/>
            <w:tcBorders>
              <w:top w:val="nil"/>
              <w:left w:val="nil"/>
              <w:bottom w:val="nil"/>
              <w:right w:val="nil"/>
            </w:tcBorders>
            <w:tcMar>
              <w:top w:w="128" w:type="dxa"/>
              <w:left w:w="43" w:type="dxa"/>
              <w:bottom w:w="43" w:type="dxa"/>
              <w:right w:w="43" w:type="dxa"/>
            </w:tcMar>
            <w:vAlign w:val="bottom"/>
          </w:tcPr>
          <w:p w14:paraId="0AB10AB8" w14:textId="77777777" w:rsidR="00EA7450" w:rsidRDefault="00EA7450" w:rsidP="00BE4B67">
            <w:r>
              <w:t>82 788</w:t>
            </w:r>
          </w:p>
        </w:tc>
        <w:tc>
          <w:tcPr>
            <w:tcW w:w="1240" w:type="dxa"/>
            <w:tcBorders>
              <w:top w:val="nil"/>
              <w:left w:val="nil"/>
              <w:bottom w:val="nil"/>
              <w:right w:val="nil"/>
            </w:tcBorders>
            <w:tcMar>
              <w:top w:w="128" w:type="dxa"/>
              <w:left w:w="43" w:type="dxa"/>
              <w:bottom w:w="43" w:type="dxa"/>
              <w:right w:w="43" w:type="dxa"/>
            </w:tcMar>
            <w:vAlign w:val="bottom"/>
          </w:tcPr>
          <w:p w14:paraId="44F4ED6A" w14:textId="77777777" w:rsidR="00EA7450" w:rsidRDefault="00EA7450" w:rsidP="00BE4B67">
            <w:r>
              <w:t>64 751</w:t>
            </w:r>
          </w:p>
        </w:tc>
        <w:tc>
          <w:tcPr>
            <w:tcW w:w="1000" w:type="dxa"/>
            <w:tcBorders>
              <w:top w:val="nil"/>
              <w:left w:val="nil"/>
              <w:bottom w:val="nil"/>
              <w:right w:val="nil"/>
            </w:tcBorders>
            <w:tcMar>
              <w:top w:w="128" w:type="dxa"/>
              <w:left w:w="43" w:type="dxa"/>
              <w:bottom w:w="43" w:type="dxa"/>
              <w:right w:w="43" w:type="dxa"/>
            </w:tcMar>
            <w:vAlign w:val="bottom"/>
          </w:tcPr>
          <w:p w14:paraId="0344DAAC" w14:textId="77777777" w:rsidR="00EA7450" w:rsidRDefault="00EA7450" w:rsidP="00BE4B67">
            <w:r>
              <w:t>73 898</w:t>
            </w:r>
          </w:p>
        </w:tc>
      </w:tr>
      <w:tr w:rsidR="00341FB7" w14:paraId="65498D32" w14:textId="77777777">
        <w:trPr>
          <w:trHeight w:val="380"/>
        </w:trPr>
        <w:tc>
          <w:tcPr>
            <w:tcW w:w="4000" w:type="dxa"/>
            <w:tcBorders>
              <w:top w:val="nil"/>
              <w:left w:val="nil"/>
              <w:bottom w:val="nil"/>
              <w:right w:val="nil"/>
            </w:tcBorders>
            <w:tcMar>
              <w:top w:w="128" w:type="dxa"/>
              <w:left w:w="43" w:type="dxa"/>
              <w:bottom w:w="43" w:type="dxa"/>
              <w:right w:w="43" w:type="dxa"/>
            </w:tcMar>
          </w:tcPr>
          <w:p w14:paraId="385122FE" w14:textId="77777777" w:rsidR="00EA7450" w:rsidRDefault="00EA7450" w:rsidP="00BE4B67">
            <w:proofErr w:type="spellStart"/>
            <w:r>
              <w:t>Tilskot</w:t>
            </w:r>
            <w:proofErr w:type="spellEnd"/>
            <w:r>
              <w:t xml:space="preserve"> til kalking og lokale fiskeformål</w:t>
            </w:r>
            <w:r>
              <w:rPr>
                <w:rStyle w:val="skrift-hevet"/>
                <w:sz w:val="21"/>
                <w:szCs w:val="21"/>
              </w:rPr>
              <w:t>3</w:t>
            </w:r>
          </w:p>
        </w:tc>
        <w:tc>
          <w:tcPr>
            <w:tcW w:w="620" w:type="dxa"/>
            <w:tcBorders>
              <w:top w:val="nil"/>
              <w:left w:val="nil"/>
              <w:bottom w:val="nil"/>
              <w:right w:val="nil"/>
            </w:tcBorders>
            <w:tcMar>
              <w:top w:w="128" w:type="dxa"/>
              <w:left w:w="43" w:type="dxa"/>
              <w:bottom w:w="43" w:type="dxa"/>
              <w:right w:w="43" w:type="dxa"/>
            </w:tcMar>
            <w:vAlign w:val="bottom"/>
          </w:tcPr>
          <w:p w14:paraId="1BB843BB" w14:textId="77777777" w:rsidR="00EA7450" w:rsidRDefault="00EA7450" w:rsidP="00BE4B67">
            <w:r>
              <w:t xml:space="preserve">KLD </w:t>
            </w:r>
          </w:p>
        </w:tc>
        <w:tc>
          <w:tcPr>
            <w:tcW w:w="620" w:type="dxa"/>
            <w:tcBorders>
              <w:top w:val="nil"/>
              <w:left w:val="nil"/>
              <w:bottom w:val="nil"/>
              <w:right w:val="nil"/>
            </w:tcBorders>
            <w:tcMar>
              <w:top w:w="128" w:type="dxa"/>
              <w:left w:w="43" w:type="dxa"/>
              <w:bottom w:w="43" w:type="dxa"/>
              <w:right w:w="43" w:type="dxa"/>
            </w:tcMar>
            <w:vAlign w:val="bottom"/>
          </w:tcPr>
          <w:p w14:paraId="070B22D8" w14:textId="77777777" w:rsidR="00EA7450" w:rsidRDefault="00EA7450" w:rsidP="00BE4B67">
            <w:r>
              <w:t xml:space="preserve">B </w:t>
            </w:r>
          </w:p>
        </w:tc>
        <w:tc>
          <w:tcPr>
            <w:tcW w:w="980" w:type="dxa"/>
            <w:tcBorders>
              <w:top w:val="nil"/>
              <w:left w:val="nil"/>
              <w:bottom w:val="nil"/>
              <w:right w:val="nil"/>
            </w:tcBorders>
            <w:tcMar>
              <w:top w:w="128" w:type="dxa"/>
              <w:left w:w="43" w:type="dxa"/>
              <w:bottom w:w="43" w:type="dxa"/>
              <w:right w:w="43" w:type="dxa"/>
            </w:tcMar>
            <w:vAlign w:val="bottom"/>
          </w:tcPr>
          <w:p w14:paraId="51447E00" w14:textId="77777777" w:rsidR="00EA7450" w:rsidRDefault="00EA7450" w:rsidP="00BE4B67">
            <w:r>
              <w:t xml:space="preserve">1420/21 </w:t>
            </w:r>
          </w:p>
        </w:tc>
        <w:tc>
          <w:tcPr>
            <w:tcW w:w="1060" w:type="dxa"/>
            <w:tcBorders>
              <w:top w:val="nil"/>
              <w:left w:val="nil"/>
              <w:bottom w:val="nil"/>
              <w:right w:val="nil"/>
            </w:tcBorders>
            <w:tcMar>
              <w:top w:w="128" w:type="dxa"/>
              <w:left w:w="43" w:type="dxa"/>
              <w:bottom w:w="43" w:type="dxa"/>
              <w:right w:w="43" w:type="dxa"/>
            </w:tcMar>
            <w:vAlign w:val="bottom"/>
          </w:tcPr>
          <w:p w14:paraId="4BA2B56B" w14:textId="77777777" w:rsidR="00EA7450" w:rsidRDefault="00EA7450" w:rsidP="00BE4B67">
            <w:r>
              <w:t>274 449</w:t>
            </w:r>
          </w:p>
        </w:tc>
        <w:tc>
          <w:tcPr>
            <w:tcW w:w="1240" w:type="dxa"/>
            <w:tcBorders>
              <w:top w:val="nil"/>
              <w:left w:val="nil"/>
              <w:bottom w:val="nil"/>
              <w:right w:val="nil"/>
            </w:tcBorders>
            <w:tcMar>
              <w:top w:w="128" w:type="dxa"/>
              <w:left w:w="43" w:type="dxa"/>
              <w:bottom w:w="43" w:type="dxa"/>
              <w:right w:w="43" w:type="dxa"/>
            </w:tcMar>
            <w:vAlign w:val="bottom"/>
          </w:tcPr>
          <w:p w14:paraId="3C16A788" w14:textId="77777777" w:rsidR="00EA7450" w:rsidRDefault="00EA7450" w:rsidP="00BE4B67">
            <w:r>
              <w:t>284 257</w:t>
            </w:r>
          </w:p>
        </w:tc>
        <w:tc>
          <w:tcPr>
            <w:tcW w:w="1000" w:type="dxa"/>
            <w:tcBorders>
              <w:top w:val="nil"/>
              <w:left w:val="nil"/>
              <w:bottom w:val="nil"/>
              <w:right w:val="nil"/>
            </w:tcBorders>
            <w:tcMar>
              <w:top w:w="128" w:type="dxa"/>
              <w:left w:w="43" w:type="dxa"/>
              <w:bottom w:w="43" w:type="dxa"/>
              <w:right w:w="43" w:type="dxa"/>
            </w:tcMar>
            <w:vAlign w:val="bottom"/>
          </w:tcPr>
          <w:p w14:paraId="4C25E831" w14:textId="77777777" w:rsidR="00EA7450" w:rsidRDefault="00EA7450" w:rsidP="00BE4B67">
            <w:r>
              <w:t>288 948</w:t>
            </w:r>
          </w:p>
        </w:tc>
      </w:tr>
      <w:tr w:rsidR="00341FB7" w14:paraId="233DC52B" w14:textId="77777777">
        <w:trPr>
          <w:trHeight w:val="380"/>
        </w:trPr>
        <w:tc>
          <w:tcPr>
            <w:tcW w:w="4000" w:type="dxa"/>
            <w:tcBorders>
              <w:top w:val="nil"/>
              <w:left w:val="nil"/>
              <w:bottom w:val="nil"/>
              <w:right w:val="nil"/>
            </w:tcBorders>
            <w:tcMar>
              <w:top w:w="128" w:type="dxa"/>
              <w:left w:w="43" w:type="dxa"/>
              <w:bottom w:w="43" w:type="dxa"/>
              <w:right w:w="43" w:type="dxa"/>
            </w:tcMar>
          </w:tcPr>
          <w:p w14:paraId="51BA987F" w14:textId="77777777" w:rsidR="00EA7450" w:rsidRDefault="00EA7450" w:rsidP="00BE4B67">
            <w:proofErr w:type="spellStart"/>
            <w:r>
              <w:t>Tilskot</w:t>
            </w:r>
            <w:proofErr w:type="spellEnd"/>
            <w:r>
              <w:t xml:space="preserve"> til kalking og lokale fiskeformål</w:t>
            </w:r>
            <w:r>
              <w:rPr>
                <w:rStyle w:val="skrift-hevet"/>
                <w:sz w:val="21"/>
                <w:szCs w:val="21"/>
              </w:rPr>
              <w:t>4</w:t>
            </w:r>
            <w:r>
              <w:t xml:space="preserve"> </w:t>
            </w:r>
          </w:p>
        </w:tc>
        <w:tc>
          <w:tcPr>
            <w:tcW w:w="620" w:type="dxa"/>
            <w:tcBorders>
              <w:top w:val="nil"/>
              <w:left w:val="nil"/>
              <w:bottom w:val="nil"/>
              <w:right w:val="nil"/>
            </w:tcBorders>
            <w:tcMar>
              <w:top w:w="128" w:type="dxa"/>
              <w:left w:w="43" w:type="dxa"/>
              <w:bottom w:w="43" w:type="dxa"/>
              <w:right w:w="43" w:type="dxa"/>
            </w:tcMar>
            <w:vAlign w:val="bottom"/>
          </w:tcPr>
          <w:p w14:paraId="7E791819" w14:textId="77777777" w:rsidR="00EA7450" w:rsidRDefault="00EA7450" w:rsidP="00BE4B67">
            <w:r>
              <w:t xml:space="preserve">KLD </w:t>
            </w:r>
          </w:p>
        </w:tc>
        <w:tc>
          <w:tcPr>
            <w:tcW w:w="620" w:type="dxa"/>
            <w:tcBorders>
              <w:top w:val="nil"/>
              <w:left w:val="nil"/>
              <w:bottom w:val="nil"/>
              <w:right w:val="nil"/>
            </w:tcBorders>
            <w:tcMar>
              <w:top w:w="128" w:type="dxa"/>
              <w:left w:w="43" w:type="dxa"/>
              <w:bottom w:w="43" w:type="dxa"/>
              <w:right w:w="43" w:type="dxa"/>
            </w:tcMar>
            <w:vAlign w:val="bottom"/>
          </w:tcPr>
          <w:p w14:paraId="069E80BB" w14:textId="77777777" w:rsidR="00EA7450" w:rsidRDefault="00EA7450" w:rsidP="00BE4B67">
            <w:r>
              <w:t xml:space="preserve">B </w:t>
            </w:r>
          </w:p>
        </w:tc>
        <w:tc>
          <w:tcPr>
            <w:tcW w:w="980" w:type="dxa"/>
            <w:tcBorders>
              <w:top w:val="nil"/>
              <w:left w:val="nil"/>
              <w:bottom w:val="nil"/>
              <w:right w:val="nil"/>
            </w:tcBorders>
            <w:tcMar>
              <w:top w:w="128" w:type="dxa"/>
              <w:left w:w="43" w:type="dxa"/>
              <w:bottom w:w="43" w:type="dxa"/>
              <w:right w:w="43" w:type="dxa"/>
            </w:tcMar>
            <w:vAlign w:val="bottom"/>
          </w:tcPr>
          <w:p w14:paraId="09BD2CFA" w14:textId="77777777" w:rsidR="00EA7450" w:rsidRDefault="00EA7450" w:rsidP="00BE4B67">
            <w:r>
              <w:t xml:space="preserve">1420/80 </w:t>
            </w:r>
          </w:p>
        </w:tc>
        <w:tc>
          <w:tcPr>
            <w:tcW w:w="1060" w:type="dxa"/>
            <w:tcBorders>
              <w:top w:val="nil"/>
              <w:left w:val="nil"/>
              <w:bottom w:val="nil"/>
              <w:right w:val="nil"/>
            </w:tcBorders>
            <w:tcMar>
              <w:top w:w="128" w:type="dxa"/>
              <w:left w:w="43" w:type="dxa"/>
              <w:bottom w:w="43" w:type="dxa"/>
              <w:right w:w="43" w:type="dxa"/>
            </w:tcMar>
            <w:vAlign w:val="bottom"/>
          </w:tcPr>
          <w:p w14:paraId="39731849" w14:textId="77777777" w:rsidR="00EA7450" w:rsidRDefault="00EA7450" w:rsidP="00BE4B67">
            <w:r>
              <w:t>47 905</w:t>
            </w:r>
          </w:p>
        </w:tc>
        <w:tc>
          <w:tcPr>
            <w:tcW w:w="1240" w:type="dxa"/>
            <w:tcBorders>
              <w:top w:val="nil"/>
              <w:left w:val="nil"/>
              <w:bottom w:val="nil"/>
              <w:right w:val="nil"/>
            </w:tcBorders>
            <w:tcMar>
              <w:top w:w="128" w:type="dxa"/>
              <w:left w:w="43" w:type="dxa"/>
              <w:bottom w:w="43" w:type="dxa"/>
              <w:right w:w="43" w:type="dxa"/>
            </w:tcMar>
            <w:vAlign w:val="bottom"/>
          </w:tcPr>
          <w:p w14:paraId="0F777B78" w14:textId="77777777" w:rsidR="00EA7450" w:rsidRDefault="00EA7450" w:rsidP="00BE4B67">
            <w:r>
              <w:t>36 905</w:t>
            </w:r>
          </w:p>
        </w:tc>
        <w:tc>
          <w:tcPr>
            <w:tcW w:w="1000" w:type="dxa"/>
            <w:tcBorders>
              <w:top w:val="nil"/>
              <w:left w:val="nil"/>
              <w:bottom w:val="nil"/>
              <w:right w:val="nil"/>
            </w:tcBorders>
            <w:tcMar>
              <w:top w:w="128" w:type="dxa"/>
              <w:left w:w="43" w:type="dxa"/>
              <w:bottom w:w="43" w:type="dxa"/>
              <w:right w:w="43" w:type="dxa"/>
            </w:tcMar>
            <w:vAlign w:val="bottom"/>
          </w:tcPr>
          <w:p w14:paraId="75C860FD" w14:textId="77777777" w:rsidR="00EA7450" w:rsidRDefault="00EA7450" w:rsidP="00BE4B67">
            <w:r>
              <w:t>38 198</w:t>
            </w:r>
          </w:p>
        </w:tc>
      </w:tr>
      <w:tr w:rsidR="00341FB7" w14:paraId="04A0C702" w14:textId="77777777">
        <w:trPr>
          <w:trHeight w:val="380"/>
        </w:trPr>
        <w:tc>
          <w:tcPr>
            <w:tcW w:w="4000" w:type="dxa"/>
            <w:tcBorders>
              <w:top w:val="nil"/>
              <w:left w:val="nil"/>
              <w:bottom w:val="nil"/>
              <w:right w:val="nil"/>
            </w:tcBorders>
            <w:tcMar>
              <w:top w:w="128" w:type="dxa"/>
              <w:left w:w="43" w:type="dxa"/>
              <w:bottom w:w="43" w:type="dxa"/>
              <w:right w:w="43" w:type="dxa"/>
            </w:tcMar>
          </w:tcPr>
          <w:p w14:paraId="13C1D4D2" w14:textId="77777777" w:rsidR="00EA7450" w:rsidRDefault="00EA7450" w:rsidP="00BE4B67">
            <w:r>
              <w:t xml:space="preserve">Verdiskaping på kulturminneområdet </w:t>
            </w:r>
          </w:p>
        </w:tc>
        <w:tc>
          <w:tcPr>
            <w:tcW w:w="620" w:type="dxa"/>
            <w:tcBorders>
              <w:top w:val="nil"/>
              <w:left w:val="nil"/>
              <w:bottom w:val="nil"/>
              <w:right w:val="nil"/>
            </w:tcBorders>
            <w:tcMar>
              <w:top w:w="128" w:type="dxa"/>
              <w:left w:w="43" w:type="dxa"/>
              <w:bottom w:w="43" w:type="dxa"/>
              <w:right w:w="43" w:type="dxa"/>
            </w:tcMar>
            <w:vAlign w:val="bottom"/>
          </w:tcPr>
          <w:p w14:paraId="0E0E39BC" w14:textId="77777777" w:rsidR="00EA7450" w:rsidRDefault="00EA7450" w:rsidP="00BE4B67">
            <w:r>
              <w:t xml:space="preserve">KLD </w:t>
            </w:r>
          </w:p>
        </w:tc>
        <w:tc>
          <w:tcPr>
            <w:tcW w:w="620" w:type="dxa"/>
            <w:tcBorders>
              <w:top w:val="nil"/>
              <w:left w:val="nil"/>
              <w:bottom w:val="nil"/>
              <w:right w:val="nil"/>
            </w:tcBorders>
            <w:tcMar>
              <w:top w:w="128" w:type="dxa"/>
              <w:left w:w="43" w:type="dxa"/>
              <w:bottom w:w="43" w:type="dxa"/>
              <w:right w:w="43" w:type="dxa"/>
            </w:tcMar>
            <w:vAlign w:val="bottom"/>
          </w:tcPr>
          <w:p w14:paraId="52C992AC" w14:textId="77777777" w:rsidR="00EA7450" w:rsidRDefault="00EA7450" w:rsidP="00BE4B67">
            <w:r>
              <w:t xml:space="preserve">B </w:t>
            </w:r>
          </w:p>
        </w:tc>
        <w:tc>
          <w:tcPr>
            <w:tcW w:w="980" w:type="dxa"/>
            <w:tcBorders>
              <w:top w:val="nil"/>
              <w:left w:val="nil"/>
              <w:bottom w:val="nil"/>
              <w:right w:val="nil"/>
            </w:tcBorders>
            <w:tcMar>
              <w:top w:w="128" w:type="dxa"/>
              <w:left w:w="43" w:type="dxa"/>
              <w:bottom w:w="43" w:type="dxa"/>
              <w:right w:w="43" w:type="dxa"/>
            </w:tcMar>
            <w:vAlign w:val="bottom"/>
          </w:tcPr>
          <w:p w14:paraId="1A0CC53A" w14:textId="77777777" w:rsidR="00EA7450" w:rsidRDefault="00EA7450" w:rsidP="00BE4B67">
            <w:r>
              <w:t xml:space="preserve">1429/77 </w:t>
            </w:r>
          </w:p>
        </w:tc>
        <w:tc>
          <w:tcPr>
            <w:tcW w:w="1060" w:type="dxa"/>
            <w:tcBorders>
              <w:top w:val="nil"/>
              <w:left w:val="nil"/>
              <w:bottom w:val="nil"/>
              <w:right w:val="nil"/>
            </w:tcBorders>
            <w:tcMar>
              <w:top w:w="128" w:type="dxa"/>
              <w:left w:w="43" w:type="dxa"/>
              <w:bottom w:w="43" w:type="dxa"/>
              <w:right w:w="43" w:type="dxa"/>
            </w:tcMar>
            <w:vAlign w:val="bottom"/>
          </w:tcPr>
          <w:p w14:paraId="76F6F565" w14:textId="77777777" w:rsidR="00EA7450" w:rsidRDefault="00EA7450" w:rsidP="00BE4B67">
            <w:r>
              <w:t>8 446</w:t>
            </w:r>
          </w:p>
        </w:tc>
        <w:tc>
          <w:tcPr>
            <w:tcW w:w="1240" w:type="dxa"/>
            <w:tcBorders>
              <w:top w:val="nil"/>
              <w:left w:val="nil"/>
              <w:bottom w:val="nil"/>
              <w:right w:val="nil"/>
            </w:tcBorders>
            <w:tcMar>
              <w:top w:w="128" w:type="dxa"/>
              <w:left w:w="43" w:type="dxa"/>
              <w:bottom w:w="43" w:type="dxa"/>
              <w:right w:w="43" w:type="dxa"/>
            </w:tcMar>
            <w:vAlign w:val="bottom"/>
          </w:tcPr>
          <w:p w14:paraId="7B310DC9" w14:textId="77777777" w:rsidR="00EA7450" w:rsidRDefault="00EA7450" w:rsidP="00BE4B67">
            <w:r>
              <w:t>8 446</w:t>
            </w:r>
          </w:p>
        </w:tc>
        <w:tc>
          <w:tcPr>
            <w:tcW w:w="1000" w:type="dxa"/>
            <w:tcBorders>
              <w:top w:val="nil"/>
              <w:left w:val="nil"/>
              <w:bottom w:val="nil"/>
              <w:right w:val="nil"/>
            </w:tcBorders>
            <w:tcMar>
              <w:top w:w="128" w:type="dxa"/>
              <w:left w:w="43" w:type="dxa"/>
              <w:bottom w:w="43" w:type="dxa"/>
              <w:right w:w="43" w:type="dxa"/>
            </w:tcMar>
            <w:vAlign w:val="bottom"/>
          </w:tcPr>
          <w:p w14:paraId="23EAE004" w14:textId="77777777" w:rsidR="00EA7450" w:rsidRDefault="00EA7450" w:rsidP="00BE4B67">
            <w:r>
              <w:t>7 986</w:t>
            </w:r>
          </w:p>
        </w:tc>
      </w:tr>
      <w:tr w:rsidR="00341FB7" w14:paraId="54938BAE" w14:textId="77777777">
        <w:trPr>
          <w:trHeight w:val="380"/>
        </w:trPr>
        <w:tc>
          <w:tcPr>
            <w:tcW w:w="4000" w:type="dxa"/>
            <w:tcBorders>
              <w:top w:val="nil"/>
              <w:left w:val="nil"/>
              <w:bottom w:val="nil"/>
              <w:right w:val="nil"/>
            </w:tcBorders>
            <w:tcMar>
              <w:top w:w="128" w:type="dxa"/>
              <w:left w:w="43" w:type="dxa"/>
              <w:bottom w:w="43" w:type="dxa"/>
              <w:right w:w="43" w:type="dxa"/>
            </w:tcMar>
          </w:tcPr>
          <w:p w14:paraId="26FF4B21" w14:textId="77777777" w:rsidR="00EA7450" w:rsidRDefault="00EA7450" w:rsidP="00BE4B67">
            <w:r>
              <w:t>Skogplanting</w:t>
            </w:r>
          </w:p>
        </w:tc>
        <w:tc>
          <w:tcPr>
            <w:tcW w:w="620" w:type="dxa"/>
            <w:tcBorders>
              <w:top w:val="nil"/>
              <w:left w:val="nil"/>
              <w:bottom w:val="nil"/>
              <w:right w:val="nil"/>
            </w:tcBorders>
            <w:tcMar>
              <w:top w:w="128" w:type="dxa"/>
              <w:left w:w="43" w:type="dxa"/>
              <w:bottom w:w="43" w:type="dxa"/>
              <w:right w:w="43" w:type="dxa"/>
            </w:tcMar>
            <w:vAlign w:val="bottom"/>
          </w:tcPr>
          <w:p w14:paraId="2AF1FBB2" w14:textId="77777777" w:rsidR="00EA7450" w:rsidRDefault="00EA7450" w:rsidP="00BE4B67">
            <w:r>
              <w:t xml:space="preserve">KLD </w:t>
            </w:r>
          </w:p>
        </w:tc>
        <w:tc>
          <w:tcPr>
            <w:tcW w:w="620" w:type="dxa"/>
            <w:tcBorders>
              <w:top w:val="nil"/>
              <w:left w:val="nil"/>
              <w:bottom w:val="nil"/>
              <w:right w:val="nil"/>
            </w:tcBorders>
            <w:tcMar>
              <w:top w:w="128" w:type="dxa"/>
              <w:left w:w="43" w:type="dxa"/>
              <w:bottom w:w="43" w:type="dxa"/>
              <w:right w:w="43" w:type="dxa"/>
            </w:tcMar>
            <w:vAlign w:val="bottom"/>
          </w:tcPr>
          <w:p w14:paraId="205192D0" w14:textId="77777777" w:rsidR="00EA7450" w:rsidRDefault="00EA7450" w:rsidP="00BE4B67">
            <w:r>
              <w:t xml:space="preserve">B </w:t>
            </w:r>
          </w:p>
        </w:tc>
        <w:tc>
          <w:tcPr>
            <w:tcW w:w="980" w:type="dxa"/>
            <w:tcBorders>
              <w:top w:val="nil"/>
              <w:left w:val="nil"/>
              <w:bottom w:val="nil"/>
              <w:right w:val="nil"/>
            </w:tcBorders>
            <w:tcMar>
              <w:top w:w="128" w:type="dxa"/>
              <w:left w:w="43" w:type="dxa"/>
              <w:bottom w:w="43" w:type="dxa"/>
              <w:right w:w="43" w:type="dxa"/>
            </w:tcMar>
            <w:vAlign w:val="bottom"/>
          </w:tcPr>
          <w:p w14:paraId="747A0369" w14:textId="77777777" w:rsidR="00EA7450" w:rsidRDefault="00EA7450" w:rsidP="00BE4B67">
            <w:r>
              <w:t xml:space="preserve">1420/37 </w:t>
            </w:r>
          </w:p>
        </w:tc>
        <w:tc>
          <w:tcPr>
            <w:tcW w:w="1060" w:type="dxa"/>
            <w:tcBorders>
              <w:top w:val="nil"/>
              <w:left w:val="nil"/>
              <w:bottom w:val="nil"/>
              <w:right w:val="nil"/>
            </w:tcBorders>
            <w:tcMar>
              <w:top w:w="128" w:type="dxa"/>
              <w:left w:w="43" w:type="dxa"/>
              <w:bottom w:w="43" w:type="dxa"/>
              <w:right w:w="43" w:type="dxa"/>
            </w:tcMar>
            <w:vAlign w:val="bottom"/>
          </w:tcPr>
          <w:p w14:paraId="07E1C8C9" w14:textId="77777777" w:rsidR="00EA7450" w:rsidRDefault="00EA7450" w:rsidP="00BE4B67">
            <w:r>
              <w:t>5 120</w:t>
            </w:r>
          </w:p>
        </w:tc>
        <w:tc>
          <w:tcPr>
            <w:tcW w:w="1240" w:type="dxa"/>
            <w:tcBorders>
              <w:top w:val="nil"/>
              <w:left w:val="nil"/>
              <w:bottom w:val="nil"/>
              <w:right w:val="nil"/>
            </w:tcBorders>
            <w:tcMar>
              <w:top w:w="128" w:type="dxa"/>
              <w:left w:w="43" w:type="dxa"/>
              <w:bottom w:w="43" w:type="dxa"/>
              <w:right w:w="43" w:type="dxa"/>
            </w:tcMar>
            <w:vAlign w:val="bottom"/>
          </w:tcPr>
          <w:p w14:paraId="7BE08163" w14:textId="77777777" w:rsidR="00EA7450" w:rsidRDefault="00EA7450" w:rsidP="00BE4B67">
            <w:r>
              <w:t>5 120</w:t>
            </w:r>
          </w:p>
        </w:tc>
        <w:tc>
          <w:tcPr>
            <w:tcW w:w="1000" w:type="dxa"/>
            <w:tcBorders>
              <w:top w:val="nil"/>
              <w:left w:val="nil"/>
              <w:bottom w:val="nil"/>
              <w:right w:val="nil"/>
            </w:tcBorders>
            <w:tcMar>
              <w:top w:w="128" w:type="dxa"/>
              <w:left w:w="43" w:type="dxa"/>
              <w:bottom w:w="43" w:type="dxa"/>
              <w:right w:w="43" w:type="dxa"/>
            </w:tcMar>
            <w:vAlign w:val="bottom"/>
          </w:tcPr>
          <w:p w14:paraId="6ED09FE8" w14:textId="77777777" w:rsidR="00EA7450" w:rsidRDefault="00EA7450" w:rsidP="00BE4B67"/>
        </w:tc>
      </w:tr>
      <w:tr w:rsidR="00341FB7" w14:paraId="56A74AC0" w14:textId="77777777">
        <w:trPr>
          <w:trHeight w:val="380"/>
        </w:trPr>
        <w:tc>
          <w:tcPr>
            <w:tcW w:w="4000" w:type="dxa"/>
            <w:tcBorders>
              <w:top w:val="nil"/>
              <w:left w:val="nil"/>
              <w:bottom w:val="nil"/>
              <w:right w:val="nil"/>
            </w:tcBorders>
            <w:tcMar>
              <w:top w:w="128" w:type="dxa"/>
              <w:left w:w="43" w:type="dxa"/>
              <w:bottom w:w="43" w:type="dxa"/>
              <w:right w:w="43" w:type="dxa"/>
            </w:tcMar>
          </w:tcPr>
          <w:p w14:paraId="3B626A8D" w14:textId="77777777" w:rsidR="00EA7450" w:rsidRDefault="00EA7450" w:rsidP="00BE4B67">
            <w:r>
              <w:t>Restaurering av myr</w:t>
            </w:r>
            <w:r>
              <w:rPr>
                <w:rStyle w:val="skrift-hevet"/>
                <w:sz w:val="21"/>
                <w:szCs w:val="21"/>
              </w:rPr>
              <w:t>5</w:t>
            </w:r>
            <w:r>
              <w:t xml:space="preserve"> </w:t>
            </w:r>
          </w:p>
        </w:tc>
        <w:tc>
          <w:tcPr>
            <w:tcW w:w="620" w:type="dxa"/>
            <w:tcBorders>
              <w:top w:val="nil"/>
              <w:left w:val="nil"/>
              <w:bottom w:val="nil"/>
              <w:right w:val="nil"/>
            </w:tcBorders>
            <w:tcMar>
              <w:top w:w="128" w:type="dxa"/>
              <w:left w:w="43" w:type="dxa"/>
              <w:bottom w:w="43" w:type="dxa"/>
              <w:right w:w="43" w:type="dxa"/>
            </w:tcMar>
            <w:vAlign w:val="bottom"/>
          </w:tcPr>
          <w:p w14:paraId="499E82FB" w14:textId="77777777" w:rsidR="00EA7450" w:rsidRDefault="00EA7450" w:rsidP="00BE4B67">
            <w:r>
              <w:t xml:space="preserve">KLD </w:t>
            </w:r>
          </w:p>
        </w:tc>
        <w:tc>
          <w:tcPr>
            <w:tcW w:w="620" w:type="dxa"/>
            <w:tcBorders>
              <w:top w:val="nil"/>
              <w:left w:val="nil"/>
              <w:bottom w:val="nil"/>
              <w:right w:val="nil"/>
            </w:tcBorders>
            <w:tcMar>
              <w:top w:w="128" w:type="dxa"/>
              <w:left w:w="43" w:type="dxa"/>
              <w:bottom w:w="43" w:type="dxa"/>
              <w:right w:w="43" w:type="dxa"/>
            </w:tcMar>
            <w:vAlign w:val="bottom"/>
          </w:tcPr>
          <w:p w14:paraId="6113B644" w14:textId="77777777" w:rsidR="00EA7450" w:rsidRDefault="00EA7450" w:rsidP="00BE4B67">
            <w:r>
              <w:t xml:space="preserve">B </w:t>
            </w:r>
          </w:p>
        </w:tc>
        <w:tc>
          <w:tcPr>
            <w:tcW w:w="980" w:type="dxa"/>
            <w:tcBorders>
              <w:top w:val="nil"/>
              <w:left w:val="nil"/>
              <w:bottom w:val="nil"/>
              <w:right w:val="nil"/>
            </w:tcBorders>
            <w:tcMar>
              <w:top w:w="128" w:type="dxa"/>
              <w:left w:w="43" w:type="dxa"/>
              <w:bottom w:w="43" w:type="dxa"/>
              <w:right w:w="43" w:type="dxa"/>
            </w:tcMar>
            <w:vAlign w:val="bottom"/>
          </w:tcPr>
          <w:p w14:paraId="4C443BCC" w14:textId="77777777" w:rsidR="00EA7450" w:rsidRDefault="00EA7450" w:rsidP="00BE4B67">
            <w:r>
              <w:t>1420/38</w:t>
            </w:r>
          </w:p>
        </w:tc>
        <w:tc>
          <w:tcPr>
            <w:tcW w:w="1060" w:type="dxa"/>
            <w:tcBorders>
              <w:top w:val="nil"/>
              <w:left w:val="nil"/>
              <w:bottom w:val="nil"/>
              <w:right w:val="nil"/>
            </w:tcBorders>
            <w:tcMar>
              <w:top w:w="128" w:type="dxa"/>
              <w:left w:w="43" w:type="dxa"/>
              <w:bottom w:w="43" w:type="dxa"/>
              <w:right w:w="43" w:type="dxa"/>
            </w:tcMar>
            <w:vAlign w:val="bottom"/>
          </w:tcPr>
          <w:p w14:paraId="70B6ECEE" w14:textId="77777777" w:rsidR="00EA7450" w:rsidRDefault="00EA7450" w:rsidP="00BE4B67">
            <w:r>
              <w:t>21 090</w:t>
            </w:r>
          </w:p>
        </w:tc>
        <w:tc>
          <w:tcPr>
            <w:tcW w:w="1240" w:type="dxa"/>
            <w:tcBorders>
              <w:top w:val="nil"/>
              <w:left w:val="nil"/>
              <w:bottom w:val="nil"/>
              <w:right w:val="nil"/>
            </w:tcBorders>
            <w:tcMar>
              <w:top w:w="128" w:type="dxa"/>
              <w:left w:w="43" w:type="dxa"/>
              <w:bottom w:w="43" w:type="dxa"/>
              <w:right w:w="43" w:type="dxa"/>
            </w:tcMar>
            <w:vAlign w:val="bottom"/>
          </w:tcPr>
          <w:p w14:paraId="34AC4EE9" w14:textId="77777777" w:rsidR="00EA7450" w:rsidRDefault="00EA7450" w:rsidP="00BE4B67"/>
        </w:tc>
        <w:tc>
          <w:tcPr>
            <w:tcW w:w="1000" w:type="dxa"/>
            <w:tcBorders>
              <w:top w:val="nil"/>
              <w:left w:val="nil"/>
              <w:bottom w:val="nil"/>
              <w:right w:val="nil"/>
            </w:tcBorders>
            <w:tcMar>
              <w:top w:w="128" w:type="dxa"/>
              <w:left w:w="43" w:type="dxa"/>
              <w:bottom w:w="43" w:type="dxa"/>
              <w:right w:w="43" w:type="dxa"/>
            </w:tcMar>
            <w:vAlign w:val="bottom"/>
          </w:tcPr>
          <w:p w14:paraId="515C2293" w14:textId="77777777" w:rsidR="00EA7450" w:rsidRDefault="00EA7450" w:rsidP="00BE4B67"/>
        </w:tc>
      </w:tr>
      <w:tr w:rsidR="00341FB7" w14:paraId="54DF2691" w14:textId="77777777">
        <w:trPr>
          <w:trHeight w:val="640"/>
        </w:trPr>
        <w:tc>
          <w:tcPr>
            <w:tcW w:w="4000" w:type="dxa"/>
            <w:tcBorders>
              <w:top w:val="nil"/>
              <w:left w:val="nil"/>
              <w:bottom w:val="nil"/>
              <w:right w:val="nil"/>
            </w:tcBorders>
            <w:tcMar>
              <w:top w:w="128" w:type="dxa"/>
              <w:left w:w="43" w:type="dxa"/>
              <w:bottom w:w="43" w:type="dxa"/>
              <w:right w:w="43" w:type="dxa"/>
            </w:tcMar>
          </w:tcPr>
          <w:p w14:paraId="6AEB906C" w14:textId="77777777" w:rsidR="00EA7450" w:rsidRDefault="00EA7450" w:rsidP="00BE4B67">
            <w:proofErr w:type="spellStart"/>
            <w:r>
              <w:t>Tilskot</w:t>
            </w:r>
            <w:proofErr w:type="spellEnd"/>
            <w:r>
              <w:t xml:space="preserve"> til klimatiltak- og klimatilpassing i kommunane</w:t>
            </w:r>
            <w:r>
              <w:rPr>
                <w:rStyle w:val="skrift-hevet"/>
                <w:sz w:val="21"/>
                <w:szCs w:val="21"/>
              </w:rPr>
              <w:t>6</w:t>
            </w:r>
            <w:r>
              <w:t xml:space="preserve"> </w:t>
            </w:r>
          </w:p>
        </w:tc>
        <w:tc>
          <w:tcPr>
            <w:tcW w:w="620" w:type="dxa"/>
            <w:tcBorders>
              <w:top w:val="nil"/>
              <w:left w:val="nil"/>
              <w:bottom w:val="nil"/>
              <w:right w:val="nil"/>
            </w:tcBorders>
            <w:tcMar>
              <w:top w:w="128" w:type="dxa"/>
              <w:left w:w="43" w:type="dxa"/>
              <w:bottom w:w="43" w:type="dxa"/>
              <w:right w:w="43" w:type="dxa"/>
            </w:tcMar>
            <w:vAlign w:val="bottom"/>
          </w:tcPr>
          <w:p w14:paraId="6A1075EB" w14:textId="77777777" w:rsidR="00EA7450" w:rsidRDefault="00EA7450" w:rsidP="00BE4B67">
            <w:r>
              <w:t xml:space="preserve">KLD </w:t>
            </w:r>
          </w:p>
        </w:tc>
        <w:tc>
          <w:tcPr>
            <w:tcW w:w="620" w:type="dxa"/>
            <w:tcBorders>
              <w:top w:val="nil"/>
              <w:left w:val="nil"/>
              <w:bottom w:val="nil"/>
              <w:right w:val="nil"/>
            </w:tcBorders>
            <w:tcMar>
              <w:top w:w="128" w:type="dxa"/>
              <w:left w:w="43" w:type="dxa"/>
              <w:bottom w:w="43" w:type="dxa"/>
              <w:right w:w="43" w:type="dxa"/>
            </w:tcMar>
            <w:vAlign w:val="bottom"/>
          </w:tcPr>
          <w:p w14:paraId="1488ADC9" w14:textId="77777777" w:rsidR="00EA7450" w:rsidRDefault="00EA7450" w:rsidP="00BE4B67">
            <w:r>
              <w:t xml:space="preserve">B </w:t>
            </w:r>
          </w:p>
        </w:tc>
        <w:tc>
          <w:tcPr>
            <w:tcW w:w="980" w:type="dxa"/>
            <w:tcBorders>
              <w:top w:val="nil"/>
              <w:left w:val="nil"/>
              <w:bottom w:val="nil"/>
              <w:right w:val="nil"/>
            </w:tcBorders>
            <w:tcMar>
              <w:top w:w="128" w:type="dxa"/>
              <w:left w:w="43" w:type="dxa"/>
              <w:bottom w:w="43" w:type="dxa"/>
              <w:right w:w="43" w:type="dxa"/>
            </w:tcMar>
            <w:vAlign w:val="bottom"/>
          </w:tcPr>
          <w:p w14:paraId="5A7FC3B2" w14:textId="77777777" w:rsidR="00EA7450" w:rsidRDefault="00EA7450" w:rsidP="00BE4B67">
            <w:r>
              <w:t xml:space="preserve">1420/61 </w:t>
            </w:r>
          </w:p>
        </w:tc>
        <w:tc>
          <w:tcPr>
            <w:tcW w:w="1060" w:type="dxa"/>
            <w:tcBorders>
              <w:top w:val="nil"/>
              <w:left w:val="nil"/>
              <w:bottom w:val="nil"/>
              <w:right w:val="nil"/>
            </w:tcBorders>
            <w:tcMar>
              <w:top w:w="128" w:type="dxa"/>
              <w:left w:w="43" w:type="dxa"/>
              <w:bottom w:w="43" w:type="dxa"/>
              <w:right w:w="43" w:type="dxa"/>
            </w:tcMar>
            <w:vAlign w:val="bottom"/>
          </w:tcPr>
          <w:p w14:paraId="72836F09" w14:textId="77777777" w:rsidR="00EA7450" w:rsidRDefault="00EA7450" w:rsidP="00BE4B67">
            <w:r>
              <w:t>222 838</w:t>
            </w:r>
          </w:p>
        </w:tc>
        <w:tc>
          <w:tcPr>
            <w:tcW w:w="1240" w:type="dxa"/>
            <w:tcBorders>
              <w:top w:val="nil"/>
              <w:left w:val="nil"/>
              <w:bottom w:val="nil"/>
              <w:right w:val="nil"/>
            </w:tcBorders>
            <w:tcMar>
              <w:top w:w="128" w:type="dxa"/>
              <w:left w:w="43" w:type="dxa"/>
              <w:bottom w:w="43" w:type="dxa"/>
              <w:right w:w="43" w:type="dxa"/>
            </w:tcMar>
            <w:vAlign w:val="bottom"/>
          </w:tcPr>
          <w:p w14:paraId="37479146" w14:textId="77777777" w:rsidR="00EA7450" w:rsidRDefault="00EA7450" w:rsidP="00BE4B67">
            <w:r>
              <w:t>196 528</w:t>
            </w:r>
          </w:p>
        </w:tc>
        <w:tc>
          <w:tcPr>
            <w:tcW w:w="1000" w:type="dxa"/>
            <w:tcBorders>
              <w:top w:val="nil"/>
              <w:left w:val="nil"/>
              <w:bottom w:val="nil"/>
              <w:right w:val="nil"/>
            </w:tcBorders>
            <w:tcMar>
              <w:top w:w="128" w:type="dxa"/>
              <w:left w:w="43" w:type="dxa"/>
              <w:bottom w:w="43" w:type="dxa"/>
              <w:right w:w="43" w:type="dxa"/>
            </w:tcMar>
            <w:vAlign w:val="bottom"/>
          </w:tcPr>
          <w:p w14:paraId="4F9CFE93" w14:textId="77777777" w:rsidR="00EA7450" w:rsidRDefault="00EA7450" w:rsidP="00BE4B67">
            <w:r>
              <w:t>163 800</w:t>
            </w:r>
          </w:p>
        </w:tc>
      </w:tr>
      <w:tr w:rsidR="00341FB7" w14:paraId="69614EA4" w14:textId="77777777">
        <w:trPr>
          <w:trHeight w:val="380"/>
        </w:trPr>
        <w:tc>
          <w:tcPr>
            <w:tcW w:w="4000" w:type="dxa"/>
            <w:tcBorders>
              <w:top w:val="nil"/>
              <w:left w:val="nil"/>
              <w:bottom w:val="nil"/>
              <w:right w:val="nil"/>
            </w:tcBorders>
            <w:tcMar>
              <w:top w:w="128" w:type="dxa"/>
              <w:left w:w="43" w:type="dxa"/>
              <w:bottom w:w="43" w:type="dxa"/>
              <w:right w:w="43" w:type="dxa"/>
            </w:tcMar>
          </w:tcPr>
          <w:p w14:paraId="0FD7685D" w14:textId="77777777" w:rsidR="00EA7450" w:rsidRDefault="00EA7450" w:rsidP="00BE4B67">
            <w:proofErr w:type="spellStart"/>
            <w:r>
              <w:t>Tilskot</w:t>
            </w:r>
            <w:proofErr w:type="spellEnd"/>
            <w:r>
              <w:t xml:space="preserve"> til bustadtiltak</w:t>
            </w:r>
            <w:r>
              <w:rPr>
                <w:rStyle w:val="skrift-hevet"/>
                <w:sz w:val="21"/>
                <w:szCs w:val="21"/>
              </w:rPr>
              <w:t>7</w:t>
            </w:r>
          </w:p>
        </w:tc>
        <w:tc>
          <w:tcPr>
            <w:tcW w:w="620" w:type="dxa"/>
            <w:tcBorders>
              <w:top w:val="nil"/>
              <w:left w:val="nil"/>
              <w:bottom w:val="nil"/>
              <w:right w:val="nil"/>
            </w:tcBorders>
            <w:tcMar>
              <w:top w:w="128" w:type="dxa"/>
              <w:left w:w="43" w:type="dxa"/>
              <w:bottom w:w="43" w:type="dxa"/>
              <w:right w:w="43" w:type="dxa"/>
            </w:tcMar>
            <w:vAlign w:val="bottom"/>
          </w:tcPr>
          <w:p w14:paraId="55CB6989" w14:textId="77777777" w:rsidR="00EA7450" w:rsidRDefault="00EA7450" w:rsidP="00BE4B67">
            <w:r>
              <w:t>KDD</w:t>
            </w:r>
          </w:p>
        </w:tc>
        <w:tc>
          <w:tcPr>
            <w:tcW w:w="620" w:type="dxa"/>
            <w:tcBorders>
              <w:top w:val="nil"/>
              <w:left w:val="nil"/>
              <w:bottom w:val="nil"/>
              <w:right w:val="nil"/>
            </w:tcBorders>
            <w:tcMar>
              <w:top w:w="128" w:type="dxa"/>
              <w:left w:w="43" w:type="dxa"/>
              <w:bottom w:w="43" w:type="dxa"/>
              <w:right w:w="43" w:type="dxa"/>
            </w:tcMar>
            <w:vAlign w:val="bottom"/>
          </w:tcPr>
          <w:p w14:paraId="779C9DFC" w14:textId="77777777" w:rsidR="00EA7450" w:rsidRDefault="00EA7450" w:rsidP="00BE4B67">
            <w:r>
              <w:t>A</w:t>
            </w:r>
          </w:p>
        </w:tc>
        <w:tc>
          <w:tcPr>
            <w:tcW w:w="980" w:type="dxa"/>
            <w:tcBorders>
              <w:top w:val="nil"/>
              <w:left w:val="nil"/>
              <w:bottom w:val="nil"/>
              <w:right w:val="nil"/>
            </w:tcBorders>
            <w:tcMar>
              <w:top w:w="128" w:type="dxa"/>
              <w:left w:w="43" w:type="dxa"/>
              <w:bottom w:w="43" w:type="dxa"/>
              <w:right w:w="43" w:type="dxa"/>
            </w:tcMar>
            <w:vAlign w:val="bottom"/>
          </w:tcPr>
          <w:p w14:paraId="4E65B7FE" w14:textId="77777777" w:rsidR="00EA7450" w:rsidRDefault="00EA7450" w:rsidP="00BE4B67">
            <w:r>
              <w:t>581/78</w:t>
            </w:r>
          </w:p>
        </w:tc>
        <w:tc>
          <w:tcPr>
            <w:tcW w:w="1060" w:type="dxa"/>
            <w:tcBorders>
              <w:top w:val="nil"/>
              <w:left w:val="nil"/>
              <w:bottom w:val="nil"/>
              <w:right w:val="nil"/>
            </w:tcBorders>
            <w:tcMar>
              <w:top w:w="128" w:type="dxa"/>
              <w:left w:w="43" w:type="dxa"/>
              <w:bottom w:w="43" w:type="dxa"/>
              <w:right w:w="43" w:type="dxa"/>
            </w:tcMar>
            <w:vAlign w:val="bottom"/>
          </w:tcPr>
          <w:p w14:paraId="2F507765" w14:textId="77777777" w:rsidR="00EA7450" w:rsidRDefault="00EA7450" w:rsidP="00BE4B67">
            <w:r>
              <w:t>7 089</w:t>
            </w:r>
          </w:p>
        </w:tc>
        <w:tc>
          <w:tcPr>
            <w:tcW w:w="1240" w:type="dxa"/>
            <w:tcBorders>
              <w:top w:val="nil"/>
              <w:left w:val="nil"/>
              <w:bottom w:val="nil"/>
              <w:right w:val="nil"/>
            </w:tcBorders>
            <w:tcMar>
              <w:top w:w="128" w:type="dxa"/>
              <w:left w:w="43" w:type="dxa"/>
              <w:bottom w:w="43" w:type="dxa"/>
              <w:right w:w="43" w:type="dxa"/>
            </w:tcMar>
            <w:vAlign w:val="bottom"/>
          </w:tcPr>
          <w:p w14:paraId="3D013BA7" w14:textId="77777777" w:rsidR="00EA7450" w:rsidRDefault="00EA7450" w:rsidP="00BE4B67">
            <w:r>
              <w:t>15 388</w:t>
            </w:r>
          </w:p>
        </w:tc>
        <w:tc>
          <w:tcPr>
            <w:tcW w:w="1000" w:type="dxa"/>
            <w:tcBorders>
              <w:top w:val="nil"/>
              <w:left w:val="nil"/>
              <w:bottom w:val="nil"/>
              <w:right w:val="nil"/>
            </w:tcBorders>
            <w:tcMar>
              <w:top w:w="128" w:type="dxa"/>
              <w:left w:w="43" w:type="dxa"/>
              <w:bottom w:w="43" w:type="dxa"/>
              <w:right w:w="43" w:type="dxa"/>
            </w:tcMar>
            <w:vAlign w:val="bottom"/>
          </w:tcPr>
          <w:p w14:paraId="735A46F6" w14:textId="77777777" w:rsidR="00EA7450" w:rsidRDefault="00EA7450" w:rsidP="00BE4B67">
            <w:r>
              <w:t>26 799</w:t>
            </w:r>
          </w:p>
        </w:tc>
      </w:tr>
      <w:tr w:rsidR="00341FB7" w14:paraId="26A148F5" w14:textId="77777777">
        <w:trPr>
          <w:trHeight w:val="640"/>
        </w:trPr>
        <w:tc>
          <w:tcPr>
            <w:tcW w:w="4000" w:type="dxa"/>
            <w:tcBorders>
              <w:top w:val="nil"/>
              <w:left w:val="nil"/>
              <w:bottom w:val="nil"/>
              <w:right w:val="nil"/>
            </w:tcBorders>
            <w:tcMar>
              <w:top w:w="128" w:type="dxa"/>
              <w:left w:w="43" w:type="dxa"/>
              <w:bottom w:w="43" w:type="dxa"/>
              <w:right w:w="43" w:type="dxa"/>
            </w:tcMar>
          </w:tcPr>
          <w:p w14:paraId="5512CC68" w14:textId="77777777" w:rsidR="00EA7450" w:rsidRDefault="00EA7450" w:rsidP="00BE4B67">
            <w:proofErr w:type="spellStart"/>
            <w:r>
              <w:t>Ytterlegare</w:t>
            </w:r>
            <w:proofErr w:type="spellEnd"/>
            <w:r>
              <w:t xml:space="preserve"> redusert makspris i barnehage i </w:t>
            </w:r>
            <w:proofErr w:type="spellStart"/>
            <w:r>
              <w:t>kommunar</w:t>
            </w:r>
            <w:proofErr w:type="spellEnd"/>
            <w:r>
              <w:t xml:space="preserve"> med sentralitetsindeks 5 og 6</w:t>
            </w:r>
          </w:p>
        </w:tc>
        <w:tc>
          <w:tcPr>
            <w:tcW w:w="620" w:type="dxa"/>
            <w:tcBorders>
              <w:top w:val="nil"/>
              <w:left w:val="nil"/>
              <w:bottom w:val="nil"/>
              <w:right w:val="nil"/>
            </w:tcBorders>
            <w:tcMar>
              <w:top w:w="128" w:type="dxa"/>
              <w:left w:w="43" w:type="dxa"/>
              <w:bottom w:w="43" w:type="dxa"/>
              <w:right w:w="43" w:type="dxa"/>
            </w:tcMar>
            <w:vAlign w:val="bottom"/>
          </w:tcPr>
          <w:p w14:paraId="4D38A206" w14:textId="77777777" w:rsidR="00EA7450" w:rsidRDefault="00EA7450" w:rsidP="00BE4B67">
            <w:r>
              <w:t>KDD</w:t>
            </w:r>
          </w:p>
        </w:tc>
        <w:tc>
          <w:tcPr>
            <w:tcW w:w="620" w:type="dxa"/>
            <w:tcBorders>
              <w:top w:val="nil"/>
              <w:left w:val="nil"/>
              <w:bottom w:val="nil"/>
              <w:right w:val="nil"/>
            </w:tcBorders>
            <w:tcMar>
              <w:top w:w="128" w:type="dxa"/>
              <w:left w:w="43" w:type="dxa"/>
              <w:bottom w:w="43" w:type="dxa"/>
              <w:right w:w="43" w:type="dxa"/>
            </w:tcMar>
            <w:vAlign w:val="bottom"/>
          </w:tcPr>
          <w:p w14:paraId="10AC9DC5" w14:textId="77777777" w:rsidR="00EA7450" w:rsidRDefault="00EA7450" w:rsidP="00BE4B67">
            <w:r>
              <w:t>A</w:t>
            </w:r>
          </w:p>
        </w:tc>
        <w:tc>
          <w:tcPr>
            <w:tcW w:w="980" w:type="dxa"/>
            <w:tcBorders>
              <w:top w:val="nil"/>
              <w:left w:val="nil"/>
              <w:bottom w:val="nil"/>
              <w:right w:val="nil"/>
            </w:tcBorders>
            <w:tcMar>
              <w:top w:w="128" w:type="dxa"/>
              <w:left w:w="43" w:type="dxa"/>
              <w:bottom w:w="43" w:type="dxa"/>
              <w:right w:w="43" w:type="dxa"/>
            </w:tcMar>
            <w:vAlign w:val="bottom"/>
          </w:tcPr>
          <w:p w14:paraId="492D3D06" w14:textId="77777777" w:rsidR="00EA7450" w:rsidRDefault="00EA7450" w:rsidP="00BE4B67">
            <w:r>
              <w:t>571/60</w:t>
            </w:r>
          </w:p>
        </w:tc>
        <w:tc>
          <w:tcPr>
            <w:tcW w:w="1060" w:type="dxa"/>
            <w:tcBorders>
              <w:top w:val="nil"/>
              <w:left w:val="nil"/>
              <w:bottom w:val="nil"/>
              <w:right w:val="nil"/>
            </w:tcBorders>
            <w:tcMar>
              <w:top w:w="128" w:type="dxa"/>
              <w:left w:w="43" w:type="dxa"/>
              <w:bottom w:w="43" w:type="dxa"/>
              <w:right w:w="43" w:type="dxa"/>
            </w:tcMar>
            <w:vAlign w:val="bottom"/>
          </w:tcPr>
          <w:p w14:paraId="678ADA55" w14:textId="77777777" w:rsidR="00EA7450" w:rsidRDefault="00EA7450" w:rsidP="00BE4B67"/>
        </w:tc>
        <w:tc>
          <w:tcPr>
            <w:tcW w:w="1240" w:type="dxa"/>
            <w:tcBorders>
              <w:top w:val="nil"/>
              <w:left w:val="nil"/>
              <w:bottom w:val="nil"/>
              <w:right w:val="nil"/>
            </w:tcBorders>
            <w:tcMar>
              <w:top w:w="128" w:type="dxa"/>
              <w:left w:w="43" w:type="dxa"/>
              <w:bottom w:w="43" w:type="dxa"/>
              <w:right w:w="43" w:type="dxa"/>
            </w:tcMar>
            <w:vAlign w:val="bottom"/>
          </w:tcPr>
          <w:p w14:paraId="54E6CFD6" w14:textId="77777777" w:rsidR="00EA7450" w:rsidRDefault="00EA7450" w:rsidP="00BE4B67"/>
        </w:tc>
        <w:tc>
          <w:tcPr>
            <w:tcW w:w="1000" w:type="dxa"/>
            <w:tcBorders>
              <w:top w:val="nil"/>
              <w:left w:val="nil"/>
              <w:bottom w:val="nil"/>
              <w:right w:val="nil"/>
            </w:tcBorders>
            <w:tcMar>
              <w:top w:w="128" w:type="dxa"/>
              <w:left w:w="43" w:type="dxa"/>
              <w:bottom w:w="43" w:type="dxa"/>
              <w:right w:w="43" w:type="dxa"/>
            </w:tcMar>
            <w:vAlign w:val="bottom"/>
          </w:tcPr>
          <w:p w14:paraId="35C0203B" w14:textId="77777777" w:rsidR="00EA7450" w:rsidRDefault="00EA7450" w:rsidP="00BE4B67">
            <w:r>
              <w:t>68 040</w:t>
            </w:r>
          </w:p>
        </w:tc>
      </w:tr>
      <w:tr w:rsidR="00341FB7" w14:paraId="0B0D7577" w14:textId="77777777">
        <w:trPr>
          <w:trHeight w:val="640"/>
        </w:trPr>
        <w:tc>
          <w:tcPr>
            <w:tcW w:w="4000" w:type="dxa"/>
            <w:tcBorders>
              <w:top w:val="nil"/>
              <w:left w:val="nil"/>
              <w:bottom w:val="nil"/>
              <w:right w:val="nil"/>
            </w:tcBorders>
            <w:tcMar>
              <w:top w:w="128" w:type="dxa"/>
              <w:left w:w="43" w:type="dxa"/>
              <w:bottom w:w="43" w:type="dxa"/>
              <w:right w:w="43" w:type="dxa"/>
            </w:tcMar>
          </w:tcPr>
          <w:p w14:paraId="1478AA76" w14:textId="77777777" w:rsidR="00EA7450" w:rsidRDefault="00EA7450" w:rsidP="00BE4B67">
            <w:r>
              <w:t>Pilot for desentralisert politiutdanning i Alta</w:t>
            </w:r>
          </w:p>
        </w:tc>
        <w:tc>
          <w:tcPr>
            <w:tcW w:w="620" w:type="dxa"/>
            <w:tcBorders>
              <w:top w:val="nil"/>
              <w:left w:val="nil"/>
              <w:bottom w:val="nil"/>
              <w:right w:val="nil"/>
            </w:tcBorders>
            <w:tcMar>
              <w:top w:w="128" w:type="dxa"/>
              <w:left w:w="43" w:type="dxa"/>
              <w:bottom w:w="43" w:type="dxa"/>
              <w:right w:w="43" w:type="dxa"/>
            </w:tcMar>
            <w:vAlign w:val="bottom"/>
          </w:tcPr>
          <w:p w14:paraId="743020F8" w14:textId="77777777" w:rsidR="00EA7450" w:rsidRDefault="00EA7450" w:rsidP="00BE4B67">
            <w:r>
              <w:t>JD</w:t>
            </w:r>
          </w:p>
        </w:tc>
        <w:tc>
          <w:tcPr>
            <w:tcW w:w="620" w:type="dxa"/>
            <w:tcBorders>
              <w:top w:val="nil"/>
              <w:left w:val="nil"/>
              <w:bottom w:val="nil"/>
              <w:right w:val="nil"/>
            </w:tcBorders>
            <w:tcMar>
              <w:top w:w="128" w:type="dxa"/>
              <w:left w:w="43" w:type="dxa"/>
              <w:bottom w:w="43" w:type="dxa"/>
              <w:right w:w="43" w:type="dxa"/>
            </w:tcMar>
            <w:vAlign w:val="bottom"/>
          </w:tcPr>
          <w:p w14:paraId="756DBB75" w14:textId="77777777" w:rsidR="00EA7450" w:rsidRDefault="00EA7450" w:rsidP="00BE4B67">
            <w:r>
              <w:t xml:space="preserve"> B</w:t>
            </w:r>
          </w:p>
        </w:tc>
        <w:tc>
          <w:tcPr>
            <w:tcW w:w="980" w:type="dxa"/>
            <w:tcBorders>
              <w:top w:val="nil"/>
              <w:left w:val="nil"/>
              <w:bottom w:val="nil"/>
              <w:right w:val="nil"/>
            </w:tcBorders>
            <w:tcMar>
              <w:top w:w="128" w:type="dxa"/>
              <w:left w:w="43" w:type="dxa"/>
              <w:bottom w:w="43" w:type="dxa"/>
              <w:right w:w="43" w:type="dxa"/>
            </w:tcMar>
            <w:vAlign w:val="bottom"/>
          </w:tcPr>
          <w:p w14:paraId="0DBD70F7" w14:textId="77777777" w:rsidR="00EA7450" w:rsidRDefault="00EA7450" w:rsidP="00BE4B67">
            <w:r>
              <w:t>442/01</w:t>
            </w:r>
          </w:p>
        </w:tc>
        <w:tc>
          <w:tcPr>
            <w:tcW w:w="1060" w:type="dxa"/>
            <w:tcBorders>
              <w:top w:val="nil"/>
              <w:left w:val="nil"/>
              <w:bottom w:val="nil"/>
              <w:right w:val="nil"/>
            </w:tcBorders>
            <w:tcMar>
              <w:top w:w="128" w:type="dxa"/>
              <w:left w:w="43" w:type="dxa"/>
              <w:bottom w:w="43" w:type="dxa"/>
              <w:right w:w="43" w:type="dxa"/>
            </w:tcMar>
            <w:vAlign w:val="bottom"/>
          </w:tcPr>
          <w:p w14:paraId="37A37824" w14:textId="77777777" w:rsidR="00EA7450" w:rsidRDefault="00EA7450" w:rsidP="00BE4B67"/>
        </w:tc>
        <w:tc>
          <w:tcPr>
            <w:tcW w:w="1240" w:type="dxa"/>
            <w:tcBorders>
              <w:top w:val="nil"/>
              <w:left w:val="nil"/>
              <w:bottom w:val="nil"/>
              <w:right w:val="nil"/>
            </w:tcBorders>
            <w:tcMar>
              <w:top w:w="128" w:type="dxa"/>
              <w:left w:w="43" w:type="dxa"/>
              <w:bottom w:w="43" w:type="dxa"/>
              <w:right w:w="43" w:type="dxa"/>
            </w:tcMar>
            <w:vAlign w:val="bottom"/>
          </w:tcPr>
          <w:p w14:paraId="1544D0B3" w14:textId="77777777" w:rsidR="00EA7450" w:rsidRDefault="00EA7450" w:rsidP="00BE4B67"/>
        </w:tc>
        <w:tc>
          <w:tcPr>
            <w:tcW w:w="1000" w:type="dxa"/>
            <w:tcBorders>
              <w:top w:val="nil"/>
              <w:left w:val="nil"/>
              <w:bottom w:val="nil"/>
              <w:right w:val="nil"/>
            </w:tcBorders>
            <w:tcMar>
              <w:top w:w="128" w:type="dxa"/>
              <w:left w:w="43" w:type="dxa"/>
              <w:bottom w:w="43" w:type="dxa"/>
              <w:right w:w="43" w:type="dxa"/>
            </w:tcMar>
            <w:vAlign w:val="bottom"/>
          </w:tcPr>
          <w:p w14:paraId="0C0731C8" w14:textId="77777777" w:rsidR="00EA7450" w:rsidRDefault="00EA7450" w:rsidP="00BE4B67">
            <w:r>
              <w:t>7 500</w:t>
            </w:r>
          </w:p>
        </w:tc>
      </w:tr>
      <w:tr w:rsidR="00341FB7" w14:paraId="50C2A6B6" w14:textId="77777777">
        <w:trPr>
          <w:trHeight w:val="640"/>
        </w:trPr>
        <w:tc>
          <w:tcPr>
            <w:tcW w:w="4000" w:type="dxa"/>
            <w:tcBorders>
              <w:top w:val="nil"/>
              <w:left w:val="nil"/>
              <w:bottom w:val="single" w:sz="4" w:space="0" w:color="000000"/>
              <w:right w:val="nil"/>
            </w:tcBorders>
            <w:tcMar>
              <w:top w:w="128" w:type="dxa"/>
              <w:left w:w="43" w:type="dxa"/>
              <w:bottom w:w="43" w:type="dxa"/>
              <w:right w:w="43" w:type="dxa"/>
            </w:tcMar>
          </w:tcPr>
          <w:p w14:paraId="1E60055D" w14:textId="77777777" w:rsidR="00EA7450" w:rsidRDefault="00EA7450" w:rsidP="00BE4B67">
            <w:r>
              <w:t>Styrking av intensivberedskap ved Kirkenes sjukehus</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64BA7DED" w14:textId="77777777" w:rsidR="00EA7450" w:rsidRDefault="00EA7450" w:rsidP="00BE4B67">
            <w:r>
              <w:t>HOD</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617DCF54" w14:textId="77777777" w:rsidR="00EA7450" w:rsidRDefault="00EA7450" w:rsidP="00BE4B67">
            <w:r>
              <w:t>A</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287A860" w14:textId="77777777" w:rsidR="00EA7450" w:rsidRDefault="00EA7450" w:rsidP="00BE4B67">
            <w:r>
              <w:t>732/70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9534311" w14:textId="77777777" w:rsidR="00EA7450" w:rsidRDefault="00EA7450" w:rsidP="00BE4B67"/>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A40B500" w14:textId="77777777" w:rsidR="00EA7450" w:rsidRDefault="00EA7450" w:rsidP="00BE4B67"/>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F6C81F7" w14:textId="77777777" w:rsidR="00EA7450" w:rsidRDefault="00EA7450" w:rsidP="00BE4B67">
            <w:r>
              <w:t>15 000</w:t>
            </w:r>
          </w:p>
        </w:tc>
      </w:tr>
    </w:tbl>
    <w:p w14:paraId="6881367B" w14:textId="77777777" w:rsidR="00EA7450" w:rsidRDefault="00EA7450" w:rsidP="00D8340D">
      <w:pPr>
        <w:pStyle w:val="tabell-noter"/>
        <w:rPr>
          <w:rStyle w:val="skrift-hevet"/>
          <w:spacing w:val="4"/>
          <w:sz w:val="24"/>
          <w:szCs w:val="24"/>
        </w:rPr>
      </w:pPr>
      <w:r>
        <w:rPr>
          <w:rStyle w:val="skrift-hevet"/>
          <w:sz w:val="17"/>
          <w:szCs w:val="17"/>
        </w:rPr>
        <w:t xml:space="preserve">1 </w:t>
      </w:r>
      <w:r>
        <w:rPr>
          <w:sz w:val="17"/>
          <w:szCs w:val="17"/>
        </w:rPr>
        <w:tab/>
        <w:t>Summen for 2024 blir avklart i tildelingsbrev.</w:t>
      </w:r>
    </w:p>
    <w:p w14:paraId="4013EAB8" w14:textId="77777777" w:rsidR="00EA7450" w:rsidRDefault="00EA7450" w:rsidP="00BE4B67">
      <w:pPr>
        <w:pStyle w:val="tabell-noter"/>
        <w:rPr>
          <w:rStyle w:val="skrift-hevet"/>
          <w:spacing w:val="4"/>
          <w:sz w:val="24"/>
          <w:szCs w:val="24"/>
        </w:rPr>
      </w:pPr>
      <w:r>
        <w:rPr>
          <w:rStyle w:val="skrift-hevet"/>
          <w:sz w:val="17"/>
          <w:szCs w:val="17"/>
        </w:rPr>
        <w:t xml:space="preserve">2 </w:t>
      </w:r>
      <w:r>
        <w:rPr>
          <w:rStyle w:val="skrift-hevet"/>
          <w:sz w:val="17"/>
          <w:szCs w:val="17"/>
        </w:rPr>
        <w:tab/>
      </w:r>
      <w:r>
        <w:t xml:space="preserve">Stilling for </w:t>
      </w:r>
      <w:proofErr w:type="spellStart"/>
      <w:r>
        <w:t>legar</w:t>
      </w:r>
      <w:proofErr w:type="spellEnd"/>
      <w:r>
        <w:t xml:space="preserve"> i spesialisering. </w:t>
      </w:r>
      <w:proofErr w:type="spellStart"/>
      <w:r>
        <w:t>Tilskotet</w:t>
      </w:r>
      <w:proofErr w:type="spellEnd"/>
      <w:r>
        <w:t xml:space="preserve"> inkluderer </w:t>
      </w:r>
      <w:proofErr w:type="spellStart"/>
      <w:r>
        <w:t>tilskot</w:t>
      </w:r>
      <w:proofErr w:type="spellEnd"/>
      <w:r>
        <w:t xml:space="preserve"> til reise- og flytteutgifter.</w:t>
      </w:r>
    </w:p>
    <w:p w14:paraId="57206D1C" w14:textId="77777777" w:rsidR="00EA7450" w:rsidRDefault="00EA7450" w:rsidP="00BE4B67">
      <w:pPr>
        <w:pStyle w:val="tabell-noter"/>
        <w:rPr>
          <w:rStyle w:val="skrift-hevet"/>
          <w:spacing w:val="4"/>
          <w:sz w:val="24"/>
          <w:szCs w:val="24"/>
        </w:rPr>
      </w:pPr>
      <w:r>
        <w:rPr>
          <w:rStyle w:val="skrift-hevet"/>
          <w:sz w:val="17"/>
          <w:szCs w:val="17"/>
        </w:rPr>
        <w:t xml:space="preserve">3 </w:t>
      </w:r>
      <w:r>
        <w:tab/>
        <w:t>Andel av 1420/21-posten. Beløpene omfatter både kalking, anadrom laksefisk og generell vannforvaltning.</w:t>
      </w:r>
    </w:p>
    <w:p w14:paraId="1206A3F7" w14:textId="77777777" w:rsidR="00EA7450" w:rsidRDefault="00EA7450" w:rsidP="00BE4B67">
      <w:pPr>
        <w:pStyle w:val="tabell-noter"/>
        <w:rPr>
          <w:rStyle w:val="skrift-hevet"/>
          <w:spacing w:val="4"/>
          <w:sz w:val="24"/>
          <w:szCs w:val="24"/>
        </w:rPr>
      </w:pPr>
      <w:r>
        <w:rPr>
          <w:rStyle w:val="skrift-hevet"/>
          <w:sz w:val="17"/>
          <w:szCs w:val="17"/>
        </w:rPr>
        <w:t xml:space="preserve">4 </w:t>
      </w:r>
      <w:r>
        <w:tab/>
        <w:t xml:space="preserve">Andel av 1420/80-posten. Beløpene omfatter både kalking, anadrom laksefisk og generell vannforvaltning. Beløpet omfatter </w:t>
      </w:r>
      <w:proofErr w:type="spellStart"/>
      <w:r>
        <w:t>ikkje</w:t>
      </w:r>
      <w:proofErr w:type="spellEnd"/>
      <w:r>
        <w:t xml:space="preserve"> tilskuddsordning til kommuner langs Oslofjorden til planlegging og prosjektering av nitrogenfjerning som det er avsatt 12,4 mill. kroner til same post på i 2024-budsjettet.</w:t>
      </w:r>
    </w:p>
    <w:p w14:paraId="23CCF793" w14:textId="77777777" w:rsidR="00EA7450" w:rsidRDefault="00EA7450" w:rsidP="00BE4B67">
      <w:pPr>
        <w:pStyle w:val="tabell-noter"/>
        <w:rPr>
          <w:rStyle w:val="skrift-hevet"/>
          <w:spacing w:val="4"/>
          <w:sz w:val="24"/>
          <w:szCs w:val="24"/>
        </w:rPr>
      </w:pPr>
      <w:r>
        <w:rPr>
          <w:rStyle w:val="skrift-hevet"/>
          <w:sz w:val="17"/>
          <w:szCs w:val="17"/>
        </w:rPr>
        <w:t xml:space="preserve">5 </w:t>
      </w:r>
      <w:r>
        <w:rPr>
          <w:rStyle w:val="skrift-hevet"/>
          <w:sz w:val="17"/>
          <w:szCs w:val="17"/>
        </w:rPr>
        <w:tab/>
      </w:r>
      <w:r>
        <w:t xml:space="preserve">Post 1420/38 er lagt ned og slått </w:t>
      </w:r>
      <w:proofErr w:type="spellStart"/>
      <w:r>
        <w:t>saman</w:t>
      </w:r>
      <w:proofErr w:type="spellEnd"/>
      <w:r>
        <w:t xml:space="preserve"> med 1420/31 «Tiltak i verneområder og naturrestaurering». Løyving til de to formåla er </w:t>
      </w:r>
      <w:proofErr w:type="spellStart"/>
      <w:r>
        <w:t>ikkje</w:t>
      </w:r>
      <w:proofErr w:type="spellEnd"/>
      <w:r>
        <w:t xml:space="preserve"> spesifisert i </w:t>
      </w:r>
      <w:proofErr w:type="spellStart"/>
      <w:r>
        <w:t>KLDs</w:t>
      </w:r>
      <w:proofErr w:type="spellEnd"/>
      <w:r>
        <w:t xml:space="preserve"> budsjettproposisjon, og samla løyving er 145,452 mill. kroner.</w:t>
      </w:r>
    </w:p>
    <w:p w14:paraId="094288C4" w14:textId="77777777" w:rsidR="00EA7450" w:rsidRDefault="00EA7450" w:rsidP="00BE4B67">
      <w:pPr>
        <w:pStyle w:val="tabell-noter"/>
        <w:rPr>
          <w:rStyle w:val="skrift-hevet"/>
          <w:spacing w:val="4"/>
          <w:sz w:val="24"/>
          <w:szCs w:val="24"/>
        </w:rPr>
      </w:pPr>
      <w:r>
        <w:rPr>
          <w:rStyle w:val="skrift-hevet"/>
          <w:sz w:val="17"/>
          <w:szCs w:val="17"/>
        </w:rPr>
        <w:lastRenderedPageBreak/>
        <w:t>6</w:t>
      </w:r>
      <w:r>
        <w:t xml:space="preserve"> </w:t>
      </w:r>
      <w:r>
        <w:tab/>
        <w:t xml:space="preserve">Ordninga blir avvikla </w:t>
      </w:r>
      <w:proofErr w:type="spellStart"/>
      <w:r>
        <w:t>frå</w:t>
      </w:r>
      <w:proofErr w:type="spellEnd"/>
      <w:r>
        <w:t xml:space="preserve"> 2024. Forslag til løyving i 2024 dekker forventa </w:t>
      </w:r>
      <w:proofErr w:type="spellStart"/>
      <w:r>
        <w:t>utbetalingar</w:t>
      </w:r>
      <w:proofErr w:type="spellEnd"/>
      <w:r>
        <w:t xml:space="preserve"> </w:t>
      </w:r>
      <w:proofErr w:type="spellStart"/>
      <w:r>
        <w:t>frå</w:t>
      </w:r>
      <w:proofErr w:type="spellEnd"/>
      <w:r>
        <w:t xml:space="preserve"> tilsagn gitt </w:t>
      </w:r>
      <w:proofErr w:type="spellStart"/>
      <w:r>
        <w:t>tidlegare</w:t>
      </w:r>
      <w:proofErr w:type="spellEnd"/>
      <w:r>
        <w:t xml:space="preserve"> år.</w:t>
      </w:r>
    </w:p>
    <w:p w14:paraId="588569D2" w14:textId="77777777" w:rsidR="00EA7450" w:rsidRDefault="00EA7450" w:rsidP="00BE4B67">
      <w:pPr>
        <w:pStyle w:val="tabell-noter"/>
        <w:rPr>
          <w:rFonts w:ascii="Arial" w:hAnsi="Arial" w:cs="Arial"/>
          <w:spacing w:val="4"/>
          <w:sz w:val="24"/>
          <w:szCs w:val="24"/>
        </w:rPr>
      </w:pPr>
      <w:r>
        <w:rPr>
          <w:rStyle w:val="skrift-hevet"/>
          <w:sz w:val="17"/>
          <w:szCs w:val="17"/>
        </w:rPr>
        <w:t>7</w:t>
      </w:r>
      <w:r>
        <w:t xml:space="preserve"> </w:t>
      </w:r>
      <w:r>
        <w:tab/>
      </w:r>
      <w:proofErr w:type="spellStart"/>
      <w:r>
        <w:t>Tilskot</w:t>
      </w:r>
      <w:proofErr w:type="spellEnd"/>
      <w:r>
        <w:t xml:space="preserve"> til bustadtiltak blir budsjettert med løyving, </w:t>
      </w:r>
      <w:proofErr w:type="spellStart"/>
      <w:r>
        <w:t>tilsegnsramme</w:t>
      </w:r>
      <w:proofErr w:type="spellEnd"/>
      <w:r>
        <w:t xml:space="preserve"> og </w:t>
      </w:r>
      <w:proofErr w:type="spellStart"/>
      <w:r>
        <w:t>tilsegnsfullmakt</w:t>
      </w:r>
      <w:proofErr w:type="spellEnd"/>
      <w:r>
        <w:t xml:space="preserve">. I første halvdel av 2023 har Husbanken gitt </w:t>
      </w:r>
      <w:proofErr w:type="spellStart"/>
      <w:r>
        <w:t>tilsegn</w:t>
      </w:r>
      <w:proofErr w:type="spellEnd"/>
      <w:r>
        <w:t xml:space="preserve"> om 8,5 mill. kroner i tilskudd til bustadtiltak i distrikta. I 2024 skal minst 21 mill. kroner av </w:t>
      </w:r>
      <w:proofErr w:type="spellStart"/>
      <w:r>
        <w:t>tilsegnsramma</w:t>
      </w:r>
      <w:proofErr w:type="spellEnd"/>
      <w:r>
        <w:t xml:space="preserve"> på 37,5 mill. kroner gå til bustadtiltak i </w:t>
      </w:r>
      <w:proofErr w:type="spellStart"/>
      <w:r>
        <w:t>distriktskommunar</w:t>
      </w:r>
      <w:proofErr w:type="spellEnd"/>
      <w:r>
        <w:t xml:space="preserve">. I 2022 var det </w:t>
      </w:r>
      <w:proofErr w:type="spellStart"/>
      <w:r>
        <w:t>ikkje</w:t>
      </w:r>
      <w:proofErr w:type="spellEnd"/>
      <w:r>
        <w:t xml:space="preserve"> </w:t>
      </w:r>
      <w:proofErr w:type="spellStart"/>
      <w:r>
        <w:t>mogleg</w:t>
      </w:r>
      <w:proofErr w:type="spellEnd"/>
      <w:r>
        <w:t xml:space="preserve"> å søke om </w:t>
      </w:r>
      <w:proofErr w:type="spellStart"/>
      <w:r>
        <w:t>tilskot</w:t>
      </w:r>
      <w:proofErr w:type="spellEnd"/>
      <w:r>
        <w:t xml:space="preserve"> til bustadtiltak i </w:t>
      </w:r>
      <w:proofErr w:type="spellStart"/>
      <w:r>
        <w:t>distriktskommunar</w:t>
      </w:r>
      <w:proofErr w:type="spellEnd"/>
      <w:r>
        <w:t>.</w:t>
      </w:r>
    </w:p>
    <w:p w14:paraId="113973FC" w14:textId="77777777" w:rsidR="00EA7450" w:rsidRDefault="00EA7450" w:rsidP="00BE4B67">
      <w:pPr>
        <w:pStyle w:val="Undertittel"/>
      </w:pPr>
      <w:r>
        <w:t>Spesielle tiltak for tiltakssona i Nord-Troms og Finnmark fylke</w:t>
      </w:r>
    </w:p>
    <w:p w14:paraId="64234417" w14:textId="77777777" w:rsidR="00EA7450" w:rsidRDefault="00EA7450" w:rsidP="00BE4B67">
      <w:r>
        <w:t xml:space="preserve">Tabell 1.5 syner </w:t>
      </w:r>
      <w:proofErr w:type="gramStart"/>
      <w:r>
        <w:t>ei oversikt</w:t>
      </w:r>
      <w:proofErr w:type="gramEnd"/>
      <w:r>
        <w:t xml:space="preserve"> over viktige </w:t>
      </w:r>
      <w:proofErr w:type="spellStart"/>
      <w:r>
        <w:t>ordningar</w:t>
      </w:r>
      <w:proofErr w:type="spellEnd"/>
      <w:r>
        <w:t xml:space="preserve"> som </w:t>
      </w:r>
      <w:proofErr w:type="spellStart"/>
      <w:r>
        <w:t>berre</w:t>
      </w:r>
      <w:proofErr w:type="spellEnd"/>
      <w:r>
        <w:t xml:space="preserve"> gjeld for tiltakssona i Nord-Troms og Finnmark fylke. Dei </w:t>
      </w:r>
      <w:proofErr w:type="spellStart"/>
      <w:r>
        <w:t>viktigaste</w:t>
      </w:r>
      <w:proofErr w:type="spellEnd"/>
      <w:r>
        <w:t xml:space="preserve"> </w:t>
      </w:r>
      <w:proofErr w:type="spellStart"/>
      <w:r>
        <w:t>ordningane</w:t>
      </w:r>
      <w:proofErr w:type="spellEnd"/>
      <w:r>
        <w:t xml:space="preserve"> er </w:t>
      </w:r>
      <w:proofErr w:type="spellStart"/>
      <w:r>
        <w:t>innanfor</w:t>
      </w:r>
      <w:proofErr w:type="spellEnd"/>
      <w:r>
        <w:t xml:space="preserve"> skatte- og avgiftspolitikken. Den mest </w:t>
      </w:r>
      <w:proofErr w:type="spellStart"/>
      <w:r>
        <w:t>omfattande</w:t>
      </w:r>
      <w:proofErr w:type="spellEnd"/>
      <w:r>
        <w:t xml:space="preserve"> ordninga er fritaket for </w:t>
      </w:r>
      <w:proofErr w:type="spellStart"/>
      <w:r>
        <w:t>arbeidsgivaravgift</w:t>
      </w:r>
      <w:proofErr w:type="spellEnd"/>
      <w:r>
        <w:t xml:space="preserve">, som kjem inn under den samla summen for differensiert </w:t>
      </w:r>
      <w:proofErr w:type="spellStart"/>
      <w:r>
        <w:t>arbeidsgivaravgift</w:t>
      </w:r>
      <w:proofErr w:type="spellEnd"/>
      <w:r>
        <w:t xml:space="preserve"> i tabell 1.1.</w:t>
      </w:r>
    </w:p>
    <w:p w14:paraId="5247FBCB" w14:textId="1AA92585" w:rsidR="00282090" w:rsidRDefault="00282090" w:rsidP="00282090">
      <w:pPr>
        <w:pStyle w:val="tabell-tittel"/>
      </w:pPr>
      <w:proofErr w:type="spellStart"/>
      <w:r>
        <w:t>Særskilde</w:t>
      </w:r>
      <w:proofErr w:type="spellEnd"/>
      <w:r>
        <w:t xml:space="preserve"> tiltak for Finnmark og Nord-Troms</w:t>
      </w:r>
    </w:p>
    <w:p w14:paraId="37F81360" w14:textId="77777777" w:rsidR="00EA7450" w:rsidRDefault="00EA7450" w:rsidP="00BE4B67">
      <w:pPr>
        <w:pStyle w:val="Tabellnavn"/>
      </w:pPr>
      <w:r>
        <w:t>08J2xt2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1380"/>
        <w:gridCol w:w="2720"/>
        <w:gridCol w:w="620"/>
        <w:gridCol w:w="620"/>
        <w:gridCol w:w="1260"/>
        <w:gridCol w:w="1100"/>
        <w:gridCol w:w="840"/>
        <w:gridCol w:w="940"/>
      </w:tblGrid>
      <w:tr w:rsidR="00341FB7" w14:paraId="09F7F3FC" w14:textId="77777777">
        <w:trPr>
          <w:trHeight w:val="360"/>
        </w:trPr>
        <w:tc>
          <w:tcPr>
            <w:tcW w:w="9480" w:type="dxa"/>
            <w:gridSpan w:val="8"/>
            <w:tcBorders>
              <w:top w:val="nil"/>
              <w:left w:val="nil"/>
              <w:bottom w:val="single" w:sz="4" w:space="0" w:color="000000"/>
              <w:right w:val="nil"/>
            </w:tcBorders>
            <w:tcMar>
              <w:top w:w="128" w:type="dxa"/>
              <w:left w:w="43" w:type="dxa"/>
              <w:bottom w:w="43" w:type="dxa"/>
              <w:right w:w="43" w:type="dxa"/>
            </w:tcMar>
            <w:vAlign w:val="bottom"/>
          </w:tcPr>
          <w:p w14:paraId="7BB2807B" w14:textId="77777777" w:rsidR="00EA7450" w:rsidRDefault="00EA7450" w:rsidP="00BE4B67">
            <w:bookmarkStart w:id="159" w:name="RTF5f486c6b3134353539313838"/>
            <w:r>
              <w:t>(i 1 000 kr)</w:t>
            </w:r>
            <w:bookmarkEnd w:id="159"/>
          </w:p>
        </w:tc>
      </w:tr>
      <w:tr w:rsidR="00341FB7" w14:paraId="3651CB6C" w14:textId="77777777">
        <w:trPr>
          <w:trHeight w:val="860"/>
        </w:trPr>
        <w:tc>
          <w:tcPr>
            <w:tcW w:w="1380" w:type="dxa"/>
            <w:tcBorders>
              <w:top w:val="nil"/>
              <w:left w:val="nil"/>
              <w:bottom w:val="single" w:sz="4" w:space="0" w:color="000000"/>
              <w:right w:val="nil"/>
            </w:tcBorders>
            <w:tcMar>
              <w:top w:w="128" w:type="dxa"/>
              <w:left w:w="43" w:type="dxa"/>
              <w:bottom w:w="43" w:type="dxa"/>
              <w:right w:w="43" w:type="dxa"/>
            </w:tcMar>
            <w:vAlign w:val="bottom"/>
          </w:tcPr>
          <w:p w14:paraId="0857C36C" w14:textId="77777777" w:rsidR="00EA7450" w:rsidRDefault="00EA7450" w:rsidP="00BE4B67">
            <w:r>
              <w:t>Politikkområde</w:t>
            </w:r>
          </w:p>
        </w:tc>
        <w:tc>
          <w:tcPr>
            <w:tcW w:w="2720" w:type="dxa"/>
            <w:tcBorders>
              <w:top w:val="nil"/>
              <w:left w:val="nil"/>
              <w:bottom w:val="single" w:sz="4" w:space="0" w:color="000000"/>
              <w:right w:val="nil"/>
            </w:tcBorders>
            <w:tcMar>
              <w:top w:w="128" w:type="dxa"/>
              <w:left w:w="43" w:type="dxa"/>
              <w:bottom w:w="43" w:type="dxa"/>
              <w:right w:w="43" w:type="dxa"/>
            </w:tcMar>
            <w:vAlign w:val="bottom"/>
          </w:tcPr>
          <w:p w14:paraId="29F0B48B" w14:textId="77777777" w:rsidR="00EA7450" w:rsidRDefault="00EA7450" w:rsidP="00BE4B67">
            <w:r>
              <w:t>Tiltak/ordning</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24AF5B7" w14:textId="77777777" w:rsidR="00EA7450" w:rsidRDefault="00EA7450" w:rsidP="00BE4B67">
            <w:r>
              <w:t>Dep.</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60C13051" w14:textId="77777777" w:rsidR="00EA7450" w:rsidRDefault="00EA7450" w:rsidP="00BE4B67">
            <w:r>
              <w:t>Kat.</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6E676E29" w14:textId="77777777" w:rsidR="00EA7450" w:rsidRDefault="00EA7450" w:rsidP="00BE4B67">
            <w:r>
              <w:t>Kap./post</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0FA19D4" w14:textId="77777777" w:rsidR="00EA7450" w:rsidRDefault="00EA7450" w:rsidP="00BE4B67">
            <w:proofErr w:type="spellStart"/>
            <w:r>
              <w:t>Rekneskap</w:t>
            </w:r>
            <w:proofErr w:type="spellEnd"/>
            <w:r>
              <w:t xml:space="preserve"> 2022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5BD821A" w14:textId="77777777" w:rsidR="00EA7450" w:rsidRDefault="00EA7450" w:rsidP="00BE4B67">
            <w:r>
              <w:t>Saldert budsjett 2023</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3235001B" w14:textId="77777777" w:rsidR="00EA7450" w:rsidRDefault="00EA7450" w:rsidP="00BE4B67">
            <w:r>
              <w:t>Forslag 2024</w:t>
            </w:r>
          </w:p>
        </w:tc>
      </w:tr>
      <w:tr w:rsidR="00341FB7" w14:paraId="587FA152" w14:textId="77777777">
        <w:trPr>
          <w:trHeight w:val="640"/>
        </w:trPr>
        <w:tc>
          <w:tcPr>
            <w:tcW w:w="1380" w:type="dxa"/>
            <w:tcBorders>
              <w:top w:val="single" w:sz="4" w:space="0" w:color="000000"/>
              <w:left w:val="nil"/>
              <w:bottom w:val="nil"/>
              <w:right w:val="nil"/>
            </w:tcBorders>
            <w:tcMar>
              <w:top w:w="128" w:type="dxa"/>
              <w:left w:w="43" w:type="dxa"/>
              <w:bottom w:w="43" w:type="dxa"/>
              <w:right w:w="43" w:type="dxa"/>
            </w:tcMar>
          </w:tcPr>
          <w:p w14:paraId="7AF5D03D" w14:textId="77777777" w:rsidR="00EA7450" w:rsidRDefault="00EA7450" w:rsidP="00BE4B67">
            <w:r>
              <w:t xml:space="preserve">Økonomisk </w:t>
            </w:r>
            <w:r>
              <w:br/>
              <w:t xml:space="preserve">politikk </w:t>
            </w:r>
          </w:p>
        </w:tc>
        <w:tc>
          <w:tcPr>
            <w:tcW w:w="2720" w:type="dxa"/>
            <w:tcBorders>
              <w:top w:val="single" w:sz="4" w:space="0" w:color="000000"/>
              <w:left w:val="nil"/>
              <w:bottom w:val="nil"/>
              <w:right w:val="nil"/>
            </w:tcBorders>
            <w:tcMar>
              <w:top w:w="128" w:type="dxa"/>
              <w:left w:w="43" w:type="dxa"/>
              <w:bottom w:w="43" w:type="dxa"/>
              <w:right w:w="43" w:type="dxa"/>
            </w:tcMar>
            <w:vAlign w:val="bottom"/>
          </w:tcPr>
          <w:p w14:paraId="4342A47A" w14:textId="77777777" w:rsidR="00EA7450" w:rsidRDefault="00EA7450" w:rsidP="00BE4B67">
            <w:proofErr w:type="spellStart"/>
            <w:r>
              <w:t>Lågare</w:t>
            </w:r>
            <w:proofErr w:type="spellEnd"/>
            <w:r>
              <w:t xml:space="preserve"> skatt på </w:t>
            </w:r>
            <w:proofErr w:type="spellStart"/>
            <w:r>
              <w:t>alminneleg</w:t>
            </w:r>
            <w:proofErr w:type="spellEnd"/>
            <w:r>
              <w:t xml:space="preserve"> inntekt</w:t>
            </w:r>
            <w:r>
              <w:rPr>
                <w:rStyle w:val="skrift-hevet"/>
                <w:sz w:val="21"/>
                <w:szCs w:val="21"/>
              </w:rPr>
              <w:t>1</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6EACC0F2" w14:textId="77777777" w:rsidR="00EA7450" w:rsidRDefault="00EA7450" w:rsidP="00BE4B67">
            <w:r>
              <w:t>FIN</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747301F1" w14:textId="77777777" w:rsidR="00EA7450" w:rsidRDefault="00EA7450" w:rsidP="00BE4B67">
            <w:r>
              <w:t>A</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7B1E6878" w14:textId="77777777" w:rsidR="00EA7450" w:rsidRDefault="00EA7450" w:rsidP="00BE4B67">
            <w:r>
              <w:t>inntektstap</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589AAF6A" w14:textId="77777777" w:rsidR="00EA7450" w:rsidRDefault="00EA7450" w:rsidP="00BE4B67">
            <w:r>
              <w:t>728 500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1485E08" w14:textId="77777777" w:rsidR="00EA7450" w:rsidRDefault="00EA7450" w:rsidP="00BE4B67">
            <w:r>
              <w:t>799 000</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104C41A9" w14:textId="77777777" w:rsidR="00EA7450" w:rsidRDefault="00EA7450" w:rsidP="00BE4B67">
            <w:r>
              <w:t>836 000</w:t>
            </w:r>
          </w:p>
        </w:tc>
      </w:tr>
      <w:tr w:rsidR="00341FB7" w14:paraId="71A80249" w14:textId="77777777">
        <w:trPr>
          <w:trHeight w:val="880"/>
        </w:trPr>
        <w:tc>
          <w:tcPr>
            <w:tcW w:w="1380" w:type="dxa"/>
            <w:tcBorders>
              <w:top w:val="nil"/>
              <w:left w:val="nil"/>
              <w:bottom w:val="nil"/>
              <w:right w:val="nil"/>
            </w:tcBorders>
            <w:tcMar>
              <w:top w:w="128" w:type="dxa"/>
              <w:left w:w="43" w:type="dxa"/>
              <w:bottom w:w="43" w:type="dxa"/>
              <w:right w:w="43" w:type="dxa"/>
            </w:tcMar>
          </w:tcPr>
          <w:p w14:paraId="335CB815" w14:textId="77777777" w:rsidR="00EA7450" w:rsidRDefault="00EA7450" w:rsidP="00BE4B67">
            <w:r>
              <w:t xml:space="preserve"> </w:t>
            </w:r>
          </w:p>
        </w:tc>
        <w:tc>
          <w:tcPr>
            <w:tcW w:w="2720" w:type="dxa"/>
            <w:tcBorders>
              <w:top w:val="nil"/>
              <w:left w:val="nil"/>
              <w:bottom w:val="nil"/>
              <w:right w:val="nil"/>
            </w:tcBorders>
            <w:tcMar>
              <w:top w:w="128" w:type="dxa"/>
              <w:left w:w="43" w:type="dxa"/>
              <w:bottom w:w="43" w:type="dxa"/>
              <w:right w:w="43" w:type="dxa"/>
            </w:tcMar>
            <w:vAlign w:val="bottom"/>
          </w:tcPr>
          <w:p w14:paraId="070EC9AF" w14:textId="77777777" w:rsidR="00EA7450" w:rsidRDefault="00EA7450" w:rsidP="00BE4B67">
            <w:r>
              <w:t xml:space="preserve">Særskilt </w:t>
            </w:r>
            <w:proofErr w:type="spellStart"/>
            <w:r>
              <w:t>frådrag</w:t>
            </w:r>
            <w:proofErr w:type="spellEnd"/>
            <w:r>
              <w:t xml:space="preserve"> i </w:t>
            </w:r>
            <w:proofErr w:type="spellStart"/>
            <w:r>
              <w:t>alminneleg</w:t>
            </w:r>
            <w:proofErr w:type="spellEnd"/>
            <w:r>
              <w:t xml:space="preserve"> inntekt (</w:t>
            </w:r>
            <w:proofErr w:type="spellStart"/>
            <w:r>
              <w:t>finnmarksfrådraget</w:t>
            </w:r>
            <w:proofErr w:type="spellEnd"/>
            <w:r>
              <w:t>)</w:t>
            </w:r>
            <w:r>
              <w:rPr>
                <w:rStyle w:val="skrift-hevet"/>
                <w:sz w:val="21"/>
                <w:szCs w:val="21"/>
              </w:rPr>
              <w:t>1,2</w:t>
            </w:r>
          </w:p>
        </w:tc>
        <w:tc>
          <w:tcPr>
            <w:tcW w:w="620" w:type="dxa"/>
            <w:tcBorders>
              <w:top w:val="nil"/>
              <w:left w:val="nil"/>
              <w:bottom w:val="nil"/>
              <w:right w:val="nil"/>
            </w:tcBorders>
            <w:tcMar>
              <w:top w:w="128" w:type="dxa"/>
              <w:left w:w="43" w:type="dxa"/>
              <w:bottom w:w="43" w:type="dxa"/>
              <w:right w:w="43" w:type="dxa"/>
            </w:tcMar>
            <w:vAlign w:val="bottom"/>
          </w:tcPr>
          <w:p w14:paraId="5D5C000F" w14:textId="77777777" w:rsidR="00EA7450" w:rsidRDefault="00EA7450" w:rsidP="00BE4B67">
            <w:r>
              <w:t>FIN</w:t>
            </w:r>
          </w:p>
        </w:tc>
        <w:tc>
          <w:tcPr>
            <w:tcW w:w="620" w:type="dxa"/>
            <w:tcBorders>
              <w:top w:val="nil"/>
              <w:left w:val="nil"/>
              <w:bottom w:val="nil"/>
              <w:right w:val="nil"/>
            </w:tcBorders>
            <w:tcMar>
              <w:top w:w="128" w:type="dxa"/>
              <w:left w:w="43" w:type="dxa"/>
              <w:bottom w:w="43" w:type="dxa"/>
              <w:right w:w="43" w:type="dxa"/>
            </w:tcMar>
            <w:vAlign w:val="bottom"/>
          </w:tcPr>
          <w:p w14:paraId="2D7B3636" w14:textId="77777777" w:rsidR="00EA7450" w:rsidRDefault="00EA7450" w:rsidP="00BE4B67">
            <w:r>
              <w:t>A</w:t>
            </w:r>
          </w:p>
        </w:tc>
        <w:tc>
          <w:tcPr>
            <w:tcW w:w="1260" w:type="dxa"/>
            <w:tcBorders>
              <w:top w:val="nil"/>
              <w:left w:val="nil"/>
              <w:bottom w:val="nil"/>
              <w:right w:val="nil"/>
            </w:tcBorders>
            <w:tcMar>
              <w:top w:w="128" w:type="dxa"/>
              <w:left w:w="43" w:type="dxa"/>
              <w:bottom w:w="43" w:type="dxa"/>
              <w:right w:w="43" w:type="dxa"/>
            </w:tcMar>
            <w:vAlign w:val="bottom"/>
          </w:tcPr>
          <w:p w14:paraId="6ADB8BA2" w14:textId="77777777" w:rsidR="00EA7450" w:rsidRDefault="00EA7450" w:rsidP="00BE4B67">
            <w:r>
              <w:t>inntektstap</w:t>
            </w:r>
          </w:p>
        </w:tc>
        <w:tc>
          <w:tcPr>
            <w:tcW w:w="1100" w:type="dxa"/>
            <w:tcBorders>
              <w:top w:val="nil"/>
              <w:left w:val="nil"/>
              <w:bottom w:val="nil"/>
              <w:right w:val="nil"/>
            </w:tcBorders>
            <w:tcMar>
              <w:top w:w="128" w:type="dxa"/>
              <w:left w:w="43" w:type="dxa"/>
              <w:bottom w:w="43" w:type="dxa"/>
              <w:right w:w="43" w:type="dxa"/>
            </w:tcMar>
            <w:vAlign w:val="bottom"/>
          </w:tcPr>
          <w:p w14:paraId="0388B3C6" w14:textId="77777777" w:rsidR="00EA7450" w:rsidRDefault="00EA7450" w:rsidP="00BE4B67">
            <w:r>
              <w:t>245 700</w:t>
            </w:r>
          </w:p>
        </w:tc>
        <w:tc>
          <w:tcPr>
            <w:tcW w:w="840" w:type="dxa"/>
            <w:tcBorders>
              <w:top w:val="nil"/>
              <w:left w:val="nil"/>
              <w:bottom w:val="nil"/>
              <w:right w:val="nil"/>
            </w:tcBorders>
            <w:tcMar>
              <w:top w:w="128" w:type="dxa"/>
              <w:left w:w="43" w:type="dxa"/>
              <w:bottom w:w="43" w:type="dxa"/>
              <w:right w:w="43" w:type="dxa"/>
            </w:tcMar>
            <w:vAlign w:val="bottom"/>
          </w:tcPr>
          <w:p w14:paraId="2E657864" w14:textId="77777777" w:rsidR="00EA7450" w:rsidRDefault="00EA7450" w:rsidP="00BE4B67">
            <w:r>
              <w:t>250 100</w:t>
            </w:r>
          </w:p>
        </w:tc>
        <w:tc>
          <w:tcPr>
            <w:tcW w:w="940" w:type="dxa"/>
            <w:tcBorders>
              <w:top w:val="nil"/>
              <w:left w:val="nil"/>
              <w:bottom w:val="nil"/>
              <w:right w:val="nil"/>
            </w:tcBorders>
            <w:tcMar>
              <w:top w:w="128" w:type="dxa"/>
              <w:left w:w="43" w:type="dxa"/>
              <w:bottom w:w="43" w:type="dxa"/>
              <w:right w:w="43" w:type="dxa"/>
            </w:tcMar>
            <w:vAlign w:val="bottom"/>
          </w:tcPr>
          <w:p w14:paraId="05C8566B" w14:textId="77777777" w:rsidR="00EA7450" w:rsidRDefault="00EA7450" w:rsidP="00BE4B67">
            <w:r>
              <w:t>364 500</w:t>
            </w:r>
          </w:p>
        </w:tc>
      </w:tr>
      <w:tr w:rsidR="00341FB7" w14:paraId="185E1487" w14:textId="77777777">
        <w:trPr>
          <w:trHeight w:val="640"/>
        </w:trPr>
        <w:tc>
          <w:tcPr>
            <w:tcW w:w="1380" w:type="dxa"/>
            <w:tcBorders>
              <w:top w:val="nil"/>
              <w:left w:val="nil"/>
              <w:bottom w:val="nil"/>
              <w:right w:val="nil"/>
            </w:tcBorders>
            <w:tcMar>
              <w:top w:w="128" w:type="dxa"/>
              <w:left w:w="43" w:type="dxa"/>
              <w:bottom w:w="43" w:type="dxa"/>
              <w:right w:w="43" w:type="dxa"/>
            </w:tcMar>
          </w:tcPr>
          <w:p w14:paraId="556CAC4B" w14:textId="77777777" w:rsidR="00EA7450" w:rsidRDefault="00EA7450" w:rsidP="00BE4B67"/>
        </w:tc>
        <w:tc>
          <w:tcPr>
            <w:tcW w:w="2720" w:type="dxa"/>
            <w:tcBorders>
              <w:top w:val="nil"/>
              <w:left w:val="nil"/>
              <w:bottom w:val="nil"/>
              <w:right w:val="nil"/>
            </w:tcBorders>
            <w:tcMar>
              <w:top w:w="128" w:type="dxa"/>
              <w:left w:w="43" w:type="dxa"/>
              <w:bottom w:w="43" w:type="dxa"/>
              <w:right w:w="43" w:type="dxa"/>
            </w:tcMar>
            <w:vAlign w:val="bottom"/>
          </w:tcPr>
          <w:p w14:paraId="451AAA2A" w14:textId="77777777" w:rsidR="00EA7450" w:rsidRDefault="00EA7450" w:rsidP="00BE4B67">
            <w:proofErr w:type="spellStart"/>
            <w:r>
              <w:t>Lågare</w:t>
            </w:r>
            <w:proofErr w:type="spellEnd"/>
            <w:r>
              <w:t xml:space="preserve"> sats trinn 3 </w:t>
            </w:r>
            <w:r>
              <w:br/>
              <w:t>i trinnskatt</w:t>
            </w:r>
            <w:r>
              <w:rPr>
                <w:rStyle w:val="skrift-hevet"/>
                <w:sz w:val="21"/>
                <w:szCs w:val="21"/>
              </w:rPr>
              <w:t>1,2</w:t>
            </w:r>
          </w:p>
        </w:tc>
        <w:tc>
          <w:tcPr>
            <w:tcW w:w="620" w:type="dxa"/>
            <w:tcBorders>
              <w:top w:val="nil"/>
              <w:left w:val="nil"/>
              <w:bottom w:val="nil"/>
              <w:right w:val="nil"/>
            </w:tcBorders>
            <w:tcMar>
              <w:top w:w="128" w:type="dxa"/>
              <w:left w:w="43" w:type="dxa"/>
              <w:bottom w:w="43" w:type="dxa"/>
              <w:right w:w="43" w:type="dxa"/>
            </w:tcMar>
            <w:vAlign w:val="bottom"/>
          </w:tcPr>
          <w:p w14:paraId="2AFEDCD5" w14:textId="77777777" w:rsidR="00EA7450" w:rsidRDefault="00EA7450" w:rsidP="00BE4B67">
            <w:r>
              <w:t>FIN</w:t>
            </w:r>
          </w:p>
        </w:tc>
        <w:tc>
          <w:tcPr>
            <w:tcW w:w="620" w:type="dxa"/>
            <w:tcBorders>
              <w:top w:val="nil"/>
              <w:left w:val="nil"/>
              <w:bottom w:val="nil"/>
              <w:right w:val="nil"/>
            </w:tcBorders>
            <w:tcMar>
              <w:top w:w="128" w:type="dxa"/>
              <w:left w:w="43" w:type="dxa"/>
              <w:bottom w:w="43" w:type="dxa"/>
              <w:right w:w="43" w:type="dxa"/>
            </w:tcMar>
            <w:vAlign w:val="bottom"/>
          </w:tcPr>
          <w:p w14:paraId="0E6AAD7A" w14:textId="77777777" w:rsidR="00EA7450" w:rsidRDefault="00EA7450" w:rsidP="00BE4B67">
            <w:r>
              <w:t>A</w:t>
            </w:r>
          </w:p>
        </w:tc>
        <w:tc>
          <w:tcPr>
            <w:tcW w:w="1260" w:type="dxa"/>
            <w:tcBorders>
              <w:top w:val="nil"/>
              <w:left w:val="nil"/>
              <w:bottom w:val="nil"/>
              <w:right w:val="nil"/>
            </w:tcBorders>
            <w:tcMar>
              <w:top w:w="128" w:type="dxa"/>
              <w:left w:w="43" w:type="dxa"/>
              <w:bottom w:w="43" w:type="dxa"/>
              <w:right w:w="43" w:type="dxa"/>
            </w:tcMar>
            <w:vAlign w:val="bottom"/>
          </w:tcPr>
          <w:p w14:paraId="2D8DC97C" w14:textId="77777777" w:rsidR="00EA7450" w:rsidRDefault="00EA7450" w:rsidP="00BE4B67">
            <w:r>
              <w:t>inntektstap</w:t>
            </w:r>
          </w:p>
        </w:tc>
        <w:tc>
          <w:tcPr>
            <w:tcW w:w="1100" w:type="dxa"/>
            <w:tcBorders>
              <w:top w:val="nil"/>
              <w:left w:val="nil"/>
              <w:bottom w:val="nil"/>
              <w:right w:val="nil"/>
            </w:tcBorders>
            <w:tcMar>
              <w:top w:w="128" w:type="dxa"/>
              <w:left w:w="43" w:type="dxa"/>
              <w:bottom w:w="43" w:type="dxa"/>
              <w:right w:w="43" w:type="dxa"/>
            </w:tcMar>
            <w:vAlign w:val="bottom"/>
          </w:tcPr>
          <w:p w14:paraId="33775B4F" w14:textId="77777777" w:rsidR="00EA7450" w:rsidRDefault="00EA7450" w:rsidP="00BE4B67">
            <w:r>
              <w:t>56 000</w:t>
            </w:r>
          </w:p>
        </w:tc>
        <w:tc>
          <w:tcPr>
            <w:tcW w:w="840" w:type="dxa"/>
            <w:tcBorders>
              <w:top w:val="nil"/>
              <w:left w:val="nil"/>
              <w:bottom w:val="nil"/>
              <w:right w:val="nil"/>
            </w:tcBorders>
            <w:tcMar>
              <w:top w:w="128" w:type="dxa"/>
              <w:left w:w="43" w:type="dxa"/>
              <w:bottom w:w="43" w:type="dxa"/>
              <w:right w:w="43" w:type="dxa"/>
            </w:tcMar>
            <w:vAlign w:val="bottom"/>
          </w:tcPr>
          <w:p w14:paraId="04F6C78F" w14:textId="77777777" w:rsidR="00EA7450" w:rsidRDefault="00EA7450" w:rsidP="00BE4B67">
            <w:r>
              <w:t>70 500</w:t>
            </w:r>
          </w:p>
        </w:tc>
        <w:tc>
          <w:tcPr>
            <w:tcW w:w="940" w:type="dxa"/>
            <w:tcBorders>
              <w:top w:val="nil"/>
              <w:left w:val="nil"/>
              <w:bottom w:val="nil"/>
              <w:right w:val="nil"/>
            </w:tcBorders>
            <w:tcMar>
              <w:top w:w="128" w:type="dxa"/>
              <w:left w:w="43" w:type="dxa"/>
              <w:bottom w:w="43" w:type="dxa"/>
              <w:right w:w="43" w:type="dxa"/>
            </w:tcMar>
            <w:vAlign w:val="bottom"/>
          </w:tcPr>
          <w:p w14:paraId="0A5274F8" w14:textId="77777777" w:rsidR="00EA7450" w:rsidRDefault="00EA7450" w:rsidP="00BE4B67">
            <w:r>
              <w:t>0</w:t>
            </w:r>
          </w:p>
        </w:tc>
      </w:tr>
      <w:tr w:rsidR="00341FB7" w14:paraId="0F8ED5DA" w14:textId="77777777">
        <w:trPr>
          <w:trHeight w:val="640"/>
        </w:trPr>
        <w:tc>
          <w:tcPr>
            <w:tcW w:w="1380" w:type="dxa"/>
            <w:tcBorders>
              <w:top w:val="nil"/>
              <w:left w:val="nil"/>
              <w:bottom w:val="nil"/>
              <w:right w:val="nil"/>
            </w:tcBorders>
            <w:tcMar>
              <w:top w:w="128" w:type="dxa"/>
              <w:left w:w="43" w:type="dxa"/>
              <w:bottom w:w="43" w:type="dxa"/>
              <w:right w:w="43" w:type="dxa"/>
            </w:tcMar>
          </w:tcPr>
          <w:p w14:paraId="6C464EFD" w14:textId="77777777" w:rsidR="00EA7450" w:rsidRDefault="00EA7450" w:rsidP="00BE4B67">
            <w:r>
              <w:t xml:space="preserve"> </w:t>
            </w:r>
          </w:p>
        </w:tc>
        <w:tc>
          <w:tcPr>
            <w:tcW w:w="2720" w:type="dxa"/>
            <w:tcBorders>
              <w:top w:val="nil"/>
              <w:left w:val="nil"/>
              <w:bottom w:val="nil"/>
              <w:right w:val="nil"/>
            </w:tcBorders>
            <w:tcMar>
              <w:top w:w="128" w:type="dxa"/>
              <w:left w:w="43" w:type="dxa"/>
              <w:bottom w:w="43" w:type="dxa"/>
              <w:right w:w="43" w:type="dxa"/>
            </w:tcMar>
            <w:vAlign w:val="bottom"/>
          </w:tcPr>
          <w:p w14:paraId="605138D8" w14:textId="77777777" w:rsidR="00EA7450" w:rsidRDefault="00EA7450" w:rsidP="00BE4B67">
            <w:r>
              <w:t xml:space="preserve">Låg sats og fritak for el-avgift </w:t>
            </w:r>
            <w:r>
              <w:br/>
              <w:t xml:space="preserve">i tiltakssona </w:t>
            </w:r>
          </w:p>
        </w:tc>
        <w:tc>
          <w:tcPr>
            <w:tcW w:w="620" w:type="dxa"/>
            <w:tcBorders>
              <w:top w:val="nil"/>
              <w:left w:val="nil"/>
              <w:bottom w:val="nil"/>
              <w:right w:val="nil"/>
            </w:tcBorders>
            <w:tcMar>
              <w:top w:w="128" w:type="dxa"/>
              <w:left w:w="43" w:type="dxa"/>
              <w:bottom w:w="43" w:type="dxa"/>
              <w:right w:w="43" w:type="dxa"/>
            </w:tcMar>
            <w:vAlign w:val="bottom"/>
          </w:tcPr>
          <w:p w14:paraId="26FE96E7" w14:textId="77777777" w:rsidR="00EA7450" w:rsidRDefault="00EA7450" w:rsidP="00BE4B67">
            <w:r>
              <w:t>FIN</w:t>
            </w:r>
          </w:p>
        </w:tc>
        <w:tc>
          <w:tcPr>
            <w:tcW w:w="620" w:type="dxa"/>
            <w:tcBorders>
              <w:top w:val="nil"/>
              <w:left w:val="nil"/>
              <w:bottom w:val="nil"/>
              <w:right w:val="nil"/>
            </w:tcBorders>
            <w:tcMar>
              <w:top w:w="128" w:type="dxa"/>
              <w:left w:w="43" w:type="dxa"/>
              <w:bottom w:w="43" w:type="dxa"/>
              <w:right w:w="43" w:type="dxa"/>
            </w:tcMar>
            <w:vAlign w:val="bottom"/>
          </w:tcPr>
          <w:p w14:paraId="0FEFECFE" w14:textId="77777777" w:rsidR="00EA7450" w:rsidRDefault="00EA7450" w:rsidP="00BE4B67">
            <w:r>
              <w:t>A</w:t>
            </w:r>
          </w:p>
        </w:tc>
        <w:tc>
          <w:tcPr>
            <w:tcW w:w="1260" w:type="dxa"/>
            <w:tcBorders>
              <w:top w:val="nil"/>
              <w:left w:val="nil"/>
              <w:bottom w:val="nil"/>
              <w:right w:val="nil"/>
            </w:tcBorders>
            <w:tcMar>
              <w:top w:w="128" w:type="dxa"/>
              <w:left w:w="43" w:type="dxa"/>
              <w:bottom w:w="43" w:type="dxa"/>
              <w:right w:w="43" w:type="dxa"/>
            </w:tcMar>
            <w:vAlign w:val="bottom"/>
          </w:tcPr>
          <w:p w14:paraId="02639449" w14:textId="77777777" w:rsidR="00EA7450" w:rsidRDefault="00EA7450" w:rsidP="00BE4B67">
            <w:r>
              <w:t xml:space="preserve">inntektstap </w:t>
            </w:r>
          </w:p>
        </w:tc>
        <w:tc>
          <w:tcPr>
            <w:tcW w:w="1100" w:type="dxa"/>
            <w:tcBorders>
              <w:top w:val="nil"/>
              <w:left w:val="nil"/>
              <w:bottom w:val="nil"/>
              <w:right w:val="nil"/>
            </w:tcBorders>
            <w:tcMar>
              <w:top w:w="128" w:type="dxa"/>
              <w:left w:w="43" w:type="dxa"/>
              <w:bottom w:w="43" w:type="dxa"/>
              <w:right w:w="43" w:type="dxa"/>
            </w:tcMar>
            <w:vAlign w:val="bottom"/>
          </w:tcPr>
          <w:p w14:paraId="413C56FD" w14:textId="77777777" w:rsidR="00EA7450" w:rsidRDefault="00EA7450" w:rsidP="00BE4B67">
            <w:r>
              <w:t>411 000</w:t>
            </w:r>
          </w:p>
        </w:tc>
        <w:tc>
          <w:tcPr>
            <w:tcW w:w="840" w:type="dxa"/>
            <w:tcBorders>
              <w:top w:val="nil"/>
              <w:left w:val="nil"/>
              <w:bottom w:val="nil"/>
              <w:right w:val="nil"/>
            </w:tcBorders>
            <w:tcMar>
              <w:top w:w="128" w:type="dxa"/>
              <w:left w:w="43" w:type="dxa"/>
              <w:bottom w:w="43" w:type="dxa"/>
              <w:right w:w="43" w:type="dxa"/>
            </w:tcMar>
            <w:vAlign w:val="bottom"/>
          </w:tcPr>
          <w:p w14:paraId="42E1F0AB" w14:textId="77777777" w:rsidR="00EA7450" w:rsidRDefault="00EA7450" w:rsidP="00BE4B67">
            <w:r>
              <w:t>372 000</w:t>
            </w:r>
          </w:p>
        </w:tc>
        <w:tc>
          <w:tcPr>
            <w:tcW w:w="940" w:type="dxa"/>
            <w:tcBorders>
              <w:top w:val="nil"/>
              <w:left w:val="nil"/>
              <w:bottom w:val="nil"/>
              <w:right w:val="nil"/>
            </w:tcBorders>
            <w:tcMar>
              <w:top w:w="128" w:type="dxa"/>
              <w:left w:w="43" w:type="dxa"/>
              <w:bottom w:w="43" w:type="dxa"/>
              <w:right w:w="43" w:type="dxa"/>
            </w:tcMar>
            <w:vAlign w:val="bottom"/>
          </w:tcPr>
          <w:p w14:paraId="70DAA8E9" w14:textId="77777777" w:rsidR="00EA7450" w:rsidRDefault="00EA7450" w:rsidP="00BE4B67">
            <w:r>
              <w:t>372 000</w:t>
            </w:r>
          </w:p>
        </w:tc>
      </w:tr>
      <w:tr w:rsidR="00341FB7" w14:paraId="4E5E753C" w14:textId="77777777">
        <w:trPr>
          <w:trHeight w:val="1140"/>
        </w:trPr>
        <w:tc>
          <w:tcPr>
            <w:tcW w:w="1380" w:type="dxa"/>
            <w:tcBorders>
              <w:top w:val="nil"/>
              <w:left w:val="nil"/>
              <w:bottom w:val="nil"/>
              <w:right w:val="nil"/>
            </w:tcBorders>
            <w:tcMar>
              <w:top w:w="128" w:type="dxa"/>
              <w:left w:w="43" w:type="dxa"/>
              <w:bottom w:w="43" w:type="dxa"/>
              <w:right w:w="43" w:type="dxa"/>
            </w:tcMar>
          </w:tcPr>
          <w:p w14:paraId="75AED28D" w14:textId="77777777" w:rsidR="00EA7450" w:rsidRDefault="00EA7450" w:rsidP="00BE4B67">
            <w:r>
              <w:t xml:space="preserve"> </w:t>
            </w:r>
          </w:p>
        </w:tc>
        <w:tc>
          <w:tcPr>
            <w:tcW w:w="2720" w:type="dxa"/>
            <w:tcBorders>
              <w:top w:val="nil"/>
              <w:left w:val="nil"/>
              <w:bottom w:val="nil"/>
              <w:right w:val="nil"/>
            </w:tcBorders>
            <w:tcMar>
              <w:top w:w="128" w:type="dxa"/>
              <w:left w:w="43" w:type="dxa"/>
              <w:bottom w:w="43" w:type="dxa"/>
              <w:right w:w="43" w:type="dxa"/>
            </w:tcMar>
            <w:vAlign w:val="bottom"/>
          </w:tcPr>
          <w:p w14:paraId="4ED05A91" w14:textId="77777777" w:rsidR="00EA7450" w:rsidRDefault="00EA7450" w:rsidP="00BE4B67">
            <w:proofErr w:type="spellStart"/>
            <w:r>
              <w:t>Frådrag</w:t>
            </w:r>
            <w:proofErr w:type="spellEnd"/>
            <w:r>
              <w:t xml:space="preserve"> i positiv næringsinntekt for </w:t>
            </w:r>
            <w:proofErr w:type="spellStart"/>
            <w:r>
              <w:t>skiferdrivarar</w:t>
            </w:r>
            <w:proofErr w:type="spellEnd"/>
            <w:r>
              <w:t xml:space="preserve"> </w:t>
            </w:r>
            <w:r>
              <w:br/>
              <w:t xml:space="preserve">i tiltakssona i Troms og </w:t>
            </w:r>
            <w:r>
              <w:br/>
              <w:t>Finnmark fylke</w:t>
            </w:r>
          </w:p>
        </w:tc>
        <w:tc>
          <w:tcPr>
            <w:tcW w:w="620" w:type="dxa"/>
            <w:tcBorders>
              <w:top w:val="nil"/>
              <w:left w:val="nil"/>
              <w:bottom w:val="nil"/>
              <w:right w:val="nil"/>
            </w:tcBorders>
            <w:tcMar>
              <w:top w:w="128" w:type="dxa"/>
              <w:left w:w="43" w:type="dxa"/>
              <w:bottom w:w="43" w:type="dxa"/>
              <w:right w:w="43" w:type="dxa"/>
            </w:tcMar>
            <w:vAlign w:val="bottom"/>
          </w:tcPr>
          <w:p w14:paraId="2A2F4385" w14:textId="77777777" w:rsidR="00EA7450" w:rsidRDefault="00EA7450" w:rsidP="00BE4B67">
            <w:r>
              <w:t>FIN</w:t>
            </w:r>
          </w:p>
        </w:tc>
        <w:tc>
          <w:tcPr>
            <w:tcW w:w="620" w:type="dxa"/>
            <w:tcBorders>
              <w:top w:val="nil"/>
              <w:left w:val="nil"/>
              <w:bottom w:val="nil"/>
              <w:right w:val="nil"/>
            </w:tcBorders>
            <w:tcMar>
              <w:top w:w="128" w:type="dxa"/>
              <w:left w:w="43" w:type="dxa"/>
              <w:bottom w:w="43" w:type="dxa"/>
              <w:right w:w="43" w:type="dxa"/>
            </w:tcMar>
            <w:vAlign w:val="bottom"/>
          </w:tcPr>
          <w:p w14:paraId="723E0CCC" w14:textId="77777777" w:rsidR="00EA7450" w:rsidRDefault="00EA7450" w:rsidP="00BE4B67">
            <w:r>
              <w:t>A</w:t>
            </w:r>
          </w:p>
        </w:tc>
        <w:tc>
          <w:tcPr>
            <w:tcW w:w="1260" w:type="dxa"/>
            <w:tcBorders>
              <w:top w:val="nil"/>
              <w:left w:val="nil"/>
              <w:bottom w:val="nil"/>
              <w:right w:val="nil"/>
            </w:tcBorders>
            <w:tcMar>
              <w:top w:w="128" w:type="dxa"/>
              <w:left w:w="43" w:type="dxa"/>
              <w:bottom w:w="43" w:type="dxa"/>
              <w:right w:w="43" w:type="dxa"/>
            </w:tcMar>
            <w:vAlign w:val="bottom"/>
          </w:tcPr>
          <w:p w14:paraId="517DD2E3" w14:textId="77777777" w:rsidR="00EA7450" w:rsidRDefault="00EA7450" w:rsidP="00BE4B67">
            <w:r>
              <w:t>inntektstap</w:t>
            </w:r>
          </w:p>
        </w:tc>
        <w:tc>
          <w:tcPr>
            <w:tcW w:w="1100" w:type="dxa"/>
            <w:tcBorders>
              <w:top w:val="nil"/>
              <w:left w:val="nil"/>
              <w:bottom w:val="nil"/>
              <w:right w:val="nil"/>
            </w:tcBorders>
            <w:tcMar>
              <w:top w:w="128" w:type="dxa"/>
              <w:left w:w="43" w:type="dxa"/>
              <w:bottom w:w="43" w:type="dxa"/>
              <w:right w:w="43" w:type="dxa"/>
            </w:tcMar>
            <w:vAlign w:val="bottom"/>
          </w:tcPr>
          <w:p w14:paraId="63103424" w14:textId="77777777" w:rsidR="00EA7450" w:rsidRDefault="00EA7450" w:rsidP="00BE4B67">
            <w:r>
              <w:t>1 200</w:t>
            </w:r>
          </w:p>
        </w:tc>
        <w:tc>
          <w:tcPr>
            <w:tcW w:w="840" w:type="dxa"/>
            <w:tcBorders>
              <w:top w:val="nil"/>
              <w:left w:val="nil"/>
              <w:bottom w:val="nil"/>
              <w:right w:val="nil"/>
            </w:tcBorders>
            <w:tcMar>
              <w:top w:w="128" w:type="dxa"/>
              <w:left w:w="43" w:type="dxa"/>
              <w:bottom w:w="43" w:type="dxa"/>
              <w:right w:w="43" w:type="dxa"/>
            </w:tcMar>
            <w:vAlign w:val="bottom"/>
          </w:tcPr>
          <w:p w14:paraId="7FAD3592" w14:textId="77777777" w:rsidR="00EA7450" w:rsidRDefault="00EA7450" w:rsidP="00BE4B67">
            <w:r>
              <w:t>1 900</w:t>
            </w:r>
          </w:p>
        </w:tc>
        <w:tc>
          <w:tcPr>
            <w:tcW w:w="940" w:type="dxa"/>
            <w:tcBorders>
              <w:top w:val="nil"/>
              <w:left w:val="nil"/>
              <w:bottom w:val="nil"/>
              <w:right w:val="nil"/>
            </w:tcBorders>
            <w:tcMar>
              <w:top w:w="128" w:type="dxa"/>
              <w:left w:w="43" w:type="dxa"/>
              <w:bottom w:w="43" w:type="dxa"/>
              <w:right w:w="43" w:type="dxa"/>
            </w:tcMar>
            <w:vAlign w:val="bottom"/>
          </w:tcPr>
          <w:p w14:paraId="32ED22D8" w14:textId="77777777" w:rsidR="00EA7450" w:rsidRDefault="00EA7450" w:rsidP="00BE4B67">
            <w:r>
              <w:t>1 900</w:t>
            </w:r>
          </w:p>
        </w:tc>
      </w:tr>
      <w:tr w:rsidR="00341FB7" w14:paraId="62466532" w14:textId="77777777">
        <w:trPr>
          <w:trHeight w:val="380"/>
        </w:trPr>
        <w:tc>
          <w:tcPr>
            <w:tcW w:w="1380" w:type="dxa"/>
            <w:tcBorders>
              <w:top w:val="nil"/>
              <w:left w:val="nil"/>
              <w:bottom w:val="nil"/>
              <w:right w:val="nil"/>
            </w:tcBorders>
            <w:tcMar>
              <w:top w:w="128" w:type="dxa"/>
              <w:left w:w="43" w:type="dxa"/>
              <w:bottom w:w="43" w:type="dxa"/>
              <w:right w:w="43" w:type="dxa"/>
            </w:tcMar>
          </w:tcPr>
          <w:p w14:paraId="18C4648D" w14:textId="77777777" w:rsidR="00EA7450" w:rsidRDefault="00EA7450" w:rsidP="00BE4B67">
            <w:r>
              <w:t>Utdanning</w:t>
            </w:r>
          </w:p>
        </w:tc>
        <w:tc>
          <w:tcPr>
            <w:tcW w:w="2720" w:type="dxa"/>
            <w:tcBorders>
              <w:top w:val="nil"/>
              <w:left w:val="nil"/>
              <w:bottom w:val="nil"/>
              <w:right w:val="nil"/>
            </w:tcBorders>
            <w:tcMar>
              <w:top w:w="128" w:type="dxa"/>
              <w:left w:w="43" w:type="dxa"/>
              <w:bottom w:w="43" w:type="dxa"/>
              <w:right w:w="43" w:type="dxa"/>
            </w:tcMar>
            <w:vAlign w:val="bottom"/>
          </w:tcPr>
          <w:p w14:paraId="41524253" w14:textId="77777777" w:rsidR="00EA7450" w:rsidRDefault="00EA7450" w:rsidP="00BE4B67">
            <w:proofErr w:type="spellStart"/>
            <w:r>
              <w:t>Ettergiving</w:t>
            </w:r>
            <w:proofErr w:type="spellEnd"/>
            <w:r>
              <w:t xml:space="preserve"> av utdanningslån</w:t>
            </w:r>
          </w:p>
        </w:tc>
        <w:tc>
          <w:tcPr>
            <w:tcW w:w="620" w:type="dxa"/>
            <w:tcBorders>
              <w:top w:val="nil"/>
              <w:left w:val="nil"/>
              <w:bottom w:val="nil"/>
              <w:right w:val="nil"/>
            </w:tcBorders>
            <w:tcMar>
              <w:top w:w="128" w:type="dxa"/>
              <w:left w:w="43" w:type="dxa"/>
              <w:bottom w:w="43" w:type="dxa"/>
              <w:right w:w="43" w:type="dxa"/>
            </w:tcMar>
            <w:vAlign w:val="bottom"/>
          </w:tcPr>
          <w:p w14:paraId="0BC74079" w14:textId="77777777" w:rsidR="00EA7450" w:rsidRDefault="00EA7450" w:rsidP="00BE4B67">
            <w:r>
              <w:t>KD</w:t>
            </w:r>
          </w:p>
        </w:tc>
        <w:tc>
          <w:tcPr>
            <w:tcW w:w="620" w:type="dxa"/>
            <w:tcBorders>
              <w:top w:val="nil"/>
              <w:left w:val="nil"/>
              <w:bottom w:val="nil"/>
              <w:right w:val="nil"/>
            </w:tcBorders>
            <w:tcMar>
              <w:top w:w="128" w:type="dxa"/>
              <w:left w:w="43" w:type="dxa"/>
              <w:bottom w:w="43" w:type="dxa"/>
              <w:right w:w="43" w:type="dxa"/>
            </w:tcMar>
            <w:vAlign w:val="bottom"/>
          </w:tcPr>
          <w:p w14:paraId="76011F05" w14:textId="77777777" w:rsidR="00EA7450" w:rsidRDefault="00EA7450" w:rsidP="00BE4B67">
            <w:r>
              <w:t>A</w:t>
            </w:r>
          </w:p>
        </w:tc>
        <w:tc>
          <w:tcPr>
            <w:tcW w:w="1260" w:type="dxa"/>
            <w:tcBorders>
              <w:top w:val="nil"/>
              <w:left w:val="nil"/>
              <w:bottom w:val="nil"/>
              <w:right w:val="nil"/>
            </w:tcBorders>
            <w:tcMar>
              <w:top w:w="128" w:type="dxa"/>
              <w:left w:w="43" w:type="dxa"/>
              <w:bottom w:w="43" w:type="dxa"/>
              <w:right w:w="43" w:type="dxa"/>
            </w:tcMar>
            <w:vAlign w:val="bottom"/>
          </w:tcPr>
          <w:p w14:paraId="24100472" w14:textId="77777777" w:rsidR="00EA7450" w:rsidRDefault="00EA7450" w:rsidP="00BE4B67">
            <w:r>
              <w:t>2410/73</w:t>
            </w:r>
          </w:p>
        </w:tc>
        <w:tc>
          <w:tcPr>
            <w:tcW w:w="1100" w:type="dxa"/>
            <w:tcBorders>
              <w:top w:val="nil"/>
              <w:left w:val="nil"/>
              <w:bottom w:val="nil"/>
              <w:right w:val="nil"/>
            </w:tcBorders>
            <w:tcMar>
              <w:top w:w="128" w:type="dxa"/>
              <w:left w:w="43" w:type="dxa"/>
              <w:bottom w:w="43" w:type="dxa"/>
              <w:right w:w="43" w:type="dxa"/>
            </w:tcMar>
            <w:vAlign w:val="bottom"/>
          </w:tcPr>
          <w:p w14:paraId="1587462F" w14:textId="77777777" w:rsidR="00EA7450" w:rsidRDefault="00EA7450" w:rsidP="00BE4B67">
            <w:r>
              <w:t>129 904</w:t>
            </w:r>
          </w:p>
        </w:tc>
        <w:tc>
          <w:tcPr>
            <w:tcW w:w="840" w:type="dxa"/>
            <w:tcBorders>
              <w:top w:val="nil"/>
              <w:left w:val="nil"/>
              <w:bottom w:val="nil"/>
              <w:right w:val="nil"/>
            </w:tcBorders>
            <w:tcMar>
              <w:top w:w="128" w:type="dxa"/>
              <w:left w:w="43" w:type="dxa"/>
              <w:bottom w:w="43" w:type="dxa"/>
              <w:right w:w="43" w:type="dxa"/>
            </w:tcMar>
            <w:vAlign w:val="bottom"/>
          </w:tcPr>
          <w:p w14:paraId="019C3878" w14:textId="77777777" w:rsidR="00EA7450" w:rsidRDefault="00EA7450" w:rsidP="00BE4B67">
            <w:r>
              <w:t xml:space="preserve">173 921 </w:t>
            </w:r>
          </w:p>
        </w:tc>
        <w:tc>
          <w:tcPr>
            <w:tcW w:w="940" w:type="dxa"/>
            <w:tcBorders>
              <w:top w:val="nil"/>
              <w:left w:val="nil"/>
              <w:bottom w:val="nil"/>
              <w:right w:val="nil"/>
            </w:tcBorders>
            <w:tcMar>
              <w:top w:w="128" w:type="dxa"/>
              <w:left w:w="43" w:type="dxa"/>
              <w:bottom w:w="43" w:type="dxa"/>
              <w:right w:w="43" w:type="dxa"/>
            </w:tcMar>
            <w:vAlign w:val="bottom"/>
          </w:tcPr>
          <w:p w14:paraId="612EFA54" w14:textId="77777777" w:rsidR="00EA7450" w:rsidRDefault="00EA7450" w:rsidP="00BE4B67">
            <w:r>
              <w:t>178 215</w:t>
            </w:r>
          </w:p>
        </w:tc>
      </w:tr>
      <w:tr w:rsidR="00341FB7" w14:paraId="5DCD0DF5" w14:textId="77777777">
        <w:trPr>
          <w:trHeight w:val="1140"/>
        </w:trPr>
        <w:tc>
          <w:tcPr>
            <w:tcW w:w="1380" w:type="dxa"/>
            <w:tcBorders>
              <w:top w:val="nil"/>
              <w:left w:val="nil"/>
              <w:bottom w:val="nil"/>
              <w:right w:val="nil"/>
            </w:tcBorders>
            <w:tcMar>
              <w:top w:w="128" w:type="dxa"/>
              <w:left w:w="43" w:type="dxa"/>
              <w:bottom w:w="43" w:type="dxa"/>
              <w:right w:w="43" w:type="dxa"/>
            </w:tcMar>
          </w:tcPr>
          <w:p w14:paraId="41A51E0F" w14:textId="77777777" w:rsidR="00EA7450" w:rsidRDefault="00EA7450" w:rsidP="00BE4B67"/>
        </w:tc>
        <w:tc>
          <w:tcPr>
            <w:tcW w:w="2720" w:type="dxa"/>
            <w:tcBorders>
              <w:top w:val="nil"/>
              <w:left w:val="nil"/>
              <w:bottom w:val="nil"/>
              <w:right w:val="nil"/>
            </w:tcBorders>
            <w:tcMar>
              <w:top w:w="128" w:type="dxa"/>
              <w:left w:w="43" w:type="dxa"/>
              <w:bottom w:w="43" w:type="dxa"/>
              <w:right w:w="43" w:type="dxa"/>
            </w:tcMar>
            <w:vAlign w:val="bottom"/>
          </w:tcPr>
          <w:p w14:paraId="767EF8B1" w14:textId="77777777" w:rsidR="00EA7450" w:rsidRDefault="00EA7450" w:rsidP="00BE4B67">
            <w:proofErr w:type="spellStart"/>
            <w:r>
              <w:t>Ettergiving</w:t>
            </w:r>
            <w:proofErr w:type="spellEnd"/>
            <w:r>
              <w:t xml:space="preserve"> av utdanningslån for kvalifiserte </w:t>
            </w:r>
            <w:proofErr w:type="spellStart"/>
            <w:r>
              <w:t>grunnskulelærarar</w:t>
            </w:r>
            <w:proofErr w:type="spellEnd"/>
            <w:r>
              <w:t xml:space="preserve"> i tiltakssona i Troms og Finnmark fylke</w:t>
            </w:r>
          </w:p>
        </w:tc>
        <w:tc>
          <w:tcPr>
            <w:tcW w:w="620" w:type="dxa"/>
            <w:tcBorders>
              <w:top w:val="nil"/>
              <w:left w:val="nil"/>
              <w:bottom w:val="nil"/>
              <w:right w:val="nil"/>
            </w:tcBorders>
            <w:tcMar>
              <w:top w:w="128" w:type="dxa"/>
              <w:left w:w="43" w:type="dxa"/>
              <w:bottom w:w="43" w:type="dxa"/>
              <w:right w:w="43" w:type="dxa"/>
            </w:tcMar>
            <w:vAlign w:val="bottom"/>
          </w:tcPr>
          <w:p w14:paraId="001796F1" w14:textId="77777777" w:rsidR="00EA7450" w:rsidRDefault="00EA7450" w:rsidP="00BE4B67">
            <w:r>
              <w:t>KD</w:t>
            </w:r>
          </w:p>
        </w:tc>
        <w:tc>
          <w:tcPr>
            <w:tcW w:w="620" w:type="dxa"/>
            <w:tcBorders>
              <w:top w:val="nil"/>
              <w:left w:val="nil"/>
              <w:bottom w:val="nil"/>
              <w:right w:val="nil"/>
            </w:tcBorders>
            <w:tcMar>
              <w:top w:w="128" w:type="dxa"/>
              <w:left w:w="43" w:type="dxa"/>
              <w:bottom w:w="43" w:type="dxa"/>
              <w:right w:w="43" w:type="dxa"/>
            </w:tcMar>
            <w:vAlign w:val="bottom"/>
          </w:tcPr>
          <w:p w14:paraId="240639C0" w14:textId="77777777" w:rsidR="00EA7450" w:rsidRDefault="00EA7450" w:rsidP="00BE4B67">
            <w:r>
              <w:t>A</w:t>
            </w:r>
          </w:p>
        </w:tc>
        <w:tc>
          <w:tcPr>
            <w:tcW w:w="1260" w:type="dxa"/>
            <w:tcBorders>
              <w:top w:val="nil"/>
              <w:left w:val="nil"/>
              <w:bottom w:val="nil"/>
              <w:right w:val="nil"/>
            </w:tcBorders>
            <w:tcMar>
              <w:top w:w="128" w:type="dxa"/>
              <w:left w:w="43" w:type="dxa"/>
              <w:bottom w:w="43" w:type="dxa"/>
              <w:right w:w="43" w:type="dxa"/>
            </w:tcMar>
            <w:vAlign w:val="bottom"/>
          </w:tcPr>
          <w:p w14:paraId="1DE235F2" w14:textId="77777777" w:rsidR="00EA7450" w:rsidRDefault="00EA7450" w:rsidP="00BE4B67">
            <w:r>
              <w:t>2410/73</w:t>
            </w:r>
          </w:p>
        </w:tc>
        <w:tc>
          <w:tcPr>
            <w:tcW w:w="1100" w:type="dxa"/>
            <w:tcBorders>
              <w:top w:val="nil"/>
              <w:left w:val="nil"/>
              <w:bottom w:val="nil"/>
              <w:right w:val="nil"/>
            </w:tcBorders>
            <w:tcMar>
              <w:top w:w="128" w:type="dxa"/>
              <w:left w:w="43" w:type="dxa"/>
              <w:bottom w:w="43" w:type="dxa"/>
              <w:right w:w="43" w:type="dxa"/>
            </w:tcMar>
            <w:vAlign w:val="bottom"/>
          </w:tcPr>
          <w:p w14:paraId="0A3C5910" w14:textId="77777777" w:rsidR="00EA7450" w:rsidRDefault="00EA7450" w:rsidP="00BE4B67">
            <w:r>
              <w:t>5 764</w:t>
            </w:r>
          </w:p>
        </w:tc>
        <w:tc>
          <w:tcPr>
            <w:tcW w:w="840" w:type="dxa"/>
            <w:tcBorders>
              <w:top w:val="nil"/>
              <w:left w:val="nil"/>
              <w:bottom w:val="nil"/>
              <w:right w:val="nil"/>
            </w:tcBorders>
            <w:tcMar>
              <w:top w:w="128" w:type="dxa"/>
              <w:left w:w="43" w:type="dxa"/>
              <w:bottom w:w="43" w:type="dxa"/>
              <w:right w:w="43" w:type="dxa"/>
            </w:tcMar>
            <w:vAlign w:val="bottom"/>
          </w:tcPr>
          <w:p w14:paraId="48316D9D" w14:textId="77777777" w:rsidR="00EA7450" w:rsidRDefault="00EA7450" w:rsidP="00BE4B67">
            <w:r>
              <w:t>5 764</w:t>
            </w:r>
          </w:p>
        </w:tc>
        <w:tc>
          <w:tcPr>
            <w:tcW w:w="940" w:type="dxa"/>
            <w:tcBorders>
              <w:top w:val="nil"/>
              <w:left w:val="nil"/>
              <w:bottom w:val="nil"/>
              <w:right w:val="nil"/>
            </w:tcBorders>
            <w:tcMar>
              <w:top w:w="128" w:type="dxa"/>
              <w:left w:w="43" w:type="dxa"/>
              <w:bottom w:w="43" w:type="dxa"/>
              <w:right w:w="43" w:type="dxa"/>
            </w:tcMar>
            <w:vAlign w:val="bottom"/>
          </w:tcPr>
          <w:p w14:paraId="2B46FFB8" w14:textId="77777777" w:rsidR="00EA7450" w:rsidRDefault="00EA7450" w:rsidP="00BE4B67">
            <w:r>
              <w:t>5 764</w:t>
            </w:r>
          </w:p>
        </w:tc>
      </w:tr>
      <w:tr w:rsidR="00341FB7" w14:paraId="6A976622" w14:textId="77777777">
        <w:trPr>
          <w:trHeight w:val="880"/>
        </w:trPr>
        <w:tc>
          <w:tcPr>
            <w:tcW w:w="1380" w:type="dxa"/>
            <w:tcBorders>
              <w:top w:val="nil"/>
              <w:left w:val="nil"/>
              <w:bottom w:val="nil"/>
              <w:right w:val="nil"/>
            </w:tcBorders>
            <w:tcMar>
              <w:top w:w="128" w:type="dxa"/>
              <w:left w:w="43" w:type="dxa"/>
              <w:bottom w:w="43" w:type="dxa"/>
              <w:right w:w="43" w:type="dxa"/>
            </w:tcMar>
          </w:tcPr>
          <w:p w14:paraId="1E9D6139" w14:textId="77777777" w:rsidR="00EA7450" w:rsidRDefault="00EA7450" w:rsidP="00BE4B67">
            <w:r>
              <w:t>Levekår</w:t>
            </w:r>
            <w:r>
              <w:br/>
              <w:t xml:space="preserve">og </w:t>
            </w:r>
            <w:proofErr w:type="spellStart"/>
            <w:r>
              <w:t>offentlege</w:t>
            </w:r>
            <w:proofErr w:type="spellEnd"/>
            <w:r>
              <w:t xml:space="preserve"> </w:t>
            </w:r>
            <w:proofErr w:type="spellStart"/>
            <w:r>
              <w:t>tenester</w:t>
            </w:r>
            <w:proofErr w:type="spellEnd"/>
          </w:p>
        </w:tc>
        <w:tc>
          <w:tcPr>
            <w:tcW w:w="2720" w:type="dxa"/>
            <w:tcBorders>
              <w:top w:val="nil"/>
              <w:left w:val="nil"/>
              <w:bottom w:val="nil"/>
              <w:right w:val="nil"/>
            </w:tcBorders>
            <w:tcMar>
              <w:top w:w="128" w:type="dxa"/>
              <w:left w:w="43" w:type="dxa"/>
              <w:bottom w:w="43" w:type="dxa"/>
              <w:right w:w="43" w:type="dxa"/>
            </w:tcMar>
            <w:vAlign w:val="bottom"/>
          </w:tcPr>
          <w:p w14:paraId="16A78CCB" w14:textId="77777777" w:rsidR="00EA7450" w:rsidRDefault="00EA7450" w:rsidP="00BE4B67">
            <w:r>
              <w:t>Mediestøtte</w:t>
            </w:r>
            <w:r>
              <w:rPr>
                <w:rStyle w:val="skrift-hevet"/>
                <w:sz w:val="21"/>
                <w:szCs w:val="21"/>
              </w:rPr>
              <w:t>3</w:t>
            </w:r>
          </w:p>
        </w:tc>
        <w:tc>
          <w:tcPr>
            <w:tcW w:w="620" w:type="dxa"/>
            <w:tcBorders>
              <w:top w:val="nil"/>
              <w:left w:val="nil"/>
              <w:bottom w:val="nil"/>
              <w:right w:val="nil"/>
            </w:tcBorders>
            <w:tcMar>
              <w:top w:w="128" w:type="dxa"/>
              <w:left w:w="43" w:type="dxa"/>
              <w:bottom w:w="43" w:type="dxa"/>
              <w:right w:w="43" w:type="dxa"/>
            </w:tcMar>
            <w:vAlign w:val="bottom"/>
          </w:tcPr>
          <w:p w14:paraId="34D10D5B" w14:textId="77777777" w:rsidR="00EA7450" w:rsidRDefault="00EA7450" w:rsidP="00BE4B67">
            <w:r>
              <w:t>KUD</w:t>
            </w:r>
          </w:p>
        </w:tc>
        <w:tc>
          <w:tcPr>
            <w:tcW w:w="620" w:type="dxa"/>
            <w:tcBorders>
              <w:top w:val="nil"/>
              <w:left w:val="nil"/>
              <w:bottom w:val="nil"/>
              <w:right w:val="nil"/>
            </w:tcBorders>
            <w:tcMar>
              <w:top w:w="128" w:type="dxa"/>
              <w:left w:w="43" w:type="dxa"/>
              <w:bottom w:w="43" w:type="dxa"/>
              <w:right w:w="43" w:type="dxa"/>
            </w:tcMar>
            <w:vAlign w:val="bottom"/>
          </w:tcPr>
          <w:p w14:paraId="52FA2C15" w14:textId="77777777" w:rsidR="00EA7450" w:rsidRDefault="00EA7450" w:rsidP="00BE4B67">
            <w:r>
              <w:t>A</w:t>
            </w:r>
          </w:p>
        </w:tc>
        <w:tc>
          <w:tcPr>
            <w:tcW w:w="1260" w:type="dxa"/>
            <w:tcBorders>
              <w:top w:val="nil"/>
              <w:left w:val="nil"/>
              <w:bottom w:val="nil"/>
              <w:right w:val="nil"/>
            </w:tcBorders>
            <w:tcMar>
              <w:top w:w="128" w:type="dxa"/>
              <w:left w:w="43" w:type="dxa"/>
              <w:bottom w:w="43" w:type="dxa"/>
              <w:right w:w="43" w:type="dxa"/>
            </w:tcMar>
            <w:vAlign w:val="bottom"/>
          </w:tcPr>
          <w:p w14:paraId="6279FB2B" w14:textId="77777777" w:rsidR="00EA7450" w:rsidRDefault="00EA7450" w:rsidP="00BE4B67">
            <w:r>
              <w:t>335/71</w:t>
            </w:r>
          </w:p>
        </w:tc>
        <w:tc>
          <w:tcPr>
            <w:tcW w:w="1100" w:type="dxa"/>
            <w:tcBorders>
              <w:top w:val="nil"/>
              <w:left w:val="nil"/>
              <w:bottom w:val="nil"/>
              <w:right w:val="nil"/>
            </w:tcBorders>
            <w:tcMar>
              <w:top w:w="128" w:type="dxa"/>
              <w:left w:w="43" w:type="dxa"/>
              <w:bottom w:w="43" w:type="dxa"/>
              <w:right w:w="43" w:type="dxa"/>
            </w:tcMar>
            <w:vAlign w:val="bottom"/>
          </w:tcPr>
          <w:p w14:paraId="7CA57CC8" w14:textId="77777777" w:rsidR="00EA7450" w:rsidRDefault="00EA7450" w:rsidP="00BE4B67">
            <w:r>
              <w:t>2 300</w:t>
            </w:r>
          </w:p>
        </w:tc>
        <w:tc>
          <w:tcPr>
            <w:tcW w:w="840" w:type="dxa"/>
            <w:tcBorders>
              <w:top w:val="nil"/>
              <w:left w:val="nil"/>
              <w:bottom w:val="nil"/>
              <w:right w:val="nil"/>
            </w:tcBorders>
            <w:tcMar>
              <w:top w:w="128" w:type="dxa"/>
              <w:left w:w="43" w:type="dxa"/>
              <w:bottom w:w="43" w:type="dxa"/>
              <w:right w:w="43" w:type="dxa"/>
            </w:tcMar>
            <w:vAlign w:val="bottom"/>
          </w:tcPr>
          <w:p w14:paraId="73B0EE87" w14:textId="77777777" w:rsidR="00EA7450" w:rsidRDefault="00EA7450" w:rsidP="00BE4B67">
            <w:r>
              <w:t>0</w:t>
            </w:r>
          </w:p>
        </w:tc>
        <w:tc>
          <w:tcPr>
            <w:tcW w:w="940" w:type="dxa"/>
            <w:tcBorders>
              <w:top w:val="nil"/>
              <w:left w:val="nil"/>
              <w:bottom w:val="nil"/>
              <w:right w:val="nil"/>
            </w:tcBorders>
            <w:tcMar>
              <w:top w:w="128" w:type="dxa"/>
              <w:left w:w="43" w:type="dxa"/>
              <w:bottom w:w="43" w:type="dxa"/>
              <w:right w:w="43" w:type="dxa"/>
            </w:tcMar>
            <w:vAlign w:val="bottom"/>
          </w:tcPr>
          <w:p w14:paraId="65BBA435" w14:textId="77777777" w:rsidR="00EA7450" w:rsidRDefault="00EA7450" w:rsidP="00BE4B67">
            <w:r>
              <w:t>0</w:t>
            </w:r>
          </w:p>
        </w:tc>
      </w:tr>
      <w:tr w:rsidR="00341FB7" w14:paraId="053B1816" w14:textId="77777777">
        <w:trPr>
          <w:trHeight w:val="380"/>
        </w:trPr>
        <w:tc>
          <w:tcPr>
            <w:tcW w:w="1380" w:type="dxa"/>
            <w:tcBorders>
              <w:top w:val="nil"/>
              <w:left w:val="nil"/>
              <w:bottom w:val="single" w:sz="4" w:space="0" w:color="000000"/>
              <w:right w:val="nil"/>
            </w:tcBorders>
            <w:tcMar>
              <w:top w:w="128" w:type="dxa"/>
              <w:left w:w="43" w:type="dxa"/>
              <w:bottom w:w="43" w:type="dxa"/>
              <w:right w:w="43" w:type="dxa"/>
            </w:tcMar>
          </w:tcPr>
          <w:p w14:paraId="4D36213C" w14:textId="77777777" w:rsidR="00EA7450" w:rsidRDefault="00EA7450" w:rsidP="00BE4B67"/>
        </w:tc>
        <w:tc>
          <w:tcPr>
            <w:tcW w:w="2720" w:type="dxa"/>
            <w:tcBorders>
              <w:top w:val="nil"/>
              <w:left w:val="nil"/>
              <w:bottom w:val="single" w:sz="4" w:space="0" w:color="000000"/>
              <w:right w:val="nil"/>
            </w:tcBorders>
            <w:tcMar>
              <w:top w:w="128" w:type="dxa"/>
              <w:left w:w="43" w:type="dxa"/>
              <w:bottom w:w="43" w:type="dxa"/>
              <w:right w:w="43" w:type="dxa"/>
            </w:tcMar>
            <w:vAlign w:val="bottom"/>
          </w:tcPr>
          <w:p w14:paraId="30A5D071" w14:textId="77777777" w:rsidR="00EA7450" w:rsidRDefault="00EA7450" w:rsidP="00BE4B67">
            <w:r>
              <w:t xml:space="preserve">Gratis </w:t>
            </w:r>
            <w:proofErr w:type="spellStart"/>
            <w:r>
              <w:t>barnehagar</w:t>
            </w:r>
            <w:proofErr w:type="spellEnd"/>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643A4A21" w14:textId="77777777" w:rsidR="00EA7450" w:rsidRDefault="00EA7450" w:rsidP="00BE4B67">
            <w:r>
              <w:t>KDD</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B3AADFB" w14:textId="77777777" w:rsidR="00EA7450" w:rsidRDefault="00EA7450" w:rsidP="00BE4B67">
            <w:r>
              <w:t>A</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05312F6F" w14:textId="77777777" w:rsidR="00EA7450" w:rsidRDefault="00EA7450" w:rsidP="00BE4B67">
            <w:r>
              <w:t>571/60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AF5601C" w14:textId="77777777" w:rsidR="00EA7450" w:rsidRDefault="00EA7450" w:rsidP="00BE4B67"/>
        </w:tc>
        <w:tc>
          <w:tcPr>
            <w:tcW w:w="840" w:type="dxa"/>
            <w:tcBorders>
              <w:top w:val="nil"/>
              <w:left w:val="nil"/>
              <w:bottom w:val="single" w:sz="4" w:space="0" w:color="000000"/>
              <w:right w:val="nil"/>
            </w:tcBorders>
            <w:tcMar>
              <w:top w:w="128" w:type="dxa"/>
              <w:left w:w="43" w:type="dxa"/>
              <w:bottom w:w="43" w:type="dxa"/>
              <w:right w:w="43" w:type="dxa"/>
            </w:tcMar>
            <w:vAlign w:val="bottom"/>
          </w:tcPr>
          <w:p w14:paraId="4274E125" w14:textId="77777777" w:rsidR="00EA7450" w:rsidRDefault="00EA7450" w:rsidP="00BE4B67">
            <w:r>
              <w:t>77 200</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18EE3384" w14:textId="77777777" w:rsidR="00EA7450" w:rsidRDefault="00EA7450" w:rsidP="00BE4B67">
            <w:r>
              <w:t>99 700</w:t>
            </w:r>
          </w:p>
        </w:tc>
      </w:tr>
    </w:tbl>
    <w:p w14:paraId="758435A4" w14:textId="77777777" w:rsidR="00EA7450" w:rsidRDefault="00EA7450" w:rsidP="00D8340D">
      <w:pPr>
        <w:pStyle w:val="tabell-noter"/>
        <w:rPr>
          <w:rStyle w:val="skrift-hevet"/>
          <w:sz w:val="17"/>
          <w:szCs w:val="17"/>
        </w:rPr>
      </w:pPr>
      <w:r>
        <w:rPr>
          <w:rStyle w:val="skrift-hevet"/>
          <w:sz w:val="17"/>
          <w:szCs w:val="17"/>
        </w:rPr>
        <w:t>1</w:t>
      </w:r>
      <w:r>
        <w:rPr>
          <w:rStyle w:val="skrift-hevet"/>
          <w:sz w:val="17"/>
          <w:szCs w:val="17"/>
        </w:rPr>
        <w:tab/>
      </w:r>
      <w:r>
        <w:rPr>
          <w:sz w:val="17"/>
          <w:szCs w:val="17"/>
        </w:rPr>
        <w:t xml:space="preserve">Samspelsverknader </w:t>
      </w:r>
      <w:proofErr w:type="spellStart"/>
      <w:r>
        <w:rPr>
          <w:sz w:val="17"/>
          <w:szCs w:val="17"/>
        </w:rPr>
        <w:t>gjer</w:t>
      </w:r>
      <w:proofErr w:type="spellEnd"/>
      <w:r>
        <w:rPr>
          <w:sz w:val="17"/>
          <w:szCs w:val="17"/>
        </w:rPr>
        <w:t xml:space="preserve"> at inntektstapet av </w:t>
      </w:r>
      <w:proofErr w:type="spellStart"/>
      <w:r>
        <w:rPr>
          <w:sz w:val="17"/>
          <w:szCs w:val="17"/>
        </w:rPr>
        <w:t>desse</w:t>
      </w:r>
      <w:proofErr w:type="spellEnd"/>
      <w:r>
        <w:rPr>
          <w:sz w:val="17"/>
          <w:szCs w:val="17"/>
        </w:rPr>
        <w:t xml:space="preserve"> skattetiltaka sett under </w:t>
      </w:r>
      <w:proofErr w:type="spellStart"/>
      <w:r>
        <w:rPr>
          <w:sz w:val="17"/>
          <w:szCs w:val="17"/>
        </w:rPr>
        <w:t>eitt</w:t>
      </w:r>
      <w:proofErr w:type="spellEnd"/>
      <w:r>
        <w:rPr>
          <w:sz w:val="17"/>
          <w:szCs w:val="17"/>
        </w:rPr>
        <w:t xml:space="preserve"> er </w:t>
      </w:r>
      <w:proofErr w:type="spellStart"/>
      <w:r>
        <w:rPr>
          <w:sz w:val="17"/>
          <w:szCs w:val="17"/>
        </w:rPr>
        <w:t>høgare</w:t>
      </w:r>
      <w:proofErr w:type="spellEnd"/>
      <w:r>
        <w:rPr>
          <w:sz w:val="17"/>
          <w:szCs w:val="17"/>
        </w:rPr>
        <w:t xml:space="preserve"> enn kvar for seg. For </w:t>
      </w:r>
      <w:proofErr w:type="spellStart"/>
      <w:r>
        <w:rPr>
          <w:sz w:val="17"/>
          <w:szCs w:val="17"/>
        </w:rPr>
        <w:t>dei</w:t>
      </w:r>
      <w:proofErr w:type="spellEnd"/>
      <w:r>
        <w:rPr>
          <w:sz w:val="17"/>
          <w:szCs w:val="17"/>
        </w:rPr>
        <w:t xml:space="preserve"> tre tiltaka er samla inntektstap vurdert til </w:t>
      </w:r>
      <w:proofErr w:type="spellStart"/>
      <w:r>
        <w:rPr>
          <w:sz w:val="17"/>
          <w:szCs w:val="17"/>
        </w:rPr>
        <w:t>høvesvis</w:t>
      </w:r>
      <w:proofErr w:type="spellEnd"/>
      <w:r>
        <w:rPr>
          <w:sz w:val="17"/>
          <w:szCs w:val="17"/>
        </w:rPr>
        <w:t xml:space="preserve"> 1 080 mill. kroner, 1 170 mill. kroner og 1 325 mill. kroner for 2022, 2023 og 2024.</w:t>
      </w:r>
    </w:p>
    <w:p w14:paraId="6C0AC259" w14:textId="77777777" w:rsidR="00EA7450" w:rsidRDefault="00EA7450" w:rsidP="00BE4B67">
      <w:pPr>
        <w:pStyle w:val="tabell-noter"/>
        <w:rPr>
          <w:rStyle w:val="skrift-hevet"/>
          <w:sz w:val="17"/>
          <w:szCs w:val="17"/>
        </w:rPr>
      </w:pPr>
      <w:r>
        <w:rPr>
          <w:rStyle w:val="skrift-hevet"/>
          <w:sz w:val="17"/>
          <w:szCs w:val="17"/>
        </w:rPr>
        <w:t>2</w:t>
      </w:r>
      <w:r>
        <w:rPr>
          <w:rStyle w:val="skrift-hevet"/>
          <w:sz w:val="17"/>
          <w:szCs w:val="17"/>
        </w:rPr>
        <w:tab/>
      </w:r>
      <w:proofErr w:type="spellStart"/>
      <w:r>
        <w:t>Lågare</w:t>
      </w:r>
      <w:proofErr w:type="spellEnd"/>
      <w:r>
        <w:t xml:space="preserve"> sats trinn 3 i trinnskatten er foreslått fjerna </w:t>
      </w:r>
      <w:proofErr w:type="spellStart"/>
      <w:r>
        <w:t>frå</w:t>
      </w:r>
      <w:proofErr w:type="spellEnd"/>
      <w:r>
        <w:t xml:space="preserve"> 2024, og </w:t>
      </w:r>
      <w:proofErr w:type="spellStart"/>
      <w:r>
        <w:t>finnmarksfradraget</w:t>
      </w:r>
      <w:proofErr w:type="spellEnd"/>
      <w:r>
        <w:t xml:space="preserve"> er foreslått </w:t>
      </w:r>
      <w:proofErr w:type="spellStart"/>
      <w:r>
        <w:t>auka</w:t>
      </w:r>
      <w:proofErr w:type="spellEnd"/>
      <w:r>
        <w:t xml:space="preserve"> </w:t>
      </w:r>
      <w:proofErr w:type="spellStart"/>
      <w:r>
        <w:t>frå</w:t>
      </w:r>
      <w:proofErr w:type="spellEnd"/>
      <w:r>
        <w:t xml:space="preserve"> 20 550 kroner til 30 000 kroner. Sjå </w:t>
      </w:r>
      <w:proofErr w:type="spellStart"/>
      <w:r>
        <w:t>Prop</w:t>
      </w:r>
      <w:proofErr w:type="spellEnd"/>
      <w:r>
        <w:t>. 1 LS (2023–2024) Skatter og avgifter 2024.</w:t>
      </w:r>
    </w:p>
    <w:p w14:paraId="73CEAE37" w14:textId="77777777" w:rsidR="00EA7450" w:rsidRDefault="00EA7450" w:rsidP="00BE4B67">
      <w:pPr>
        <w:pStyle w:val="tabell-noter"/>
        <w:rPr>
          <w:sz w:val="21"/>
          <w:szCs w:val="21"/>
        </w:rPr>
      </w:pPr>
      <w:r>
        <w:rPr>
          <w:rStyle w:val="skrift-hevet"/>
          <w:sz w:val="17"/>
          <w:szCs w:val="17"/>
        </w:rPr>
        <w:t>3</w:t>
      </w:r>
      <w:r>
        <w:rPr>
          <w:rStyle w:val="skrift-hevet"/>
          <w:sz w:val="17"/>
          <w:szCs w:val="17"/>
        </w:rPr>
        <w:tab/>
      </w:r>
      <w:proofErr w:type="spellStart"/>
      <w:r>
        <w:t>Distribusjonstilskot</w:t>
      </w:r>
      <w:proofErr w:type="spellEnd"/>
      <w:r>
        <w:t xml:space="preserve"> til aviser.</w:t>
      </w:r>
    </w:p>
    <w:p w14:paraId="5AFE64BF" w14:textId="77777777" w:rsidR="00EA7450" w:rsidRDefault="00EA7450" w:rsidP="00BE4B67">
      <w:r>
        <w:t xml:space="preserve">På </w:t>
      </w:r>
      <w:proofErr w:type="spellStart"/>
      <w:r>
        <w:t>fleire</w:t>
      </w:r>
      <w:proofErr w:type="spellEnd"/>
      <w:r>
        <w:t xml:space="preserve"> politikkområde er det etablert </w:t>
      </w:r>
      <w:proofErr w:type="spellStart"/>
      <w:r>
        <w:t>særordningar</w:t>
      </w:r>
      <w:proofErr w:type="spellEnd"/>
      <w:r>
        <w:t xml:space="preserve"> og prioritet i verkemiddelbruken for Nord-</w:t>
      </w:r>
      <w:proofErr w:type="spellStart"/>
      <w:r>
        <w:t>Noreg</w:t>
      </w:r>
      <w:proofErr w:type="spellEnd"/>
      <w:r>
        <w:t xml:space="preserve">, i tillegg til ordninga for tiltakssona. Tabell 1.6 syner fordelen av fritak for </w:t>
      </w:r>
      <w:proofErr w:type="spellStart"/>
      <w:r>
        <w:t>meirverdiavgift</w:t>
      </w:r>
      <w:proofErr w:type="spellEnd"/>
      <w:r>
        <w:t xml:space="preserve"> på </w:t>
      </w:r>
      <w:proofErr w:type="spellStart"/>
      <w:r>
        <w:t>straum</w:t>
      </w:r>
      <w:proofErr w:type="spellEnd"/>
      <w:r>
        <w:t xml:space="preserve"> og </w:t>
      </w:r>
      <w:proofErr w:type="spellStart"/>
      <w:r>
        <w:t>rammetilskot</w:t>
      </w:r>
      <w:proofErr w:type="spellEnd"/>
      <w:r>
        <w:t xml:space="preserve"> i kommuneøkonomien. </w:t>
      </w:r>
      <w:proofErr w:type="spellStart"/>
      <w:r>
        <w:t>Postane</w:t>
      </w:r>
      <w:proofErr w:type="spellEnd"/>
      <w:r>
        <w:t xml:space="preserve"> under kap. 571 </w:t>
      </w:r>
      <w:proofErr w:type="spellStart"/>
      <w:r>
        <w:t>Rammetilskot</w:t>
      </w:r>
      <w:proofErr w:type="spellEnd"/>
      <w:r>
        <w:t xml:space="preserve"> til </w:t>
      </w:r>
      <w:proofErr w:type="spellStart"/>
      <w:r>
        <w:t>kommunar</w:t>
      </w:r>
      <w:proofErr w:type="spellEnd"/>
      <w:r>
        <w:t xml:space="preserve"> og kap. 572 </w:t>
      </w:r>
      <w:proofErr w:type="spellStart"/>
      <w:r>
        <w:t>Rammetilskot</w:t>
      </w:r>
      <w:proofErr w:type="spellEnd"/>
      <w:r>
        <w:t xml:space="preserve"> til </w:t>
      </w:r>
      <w:proofErr w:type="spellStart"/>
      <w:r>
        <w:t>fylkeskommunar</w:t>
      </w:r>
      <w:proofErr w:type="spellEnd"/>
      <w:r>
        <w:t xml:space="preserve"> er </w:t>
      </w:r>
      <w:proofErr w:type="spellStart"/>
      <w:r>
        <w:t>nærare</w:t>
      </w:r>
      <w:proofErr w:type="spellEnd"/>
      <w:r>
        <w:t xml:space="preserve"> omtalte under programkategori 13.70.</w:t>
      </w:r>
    </w:p>
    <w:p w14:paraId="12108BF7" w14:textId="1FD62C65" w:rsidR="00282090" w:rsidRDefault="00282090" w:rsidP="00282090">
      <w:pPr>
        <w:pStyle w:val="tabell-tittel"/>
      </w:pPr>
      <w:r>
        <w:t>Tiltak som prioriterer Nord-</w:t>
      </w:r>
      <w:proofErr w:type="spellStart"/>
      <w:r>
        <w:t>Noreg</w:t>
      </w:r>
      <w:proofErr w:type="spellEnd"/>
      <w:r>
        <w:t xml:space="preserve"> og </w:t>
      </w:r>
      <w:proofErr w:type="spellStart"/>
      <w:r>
        <w:t>rammetilskot</w:t>
      </w:r>
      <w:proofErr w:type="spellEnd"/>
      <w:r>
        <w:t xml:space="preserve"> til </w:t>
      </w:r>
      <w:proofErr w:type="spellStart"/>
      <w:r>
        <w:t>kommunane</w:t>
      </w:r>
      <w:proofErr w:type="spellEnd"/>
    </w:p>
    <w:p w14:paraId="6C6BDB76" w14:textId="77777777" w:rsidR="00EA7450" w:rsidRDefault="00EA7450" w:rsidP="00BE4B67">
      <w:pPr>
        <w:pStyle w:val="Tabellnavn"/>
      </w:pPr>
      <w:r>
        <w:t>09J2xt2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820"/>
        <w:gridCol w:w="780"/>
        <w:gridCol w:w="780"/>
        <w:gridCol w:w="1040"/>
        <w:gridCol w:w="1040"/>
        <w:gridCol w:w="1040"/>
        <w:gridCol w:w="1040"/>
      </w:tblGrid>
      <w:tr w:rsidR="00341FB7" w14:paraId="238914AA" w14:textId="77777777">
        <w:trPr>
          <w:trHeight w:val="360"/>
        </w:trPr>
        <w:tc>
          <w:tcPr>
            <w:tcW w:w="9540" w:type="dxa"/>
            <w:gridSpan w:val="7"/>
            <w:tcBorders>
              <w:top w:val="nil"/>
              <w:left w:val="nil"/>
              <w:bottom w:val="single" w:sz="4" w:space="0" w:color="000000"/>
              <w:right w:val="nil"/>
            </w:tcBorders>
            <w:tcMar>
              <w:top w:w="128" w:type="dxa"/>
              <w:left w:w="43" w:type="dxa"/>
              <w:bottom w:w="43" w:type="dxa"/>
              <w:right w:w="43" w:type="dxa"/>
            </w:tcMar>
            <w:vAlign w:val="bottom"/>
          </w:tcPr>
          <w:p w14:paraId="7E0F1442" w14:textId="77777777" w:rsidR="00EA7450" w:rsidRDefault="00EA7450" w:rsidP="00BE4B67">
            <w:r>
              <w:t>(i 1 000 kr)</w:t>
            </w:r>
          </w:p>
        </w:tc>
      </w:tr>
      <w:tr w:rsidR="00341FB7" w14:paraId="070FB8BB" w14:textId="77777777">
        <w:trPr>
          <w:trHeight w:val="860"/>
        </w:trPr>
        <w:tc>
          <w:tcPr>
            <w:tcW w:w="3820" w:type="dxa"/>
            <w:tcBorders>
              <w:top w:val="nil"/>
              <w:left w:val="nil"/>
              <w:bottom w:val="single" w:sz="4" w:space="0" w:color="000000"/>
              <w:right w:val="nil"/>
            </w:tcBorders>
            <w:tcMar>
              <w:top w:w="128" w:type="dxa"/>
              <w:left w:w="43" w:type="dxa"/>
              <w:bottom w:w="43" w:type="dxa"/>
              <w:right w:w="43" w:type="dxa"/>
            </w:tcMar>
            <w:vAlign w:val="bottom"/>
          </w:tcPr>
          <w:p w14:paraId="5CEA702F" w14:textId="77777777" w:rsidR="00EA7450" w:rsidRDefault="00EA7450" w:rsidP="00BE4B67">
            <w:r>
              <w:t>Tiltak/ordning</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8DE9E48" w14:textId="77777777" w:rsidR="00EA7450" w:rsidRDefault="00EA7450" w:rsidP="00BE4B67">
            <w:r>
              <w:t>Dep.</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F6AF683" w14:textId="77777777" w:rsidR="00EA7450" w:rsidRDefault="00EA7450" w:rsidP="00BE4B67">
            <w:r>
              <w:t>Kat.</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57FEEEF" w14:textId="77777777" w:rsidR="00EA7450" w:rsidRDefault="00EA7450" w:rsidP="00BE4B67">
            <w:r>
              <w:t>Kap./post</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57FE1DAA" w14:textId="77777777" w:rsidR="00EA7450" w:rsidRDefault="00EA7450" w:rsidP="00BE4B67">
            <w:proofErr w:type="spellStart"/>
            <w:r>
              <w:t>Rekneskap</w:t>
            </w:r>
            <w:proofErr w:type="spellEnd"/>
            <w:r>
              <w:t xml:space="preserve"> 2022</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AC4F09A" w14:textId="77777777" w:rsidR="00EA7450" w:rsidRDefault="00EA7450" w:rsidP="00BE4B67">
            <w:r>
              <w:t>Saldert budsjett 2023</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004F28BA" w14:textId="77777777" w:rsidR="00EA7450" w:rsidRDefault="00EA7450" w:rsidP="00BE4B67">
            <w:r>
              <w:t>Forslag 2024</w:t>
            </w:r>
          </w:p>
          <w:p w14:paraId="77DA26CF" w14:textId="77777777" w:rsidR="00EA7450" w:rsidRDefault="00EA7450" w:rsidP="00BE4B67"/>
        </w:tc>
      </w:tr>
      <w:tr w:rsidR="00341FB7" w14:paraId="6D7D24BA" w14:textId="77777777">
        <w:trPr>
          <w:trHeight w:val="880"/>
        </w:trPr>
        <w:tc>
          <w:tcPr>
            <w:tcW w:w="3820" w:type="dxa"/>
            <w:tcBorders>
              <w:top w:val="single" w:sz="4" w:space="0" w:color="000000"/>
              <w:left w:val="nil"/>
              <w:bottom w:val="nil"/>
              <w:right w:val="nil"/>
            </w:tcBorders>
            <w:tcMar>
              <w:top w:w="128" w:type="dxa"/>
              <w:left w:w="43" w:type="dxa"/>
              <w:bottom w:w="43" w:type="dxa"/>
              <w:right w:w="43" w:type="dxa"/>
            </w:tcMar>
          </w:tcPr>
          <w:p w14:paraId="012EA498" w14:textId="77777777" w:rsidR="00EA7450" w:rsidRDefault="00EA7450" w:rsidP="00BE4B67">
            <w:r>
              <w:t xml:space="preserve">0-sats for </w:t>
            </w:r>
            <w:proofErr w:type="spellStart"/>
            <w:r>
              <w:t>meirverdiavgift</w:t>
            </w:r>
            <w:proofErr w:type="spellEnd"/>
            <w:r>
              <w:t xml:space="preserve"> ved forbruk </w:t>
            </w:r>
            <w:r>
              <w:br/>
              <w:t xml:space="preserve">av elektrisk kraft og energi </w:t>
            </w:r>
            <w:proofErr w:type="spellStart"/>
            <w:r>
              <w:t>frå</w:t>
            </w:r>
            <w:proofErr w:type="spellEnd"/>
            <w:r>
              <w:t xml:space="preserve"> andre </w:t>
            </w:r>
            <w:r>
              <w:br/>
              <w:t>fornybare energikjelder i Nord-</w:t>
            </w:r>
            <w:proofErr w:type="spellStart"/>
            <w:r>
              <w:t>Noreg</w:t>
            </w:r>
            <w:proofErr w:type="spellEnd"/>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56D19B5" w14:textId="77777777" w:rsidR="00EA7450" w:rsidRDefault="00EA7450" w:rsidP="00BE4B67">
            <w:r>
              <w:t>FIN</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5802153" w14:textId="77777777" w:rsidR="00EA7450" w:rsidRDefault="00EA7450" w:rsidP="00BE4B67">
            <w:r>
              <w:t>A</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4F8B5A2C" w14:textId="77777777" w:rsidR="00EA7450" w:rsidRDefault="00EA7450" w:rsidP="00BE4B67">
            <w:r>
              <w:t xml:space="preserve">inntektstap </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300F2EEA" w14:textId="77777777" w:rsidR="00EA7450" w:rsidRDefault="00EA7450" w:rsidP="00BE4B67">
            <w:r>
              <w:t>700 000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5187942F" w14:textId="77777777" w:rsidR="00EA7450" w:rsidRDefault="00EA7450" w:rsidP="00BE4B67">
            <w:r>
              <w:t>850 000</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594CAC5C" w14:textId="77777777" w:rsidR="00EA7450" w:rsidRDefault="00EA7450" w:rsidP="00BE4B67">
            <w:r>
              <w:t>850 000</w:t>
            </w:r>
          </w:p>
        </w:tc>
      </w:tr>
      <w:tr w:rsidR="00341FB7" w14:paraId="7BA8C99F" w14:textId="77777777">
        <w:trPr>
          <w:trHeight w:val="640"/>
        </w:trPr>
        <w:tc>
          <w:tcPr>
            <w:tcW w:w="3820" w:type="dxa"/>
            <w:tcBorders>
              <w:top w:val="nil"/>
              <w:left w:val="nil"/>
              <w:bottom w:val="nil"/>
              <w:right w:val="nil"/>
            </w:tcBorders>
            <w:tcMar>
              <w:top w:w="128" w:type="dxa"/>
              <w:left w:w="43" w:type="dxa"/>
              <w:bottom w:w="43" w:type="dxa"/>
              <w:right w:w="43" w:type="dxa"/>
            </w:tcMar>
          </w:tcPr>
          <w:p w14:paraId="74F6F591" w14:textId="77777777" w:rsidR="00EA7450" w:rsidRDefault="00EA7450" w:rsidP="00BE4B67">
            <w:proofErr w:type="spellStart"/>
            <w:r>
              <w:t>Rammetilskot</w:t>
            </w:r>
            <w:proofErr w:type="spellEnd"/>
            <w:r>
              <w:t xml:space="preserve"> til </w:t>
            </w:r>
            <w:proofErr w:type="spellStart"/>
            <w:r>
              <w:t>kommunane</w:t>
            </w:r>
            <w:proofErr w:type="spellEnd"/>
            <w:r>
              <w:t xml:space="preserve">, </w:t>
            </w:r>
            <w:r>
              <w:br/>
            </w:r>
            <w:proofErr w:type="spellStart"/>
            <w:r>
              <w:t>Distriktstilskot</w:t>
            </w:r>
            <w:proofErr w:type="spellEnd"/>
            <w:r>
              <w:t xml:space="preserve"> Sør-</w:t>
            </w:r>
            <w:proofErr w:type="spellStart"/>
            <w:r>
              <w:t>Noreg</w:t>
            </w:r>
            <w:proofErr w:type="spellEnd"/>
          </w:p>
        </w:tc>
        <w:tc>
          <w:tcPr>
            <w:tcW w:w="780" w:type="dxa"/>
            <w:tcBorders>
              <w:top w:val="nil"/>
              <w:left w:val="nil"/>
              <w:bottom w:val="nil"/>
              <w:right w:val="nil"/>
            </w:tcBorders>
            <w:tcMar>
              <w:top w:w="128" w:type="dxa"/>
              <w:left w:w="43" w:type="dxa"/>
              <w:bottom w:w="43" w:type="dxa"/>
              <w:right w:w="43" w:type="dxa"/>
            </w:tcMar>
            <w:vAlign w:val="bottom"/>
          </w:tcPr>
          <w:p w14:paraId="4137C193" w14:textId="77777777" w:rsidR="00EA7450" w:rsidRDefault="00EA7450" w:rsidP="00BE4B67">
            <w:r>
              <w:t>KDD</w:t>
            </w:r>
          </w:p>
        </w:tc>
        <w:tc>
          <w:tcPr>
            <w:tcW w:w="780" w:type="dxa"/>
            <w:tcBorders>
              <w:top w:val="nil"/>
              <w:left w:val="nil"/>
              <w:bottom w:val="nil"/>
              <w:right w:val="nil"/>
            </w:tcBorders>
            <w:tcMar>
              <w:top w:w="128" w:type="dxa"/>
              <w:left w:w="43" w:type="dxa"/>
              <w:bottom w:w="43" w:type="dxa"/>
              <w:right w:w="43" w:type="dxa"/>
            </w:tcMar>
            <w:vAlign w:val="bottom"/>
          </w:tcPr>
          <w:p w14:paraId="1309EEA9" w14:textId="77777777" w:rsidR="00EA7450" w:rsidRDefault="00EA7450" w:rsidP="00BE4B67">
            <w:r>
              <w:t>A</w:t>
            </w:r>
          </w:p>
        </w:tc>
        <w:tc>
          <w:tcPr>
            <w:tcW w:w="1040" w:type="dxa"/>
            <w:tcBorders>
              <w:top w:val="nil"/>
              <w:left w:val="nil"/>
              <w:bottom w:val="nil"/>
              <w:right w:val="nil"/>
            </w:tcBorders>
            <w:tcMar>
              <w:top w:w="128" w:type="dxa"/>
              <w:left w:w="43" w:type="dxa"/>
              <w:bottom w:w="43" w:type="dxa"/>
              <w:right w:w="43" w:type="dxa"/>
            </w:tcMar>
            <w:vAlign w:val="bottom"/>
          </w:tcPr>
          <w:p w14:paraId="7F157D17" w14:textId="77777777" w:rsidR="00EA7450" w:rsidRDefault="00EA7450" w:rsidP="00BE4B67">
            <w:r>
              <w:t>571/61</w:t>
            </w:r>
          </w:p>
        </w:tc>
        <w:tc>
          <w:tcPr>
            <w:tcW w:w="1040" w:type="dxa"/>
            <w:tcBorders>
              <w:top w:val="nil"/>
              <w:left w:val="nil"/>
              <w:bottom w:val="nil"/>
              <w:right w:val="nil"/>
            </w:tcBorders>
            <w:tcMar>
              <w:top w:w="128" w:type="dxa"/>
              <w:left w:w="43" w:type="dxa"/>
              <w:bottom w:w="43" w:type="dxa"/>
              <w:right w:w="43" w:type="dxa"/>
            </w:tcMar>
            <w:vAlign w:val="bottom"/>
          </w:tcPr>
          <w:p w14:paraId="766CE84B" w14:textId="77777777" w:rsidR="00EA7450" w:rsidRDefault="00EA7450" w:rsidP="00BE4B67">
            <w:r>
              <w:t>808 128</w:t>
            </w:r>
          </w:p>
        </w:tc>
        <w:tc>
          <w:tcPr>
            <w:tcW w:w="1040" w:type="dxa"/>
            <w:tcBorders>
              <w:top w:val="nil"/>
              <w:left w:val="nil"/>
              <w:bottom w:val="nil"/>
              <w:right w:val="nil"/>
            </w:tcBorders>
            <w:tcMar>
              <w:top w:w="128" w:type="dxa"/>
              <w:left w:w="43" w:type="dxa"/>
              <w:bottom w:w="43" w:type="dxa"/>
              <w:right w:w="43" w:type="dxa"/>
            </w:tcMar>
            <w:vAlign w:val="bottom"/>
          </w:tcPr>
          <w:p w14:paraId="4B1878B6" w14:textId="77777777" w:rsidR="00EA7450" w:rsidRDefault="00EA7450" w:rsidP="00BE4B67">
            <w:r>
              <w:t>837 275</w:t>
            </w:r>
          </w:p>
        </w:tc>
        <w:tc>
          <w:tcPr>
            <w:tcW w:w="1040" w:type="dxa"/>
            <w:tcBorders>
              <w:top w:val="nil"/>
              <w:left w:val="nil"/>
              <w:bottom w:val="nil"/>
              <w:right w:val="nil"/>
            </w:tcBorders>
            <w:tcMar>
              <w:top w:w="128" w:type="dxa"/>
              <w:left w:w="43" w:type="dxa"/>
              <w:bottom w:w="43" w:type="dxa"/>
              <w:right w:w="43" w:type="dxa"/>
            </w:tcMar>
            <w:vAlign w:val="bottom"/>
          </w:tcPr>
          <w:p w14:paraId="04DBB483" w14:textId="77777777" w:rsidR="00EA7450" w:rsidRDefault="00EA7450" w:rsidP="00BE4B67">
            <w:r>
              <w:t>874 619</w:t>
            </w:r>
          </w:p>
        </w:tc>
      </w:tr>
      <w:tr w:rsidR="00341FB7" w14:paraId="787DA196" w14:textId="77777777">
        <w:trPr>
          <w:trHeight w:val="640"/>
        </w:trPr>
        <w:tc>
          <w:tcPr>
            <w:tcW w:w="3820" w:type="dxa"/>
            <w:tcBorders>
              <w:top w:val="nil"/>
              <w:left w:val="nil"/>
              <w:bottom w:val="nil"/>
              <w:right w:val="nil"/>
            </w:tcBorders>
            <w:tcMar>
              <w:top w:w="128" w:type="dxa"/>
              <w:left w:w="43" w:type="dxa"/>
              <w:bottom w:w="43" w:type="dxa"/>
              <w:right w:w="43" w:type="dxa"/>
            </w:tcMar>
          </w:tcPr>
          <w:p w14:paraId="154BD645" w14:textId="77777777" w:rsidR="00EA7450" w:rsidRDefault="00EA7450" w:rsidP="00BE4B67">
            <w:proofErr w:type="spellStart"/>
            <w:r>
              <w:t>Rammetilskot</w:t>
            </w:r>
            <w:proofErr w:type="spellEnd"/>
            <w:r>
              <w:t xml:space="preserve"> til </w:t>
            </w:r>
            <w:proofErr w:type="spellStart"/>
            <w:r>
              <w:t>kommunane</w:t>
            </w:r>
            <w:proofErr w:type="spellEnd"/>
            <w:r>
              <w:t xml:space="preserve">, </w:t>
            </w:r>
            <w:r>
              <w:br/>
            </w:r>
            <w:proofErr w:type="spellStart"/>
            <w:r>
              <w:t>Distriktstilskot</w:t>
            </w:r>
            <w:proofErr w:type="spellEnd"/>
            <w:r>
              <w:t xml:space="preserve"> Nord-</w:t>
            </w:r>
            <w:proofErr w:type="spellStart"/>
            <w:r>
              <w:t>Noreg</w:t>
            </w:r>
            <w:proofErr w:type="spellEnd"/>
            <w:r>
              <w:t xml:space="preserve"> </w:t>
            </w:r>
          </w:p>
        </w:tc>
        <w:tc>
          <w:tcPr>
            <w:tcW w:w="780" w:type="dxa"/>
            <w:tcBorders>
              <w:top w:val="nil"/>
              <w:left w:val="nil"/>
              <w:bottom w:val="nil"/>
              <w:right w:val="nil"/>
            </w:tcBorders>
            <w:tcMar>
              <w:top w:w="128" w:type="dxa"/>
              <w:left w:w="43" w:type="dxa"/>
              <w:bottom w:w="43" w:type="dxa"/>
              <w:right w:w="43" w:type="dxa"/>
            </w:tcMar>
            <w:vAlign w:val="bottom"/>
          </w:tcPr>
          <w:p w14:paraId="1967D223" w14:textId="77777777" w:rsidR="00EA7450" w:rsidRDefault="00EA7450" w:rsidP="00BE4B67">
            <w:r>
              <w:t>KDD</w:t>
            </w:r>
          </w:p>
        </w:tc>
        <w:tc>
          <w:tcPr>
            <w:tcW w:w="780" w:type="dxa"/>
            <w:tcBorders>
              <w:top w:val="nil"/>
              <w:left w:val="nil"/>
              <w:bottom w:val="nil"/>
              <w:right w:val="nil"/>
            </w:tcBorders>
            <w:tcMar>
              <w:top w:w="128" w:type="dxa"/>
              <w:left w:w="43" w:type="dxa"/>
              <w:bottom w:w="43" w:type="dxa"/>
              <w:right w:w="43" w:type="dxa"/>
            </w:tcMar>
            <w:vAlign w:val="bottom"/>
          </w:tcPr>
          <w:p w14:paraId="3EF53D9D" w14:textId="77777777" w:rsidR="00EA7450" w:rsidRDefault="00EA7450" w:rsidP="00BE4B67">
            <w:r>
              <w:t>A</w:t>
            </w:r>
          </w:p>
        </w:tc>
        <w:tc>
          <w:tcPr>
            <w:tcW w:w="1040" w:type="dxa"/>
            <w:tcBorders>
              <w:top w:val="nil"/>
              <w:left w:val="nil"/>
              <w:bottom w:val="nil"/>
              <w:right w:val="nil"/>
            </w:tcBorders>
            <w:tcMar>
              <w:top w:w="128" w:type="dxa"/>
              <w:left w:w="43" w:type="dxa"/>
              <w:bottom w:w="43" w:type="dxa"/>
              <w:right w:w="43" w:type="dxa"/>
            </w:tcMar>
            <w:vAlign w:val="bottom"/>
          </w:tcPr>
          <w:p w14:paraId="61499304" w14:textId="77777777" w:rsidR="00EA7450" w:rsidRDefault="00EA7450" w:rsidP="00BE4B67">
            <w:r>
              <w:t>571/62</w:t>
            </w:r>
          </w:p>
        </w:tc>
        <w:tc>
          <w:tcPr>
            <w:tcW w:w="1040" w:type="dxa"/>
            <w:tcBorders>
              <w:top w:val="nil"/>
              <w:left w:val="nil"/>
              <w:bottom w:val="nil"/>
              <w:right w:val="nil"/>
            </w:tcBorders>
            <w:tcMar>
              <w:top w:w="128" w:type="dxa"/>
              <w:left w:w="43" w:type="dxa"/>
              <w:bottom w:w="43" w:type="dxa"/>
              <w:right w:w="43" w:type="dxa"/>
            </w:tcMar>
            <w:vAlign w:val="bottom"/>
          </w:tcPr>
          <w:p w14:paraId="5E99D844" w14:textId="77777777" w:rsidR="00EA7450" w:rsidRDefault="00EA7450" w:rsidP="00BE4B67">
            <w:r>
              <w:t>2 253 346</w:t>
            </w:r>
          </w:p>
        </w:tc>
        <w:tc>
          <w:tcPr>
            <w:tcW w:w="1040" w:type="dxa"/>
            <w:tcBorders>
              <w:top w:val="nil"/>
              <w:left w:val="nil"/>
              <w:bottom w:val="nil"/>
              <w:right w:val="nil"/>
            </w:tcBorders>
            <w:tcMar>
              <w:top w:w="128" w:type="dxa"/>
              <w:left w:w="43" w:type="dxa"/>
              <w:bottom w:w="43" w:type="dxa"/>
              <w:right w:w="43" w:type="dxa"/>
            </w:tcMar>
            <w:vAlign w:val="bottom"/>
          </w:tcPr>
          <w:p w14:paraId="4F0AA469" w14:textId="77777777" w:rsidR="00EA7450" w:rsidRDefault="00EA7450" w:rsidP="00BE4B67">
            <w:r>
              <w:t>2 331 395</w:t>
            </w:r>
          </w:p>
        </w:tc>
        <w:tc>
          <w:tcPr>
            <w:tcW w:w="1040" w:type="dxa"/>
            <w:tcBorders>
              <w:top w:val="nil"/>
              <w:left w:val="nil"/>
              <w:bottom w:val="nil"/>
              <w:right w:val="nil"/>
            </w:tcBorders>
            <w:tcMar>
              <w:top w:w="128" w:type="dxa"/>
              <w:left w:w="43" w:type="dxa"/>
              <w:bottom w:w="43" w:type="dxa"/>
              <w:right w:w="43" w:type="dxa"/>
            </w:tcMar>
            <w:vAlign w:val="bottom"/>
          </w:tcPr>
          <w:p w14:paraId="665225B6" w14:textId="77777777" w:rsidR="00EA7450" w:rsidRDefault="00EA7450" w:rsidP="00BE4B67">
            <w:r>
              <w:t>2 429 852</w:t>
            </w:r>
          </w:p>
        </w:tc>
      </w:tr>
      <w:tr w:rsidR="00341FB7" w14:paraId="580DEDA0" w14:textId="77777777">
        <w:trPr>
          <w:trHeight w:val="640"/>
        </w:trPr>
        <w:tc>
          <w:tcPr>
            <w:tcW w:w="3820" w:type="dxa"/>
            <w:tcBorders>
              <w:top w:val="nil"/>
              <w:left w:val="nil"/>
              <w:bottom w:val="single" w:sz="4" w:space="0" w:color="000000"/>
              <w:right w:val="nil"/>
            </w:tcBorders>
            <w:tcMar>
              <w:top w:w="128" w:type="dxa"/>
              <w:left w:w="43" w:type="dxa"/>
              <w:bottom w:w="43" w:type="dxa"/>
              <w:right w:w="43" w:type="dxa"/>
            </w:tcMar>
          </w:tcPr>
          <w:p w14:paraId="06ACFBF8" w14:textId="77777777" w:rsidR="00EA7450" w:rsidRDefault="00EA7450" w:rsidP="00BE4B67">
            <w:proofErr w:type="spellStart"/>
            <w:r>
              <w:lastRenderedPageBreak/>
              <w:t>Rammetilskot</w:t>
            </w:r>
            <w:proofErr w:type="spellEnd"/>
            <w:r>
              <w:t xml:space="preserve"> til </w:t>
            </w:r>
            <w:proofErr w:type="spellStart"/>
            <w:r>
              <w:t>fylkeskommunane</w:t>
            </w:r>
            <w:proofErr w:type="spellEnd"/>
            <w:r>
              <w:t xml:space="preserve">, </w:t>
            </w:r>
            <w:r>
              <w:br/>
              <w:t>Nord-</w:t>
            </w:r>
            <w:proofErr w:type="spellStart"/>
            <w:r>
              <w:t>Noreg</w:t>
            </w:r>
            <w:proofErr w:type="spellEnd"/>
            <w:r>
              <w:t>-</w:t>
            </w:r>
            <w:proofErr w:type="spellStart"/>
            <w:r>
              <w:t>tilskot</w:t>
            </w:r>
            <w:proofErr w:type="spellEnd"/>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54B11F7" w14:textId="77777777" w:rsidR="00EA7450" w:rsidRDefault="00EA7450" w:rsidP="00BE4B67">
            <w:r>
              <w:t>KDD</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BFD0567" w14:textId="77777777" w:rsidR="00EA7450" w:rsidRDefault="00EA7450" w:rsidP="00BE4B67">
            <w:r>
              <w:t>A</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54C4FDA2" w14:textId="77777777" w:rsidR="00EA7450" w:rsidRDefault="00EA7450" w:rsidP="00BE4B67">
            <w:r>
              <w:t>572/62</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2443190E" w14:textId="77777777" w:rsidR="00EA7450" w:rsidRDefault="00EA7450" w:rsidP="00BE4B67">
            <w:r>
              <w:t>710 577</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3D24E276" w14:textId="77777777" w:rsidR="00EA7450" w:rsidRDefault="00EA7450" w:rsidP="00BE4B67">
            <w:r>
              <w:t>735 939</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B10A16F" w14:textId="77777777" w:rsidR="00EA7450" w:rsidRDefault="00EA7450" w:rsidP="00BE4B67">
            <w:r>
              <w:t>773 174</w:t>
            </w:r>
          </w:p>
        </w:tc>
      </w:tr>
    </w:tbl>
    <w:p w14:paraId="2BBB7DB1" w14:textId="755C8ADF" w:rsidR="00EA7450" w:rsidRPr="001C0409" w:rsidRDefault="001C0409" w:rsidP="00B55B8F">
      <w:pPr>
        <w:pStyle w:val="Overskrift1"/>
        <w:numPr>
          <w:ilvl w:val="0"/>
          <w:numId w:val="40"/>
        </w:numPr>
        <w:rPr>
          <w:color w:val="FF0000"/>
        </w:rPr>
      </w:pPr>
      <w:r w:rsidRPr="00655BAE">
        <w:rPr>
          <w:color w:val="FF0000"/>
        </w:rPr>
        <w:t>[</w:t>
      </w:r>
      <w:proofErr w:type="spellStart"/>
      <w:r w:rsidRPr="00655BAE">
        <w:rPr>
          <w:color w:val="FF0000"/>
        </w:rPr>
        <w:t>Vedleggsnr</w:t>
      </w:r>
      <w:proofErr w:type="spellEnd"/>
      <w:r w:rsidRPr="00655BAE">
        <w:rPr>
          <w:color w:val="FF0000"/>
        </w:rPr>
        <w:t>. Resett]</w:t>
      </w:r>
    </w:p>
    <w:p w14:paraId="52D1AA32" w14:textId="77777777" w:rsidR="00EA7450" w:rsidRDefault="00EA7450" w:rsidP="00BE4B67">
      <w:pPr>
        <w:pStyle w:val="vedlegg-nr"/>
      </w:pPr>
    </w:p>
    <w:p w14:paraId="507B1129" w14:textId="77777777" w:rsidR="00EA7450" w:rsidRDefault="00EA7450" w:rsidP="00BE4B67">
      <w:pPr>
        <w:pStyle w:val="vedlegg-tit"/>
      </w:pPr>
      <w:proofErr w:type="spellStart"/>
      <w:r>
        <w:t>Pågåande</w:t>
      </w:r>
      <w:proofErr w:type="spellEnd"/>
      <w:r>
        <w:t xml:space="preserve"> byggeprosjekt der Stortinget har </w:t>
      </w:r>
      <w:proofErr w:type="spellStart"/>
      <w:r>
        <w:t>godkjend</w:t>
      </w:r>
      <w:proofErr w:type="spellEnd"/>
      <w:r>
        <w:t xml:space="preserve"> kostnadsrammene</w:t>
      </w:r>
    </w:p>
    <w:p w14:paraId="1C4E394C" w14:textId="77777777" w:rsidR="00EA7450" w:rsidRDefault="00EA7450" w:rsidP="00BE4B67">
      <w:pPr>
        <w:pStyle w:val="Tabellnavn"/>
      </w:pPr>
      <w:r>
        <w:t>03N1xt2</w:t>
      </w:r>
    </w:p>
    <w:tbl>
      <w:tblPr>
        <w:tblW w:w="0" w:type="auto"/>
        <w:tblLayout w:type="fixed"/>
        <w:tblCellMar>
          <w:top w:w="128" w:type="dxa"/>
          <w:left w:w="43" w:type="dxa"/>
          <w:bottom w:w="43" w:type="dxa"/>
          <w:right w:w="160" w:type="dxa"/>
        </w:tblCellMar>
        <w:tblLook w:val="0000" w:firstRow="0" w:lastRow="0" w:firstColumn="0" w:lastColumn="0" w:noHBand="0" w:noVBand="0"/>
      </w:tblPr>
      <w:tblGrid>
        <w:gridCol w:w="3660"/>
        <w:gridCol w:w="3220"/>
        <w:gridCol w:w="2680"/>
      </w:tblGrid>
      <w:tr w:rsidR="00341FB7" w14:paraId="7C7AA3E5" w14:textId="77777777">
        <w:trPr>
          <w:trHeight w:val="600"/>
        </w:trPr>
        <w:tc>
          <w:tcPr>
            <w:tcW w:w="3660" w:type="dxa"/>
            <w:tcBorders>
              <w:top w:val="single" w:sz="4" w:space="0" w:color="000000"/>
              <w:left w:val="nil"/>
              <w:bottom w:val="single" w:sz="4" w:space="0" w:color="000000"/>
              <w:right w:val="nil"/>
            </w:tcBorders>
            <w:tcMar>
              <w:top w:w="128" w:type="dxa"/>
              <w:left w:w="43" w:type="dxa"/>
              <w:bottom w:w="43" w:type="dxa"/>
              <w:right w:w="160" w:type="dxa"/>
            </w:tcMar>
            <w:vAlign w:val="bottom"/>
          </w:tcPr>
          <w:p w14:paraId="7FF8E58F" w14:textId="77777777" w:rsidR="00EA7450" w:rsidRDefault="00EA7450" w:rsidP="00BD7ACF">
            <w:proofErr w:type="spellStart"/>
            <w:r>
              <w:rPr>
                <w:sz w:val="19"/>
                <w:szCs w:val="19"/>
              </w:rPr>
              <w:t>Pågåande</w:t>
            </w:r>
            <w:proofErr w:type="spellEnd"/>
            <w:r>
              <w:rPr>
                <w:sz w:val="19"/>
                <w:szCs w:val="19"/>
              </w:rPr>
              <w:t xml:space="preserve"> byggeprosjekt</w:t>
            </w:r>
          </w:p>
        </w:tc>
        <w:tc>
          <w:tcPr>
            <w:tcW w:w="3220" w:type="dxa"/>
            <w:tcBorders>
              <w:top w:val="single" w:sz="4" w:space="0" w:color="000000"/>
              <w:left w:val="nil"/>
              <w:bottom w:val="single" w:sz="4" w:space="0" w:color="000000"/>
              <w:right w:val="nil"/>
            </w:tcBorders>
            <w:tcMar>
              <w:top w:w="128" w:type="dxa"/>
              <w:left w:w="43" w:type="dxa"/>
              <w:bottom w:w="43" w:type="dxa"/>
              <w:right w:w="160" w:type="dxa"/>
            </w:tcMar>
            <w:vAlign w:val="bottom"/>
          </w:tcPr>
          <w:p w14:paraId="0A8B8DB2" w14:textId="77777777" w:rsidR="00EA7450" w:rsidRDefault="00EA7450" w:rsidP="00BE4B67">
            <w:r>
              <w:t xml:space="preserve">Kostnadsramme i mill. kroner. </w:t>
            </w:r>
          </w:p>
          <w:p w14:paraId="26C7AB20" w14:textId="77777777" w:rsidR="00EA7450" w:rsidRDefault="00EA7450" w:rsidP="00BE4B67">
            <w:r>
              <w:t>Prisnivå per 1.7.2024</w:t>
            </w:r>
          </w:p>
        </w:tc>
        <w:tc>
          <w:tcPr>
            <w:tcW w:w="2680" w:type="dxa"/>
            <w:tcBorders>
              <w:top w:val="single" w:sz="4" w:space="0" w:color="000000"/>
              <w:left w:val="nil"/>
              <w:bottom w:val="single" w:sz="4" w:space="0" w:color="000000"/>
              <w:right w:val="nil"/>
            </w:tcBorders>
            <w:tcMar>
              <w:top w:w="128" w:type="dxa"/>
              <w:left w:w="43" w:type="dxa"/>
              <w:bottom w:w="43" w:type="dxa"/>
              <w:right w:w="160" w:type="dxa"/>
            </w:tcMar>
            <w:vAlign w:val="bottom"/>
          </w:tcPr>
          <w:p w14:paraId="54FCACB6" w14:textId="77777777" w:rsidR="00EA7450" w:rsidRDefault="00EA7450" w:rsidP="00BE4B67">
            <w:proofErr w:type="spellStart"/>
            <w:r>
              <w:t>Oppdragsgivar</w:t>
            </w:r>
            <w:proofErr w:type="spellEnd"/>
          </w:p>
        </w:tc>
      </w:tr>
      <w:tr w:rsidR="00341FB7" w14:paraId="44E661D5" w14:textId="77777777">
        <w:trPr>
          <w:trHeight w:val="380"/>
        </w:trPr>
        <w:tc>
          <w:tcPr>
            <w:tcW w:w="3660" w:type="dxa"/>
            <w:tcBorders>
              <w:top w:val="single" w:sz="4" w:space="0" w:color="000000"/>
              <w:left w:val="nil"/>
              <w:bottom w:val="nil"/>
              <w:right w:val="nil"/>
            </w:tcBorders>
            <w:tcMar>
              <w:top w:w="128" w:type="dxa"/>
              <w:left w:w="43" w:type="dxa"/>
              <w:bottom w:w="43" w:type="dxa"/>
              <w:right w:w="160" w:type="dxa"/>
            </w:tcMar>
          </w:tcPr>
          <w:p w14:paraId="07EE89F9" w14:textId="77777777" w:rsidR="00EA7450" w:rsidRDefault="00EA7450" w:rsidP="00BE4B67">
            <w:r>
              <w:rPr>
                <w:rStyle w:val="kursiv"/>
                <w:sz w:val="21"/>
                <w:szCs w:val="21"/>
              </w:rPr>
              <w:t>Kap. 530, post 33</w:t>
            </w:r>
          </w:p>
        </w:tc>
        <w:tc>
          <w:tcPr>
            <w:tcW w:w="3220" w:type="dxa"/>
            <w:tcBorders>
              <w:top w:val="single" w:sz="4" w:space="0" w:color="000000"/>
              <w:left w:val="nil"/>
              <w:bottom w:val="nil"/>
              <w:right w:val="nil"/>
            </w:tcBorders>
            <w:tcMar>
              <w:top w:w="128" w:type="dxa"/>
              <w:left w:w="43" w:type="dxa"/>
              <w:bottom w:w="43" w:type="dxa"/>
              <w:right w:w="160" w:type="dxa"/>
            </w:tcMar>
            <w:vAlign w:val="bottom"/>
          </w:tcPr>
          <w:p w14:paraId="652FB9A5" w14:textId="77777777" w:rsidR="00EA7450" w:rsidRDefault="00EA7450" w:rsidP="00BE4B67"/>
        </w:tc>
        <w:tc>
          <w:tcPr>
            <w:tcW w:w="2680" w:type="dxa"/>
            <w:tcBorders>
              <w:top w:val="single" w:sz="4" w:space="0" w:color="000000"/>
              <w:left w:val="nil"/>
              <w:bottom w:val="nil"/>
              <w:right w:val="nil"/>
            </w:tcBorders>
            <w:tcMar>
              <w:top w:w="128" w:type="dxa"/>
              <w:left w:w="43" w:type="dxa"/>
              <w:bottom w:w="43" w:type="dxa"/>
              <w:right w:w="160" w:type="dxa"/>
            </w:tcMar>
            <w:vAlign w:val="bottom"/>
          </w:tcPr>
          <w:p w14:paraId="72F1E4E0" w14:textId="77777777" w:rsidR="00EA7450" w:rsidRDefault="00EA7450" w:rsidP="00BE4B67"/>
        </w:tc>
      </w:tr>
      <w:tr w:rsidR="00341FB7" w14:paraId="27AE0848" w14:textId="77777777">
        <w:trPr>
          <w:trHeight w:val="380"/>
        </w:trPr>
        <w:tc>
          <w:tcPr>
            <w:tcW w:w="3660" w:type="dxa"/>
            <w:tcBorders>
              <w:top w:val="nil"/>
              <w:left w:val="nil"/>
              <w:bottom w:val="nil"/>
              <w:right w:val="nil"/>
            </w:tcBorders>
            <w:tcMar>
              <w:top w:w="128" w:type="dxa"/>
              <w:left w:w="43" w:type="dxa"/>
              <w:bottom w:w="43" w:type="dxa"/>
              <w:right w:w="160" w:type="dxa"/>
            </w:tcMar>
          </w:tcPr>
          <w:p w14:paraId="5543F6FA" w14:textId="77777777" w:rsidR="00EA7450" w:rsidRDefault="00EA7450" w:rsidP="00BE4B67">
            <w:r>
              <w:t xml:space="preserve">UiO, nytt livsvitskapsbygg </w:t>
            </w:r>
          </w:p>
        </w:tc>
        <w:tc>
          <w:tcPr>
            <w:tcW w:w="3220" w:type="dxa"/>
            <w:tcBorders>
              <w:top w:val="nil"/>
              <w:left w:val="nil"/>
              <w:bottom w:val="nil"/>
              <w:right w:val="nil"/>
            </w:tcBorders>
            <w:tcMar>
              <w:top w:w="128" w:type="dxa"/>
              <w:left w:w="43" w:type="dxa"/>
              <w:bottom w:w="43" w:type="dxa"/>
              <w:right w:w="160" w:type="dxa"/>
            </w:tcMar>
            <w:vAlign w:val="bottom"/>
          </w:tcPr>
          <w:p w14:paraId="2B66C36B" w14:textId="77777777" w:rsidR="00EA7450" w:rsidRDefault="00EA7450" w:rsidP="00BE4B67">
            <w:r>
              <w:t xml:space="preserve">13 014,9 </w:t>
            </w:r>
          </w:p>
        </w:tc>
        <w:tc>
          <w:tcPr>
            <w:tcW w:w="2680" w:type="dxa"/>
            <w:tcBorders>
              <w:top w:val="nil"/>
              <w:left w:val="nil"/>
              <w:bottom w:val="nil"/>
              <w:right w:val="nil"/>
            </w:tcBorders>
            <w:tcMar>
              <w:top w:w="128" w:type="dxa"/>
              <w:left w:w="43" w:type="dxa"/>
              <w:bottom w:w="43" w:type="dxa"/>
              <w:right w:w="160" w:type="dxa"/>
            </w:tcMar>
            <w:vAlign w:val="bottom"/>
          </w:tcPr>
          <w:p w14:paraId="2063973F" w14:textId="77777777" w:rsidR="00EA7450" w:rsidRDefault="00EA7450" w:rsidP="00BE4B67">
            <w:r>
              <w:t>Kunnskapsdepartementet</w:t>
            </w:r>
          </w:p>
        </w:tc>
      </w:tr>
      <w:tr w:rsidR="00341FB7" w14:paraId="6E045188" w14:textId="77777777">
        <w:trPr>
          <w:trHeight w:val="380"/>
        </w:trPr>
        <w:tc>
          <w:tcPr>
            <w:tcW w:w="3660" w:type="dxa"/>
            <w:tcBorders>
              <w:top w:val="nil"/>
              <w:left w:val="nil"/>
              <w:bottom w:val="nil"/>
              <w:right w:val="nil"/>
            </w:tcBorders>
            <w:tcMar>
              <w:top w:w="128" w:type="dxa"/>
              <w:left w:w="43" w:type="dxa"/>
              <w:bottom w:w="43" w:type="dxa"/>
              <w:right w:w="160" w:type="dxa"/>
            </w:tcMar>
          </w:tcPr>
          <w:p w14:paraId="5A807511" w14:textId="77777777" w:rsidR="00EA7450" w:rsidRDefault="00EA7450" w:rsidP="00BE4B67">
            <w:r>
              <w:t>UiO, Vikingtidsmuseet</w:t>
            </w:r>
          </w:p>
        </w:tc>
        <w:tc>
          <w:tcPr>
            <w:tcW w:w="3220" w:type="dxa"/>
            <w:tcBorders>
              <w:top w:val="nil"/>
              <w:left w:val="nil"/>
              <w:bottom w:val="nil"/>
              <w:right w:val="nil"/>
            </w:tcBorders>
            <w:tcMar>
              <w:top w:w="128" w:type="dxa"/>
              <w:left w:w="43" w:type="dxa"/>
              <w:bottom w:w="43" w:type="dxa"/>
              <w:right w:w="160" w:type="dxa"/>
            </w:tcMar>
            <w:vAlign w:val="bottom"/>
          </w:tcPr>
          <w:p w14:paraId="0D17EEE3" w14:textId="77777777" w:rsidR="00EA7450" w:rsidRDefault="00EA7450" w:rsidP="00BE4B67">
            <w:r>
              <w:t>3 903,4</w:t>
            </w:r>
          </w:p>
        </w:tc>
        <w:tc>
          <w:tcPr>
            <w:tcW w:w="2680" w:type="dxa"/>
            <w:tcBorders>
              <w:top w:val="nil"/>
              <w:left w:val="nil"/>
              <w:bottom w:val="nil"/>
              <w:right w:val="nil"/>
            </w:tcBorders>
            <w:tcMar>
              <w:top w:w="128" w:type="dxa"/>
              <w:left w:w="43" w:type="dxa"/>
              <w:bottom w:w="43" w:type="dxa"/>
              <w:right w:w="160" w:type="dxa"/>
            </w:tcMar>
            <w:vAlign w:val="bottom"/>
          </w:tcPr>
          <w:p w14:paraId="6A34288B" w14:textId="77777777" w:rsidR="00EA7450" w:rsidRDefault="00EA7450" w:rsidP="00BE4B67">
            <w:r>
              <w:t>Kunnskapsdepartementet</w:t>
            </w:r>
          </w:p>
        </w:tc>
      </w:tr>
      <w:tr w:rsidR="00341FB7" w14:paraId="7DB911BE" w14:textId="77777777">
        <w:trPr>
          <w:trHeight w:val="640"/>
        </w:trPr>
        <w:tc>
          <w:tcPr>
            <w:tcW w:w="3660" w:type="dxa"/>
            <w:tcBorders>
              <w:top w:val="nil"/>
              <w:left w:val="nil"/>
              <w:bottom w:val="nil"/>
              <w:right w:val="nil"/>
            </w:tcBorders>
            <w:tcMar>
              <w:top w:w="128" w:type="dxa"/>
              <w:left w:w="43" w:type="dxa"/>
              <w:bottom w:w="43" w:type="dxa"/>
              <w:right w:w="160" w:type="dxa"/>
            </w:tcMar>
          </w:tcPr>
          <w:p w14:paraId="36B8C3F8" w14:textId="77777777" w:rsidR="00EA7450" w:rsidRDefault="00EA7450" w:rsidP="00BE4B67">
            <w:r>
              <w:t>Norsk havteknologisenter</w:t>
            </w:r>
          </w:p>
        </w:tc>
        <w:tc>
          <w:tcPr>
            <w:tcW w:w="3220" w:type="dxa"/>
            <w:tcBorders>
              <w:top w:val="nil"/>
              <w:left w:val="nil"/>
              <w:bottom w:val="nil"/>
              <w:right w:val="nil"/>
            </w:tcBorders>
            <w:tcMar>
              <w:top w:w="128" w:type="dxa"/>
              <w:left w:w="43" w:type="dxa"/>
              <w:bottom w:w="43" w:type="dxa"/>
              <w:right w:w="160" w:type="dxa"/>
            </w:tcMar>
            <w:vAlign w:val="bottom"/>
          </w:tcPr>
          <w:p w14:paraId="6942DAC8" w14:textId="77777777" w:rsidR="00EA7450" w:rsidRDefault="00EA7450" w:rsidP="00BE4B67">
            <w:r>
              <w:t>5 393,6</w:t>
            </w:r>
          </w:p>
        </w:tc>
        <w:tc>
          <w:tcPr>
            <w:tcW w:w="2680" w:type="dxa"/>
            <w:tcBorders>
              <w:top w:val="nil"/>
              <w:left w:val="nil"/>
              <w:bottom w:val="nil"/>
              <w:right w:val="nil"/>
            </w:tcBorders>
            <w:tcMar>
              <w:top w:w="128" w:type="dxa"/>
              <w:left w:w="43" w:type="dxa"/>
              <w:bottom w:w="43" w:type="dxa"/>
              <w:right w:w="160" w:type="dxa"/>
            </w:tcMar>
            <w:vAlign w:val="bottom"/>
          </w:tcPr>
          <w:p w14:paraId="44D014C1" w14:textId="77777777" w:rsidR="00EA7450" w:rsidRDefault="00EA7450" w:rsidP="00BE4B67">
            <w:r>
              <w:t>Nærings- og fiskeridepartementet</w:t>
            </w:r>
          </w:p>
        </w:tc>
      </w:tr>
      <w:tr w:rsidR="00341FB7" w14:paraId="5DCAED0E" w14:textId="77777777">
        <w:trPr>
          <w:trHeight w:val="380"/>
        </w:trPr>
        <w:tc>
          <w:tcPr>
            <w:tcW w:w="3660" w:type="dxa"/>
            <w:tcBorders>
              <w:top w:val="nil"/>
              <w:left w:val="nil"/>
              <w:bottom w:val="nil"/>
              <w:right w:val="nil"/>
            </w:tcBorders>
            <w:tcMar>
              <w:top w:w="128" w:type="dxa"/>
              <w:left w:w="43" w:type="dxa"/>
              <w:bottom w:w="43" w:type="dxa"/>
              <w:right w:w="160" w:type="dxa"/>
            </w:tcMar>
          </w:tcPr>
          <w:p w14:paraId="3FEA99DD" w14:textId="77777777" w:rsidR="00EA7450" w:rsidRDefault="00EA7450" w:rsidP="00BE4B67">
            <w:r>
              <w:rPr>
                <w:rStyle w:val="kursiv"/>
                <w:sz w:val="21"/>
                <w:szCs w:val="21"/>
              </w:rPr>
              <w:t>Kap. 2445, post 33</w:t>
            </w:r>
          </w:p>
        </w:tc>
        <w:tc>
          <w:tcPr>
            <w:tcW w:w="3220" w:type="dxa"/>
            <w:tcBorders>
              <w:top w:val="nil"/>
              <w:left w:val="nil"/>
              <w:bottom w:val="nil"/>
              <w:right w:val="nil"/>
            </w:tcBorders>
            <w:tcMar>
              <w:top w:w="128" w:type="dxa"/>
              <w:left w:w="43" w:type="dxa"/>
              <w:bottom w:w="43" w:type="dxa"/>
              <w:right w:w="160" w:type="dxa"/>
            </w:tcMar>
            <w:vAlign w:val="bottom"/>
          </w:tcPr>
          <w:p w14:paraId="261D863C" w14:textId="77777777" w:rsidR="00EA7450" w:rsidRDefault="00EA7450" w:rsidP="00BE4B67"/>
        </w:tc>
        <w:tc>
          <w:tcPr>
            <w:tcW w:w="2680" w:type="dxa"/>
            <w:tcBorders>
              <w:top w:val="nil"/>
              <w:left w:val="nil"/>
              <w:bottom w:val="nil"/>
              <w:right w:val="nil"/>
            </w:tcBorders>
            <w:tcMar>
              <w:top w:w="128" w:type="dxa"/>
              <w:left w:w="43" w:type="dxa"/>
              <w:bottom w:w="43" w:type="dxa"/>
              <w:right w:w="160" w:type="dxa"/>
            </w:tcMar>
            <w:vAlign w:val="bottom"/>
          </w:tcPr>
          <w:p w14:paraId="55B36232" w14:textId="77777777" w:rsidR="00EA7450" w:rsidRDefault="00EA7450" w:rsidP="00BE4B67"/>
        </w:tc>
      </w:tr>
      <w:tr w:rsidR="00341FB7" w14:paraId="7D8AC24F" w14:textId="77777777">
        <w:trPr>
          <w:trHeight w:val="640"/>
        </w:trPr>
        <w:tc>
          <w:tcPr>
            <w:tcW w:w="3660" w:type="dxa"/>
            <w:tcBorders>
              <w:top w:val="nil"/>
              <w:left w:val="nil"/>
              <w:bottom w:val="nil"/>
              <w:right w:val="nil"/>
            </w:tcBorders>
            <w:tcMar>
              <w:top w:w="128" w:type="dxa"/>
              <w:left w:w="43" w:type="dxa"/>
              <w:bottom w:w="43" w:type="dxa"/>
              <w:right w:w="160" w:type="dxa"/>
            </w:tcMar>
          </w:tcPr>
          <w:p w14:paraId="4CF52A92" w14:textId="77777777" w:rsidR="00EA7450" w:rsidRDefault="00EA7450" w:rsidP="00BE4B67">
            <w:r>
              <w:t>Byggetrinn 1 for nytt regjeringskvartal</w:t>
            </w:r>
          </w:p>
        </w:tc>
        <w:tc>
          <w:tcPr>
            <w:tcW w:w="3220" w:type="dxa"/>
            <w:tcBorders>
              <w:top w:val="nil"/>
              <w:left w:val="nil"/>
              <w:bottom w:val="nil"/>
              <w:right w:val="nil"/>
            </w:tcBorders>
            <w:tcMar>
              <w:top w:w="128" w:type="dxa"/>
              <w:left w:w="43" w:type="dxa"/>
              <w:bottom w:w="43" w:type="dxa"/>
              <w:right w:w="160" w:type="dxa"/>
            </w:tcMar>
            <w:vAlign w:val="bottom"/>
          </w:tcPr>
          <w:p w14:paraId="746EFFDF" w14:textId="77777777" w:rsidR="00EA7450" w:rsidRDefault="00EA7450" w:rsidP="00BE4B67">
            <w:r>
              <w:t>23 971,5</w:t>
            </w:r>
          </w:p>
        </w:tc>
        <w:tc>
          <w:tcPr>
            <w:tcW w:w="2680" w:type="dxa"/>
            <w:tcBorders>
              <w:top w:val="nil"/>
              <w:left w:val="nil"/>
              <w:bottom w:val="nil"/>
              <w:right w:val="nil"/>
            </w:tcBorders>
            <w:tcMar>
              <w:top w:w="128" w:type="dxa"/>
              <w:left w:w="43" w:type="dxa"/>
              <w:bottom w:w="43" w:type="dxa"/>
              <w:right w:w="160" w:type="dxa"/>
            </w:tcMar>
            <w:vAlign w:val="bottom"/>
          </w:tcPr>
          <w:p w14:paraId="615B103C" w14:textId="77777777" w:rsidR="00EA7450" w:rsidRDefault="00EA7450" w:rsidP="00BE4B67">
            <w:r>
              <w:t xml:space="preserve">Kommunal- og </w:t>
            </w:r>
            <w:proofErr w:type="spellStart"/>
            <w:r>
              <w:t>distriktsdepartementet</w:t>
            </w:r>
            <w:proofErr w:type="spellEnd"/>
          </w:p>
        </w:tc>
      </w:tr>
      <w:tr w:rsidR="00341FB7" w14:paraId="0A1212EB" w14:textId="77777777">
        <w:trPr>
          <w:trHeight w:val="640"/>
        </w:trPr>
        <w:tc>
          <w:tcPr>
            <w:tcW w:w="3660" w:type="dxa"/>
            <w:tcBorders>
              <w:top w:val="nil"/>
              <w:left w:val="nil"/>
              <w:bottom w:val="nil"/>
              <w:right w:val="nil"/>
            </w:tcBorders>
            <w:tcMar>
              <w:top w:w="128" w:type="dxa"/>
              <w:left w:w="43" w:type="dxa"/>
              <w:bottom w:w="43" w:type="dxa"/>
              <w:right w:w="160" w:type="dxa"/>
            </w:tcMar>
          </w:tcPr>
          <w:p w14:paraId="4F4D3BD9" w14:textId="77777777" w:rsidR="00EA7450" w:rsidRDefault="00EA7450" w:rsidP="00BE4B67">
            <w:r>
              <w:t>Energiløysing for nytt regjeringskvartal</w:t>
            </w:r>
          </w:p>
        </w:tc>
        <w:tc>
          <w:tcPr>
            <w:tcW w:w="3220" w:type="dxa"/>
            <w:tcBorders>
              <w:top w:val="nil"/>
              <w:left w:val="nil"/>
              <w:bottom w:val="nil"/>
              <w:right w:val="nil"/>
            </w:tcBorders>
            <w:tcMar>
              <w:top w:w="128" w:type="dxa"/>
              <w:left w:w="43" w:type="dxa"/>
              <w:bottom w:w="43" w:type="dxa"/>
              <w:right w:w="160" w:type="dxa"/>
            </w:tcMar>
            <w:vAlign w:val="bottom"/>
          </w:tcPr>
          <w:p w14:paraId="60FDC414" w14:textId="77777777" w:rsidR="00EA7450" w:rsidRDefault="00EA7450" w:rsidP="00BE4B67">
            <w:r>
              <w:t>3 211,0</w:t>
            </w:r>
          </w:p>
        </w:tc>
        <w:tc>
          <w:tcPr>
            <w:tcW w:w="2680" w:type="dxa"/>
            <w:tcBorders>
              <w:top w:val="nil"/>
              <w:left w:val="nil"/>
              <w:bottom w:val="nil"/>
              <w:right w:val="nil"/>
            </w:tcBorders>
            <w:tcMar>
              <w:top w:w="128" w:type="dxa"/>
              <w:left w:w="43" w:type="dxa"/>
              <w:bottom w:w="43" w:type="dxa"/>
              <w:right w:w="160" w:type="dxa"/>
            </w:tcMar>
            <w:vAlign w:val="bottom"/>
          </w:tcPr>
          <w:p w14:paraId="025821B7" w14:textId="77777777" w:rsidR="00EA7450" w:rsidRDefault="00EA7450" w:rsidP="00BE4B67">
            <w:r>
              <w:t xml:space="preserve">Kommunal- og </w:t>
            </w:r>
            <w:proofErr w:type="spellStart"/>
            <w:r>
              <w:t>distriktsdepartementet</w:t>
            </w:r>
            <w:proofErr w:type="spellEnd"/>
          </w:p>
        </w:tc>
      </w:tr>
      <w:tr w:rsidR="00341FB7" w14:paraId="6C60A542" w14:textId="77777777">
        <w:trPr>
          <w:trHeight w:val="640"/>
        </w:trPr>
        <w:tc>
          <w:tcPr>
            <w:tcW w:w="3660" w:type="dxa"/>
            <w:tcBorders>
              <w:top w:val="nil"/>
              <w:left w:val="nil"/>
              <w:bottom w:val="nil"/>
              <w:right w:val="nil"/>
            </w:tcBorders>
            <w:tcMar>
              <w:top w:w="128" w:type="dxa"/>
              <w:left w:w="43" w:type="dxa"/>
              <w:bottom w:w="43" w:type="dxa"/>
              <w:right w:w="160" w:type="dxa"/>
            </w:tcMar>
          </w:tcPr>
          <w:p w14:paraId="726C8601" w14:textId="77777777" w:rsidR="00EA7450" w:rsidRDefault="00EA7450" w:rsidP="00BE4B67">
            <w:r>
              <w:t>Oslo fengsel, avdeling Ullersmo</w:t>
            </w:r>
          </w:p>
        </w:tc>
        <w:tc>
          <w:tcPr>
            <w:tcW w:w="3220" w:type="dxa"/>
            <w:tcBorders>
              <w:top w:val="nil"/>
              <w:left w:val="nil"/>
              <w:bottom w:val="nil"/>
              <w:right w:val="nil"/>
            </w:tcBorders>
            <w:tcMar>
              <w:top w:w="128" w:type="dxa"/>
              <w:left w:w="43" w:type="dxa"/>
              <w:bottom w:w="43" w:type="dxa"/>
              <w:right w:w="160" w:type="dxa"/>
            </w:tcMar>
            <w:vAlign w:val="bottom"/>
          </w:tcPr>
          <w:p w14:paraId="485DD3E2" w14:textId="77777777" w:rsidR="00EA7450" w:rsidRDefault="00EA7450" w:rsidP="00BE4B67">
            <w:r>
              <w:t>642,7</w:t>
            </w:r>
          </w:p>
        </w:tc>
        <w:tc>
          <w:tcPr>
            <w:tcW w:w="2680" w:type="dxa"/>
            <w:tcBorders>
              <w:top w:val="nil"/>
              <w:left w:val="nil"/>
              <w:bottom w:val="nil"/>
              <w:right w:val="nil"/>
            </w:tcBorders>
            <w:tcMar>
              <w:top w:w="128" w:type="dxa"/>
              <w:left w:w="43" w:type="dxa"/>
              <w:bottom w:w="43" w:type="dxa"/>
              <w:right w:w="160" w:type="dxa"/>
            </w:tcMar>
            <w:vAlign w:val="bottom"/>
          </w:tcPr>
          <w:p w14:paraId="529655A6" w14:textId="77777777" w:rsidR="00EA7450" w:rsidRDefault="00EA7450" w:rsidP="00BE4B67">
            <w:r>
              <w:t>Justis- og beredskapsdepartementet</w:t>
            </w:r>
          </w:p>
        </w:tc>
      </w:tr>
      <w:tr w:rsidR="00341FB7" w14:paraId="55D6D79C" w14:textId="77777777">
        <w:trPr>
          <w:trHeight w:val="640"/>
        </w:trPr>
        <w:tc>
          <w:tcPr>
            <w:tcW w:w="3660" w:type="dxa"/>
            <w:tcBorders>
              <w:top w:val="nil"/>
              <w:left w:val="nil"/>
              <w:bottom w:val="nil"/>
              <w:right w:val="nil"/>
            </w:tcBorders>
            <w:tcMar>
              <w:top w:w="128" w:type="dxa"/>
              <w:left w:w="43" w:type="dxa"/>
              <w:bottom w:w="43" w:type="dxa"/>
              <w:right w:w="160" w:type="dxa"/>
            </w:tcMar>
          </w:tcPr>
          <w:p w14:paraId="52B0BAA7" w14:textId="77777777" w:rsidR="00EA7450" w:rsidRDefault="00EA7450" w:rsidP="00BE4B67">
            <w:proofErr w:type="spellStart"/>
            <w:r>
              <w:t>Fagskule</w:t>
            </w:r>
            <w:proofErr w:type="spellEnd"/>
            <w:r>
              <w:t xml:space="preserve"> for brann- og redningspersonell</w:t>
            </w:r>
          </w:p>
        </w:tc>
        <w:tc>
          <w:tcPr>
            <w:tcW w:w="3220" w:type="dxa"/>
            <w:tcBorders>
              <w:top w:val="nil"/>
              <w:left w:val="nil"/>
              <w:bottom w:val="nil"/>
              <w:right w:val="nil"/>
            </w:tcBorders>
            <w:tcMar>
              <w:top w:w="128" w:type="dxa"/>
              <w:left w:w="43" w:type="dxa"/>
              <w:bottom w:w="43" w:type="dxa"/>
              <w:right w:w="160" w:type="dxa"/>
            </w:tcMar>
            <w:vAlign w:val="bottom"/>
          </w:tcPr>
          <w:p w14:paraId="60F5853D" w14:textId="77777777" w:rsidR="00EA7450" w:rsidRDefault="00EA7450" w:rsidP="00BE4B67">
            <w:r>
              <w:t>746,0</w:t>
            </w:r>
          </w:p>
        </w:tc>
        <w:tc>
          <w:tcPr>
            <w:tcW w:w="2680" w:type="dxa"/>
            <w:tcBorders>
              <w:top w:val="nil"/>
              <w:left w:val="nil"/>
              <w:bottom w:val="nil"/>
              <w:right w:val="nil"/>
            </w:tcBorders>
            <w:tcMar>
              <w:top w:w="128" w:type="dxa"/>
              <w:left w:w="43" w:type="dxa"/>
              <w:bottom w:w="43" w:type="dxa"/>
              <w:right w:w="160" w:type="dxa"/>
            </w:tcMar>
            <w:vAlign w:val="bottom"/>
          </w:tcPr>
          <w:p w14:paraId="46055691" w14:textId="77777777" w:rsidR="00EA7450" w:rsidRDefault="00EA7450" w:rsidP="00BE4B67">
            <w:r>
              <w:t>Justis- og beredskapsdepartementet</w:t>
            </w:r>
          </w:p>
        </w:tc>
      </w:tr>
      <w:tr w:rsidR="00341FB7" w14:paraId="58A27D8E" w14:textId="77777777">
        <w:trPr>
          <w:trHeight w:val="380"/>
        </w:trPr>
        <w:tc>
          <w:tcPr>
            <w:tcW w:w="3660" w:type="dxa"/>
            <w:tcBorders>
              <w:top w:val="nil"/>
              <w:left w:val="nil"/>
              <w:bottom w:val="nil"/>
              <w:right w:val="nil"/>
            </w:tcBorders>
            <w:tcMar>
              <w:top w:w="128" w:type="dxa"/>
              <w:left w:w="43" w:type="dxa"/>
              <w:bottom w:w="43" w:type="dxa"/>
              <w:right w:w="160" w:type="dxa"/>
            </w:tcMar>
          </w:tcPr>
          <w:p w14:paraId="2E1A5AD5" w14:textId="77777777" w:rsidR="00EA7450" w:rsidRDefault="00EA7450" w:rsidP="00BE4B67">
            <w:r>
              <w:t>Blått bygg ved Nord universitet</w:t>
            </w:r>
          </w:p>
        </w:tc>
        <w:tc>
          <w:tcPr>
            <w:tcW w:w="3220" w:type="dxa"/>
            <w:tcBorders>
              <w:top w:val="nil"/>
              <w:left w:val="nil"/>
              <w:bottom w:val="nil"/>
              <w:right w:val="nil"/>
            </w:tcBorders>
            <w:tcMar>
              <w:top w:w="128" w:type="dxa"/>
              <w:left w:w="43" w:type="dxa"/>
              <w:bottom w:w="43" w:type="dxa"/>
              <w:right w:w="160" w:type="dxa"/>
            </w:tcMar>
            <w:vAlign w:val="bottom"/>
          </w:tcPr>
          <w:p w14:paraId="441B6B14" w14:textId="77777777" w:rsidR="00EA7450" w:rsidRDefault="00EA7450" w:rsidP="00BE4B67">
            <w:r>
              <w:t>638,8</w:t>
            </w:r>
          </w:p>
        </w:tc>
        <w:tc>
          <w:tcPr>
            <w:tcW w:w="2680" w:type="dxa"/>
            <w:tcBorders>
              <w:top w:val="nil"/>
              <w:left w:val="nil"/>
              <w:bottom w:val="nil"/>
              <w:right w:val="nil"/>
            </w:tcBorders>
            <w:tcMar>
              <w:top w:w="128" w:type="dxa"/>
              <w:left w:w="43" w:type="dxa"/>
              <w:bottom w:w="43" w:type="dxa"/>
              <w:right w:w="160" w:type="dxa"/>
            </w:tcMar>
            <w:vAlign w:val="bottom"/>
          </w:tcPr>
          <w:p w14:paraId="6AE7C5F7" w14:textId="77777777" w:rsidR="00EA7450" w:rsidRDefault="00EA7450" w:rsidP="00BE4B67">
            <w:r>
              <w:t>Kunnskapsdepartementet</w:t>
            </w:r>
          </w:p>
        </w:tc>
      </w:tr>
      <w:tr w:rsidR="00341FB7" w14:paraId="53A7A3A3" w14:textId="77777777">
        <w:trPr>
          <w:trHeight w:val="380"/>
        </w:trPr>
        <w:tc>
          <w:tcPr>
            <w:tcW w:w="3660" w:type="dxa"/>
            <w:tcBorders>
              <w:top w:val="nil"/>
              <w:left w:val="nil"/>
              <w:bottom w:val="nil"/>
              <w:right w:val="nil"/>
            </w:tcBorders>
            <w:tcMar>
              <w:top w:w="128" w:type="dxa"/>
              <w:left w:w="43" w:type="dxa"/>
              <w:bottom w:w="43" w:type="dxa"/>
              <w:right w:w="160" w:type="dxa"/>
            </w:tcMar>
          </w:tcPr>
          <w:p w14:paraId="6CB78EEB" w14:textId="77777777" w:rsidR="00EA7450" w:rsidRDefault="00EA7450" w:rsidP="00BE4B67">
            <w:r>
              <w:lastRenderedPageBreak/>
              <w:t>22. juli-senteret</w:t>
            </w:r>
          </w:p>
        </w:tc>
        <w:tc>
          <w:tcPr>
            <w:tcW w:w="3220" w:type="dxa"/>
            <w:tcBorders>
              <w:top w:val="nil"/>
              <w:left w:val="nil"/>
              <w:bottom w:val="nil"/>
              <w:right w:val="nil"/>
            </w:tcBorders>
            <w:tcMar>
              <w:top w:w="128" w:type="dxa"/>
              <w:left w:w="43" w:type="dxa"/>
              <w:bottom w:w="43" w:type="dxa"/>
              <w:right w:w="160" w:type="dxa"/>
            </w:tcMar>
            <w:vAlign w:val="bottom"/>
          </w:tcPr>
          <w:p w14:paraId="58F2C182" w14:textId="77777777" w:rsidR="00EA7450" w:rsidRDefault="00EA7450" w:rsidP="00BE4B67">
            <w:r>
              <w:t>541,9</w:t>
            </w:r>
          </w:p>
        </w:tc>
        <w:tc>
          <w:tcPr>
            <w:tcW w:w="2680" w:type="dxa"/>
            <w:tcBorders>
              <w:top w:val="nil"/>
              <w:left w:val="nil"/>
              <w:bottom w:val="nil"/>
              <w:right w:val="nil"/>
            </w:tcBorders>
            <w:tcMar>
              <w:top w:w="128" w:type="dxa"/>
              <w:left w:w="43" w:type="dxa"/>
              <w:bottom w:w="43" w:type="dxa"/>
              <w:right w:w="160" w:type="dxa"/>
            </w:tcMar>
            <w:vAlign w:val="bottom"/>
          </w:tcPr>
          <w:p w14:paraId="73F6870B" w14:textId="77777777" w:rsidR="00EA7450" w:rsidRDefault="00EA7450" w:rsidP="00BE4B67">
            <w:r>
              <w:t>Kunnskapsdepartementet</w:t>
            </w:r>
          </w:p>
        </w:tc>
      </w:tr>
      <w:tr w:rsidR="00341FB7" w14:paraId="4347D8F4" w14:textId="77777777">
        <w:trPr>
          <w:trHeight w:val="1140"/>
        </w:trPr>
        <w:tc>
          <w:tcPr>
            <w:tcW w:w="3660" w:type="dxa"/>
            <w:tcBorders>
              <w:top w:val="nil"/>
              <w:left w:val="nil"/>
              <w:bottom w:val="single" w:sz="4" w:space="0" w:color="000000"/>
              <w:right w:val="nil"/>
            </w:tcBorders>
            <w:tcMar>
              <w:top w:w="128" w:type="dxa"/>
              <w:left w:w="43" w:type="dxa"/>
              <w:bottom w:w="43" w:type="dxa"/>
              <w:right w:w="160" w:type="dxa"/>
            </w:tcMar>
          </w:tcPr>
          <w:p w14:paraId="613D7AC1" w14:textId="77777777" w:rsidR="00EA7450" w:rsidRDefault="00EA7450" w:rsidP="00BE4B67">
            <w:r>
              <w:t xml:space="preserve">Samlokalisert nybygg for Samisk </w:t>
            </w:r>
            <w:proofErr w:type="spellStart"/>
            <w:r>
              <w:t>vidaregåande</w:t>
            </w:r>
            <w:proofErr w:type="spellEnd"/>
            <w:r>
              <w:t xml:space="preserve"> </w:t>
            </w:r>
            <w:proofErr w:type="spellStart"/>
            <w:r>
              <w:t>skule</w:t>
            </w:r>
            <w:proofErr w:type="spellEnd"/>
            <w:r>
              <w:t xml:space="preserve"> og </w:t>
            </w:r>
            <w:proofErr w:type="spellStart"/>
            <w:r>
              <w:t>reindriftsskule</w:t>
            </w:r>
            <w:proofErr w:type="spellEnd"/>
            <w:r>
              <w:t xml:space="preserve"> </w:t>
            </w:r>
            <w:r>
              <w:br/>
              <w:t xml:space="preserve">i det samiske nasjonalteateret </w:t>
            </w:r>
            <w:r>
              <w:br/>
            </w:r>
            <w:proofErr w:type="spellStart"/>
            <w:r>
              <w:t>Beaivváš</w:t>
            </w:r>
            <w:proofErr w:type="spellEnd"/>
            <w:r>
              <w:t xml:space="preserve"> i Kautokeino</w:t>
            </w:r>
          </w:p>
        </w:tc>
        <w:tc>
          <w:tcPr>
            <w:tcW w:w="3220" w:type="dxa"/>
            <w:tcBorders>
              <w:top w:val="nil"/>
              <w:left w:val="nil"/>
              <w:bottom w:val="single" w:sz="4" w:space="0" w:color="000000"/>
              <w:right w:val="nil"/>
            </w:tcBorders>
            <w:tcMar>
              <w:top w:w="128" w:type="dxa"/>
              <w:left w:w="43" w:type="dxa"/>
              <w:bottom w:w="43" w:type="dxa"/>
              <w:right w:w="160" w:type="dxa"/>
            </w:tcMar>
            <w:vAlign w:val="bottom"/>
          </w:tcPr>
          <w:p w14:paraId="0E9B3674" w14:textId="77777777" w:rsidR="00EA7450" w:rsidRDefault="00EA7450" w:rsidP="00BE4B67">
            <w:r>
              <w:t>536,5</w:t>
            </w:r>
          </w:p>
        </w:tc>
        <w:tc>
          <w:tcPr>
            <w:tcW w:w="2680" w:type="dxa"/>
            <w:tcBorders>
              <w:top w:val="nil"/>
              <w:left w:val="nil"/>
              <w:bottom w:val="single" w:sz="4" w:space="0" w:color="000000"/>
              <w:right w:val="nil"/>
            </w:tcBorders>
            <w:tcMar>
              <w:top w:w="128" w:type="dxa"/>
              <w:left w:w="43" w:type="dxa"/>
              <w:bottom w:w="43" w:type="dxa"/>
              <w:right w:w="160" w:type="dxa"/>
            </w:tcMar>
            <w:vAlign w:val="bottom"/>
          </w:tcPr>
          <w:p w14:paraId="7384A8AD" w14:textId="77777777" w:rsidR="00EA7450" w:rsidRDefault="00EA7450" w:rsidP="00BE4B67">
            <w:r>
              <w:t>Kunnskapsdepartementet og Kulturdepartementet</w:t>
            </w:r>
          </w:p>
        </w:tc>
      </w:tr>
    </w:tbl>
    <w:p w14:paraId="55CC7015" w14:textId="05927923" w:rsidR="00EA7450" w:rsidRPr="00BA46DA" w:rsidRDefault="00BA46DA" w:rsidP="00BD7ACF">
      <w:pPr>
        <w:pStyle w:val="Overskrift1"/>
        <w:numPr>
          <w:ilvl w:val="0"/>
          <w:numId w:val="40"/>
        </w:numPr>
        <w:rPr>
          <w:color w:val="FF0000"/>
        </w:rPr>
      </w:pPr>
      <w:r w:rsidRPr="00655BAE">
        <w:rPr>
          <w:color w:val="FF0000"/>
        </w:rPr>
        <w:t>[</w:t>
      </w:r>
      <w:proofErr w:type="spellStart"/>
      <w:r w:rsidRPr="00655BAE">
        <w:rPr>
          <w:color w:val="FF0000"/>
        </w:rPr>
        <w:t>Vedleggsnr</w:t>
      </w:r>
      <w:proofErr w:type="spellEnd"/>
      <w:r w:rsidRPr="00655BAE">
        <w:rPr>
          <w:color w:val="FF0000"/>
        </w:rPr>
        <w:t>. Resett]</w:t>
      </w:r>
    </w:p>
    <w:p w14:paraId="1EF4B0D2" w14:textId="77777777" w:rsidR="00EA7450" w:rsidRDefault="00EA7450" w:rsidP="00BE4B67">
      <w:pPr>
        <w:pStyle w:val="vedlegg-nr"/>
      </w:pPr>
    </w:p>
    <w:p w14:paraId="2C301DF0" w14:textId="77777777" w:rsidR="00EA7450" w:rsidRDefault="00EA7450" w:rsidP="00BE4B67">
      <w:pPr>
        <w:pStyle w:val="vedlegg-tit"/>
      </w:pPr>
      <w:proofErr w:type="spellStart"/>
      <w:r>
        <w:t>Gjeldande</w:t>
      </w:r>
      <w:proofErr w:type="spellEnd"/>
      <w:r>
        <w:t xml:space="preserve"> </w:t>
      </w:r>
      <w:proofErr w:type="spellStart"/>
      <w:r>
        <w:t>romartalsvedtak</w:t>
      </w:r>
      <w:proofErr w:type="spellEnd"/>
      <w:r>
        <w:t xml:space="preserve"> </w:t>
      </w:r>
      <w:proofErr w:type="spellStart"/>
      <w:r>
        <w:t>frå</w:t>
      </w:r>
      <w:proofErr w:type="spellEnd"/>
      <w:r>
        <w:t xml:space="preserve"> </w:t>
      </w:r>
      <w:proofErr w:type="spellStart"/>
      <w:r>
        <w:t>tidlegare</w:t>
      </w:r>
      <w:proofErr w:type="spellEnd"/>
      <w:r>
        <w:t xml:space="preserve"> år</w:t>
      </w:r>
    </w:p>
    <w:p w14:paraId="4CF95C20" w14:textId="77777777" w:rsidR="00EA7450" w:rsidRDefault="00EA7450" w:rsidP="00BE4B67">
      <w:proofErr w:type="spellStart"/>
      <w:r>
        <w:t>Nedanfor</w:t>
      </w:r>
      <w:proofErr w:type="spellEnd"/>
      <w:r>
        <w:t xml:space="preserve"> følgjer </w:t>
      </w:r>
      <w:proofErr w:type="spellStart"/>
      <w:r>
        <w:t>romartalsvedtak</w:t>
      </w:r>
      <w:proofErr w:type="spellEnd"/>
      <w:r>
        <w:t xml:space="preserve"> for Kommunal- og </w:t>
      </w:r>
      <w:proofErr w:type="spellStart"/>
      <w:r>
        <w:t>distriktsdepartementet</w:t>
      </w:r>
      <w:proofErr w:type="spellEnd"/>
      <w:r>
        <w:t xml:space="preserve"> som gjeld </w:t>
      </w:r>
      <w:proofErr w:type="spellStart"/>
      <w:r>
        <w:t>utan</w:t>
      </w:r>
      <w:proofErr w:type="spellEnd"/>
      <w:r>
        <w:t xml:space="preserve"> </w:t>
      </w:r>
      <w:proofErr w:type="spellStart"/>
      <w:r>
        <w:t>tidsavgrensing</w:t>
      </w:r>
      <w:proofErr w:type="spellEnd"/>
      <w:r>
        <w:t xml:space="preserve"> eller utover </w:t>
      </w:r>
      <w:proofErr w:type="spellStart"/>
      <w:r>
        <w:t>eit</w:t>
      </w:r>
      <w:proofErr w:type="spellEnd"/>
      <w:r>
        <w:t xml:space="preserve"> budsjettår.</w:t>
      </w:r>
    </w:p>
    <w:p w14:paraId="15500C99" w14:textId="77777777" w:rsidR="00EA7450" w:rsidRDefault="00EA7450" w:rsidP="00BE4B67">
      <w:proofErr w:type="spellStart"/>
      <w:r>
        <w:t>Romartalsvedtak</w:t>
      </w:r>
      <w:proofErr w:type="spellEnd"/>
      <w:r>
        <w:t xml:space="preserve"> IX under Kommunal- og moderniseringsdepartementet i </w:t>
      </w:r>
      <w:proofErr w:type="spellStart"/>
      <w:r>
        <w:t>Prop</w:t>
      </w:r>
      <w:proofErr w:type="spellEnd"/>
      <w:r>
        <w:t xml:space="preserve">. 1 S Tillegg 1 (2013–2014) </w:t>
      </w:r>
      <w:r>
        <w:rPr>
          <w:rStyle w:val="kursiv"/>
          <w:sz w:val="21"/>
          <w:szCs w:val="21"/>
        </w:rPr>
        <w:t xml:space="preserve">Endring av </w:t>
      </w:r>
      <w:proofErr w:type="spellStart"/>
      <w:r>
        <w:rPr>
          <w:rStyle w:val="kursiv"/>
          <w:sz w:val="21"/>
          <w:szCs w:val="21"/>
        </w:rPr>
        <w:t>Prop</w:t>
      </w:r>
      <w:proofErr w:type="spellEnd"/>
      <w:r>
        <w:rPr>
          <w:rStyle w:val="kursiv"/>
          <w:sz w:val="21"/>
          <w:szCs w:val="21"/>
        </w:rPr>
        <w:t>. 1 S (2013–2014) Statsbudsjettet 2014</w:t>
      </w:r>
      <w:r>
        <w:t>:</w:t>
      </w:r>
    </w:p>
    <w:p w14:paraId="3AFFFC4F" w14:textId="77777777" w:rsidR="00EA7450" w:rsidRDefault="00EA7450" w:rsidP="00BE4B67">
      <w:pPr>
        <w:pStyle w:val="blokksit"/>
      </w:pPr>
      <w:r>
        <w:t>«Kostnadsramme for prosjektet «Jordobservatorium i Ny-Ålesund». Stortinget samtykker i at Kommunal- og moderniseringsdepartementet kan gjennomføre prosjektet «Jordobservatorium i Ny-Ålesund» innenfor en kostnadsramme på 355 mill. kroner.»</w:t>
      </w:r>
      <w:r>
        <w:rPr>
          <w:vertAlign w:val="superscript"/>
        </w:rPr>
        <w:footnoteReference w:id="22"/>
      </w:r>
    </w:p>
    <w:p w14:paraId="097F3B6B" w14:textId="77777777" w:rsidR="00EA7450" w:rsidRDefault="00EA7450" w:rsidP="00BE4B67">
      <w:proofErr w:type="spellStart"/>
      <w:r>
        <w:t>Romartalsvedtak</w:t>
      </w:r>
      <w:proofErr w:type="spellEnd"/>
      <w:r>
        <w:t xml:space="preserve"> XV i </w:t>
      </w:r>
      <w:proofErr w:type="spellStart"/>
      <w:r>
        <w:t>Prop</w:t>
      </w:r>
      <w:proofErr w:type="spellEnd"/>
      <w:r>
        <w:t>. 1 S (2014–2015) for Kommunal- og moderniseringsdepartementet:</w:t>
      </w:r>
    </w:p>
    <w:p w14:paraId="71172DBE" w14:textId="77777777" w:rsidR="00EA7450" w:rsidRDefault="00EA7450" w:rsidP="00BE4B67">
      <w:pPr>
        <w:pStyle w:val="blokksit"/>
      </w:pPr>
      <w:r>
        <w:t xml:space="preserve">«Avskrivninger under Statsbygg. Stortinget samtykker i at Kommunal- og moderniseringsdepartementet fra 2015 kan gi Statsbygg fullmakt til å starte avskrivning av et anleggsmiddel fra det tidspunktet dette tas i bruk, og dermed avvike hovedregelen om at forvaltningsbedriftene starter avskrivning av anleggsmidler året etter at de er tatt i bruk, jf. St.prp. nr. 48 (2004–2005) og </w:t>
      </w:r>
      <w:proofErr w:type="spellStart"/>
      <w:r>
        <w:t>Innst</w:t>
      </w:r>
      <w:proofErr w:type="spellEnd"/>
      <w:r>
        <w:t>. S. nr. 187 (2004–2005) Om bevilgningsreglementet.»</w:t>
      </w:r>
    </w:p>
    <w:p w14:paraId="2142C2DE" w14:textId="77777777" w:rsidR="00EA7450" w:rsidRDefault="00EA7450" w:rsidP="00BE4B67">
      <w:proofErr w:type="spellStart"/>
      <w:r>
        <w:t>Romartalsvedtak</w:t>
      </w:r>
      <w:proofErr w:type="spellEnd"/>
      <w:r>
        <w:t xml:space="preserve"> IX i </w:t>
      </w:r>
      <w:proofErr w:type="spellStart"/>
      <w:r>
        <w:t>Prop</w:t>
      </w:r>
      <w:proofErr w:type="spellEnd"/>
      <w:r>
        <w:t xml:space="preserve">. 118 S (2022–2023) </w:t>
      </w:r>
      <w:r>
        <w:rPr>
          <w:rStyle w:val="kursiv"/>
          <w:sz w:val="21"/>
          <w:szCs w:val="21"/>
        </w:rPr>
        <w:t>Tilleggsbevilgninger og omprioriteringer i statsbudsjettet 2023</w:t>
      </w:r>
      <w:r>
        <w:t>:</w:t>
      </w:r>
    </w:p>
    <w:p w14:paraId="66F740F2" w14:textId="5F3DD6C8" w:rsidR="00EA7450" w:rsidRPr="00BA46DA" w:rsidRDefault="00EA7450" w:rsidP="00BA46DA">
      <w:pPr>
        <w:pStyle w:val="blokksit"/>
      </w:pPr>
      <w:r>
        <w:t xml:space="preserve">«Stortinget samtykker i at Kommunal- og </w:t>
      </w:r>
      <w:proofErr w:type="spellStart"/>
      <w:r>
        <w:t>distriktsdepartementet</w:t>
      </w:r>
      <w:proofErr w:type="spellEnd"/>
      <w:r>
        <w:t xml:space="preserve"> i 2023 kan inngå avtale om gjennomføring av et erfaringsbasert masterprogram i offentlig forvaltning med garanti overfor studietilbyder for dekning av deltakeravgift. Garantien utløses dersom det ikke oppnås tilstrekkelig antall deltakere per studieemne. Samlet garantiramme er på 18 mill. kroner i perioden 2023–2027 og bygges ned etter hvert som masterprogrammet gjennomføres.»</w:t>
      </w:r>
    </w:p>
    <w:sectPr w:rsidR="00EA7450" w:rsidRPr="00BA46DA">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76FA5" w14:textId="77777777" w:rsidR="00EA7450" w:rsidRDefault="00EA7450">
      <w:pPr>
        <w:spacing w:after="0" w:line="240" w:lineRule="auto"/>
      </w:pPr>
      <w:r>
        <w:separator/>
      </w:r>
    </w:p>
  </w:endnote>
  <w:endnote w:type="continuationSeparator" w:id="0">
    <w:p w14:paraId="0E62BE23" w14:textId="77777777" w:rsidR="00EA7450" w:rsidRDefault="00EA7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Century Old Style">
    <w:panose1 w:val="02030603060405030204"/>
    <w:charset w:val="00"/>
    <w:family w:val="roman"/>
    <w:pitch w:val="variable"/>
    <w:sig w:usb0="0000000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20B0703030403020204"/>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3A983" w14:textId="77777777" w:rsidR="00EA7450" w:rsidRDefault="00EA7450">
      <w:pPr>
        <w:spacing w:after="0" w:line="240" w:lineRule="auto"/>
      </w:pPr>
      <w:r>
        <w:separator/>
      </w:r>
    </w:p>
  </w:footnote>
  <w:footnote w:type="continuationSeparator" w:id="0">
    <w:p w14:paraId="66F32614" w14:textId="77777777" w:rsidR="00EA7450" w:rsidRDefault="00EA7450">
      <w:pPr>
        <w:spacing w:after="0" w:line="240" w:lineRule="auto"/>
      </w:pPr>
      <w:r>
        <w:continuationSeparator/>
      </w:r>
    </w:p>
  </w:footnote>
  <w:footnote w:id="1">
    <w:p w14:paraId="5BA7EB7D" w14:textId="4066BF89" w:rsidR="00EA7450" w:rsidRPr="008F4364" w:rsidRDefault="00EA7450">
      <w:pPr>
        <w:pStyle w:val="Fotnotetekst"/>
        <w:rPr>
          <w:sz w:val="17"/>
          <w:szCs w:val="17"/>
        </w:rPr>
      </w:pPr>
      <w:r>
        <w:rPr>
          <w:vertAlign w:val="superscript"/>
        </w:rPr>
        <w:footnoteRef/>
      </w:r>
      <w:r>
        <w:rPr>
          <w:sz w:val="17"/>
          <w:szCs w:val="17"/>
        </w:rPr>
        <w:t xml:space="preserve">Kilde: Norway | </w:t>
      </w:r>
      <w:proofErr w:type="spellStart"/>
      <w:r>
        <w:rPr>
          <w:sz w:val="17"/>
          <w:szCs w:val="17"/>
        </w:rPr>
        <w:t>Countries</w:t>
      </w:r>
      <w:proofErr w:type="spellEnd"/>
      <w:r>
        <w:rPr>
          <w:sz w:val="17"/>
          <w:szCs w:val="17"/>
        </w:rPr>
        <w:t xml:space="preserve"> | OECD </w:t>
      </w:r>
      <w:proofErr w:type="spellStart"/>
      <w:r>
        <w:rPr>
          <w:sz w:val="17"/>
          <w:szCs w:val="17"/>
        </w:rPr>
        <w:t>Going</w:t>
      </w:r>
      <w:proofErr w:type="spellEnd"/>
      <w:r>
        <w:rPr>
          <w:sz w:val="17"/>
          <w:szCs w:val="17"/>
        </w:rPr>
        <w:t xml:space="preserve"> Digital Toolkit.</w:t>
      </w:r>
    </w:p>
  </w:footnote>
  <w:footnote w:id="2">
    <w:p w14:paraId="6B48DE4E" w14:textId="25EE4200" w:rsidR="00EA7450" w:rsidRPr="008F4364" w:rsidRDefault="00EA7450">
      <w:pPr>
        <w:pStyle w:val="Fotnotetekst"/>
        <w:rPr>
          <w:sz w:val="17"/>
          <w:szCs w:val="17"/>
        </w:rPr>
      </w:pPr>
      <w:r>
        <w:rPr>
          <w:vertAlign w:val="superscript"/>
        </w:rPr>
        <w:footnoteRef/>
      </w:r>
      <w:r>
        <w:rPr>
          <w:sz w:val="17"/>
          <w:szCs w:val="17"/>
        </w:rPr>
        <w:t>https://www.regjeringen.no/no/dep/kdd/org/styrer-rad-og-utvalg/viderebruksutvalget/id2926740/.</w:t>
      </w:r>
    </w:p>
  </w:footnote>
  <w:footnote w:id="3">
    <w:p w14:paraId="467867EA" w14:textId="17229D03" w:rsidR="00EA7450" w:rsidRPr="008F4364" w:rsidRDefault="00EA7450">
      <w:pPr>
        <w:pStyle w:val="Fotnotetekst"/>
        <w:rPr>
          <w:sz w:val="17"/>
          <w:szCs w:val="17"/>
        </w:rPr>
      </w:pPr>
      <w:r>
        <w:rPr>
          <w:vertAlign w:val="superscript"/>
        </w:rPr>
        <w:footnoteRef/>
      </w:r>
      <w:r>
        <w:rPr>
          <w:sz w:val="17"/>
          <w:szCs w:val="17"/>
        </w:rPr>
        <w:t xml:space="preserve">Tiltakssona har, på lik linje med </w:t>
      </w:r>
      <w:proofErr w:type="spellStart"/>
      <w:r>
        <w:rPr>
          <w:sz w:val="17"/>
          <w:szCs w:val="17"/>
        </w:rPr>
        <w:t>dei</w:t>
      </w:r>
      <w:proofErr w:type="spellEnd"/>
      <w:r>
        <w:rPr>
          <w:sz w:val="17"/>
          <w:szCs w:val="17"/>
        </w:rPr>
        <w:t xml:space="preserve"> andre sonene i ordninga, òg ei ekstra </w:t>
      </w:r>
      <w:proofErr w:type="spellStart"/>
      <w:r>
        <w:rPr>
          <w:sz w:val="17"/>
          <w:szCs w:val="17"/>
        </w:rPr>
        <w:t>arbeidsgivaravgift</w:t>
      </w:r>
      <w:proofErr w:type="spellEnd"/>
      <w:r>
        <w:rPr>
          <w:sz w:val="17"/>
          <w:szCs w:val="17"/>
        </w:rPr>
        <w:t xml:space="preserve"> på 5 pst. for </w:t>
      </w:r>
      <w:proofErr w:type="spellStart"/>
      <w:r>
        <w:rPr>
          <w:sz w:val="17"/>
          <w:szCs w:val="17"/>
        </w:rPr>
        <w:t>lønsinntekter</w:t>
      </w:r>
      <w:proofErr w:type="spellEnd"/>
      <w:r>
        <w:rPr>
          <w:sz w:val="17"/>
          <w:szCs w:val="17"/>
        </w:rPr>
        <w:t xml:space="preserve"> over 825 000 kroner.</w:t>
      </w:r>
    </w:p>
  </w:footnote>
  <w:footnote w:id="4">
    <w:p w14:paraId="27BA7077" w14:textId="4744028C" w:rsidR="00EA7450" w:rsidRPr="008F4364" w:rsidRDefault="00EA7450">
      <w:pPr>
        <w:pStyle w:val="Fotnotetekst"/>
        <w:rPr>
          <w:sz w:val="17"/>
          <w:szCs w:val="17"/>
        </w:rPr>
      </w:pPr>
      <w:r>
        <w:rPr>
          <w:vertAlign w:val="superscript"/>
        </w:rPr>
        <w:footnoteRef/>
      </w:r>
      <w:r>
        <w:rPr>
          <w:sz w:val="17"/>
          <w:szCs w:val="17"/>
        </w:rPr>
        <w:t xml:space="preserve">Endringa </w:t>
      </w:r>
      <w:proofErr w:type="spellStart"/>
      <w:r>
        <w:rPr>
          <w:sz w:val="17"/>
          <w:szCs w:val="17"/>
        </w:rPr>
        <w:t>frå</w:t>
      </w:r>
      <w:proofErr w:type="spellEnd"/>
      <w:r>
        <w:rPr>
          <w:sz w:val="17"/>
          <w:szCs w:val="17"/>
        </w:rPr>
        <w:t xml:space="preserve"> revidert nasjonalbudsjett for 2023 inkluderer ei oppjustering av veksten på 320 mill. kroner som ved </w:t>
      </w:r>
      <w:proofErr w:type="spellStart"/>
      <w:r>
        <w:rPr>
          <w:sz w:val="17"/>
          <w:szCs w:val="17"/>
        </w:rPr>
        <w:t>ein</w:t>
      </w:r>
      <w:proofErr w:type="spellEnd"/>
      <w:r>
        <w:rPr>
          <w:sz w:val="17"/>
          <w:szCs w:val="17"/>
        </w:rPr>
        <w:t xml:space="preserve"> inkurie </w:t>
      </w:r>
      <w:proofErr w:type="spellStart"/>
      <w:r>
        <w:rPr>
          <w:sz w:val="17"/>
          <w:szCs w:val="17"/>
        </w:rPr>
        <w:t>ikkje</w:t>
      </w:r>
      <w:proofErr w:type="spellEnd"/>
      <w:r>
        <w:rPr>
          <w:sz w:val="17"/>
          <w:szCs w:val="17"/>
        </w:rPr>
        <w:t xml:space="preserve"> var </w:t>
      </w:r>
      <w:proofErr w:type="gramStart"/>
      <w:r>
        <w:rPr>
          <w:sz w:val="17"/>
          <w:szCs w:val="17"/>
        </w:rPr>
        <w:t>med  i</w:t>
      </w:r>
      <w:proofErr w:type="gramEnd"/>
      <w:r>
        <w:rPr>
          <w:sz w:val="17"/>
          <w:szCs w:val="17"/>
        </w:rPr>
        <w:t xml:space="preserve"> </w:t>
      </w:r>
      <w:proofErr w:type="spellStart"/>
      <w:r>
        <w:rPr>
          <w:sz w:val="17"/>
          <w:szCs w:val="17"/>
        </w:rPr>
        <w:t>vekstberekninga</w:t>
      </w:r>
      <w:proofErr w:type="spellEnd"/>
      <w:r>
        <w:rPr>
          <w:sz w:val="17"/>
          <w:szCs w:val="17"/>
        </w:rPr>
        <w:t xml:space="preserve"> i revidert budsjett.</w:t>
      </w:r>
    </w:p>
  </w:footnote>
  <w:footnote w:id="5">
    <w:p w14:paraId="67A5F9B4" w14:textId="1A298E47" w:rsidR="00EA7450" w:rsidRPr="008F4364" w:rsidRDefault="00EA7450">
      <w:pPr>
        <w:pStyle w:val="Fotnotetekst"/>
        <w:rPr>
          <w:sz w:val="17"/>
          <w:szCs w:val="17"/>
        </w:rPr>
      </w:pPr>
      <w:r>
        <w:rPr>
          <w:vertAlign w:val="superscript"/>
        </w:rPr>
        <w:footnoteRef/>
      </w:r>
      <w:r>
        <w:rPr>
          <w:sz w:val="17"/>
          <w:szCs w:val="17"/>
        </w:rPr>
        <w:t xml:space="preserve">Sjå </w:t>
      </w:r>
      <w:proofErr w:type="spellStart"/>
      <w:r>
        <w:rPr>
          <w:sz w:val="17"/>
          <w:szCs w:val="17"/>
        </w:rPr>
        <w:t>oppdragsgivarrapporten</w:t>
      </w:r>
      <w:proofErr w:type="spellEnd"/>
      <w:r>
        <w:rPr>
          <w:sz w:val="17"/>
          <w:szCs w:val="17"/>
        </w:rPr>
        <w:t xml:space="preserve"> til Innovasjon </w:t>
      </w:r>
      <w:proofErr w:type="spellStart"/>
      <w:r>
        <w:rPr>
          <w:sz w:val="17"/>
          <w:szCs w:val="17"/>
        </w:rPr>
        <w:t>Noreg</w:t>
      </w:r>
      <w:proofErr w:type="spellEnd"/>
      <w:r>
        <w:rPr>
          <w:sz w:val="17"/>
          <w:szCs w:val="17"/>
        </w:rPr>
        <w:t xml:space="preserve"> for definisjon av miljøklassifisering (s. 288).</w:t>
      </w:r>
    </w:p>
  </w:footnote>
  <w:footnote w:id="6">
    <w:p w14:paraId="150759F6" w14:textId="7C2E6019" w:rsidR="00EA7450" w:rsidRPr="008F4364" w:rsidRDefault="00EA7450">
      <w:pPr>
        <w:pStyle w:val="Fotnotetekst"/>
        <w:rPr>
          <w:sz w:val="17"/>
          <w:szCs w:val="17"/>
        </w:rPr>
      </w:pPr>
      <w:r>
        <w:rPr>
          <w:vertAlign w:val="superscript"/>
        </w:rPr>
        <w:footnoteRef/>
      </w:r>
      <w:r>
        <w:rPr>
          <w:sz w:val="17"/>
          <w:szCs w:val="17"/>
        </w:rPr>
        <w:t xml:space="preserve">Dei ulike </w:t>
      </w:r>
      <w:proofErr w:type="spellStart"/>
      <w:r>
        <w:rPr>
          <w:sz w:val="17"/>
          <w:szCs w:val="17"/>
        </w:rPr>
        <w:t>ordningane</w:t>
      </w:r>
      <w:proofErr w:type="spellEnd"/>
      <w:r>
        <w:rPr>
          <w:sz w:val="17"/>
          <w:szCs w:val="17"/>
        </w:rPr>
        <w:t xml:space="preserve"> bruker ulike omgrep i måling og rapportering. Verdiskaping er verdien av </w:t>
      </w:r>
      <w:proofErr w:type="spellStart"/>
      <w:r>
        <w:rPr>
          <w:sz w:val="17"/>
          <w:szCs w:val="17"/>
        </w:rPr>
        <w:t>verksemda</w:t>
      </w:r>
      <w:proofErr w:type="spellEnd"/>
      <w:r>
        <w:rPr>
          <w:sz w:val="17"/>
          <w:szCs w:val="17"/>
        </w:rPr>
        <w:t xml:space="preserve"> sitt ferdige produkt minus vareinnsats, omsetning er summen av </w:t>
      </w:r>
      <w:proofErr w:type="spellStart"/>
      <w:r>
        <w:rPr>
          <w:sz w:val="17"/>
          <w:szCs w:val="17"/>
        </w:rPr>
        <w:t>verksemda</w:t>
      </w:r>
      <w:proofErr w:type="spellEnd"/>
      <w:r>
        <w:rPr>
          <w:sz w:val="17"/>
          <w:szCs w:val="17"/>
        </w:rPr>
        <w:t xml:space="preserve"> sine inntekter og er det same som </w:t>
      </w:r>
      <w:proofErr w:type="spellStart"/>
      <w:r>
        <w:rPr>
          <w:sz w:val="17"/>
          <w:szCs w:val="17"/>
        </w:rPr>
        <w:t>salsinntekt</w:t>
      </w:r>
      <w:proofErr w:type="spellEnd"/>
      <w:r>
        <w:rPr>
          <w:sz w:val="17"/>
          <w:szCs w:val="17"/>
        </w:rPr>
        <w:t>.</w:t>
      </w:r>
    </w:p>
  </w:footnote>
  <w:footnote w:id="7">
    <w:p w14:paraId="2CA6D10D" w14:textId="6A8B46F7" w:rsidR="00EA7450" w:rsidRPr="008F4364" w:rsidRDefault="00EA7450">
      <w:pPr>
        <w:pStyle w:val="Fotnotetekst"/>
        <w:rPr>
          <w:sz w:val="17"/>
          <w:szCs w:val="17"/>
        </w:rPr>
      </w:pPr>
      <w:r>
        <w:rPr>
          <w:vertAlign w:val="superscript"/>
        </w:rPr>
        <w:footnoteRef/>
      </w:r>
      <w:r>
        <w:rPr>
          <w:sz w:val="17"/>
          <w:szCs w:val="17"/>
        </w:rPr>
        <w:t xml:space="preserve">Enten målt ved del kvinnelege </w:t>
      </w:r>
      <w:proofErr w:type="spellStart"/>
      <w:r>
        <w:rPr>
          <w:sz w:val="17"/>
          <w:szCs w:val="17"/>
        </w:rPr>
        <w:t>leiare</w:t>
      </w:r>
      <w:proofErr w:type="spellEnd"/>
      <w:r>
        <w:rPr>
          <w:sz w:val="17"/>
          <w:szCs w:val="17"/>
        </w:rPr>
        <w:t>/</w:t>
      </w:r>
      <w:proofErr w:type="spellStart"/>
      <w:r>
        <w:rPr>
          <w:sz w:val="17"/>
          <w:szCs w:val="17"/>
        </w:rPr>
        <w:t>eigarar</w:t>
      </w:r>
      <w:proofErr w:type="spellEnd"/>
      <w:r>
        <w:rPr>
          <w:sz w:val="17"/>
          <w:szCs w:val="17"/>
        </w:rPr>
        <w:t xml:space="preserve"> eller ved Innovasjon </w:t>
      </w:r>
      <w:proofErr w:type="spellStart"/>
      <w:r>
        <w:rPr>
          <w:sz w:val="17"/>
          <w:szCs w:val="17"/>
        </w:rPr>
        <w:t>Noreg</w:t>
      </w:r>
      <w:proofErr w:type="spellEnd"/>
      <w:r>
        <w:rPr>
          <w:sz w:val="17"/>
          <w:szCs w:val="17"/>
        </w:rPr>
        <w:t xml:space="preserve"> sin indikator «kvinneretta», sjå Innovasjon </w:t>
      </w:r>
      <w:proofErr w:type="spellStart"/>
      <w:r>
        <w:rPr>
          <w:sz w:val="17"/>
          <w:szCs w:val="17"/>
        </w:rPr>
        <w:t>Noreg</w:t>
      </w:r>
      <w:proofErr w:type="spellEnd"/>
      <w:r>
        <w:rPr>
          <w:sz w:val="17"/>
          <w:szCs w:val="17"/>
        </w:rPr>
        <w:t xml:space="preserve"> sin </w:t>
      </w:r>
      <w:proofErr w:type="spellStart"/>
      <w:r>
        <w:rPr>
          <w:sz w:val="17"/>
          <w:szCs w:val="17"/>
        </w:rPr>
        <w:t>oppdragsgivarrapport</w:t>
      </w:r>
      <w:proofErr w:type="spellEnd"/>
      <w:r>
        <w:rPr>
          <w:sz w:val="17"/>
          <w:szCs w:val="17"/>
        </w:rPr>
        <w:t xml:space="preserve"> 2022 s. 287 for definisjon.</w:t>
      </w:r>
    </w:p>
  </w:footnote>
  <w:footnote w:id="8">
    <w:p w14:paraId="4379EFE1" w14:textId="1D128529" w:rsidR="00EA7450" w:rsidRPr="008F4364" w:rsidRDefault="00EA7450">
      <w:pPr>
        <w:pStyle w:val="Fotnotetekst"/>
        <w:rPr>
          <w:sz w:val="17"/>
          <w:szCs w:val="17"/>
        </w:rPr>
      </w:pPr>
      <w:r>
        <w:rPr>
          <w:vertAlign w:val="superscript"/>
        </w:rPr>
        <w:footnoteRef/>
      </w:r>
      <w:r>
        <w:rPr>
          <w:sz w:val="17"/>
          <w:szCs w:val="17"/>
        </w:rPr>
        <w:t xml:space="preserve">Verkeområdet for distriktspolitisk </w:t>
      </w:r>
      <w:proofErr w:type="spellStart"/>
      <w:r>
        <w:rPr>
          <w:sz w:val="17"/>
          <w:szCs w:val="17"/>
        </w:rPr>
        <w:t>grunngjeva</w:t>
      </w:r>
      <w:proofErr w:type="spellEnd"/>
      <w:r>
        <w:rPr>
          <w:sz w:val="17"/>
          <w:szCs w:val="17"/>
        </w:rPr>
        <w:t xml:space="preserve"> investeringsstøtte er </w:t>
      </w:r>
      <w:proofErr w:type="spellStart"/>
      <w:r>
        <w:rPr>
          <w:sz w:val="17"/>
          <w:szCs w:val="17"/>
        </w:rPr>
        <w:t>fastsetje</w:t>
      </w:r>
      <w:proofErr w:type="spellEnd"/>
      <w:r>
        <w:rPr>
          <w:sz w:val="17"/>
          <w:szCs w:val="17"/>
        </w:rPr>
        <w:t xml:space="preserve"> av departementet og </w:t>
      </w:r>
      <w:proofErr w:type="spellStart"/>
      <w:r>
        <w:rPr>
          <w:sz w:val="17"/>
          <w:szCs w:val="17"/>
        </w:rPr>
        <w:t>godkjend</w:t>
      </w:r>
      <w:proofErr w:type="spellEnd"/>
      <w:r>
        <w:rPr>
          <w:sz w:val="17"/>
          <w:szCs w:val="17"/>
        </w:rPr>
        <w:t xml:space="preserve"> av ESA i samsvar med EU sine retningslinjer om regionalstøtte.</w:t>
      </w:r>
    </w:p>
  </w:footnote>
  <w:footnote w:id="9">
    <w:p w14:paraId="3553387B" w14:textId="64153802" w:rsidR="00EA7450" w:rsidRPr="008F4364" w:rsidRDefault="00EA7450">
      <w:pPr>
        <w:pStyle w:val="Fotnotetekst"/>
        <w:rPr>
          <w:sz w:val="17"/>
          <w:szCs w:val="17"/>
        </w:rPr>
      </w:pPr>
      <w:r>
        <w:rPr>
          <w:vertAlign w:val="superscript"/>
        </w:rPr>
        <w:footnoteRef/>
      </w:r>
      <w:r>
        <w:rPr>
          <w:sz w:val="17"/>
          <w:szCs w:val="17"/>
        </w:rPr>
        <w:t xml:space="preserve">Ulike </w:t>
      </w:r>
      <w:proofErr w:type="spellStart"/>
      <w:r>
        <w:rPr>
          <w:sz w:val="17"/>
          <w:szCs w:val="17"/>
        </w:rPr>
        <w:t>ordningar</w:t>
      </w:r>
      <w:proofErr w:type="spellEnd"/>
      <w:r>
        <w:rPr>
          <w:sz w:val="17"/>
          <w:szCs w:val="17"/>
        </w:rPr>
        <w:t xml:space="preserve"> har ulikt </w:t>
      </w:r>
      <w:proofErr w:type="spellStart"/>
      <w:r>
        <w:rPr>
          <w:sz w:val="17"/>
          <w:szCs w:val="17"/>
        </w:rPr>
        <w:t>innhald</w:t>
      </w:r>
      <w:proofErr w:type="spellEnd"/>
      <w:r>
        <w:rPr>
          <w:sz w:val="17"/>
          <w:szCs w:val="17"/>
        </w:rPr>
        <w:t xml:space="preserve">. For </w:t>
      </w:r>
      <w:proofErr w:type="spellStart"/>
      <w:r>
        <w:rPr>
          <w:sz w:val="17"/>
          <w:szCs w:val="17"/>
        </w:rPr>
        <w:t>ordningar</w:t>
      </w:r>
      <w:proofErr w:type="spellEnd"/>
      <w:r>
        <w:rPr>
          <w:sz w:val="17"/>
          <w:szCs w:val="17"/>
        </w:rPr>
        <w:t xml:space="preserve"> som tildeler </w:t>
      </w:r>
      <w:proofErr w:type="spellStart"/>
      <w:r>
        <w:rPr>
          <w:sz w:val="17"/>
          <w:szCs w:val="17"/>
        </w:rPr>
        <w:t>tilskot</w:t>
      </w:r>
      <w:proofErr w:type="spellEnd"/>
      <w:r>
        <w:rPr>
          <w:sz w:val="17"/>
          <w:szCs w:val="17"/>
        </w:rPr>
        <w:t xml:space="preserve"> eller lån blir totale </w:t>
      </w:r>
      <w:proofErr w:type="spellStart"/>
      <w:r>
        <w:rPr>
          <w:sz w:val="17"/>
          <w:szCs w:val="17"/>
        </w:rPr>
        <w:t>tilsegn</w:t>
      </w:r>
      <w:proofErr w:type="spellEnd"/>
      <w:r>
        <w:rPr>
          <w:sz w:val="17"/>
          <w:szCs w:val="17"/>
        </w:rPr>
        <w:t xml:space="preserve"> rapportert, for </w:t>
      </w:r>
      <w:proofErr w:type="spellStart"/>
      <w:r>
        <w:rPr>
          <w:sz w:val="17"/>
          <w:szCs w:val="17"/>
        </w:rPr>
        <w:t>ordningar</w:t>
      </w:r>
      <w:proofErr w:type="spellEnd"/>
      <w:r>
        <w:rPr>
          <w:sz w:val="17"/>
          <w:szCs w:val="17"/>
        </w:rPr>
        <w:t xml:space="preserve"> som </w:t>
      </w:r>
      <w:proofErr w:type="spellStart"/>
      <w:r>
        <w:rPr>
          <w:sz w:val="17"/>
          <w:szCs w:val="17"/>
        </w:rPr>
        <w:t>inneheld</w:t>
      </w:r>
      <w:proofErr w:type="spellEnd"/>
      <w:r>
        <w:rPr>
          <w:sz w:val="17"/>
          <w:szCs w:val="17"/>
        </w:rPr>
        <w:t xml:space="preserve"> </w:t>
      </w:r>
      <w:proofErr w:type="spellStart"/>
      <w:r>
        <w:rPr>
          <w:sz w:val="17"/>
          <w:szCs w:val="17"/>
        </w:rPr>
        <w:t>tenester</w:t>
      </w:r>
      <w:proofErr w:type="spellEnd"/>
      <w:r>
        <w:rPr>
          <w:sz w:val="17"/>
          <w:szCs w:val="17"/>
        </w:rPr>
        <w:t xml:space="preserve"> blir verkemiddelaktørens forbruk rapportert. For </w:t>
      </w:r>
      <w:proofErr w:type="spellStart"/>
      <w:r>
        <w:rPr>
          <w:sz w:val="17"/>
          <w:szCs w:val="17"/>
        </w:rPr>
        <w:t>låneordningar</w:t>
      </w:r>
      <w:proofErr w:type="spellEnd"/>
      <w:r>
        <w:rPr>
          <w:sz w:val="17"/>
          <w:szCs w:val="17"/>
        </w:rPr>
        <w:t xml:space="preserve"> er tildelte </w:t>
      </w:r>
      <w:proofErr w:type="spellStart"/>
      <w:r>
        <w:rPr>
          <w:sz w:val="17"/>
          <w:szCs w:val="17"/>
        </w:rPr>
        <w:t>tilsegn</w:t>
      </w:r>
      <w:proofErr w:type="spellEnd"/>
      <w:r>
        <w:rPr>
          <w:sz w:val="17"/>
          <w:szCs w:val="17"/>
        </w:rPr>
        <w:t xml:space="preserve"> </w:t>
      </w:r>
      <w:proofErr w:type="spellStart"/>
      <w:r>
        <w:rPr>
          <w:sz w:val="17"/>
          <w:szCs w:val="17"/>
        </w:rPr>
        <w:t>høgare</w:t>
      </w:r>
      <w:proofErr w:type="spellEnd"/>
      <w:r>
        <w:rPr>
          <w:sz w:val="17"/>
          <w:szCs w:val="17"/>
        </w:rPr>
        <w:t xml:space="preserve"> enn </w:t>
      </w:r>
      <w:proofErr w:type="spellStart"/>
      <w:r>
        <w:rPr>
          <w:sz w:val="17"/>
          <w:szCs w:val="17"/>
        </w:rPr>
        <w:t>løyvingane</w:t>
      </w:r>
      <w:proofErr w:type="spellEnd"/>
      <w:r>
        <w:rPr>
          <w:sz w:val="17"/>
          <w:szCs w:val="17"/>
        </w:rPr>
        <w:t xml:space="preserve"> fordi det </w:t>
      </w:r>
      <w:proofErr w:type="spellStart"/>
      <w:r>
        <w:rPr>
          <w:sz w:val="17"/>
          <w:szCs w:val="17"/>
        </w:rPr>
        <w:t>berre</w:t>
      </w:r>
      <w:proofErr w:type="spellEnd"/>
      <w:r>
        <w:rPr>
          <w:sz w:val="17"/>
          <w:szCs w:val="17"/>
        </w:rPr>
        <w:t xml:space="preserve"> er tapsavsetninga som </w:t>
      </w:r>
      <w:proofErr w:type="spellStart"/>
      <w:r>
        <w:rPr>
          <w:sz w:val="17"/>
          <w:szCs w:val="17"/>
        </w:rPr>
        <w:t>reknast</w:t>
      </w:r>
      <w:proofErr w:type="spellEnd"/>
      <w:r>
        <w:rPr>
          <w:sz w:val="17"/>
          <w:szCs w:val="17"/>
        </w:rPr>
        <w:t xml:space="preserve"> som kostnad.</w:t>
      </w:r>
    </w:p>
  </w:footnote>
  <w:footnote w:id="10">
    <w:p w14:paraId="31E29A96" w14:textId="625EA60D" w:rsidR="00EA7450" w:rsidRPr="008F4364" w:rsidRDefault="00EA7450">
      <w:pPr>
        <w:pStyle w:val="Fotnotetekst"/>
        <w:rPr>
          <w:sz w:val="17"/>
          <w:szCs w:val="17"/>
        </w:rPr>
      </w:pPr>
      <w:r>
        <w:rPr>
          <w:vertAlign w:val="superscript"/>
        </w:rPr>
        <w:footnoteRef/>
      </w:r>
      <w:r>
        <w:rPr>
          <w:sz w:val="17"/>
          <w:szCs w:val="17"/>
        </w:rPr>
        <w:t xml:space="preserve">Resultata i ordninga </w:t>
      </w:r>
      <w:proofErr w:type="spellStart"/>
      <w:r>
        <w:rPr>
          <w:sz w:val="17"/>
          <w:szCs w:val="17"/>
        </w:rPr>
        <w:t>vart</w:t>
      </w:r>
      <w:proofErr w:type="spellEnd"/>
      <w:r>
        <w:rPr>
          <w:sz w:val="17"/>
          <w:szCs w:val="17"/>
        </w:rPr>
        <w:t xml:space="preserve"> rapportert i Innovasjon </w:t>
      </w:r>
      <w:proofErr w:type="spellStart"/>
      <w:r>
        <w:rPr>
          <w:sz w:val="17"/>
          <w:szCs w:val="17"/>
        </w:rPr>
        <w:t>Noregs</w:t>
      </w:r>
      <w:proofErr w:type="spellEnd"/>
      <w:r>
        <w:rPr>
          <w:sz w:val="17"/>
          <w:szCs w:val="17"/>
        </w:rPr>
        <w:t xml:space="preserve"> </w:t>
      </w:r>
      <w:proofErr w:type="spellStart"/>
      <w:r>
        <w:rPr>
          <w:sz w:val="17"/>
          <w:szCs w:val="17"/>
        </w:rPr>
        <w:t>oppdragsgivarrapport</w:t>
      </w:r>
      <w:proofErr w:type="spellEnd"/>
      <w:r>
        <w:rPr>
          <w:sz w:val="17"/>
          <w:szCs w:val="17"/>
        </w:rPr>
        <w:t xml:space="preserve"> 2022, i tillegg til eksterne </w:t>
      </w:r>
      <w:proofErr w:type="spellStart"/>
      <w:r>
        <w:rPr>
          <w:sz w:val="17"/>
          <w:szCs w:val="17"/>
        </w:rPr>
        <w:t>evalueringar</w:t>
      </w:r>
      <w:proofErr w:type="spellEnd"/>
      <w:r>
        <w:rPr>
          <w:sz w:val="17"/>
          <w:szCs w:val="17"/>
        </w:rPr>
        <w:t xml:space="preserve"> av </w:t>
      </w:r>
      <w:proofErr w:type="spellStart"/>
      <w:r>
        <w:rPr>
          <w:sz w:val="17"/>
          <w:szCs w:val="17"/>
        </w:rPr>
        <w:t>ordningane</w:t>
      </w:r>
      <w:proofErr w:type="spellEnd"/>
      <w:r>
        <w:rPr>
          <w:sz w:val="17"/>
          <w:szCs w:val="17"/>
        </w:rPr>
        <w:t>.</w:t>
      </w:r>
    </w:p>
  </w:footnote>
  <w:footnote w:id="11">
    <w:p w14:paraId="0D7D90AC" w14:textId="5047824D" w:rsidR="00EA7450" w:rsidRPr="008F4364" w:rsidRDefault="00EA7450">
      <w:pPr>
        <w:pStyle w:val="Fotnotetekst"/>
        <w:rPr>
          <w:sz w:val="17"/>
          <w:szCs w:val="17"/>
        </w:rPr>
      </w:pPr>
      <w:r>
        <w:rPr>
          <w:vertAlign w:val="superscript"/>
        </w:rPr>
        <w:footnoteRef/>
      </w:r>
      <w:r>
        <w:rPr>
          <w:sz w:val="17"/>
          <w:szCs w:val="17"/>
        </w:rPr>
        <w:t xml:space="preserve">Definert av Innovasjon </w:t>
      </w:r>
      <w:proofErr w:type="spellStart"/>
      <w:r>
        <w:rPr>
          <w:sz w:val="17"/>
          <w:szCs w:val="17"/>
        </w:rPr>
        <w:t>Noreg</w:t>
      </w:r>
      <w:proofErr w:type="spellEnd"/>
      <w:r>
        <w:rPr>
          <w:sz w:val="17"/>
          <w:szCs w:val="17"/>
        </w:rPr>
        <w:t xml:space="preserve"> i tråd med EU sin taksonomi for </w:t>
      </w:r>
      <w:proofErr w:type="spellStart"/>
      <w:r>
        <w:rPr>
          <w:sz w:val="17"/>
          <w:szCs w:val="17"/>
        </w:rPr>
        <w:t>berekraftsmåla</w:t>
      </w:r>
      <w:proofErr w:type="spellEnd"/>
      <w:r>
        <w:rPr>
          <w:sz w:val="17"/>
          <w:szCs w:val="17"/>
        </w:rPr>
        <w:t xml:space="preserve">, sjå </w:t>
      </w:r>
      <w:proofErr w:type="spellStart"/>
      <w:r>
        <w:rPr>
          <w:sz w:val="17"/>
          <w:szCs w:val="17"/>
        </w:rPr>
        <w:t>oppdragsgivarrapporten</w:t>
      </w:r>
      <w:proofErr w:type="spellEnd"/>
      <w:r>
        <w:rPr>
          <w:sz w:val="17"/>
          <w:szCs w:val="17"/>
        </w:rPr>
        <w:t xml:space="preserve"> s. 288.</w:t>
      </w:r>
    </w:p>
  </w:footnote>
  <w:footnote w:id="12">
    <w:p w14:paraId="6AA2C18B" w14:textId="4FDC44C8" w:rsidR="00EA7450" w:rsidRPr="008F4364" w:rsidRDefault="00EA7450">
      <w:pPr>
        <w:pStyle w:val="Fotnotetekst"/>
        <w:rPr>
          <w:sz w:val="17"/>
          <w:szCs w:val="17"/>
        </w:rPr>
      </w:pPr>
      <w:r>
        <w:rPr>
          <w:vertAlign w:val="superscript"/>
        </w:rPr>
        <w:footnoteRef/>
      </w:r>
      <w:r>
        <w:rPr>
          <w:sz w:val="17"/>
          <w:szCs w:val="17"/>
        </w:rPr>
        <w:t xml:space="preserve">Resultata i ordninga </w:t>
      </w:r>
      <w:proofErr w:type="spellStart"/>
      <w:r>
        <w:rPr>
          <w:sz w:val="17"/>
          <w:szCs w:val="17"/>
        </w:rPr>
        <w:t>vart</w:t>
      </w:r>
      <w:proofErr w:type="spellEnd"/>
      <w:r>
        <w:rPr>
          <w:sz w:val="17"/>
          <w:szCs w:val="17"/>
        </w:rPr>
        <w:t xml:space="preserve"> rapportert i Siva sin årsrapport for 2022.</w:t>
      </w:r>
    </w:p>
  </w:footnote>
  <w:footnote w:id="13">
    <w:p w14:paraId="5B0B2A66" w14:textId="02534720" w:rsidR="00EA7450" w:rsidRPr="008F4364" w:rsidRDefault="00EA7450">
      <w:pPr>
        <w:pStyle w:val="Fotnotetekst"/>
        <w:rPr>
          <w:sz w:val="17"/>
          <w:szCs w:val="17"/>
        </w:rPr>
      </w:pPr>
      <w:r>
        <w:rPr>
          <w:vertAlign w:val="superscript"/>
        </w:rPr>
        <w:footnoteRef/>
      </w:r>
      <w:proofErr w:type="spellStart"/>
      <w:r>
        <w:rPr>
          <w:sz w:val="17"/>
          <w:szCs w:val="17"/>
        </w:rPr>
        <w:t>Målverksemd</w:t>
      </w:r>
      <w:proofErr w:type="spellEnd"/>
      <w:r>
        <w:rPr>
          <w:sz w:val="17"/>
          <w:szCs w:val="17"/>
        </w:rPr>
        <w:t xml:space="preserve"> blir definert som kvar </w:t>
      </w:r>
      <w:proofErr w:type="spellStart"/>
      <w:r>
        <w:rPr>
          <w:sz w:val="17"/>
          <w:szCs w:val="17"/>
        </w:rPr>
        <w:t>verksemd</w:t>
      </w:r>
      <w:proofErr w:type="spellEnd"/>
      <w:r>
        <w:rPr>
          <w:sz w:val="17"/>
          <w:szCs w:val="17"/>
        </w:rPr>
        <w:t xml:space="preserve"> eller </w:t>
      </w:r>
      <w:proofErr w:type="spellStart"/>
      <w:r>
        <w:rPr>
          <w:sz w:val="17"/>
          <w:szCs w:val="17"/>
        </w:rPr>
        <w:t>næringsdrivande</w:t>
      </w:r>
      <w:proofErr w:type="spellEnd"/>
      <w:r>
        <w:rPr>
          <w:sz w:val="17"/>
          <w:szCs w:val="17"/>
        </w:rPr>
        <w:t xml:space="preserve"> som mottek innovasjonsrådgiving og/eller </w:t>
      </w:r>
      <w:proofErr w:type="spellStart"/>
      <w:r>
        <w:rPr>
          <w:sz w:val="17"/>
          <w:szCs w:val="17"/>
        </w:rPr>
        <w:t>støttetenester</w:t>
      </w:r>
      <w:proofErr w:type="spellEnd"/>
      <w:r>
        <w:rPr>
          <w:sz w:val="17"/>
          <w:szCs w:val="17"/>
        </w:rPr>
        <w:t xml:space="preserve"> til redusert pris </w:t>
      </w:r>
      <w:proofErr w:type="spellStart"/>
      <w:r>
        <w:rPr>
          <w:sz w:val="17"/>
          <w:szCs w:val="17"/>
        </w:rPr>
        <w:t>frå</w:t>
      </w:r>
      <w:proofErr w:type="spellEnd"/>
      <w:r>
        <w:rPr>
          <w:sz w:val="17"/>
          <w:szCs w:val="17"/>
        </w:rPr>
        <w:t xml:space="preserve"> programselskapet. </w:t>
      </w:r>
      <w:proofErr w:type="spellStart"/>
      <w:r>
        <w:rPr>
          <w:sz w:val="17"/>
          <w:szCs w:val="17"/>
        </w:rPr>
        <w:t>Målverksemda</w:t>
      </w:r>
      <w:proofErr w:type="spellEnd"/>
      <w:r>
        <w:rPr>
          <w:sz w:val="17"/>
          <w:szCs w:val="17"/>
        </w:rPr>
        <w:t xml:space="preserve"> skal alltid </w:t>
      </w:r>
      <w:proofErr w:type="spellStart"/>
      <w:r>
        <w:rPr>
          <w:sz w:val="17"/>
          <w:szCs w:val="17"/>
        </w:rPr>
        <w:t>vere</w:t>
      </w:r>
      <w:proofErr w:type="spellEnd"/>
      <w:r>
        <w:rPr>
          <w:sz w:val="17"/>
          <w:szCs w:val="17"/>
        </w:rPr>
        <w:t xml:space="preserve"> </w:t>
      </w:r>
      <w:proofErr w:type="spellStart"/>
      <w:r>
        <w:rPr>
          <w:sz w:val="17"/>
          <w:szCs w:val="17"/>
        </w:rPr>
        <w:t>eit</w:t>
      </w:r>
      <w:proofErr w:type="spellEnd"/>
      <w:r>
        <w:rPr>
          <w:sz w:val="17"/>
          <w:szCs w:val="17"/>
        </w:rPr>
        <w:t xml:space="preserve"> norsk SMB. </w:t>
      </w:r>
      <w:proofErr w:type="spellStart"/>
      <w:r>
        <w:rPr>
          <w:sz w:val="17"/>
          <w:szCs w:val="17"/>
        </w:rPr>
        <w:t>Målverksemda</w:t>
      </w:r>
      <w:proofErr w:type="spellEnd"/>
      <w:r>
        <w:rPr>
          <w:sz w:val="17"/>
          <w:szCs w:val="17"/>
        </w:rPr>
        <w:t xml:space="preserve"> blir tilknytt næringshagen gjennom </w:t>
      </w:r>
      <w:proofErr w:type="spellStart"/>
      <w:r>
        <w:rPr>
          <w:sz w:val="17"/>
          <w:szCs w:val="17"/>
        </w:rPr>
        <w:t>ein</w:t>
      </w:r>
      <w:proofErr w:type="spellEnd"/>
      <w:r>
        <w:rPr>
          <w:sz w:val="17"/>
          <w:szCs w:val="17"/>
        </w:rPr>
        <w:t xml:space="preserve"> </w:t>
      </w:r>
      <w:proofErr w:type="spellStart"/>
      <w:r>
        <w:rPr>
          <w:sz w:val="17"/>
          <w:szCs w:val="17"/>
        </w:rPr>
        <w:t>målverksemdavtale</w:t>
      </w:r>
      <w:proofErr w:type="spellEnd"/>
      <w:r>
        <w:rPr>
          <w:sz w:val="17"/>
          <w:szCs w:val="17"/>
        </w:rPr>
        <w:t xml:space="preserve"> og skal ha </w:t>
      </w:r>
      <w:proofErr w:type="spellStart"/>
      <w:r>
        <w:rPr>
          <w:sz w:val="17"/>
          <w:szCs w:val="17"/>
        </w:rPr>
        <w:t>ein</w:t>
      </w:r>
      <w:proofErr w:type="spellEnd"/>
      <w:r>
        <w:rPr>
          <w:sz w:val="17"/>
          <w:szCs w:val="17"/>
        </w:rPr>
        <w:t xml:space="preserve"> utviklingsplan.</w:t>
      </w:r>
    </w:p>
  </w:footnote>
  <w:footnote w:id="14">
    <w:p w14:paraId="342200D5" w14:textId="3F3F8161" w:rsidR="00EA7450" w:rsidRPr="008F4364" w:rsidRDefault="00EA7450">
      <w:pPr>
        <w:pStyle w:val="Fotnotetekst"/>
        <w:rPr>
          <w:sz w:val="17"/>
          <w:szCs w:val="17"/>
        </w:rPr>
      </w:pPr>
      <w:r>
        <w:rPr>
          <w:vertAlign w:val="superscript"/>
        </w:rPr>
        <w:footnoteRef/>
      </w:r>
      <w:proofErr w:type="spellStart"/>
      <w:r>
        <w:rPr>
          <w:sz w:val="17"/>
          <w:szCs w:val="17"/>
        </w:rPr>
        <w:t>Vareide</w:t>
      </w:r>
      <w:proofErr w:type="spellEnd"/>
      <w:r>
        <w:rPr>
          <w:sz w:val="17"/>
          <w:szCs w:val="17"/>
        </w:rPr>
        <w:t xml:space="preserve">, K., Storm, H. N. og Grønn, J. F. (2022). </w:t>
      </w:r>
      <w:r>
        <w:rPr>
          <w:rStyle w:val="kursiv"/>
          <w:sz w:val="17"/>
          <w:szCs w:val="17"/>
        </w:rPr>
        <w:t>Evaluering av ordningen med regional omstilling</w:t>
      </w:r>
      <w:r>
        <w:rPr>
          <w:sz w:val="17"/>
          <w:szCs w:val="17"/>
        </w:rPr>
        <w:t>. TF-rapport nr. 704. Telemarksforsking.</w:t>
      </w:r>
    </w:p>
  </w:footnote>
  <w:footnote w:id="15">
    <w:p w14:paraId="280989DD" w14:textId="3FA88693" w:rsidR="00EA7450" w:rsidRPr="008F4364" w:rsidRDefault="00EA7450">
      <w:pPr>
        <w:pStyle w:val="Fotnotetekst"/>
        <w:rPr>
          <w:sz w:val="17"/>
          <w:szCs w:val="17"/>
        </w:rPr>
      </w:pPr>
      <w:r>
        <w:rPr>
          <w:vertAlign w:val="superscript"/>
        </w:rPr>
        <w:footnoteRef/>
      </w:r>
      <w:r>
        <w:rPr>
          <w:sz w:val="17"/>
          <w:szCs w:val="17"/>
        </w:rPr>
        <w:t xml:space="preserve">Brastad, B., Bjørgo F. og Knudsen, J.P. (2023). </w:t>
      </w:r>
      <w:r>
        <w:rPr>
          <w:rStyle w:val="kursiv"/>
          <w:sz w:val="17"/>
          <w:szCs w:val="17"/>
        </w:rPr>
        <w:t xml:space="preserve">Følgeevaluering Statens Hus. Delrapport fra følgeevalueringen av pilotene i Statens Hus. </w:t>
      </w:r>
      <w:r>
        <w:rPr>
          <w:sz w:val="17"/>
          <w:szCs w:val="17"/>
        </w:rPr>
        <w:t xml:space="preserve">Oxford Research. </w:t>
      </w:r>
    </w:p>
  </w:footnote>
  <w:footnote w:id="16">
    <w:p w14:paraId="7A7BF13B" w14:textId="3DD21626" w:rsidR="00EA7450" w:rsidRPr="008F4364" w:rsidRDefault="00EA7450">
      <w:pPr>
        <w:pStyle w:val="Fotnotetekst"/>
        <w:rPr>
          <w:sz w:val="17"/>
          <w:szCs w:val="17"/>
        </w:rPr>
      </w:pPr>
      <w:r>
        <w:rPr>
          <w:vertAlign w:val="superscript"/>
        </w:rPr>
        <w:footnoteRef/>
      </w:r>
      <w:proofErr w:type="spellStart"/>
      <w:r>
        <w:rPr>
          <w:sz w:val="17"/>
          <w:szCs w:val="17"/>
        </w:rPr>
        <w:t>Ein</w:t>
      </w:r>
      <w:proofErr w:type="spellEnd"/>
      <w:r>
        <w:rPr>
          <w:sz w:val="17"/>
          <w:szCs w:val="17"/>
        </w:rPr>
        <w:t xml:space="preserve"> mindre del av </w:t>
      </w:r>
      <w:proofErr w:type="spellStart"/>
      <w:r>
        <w:rPr>
          <w:sz w:val="17"/>
          <w:szCs w:val="17"/>
        </w:rPr>
        <w:t>innbyggartilskotet</w:t>
      </w:r>
      <w:proofErr w:type="spellEnd"/>
      <w:r>
        <w:rPr>
          <w:sz w:val="17"/>
          <w:szCs w:val="17"/>
        </w:rPr>
        <w:t xml:space="preserve"> blir gjeve med ei </w:t>
      </w:r>
      <w:proofErr w:type="spellStart"/>
      <w:r>
        <w:rPr>
          <w:sz w:val="17"/>
          <w:szCs w:val="17"/>
        </w:rPr>
        <w:t>særskild</w:t>
      </w:r>
      <w:proofErr w:type="spellEnd"/>
      <w:r>
        <w:rPr>
          <w:sz w:val="17"/>
          <w:szCs w:val="17"/>
        </w:rPr>
        <w:t xml:space="preserve"> fordeling. Fordelinga er vist i tabell C i grønt hefte – </w:t>
      </w:r>
      <w:proofErr w:type="spellStart"/>
      <w:r>
        <w:rPr>
          <w:sz w:val="17"/>
          <w:szCs w:val="17"/>
        </w:rPr>
        <w:t>berekningsteknisk</w:t>
      </w:r>
      <w:proofErr w:type="spellEnd"/>
      <w:r>
        <w:rPr>
          <w:sz w:val="17"/>
          <w:szCs w:val="17"/>
        </w:rPr>
        <w:t xml:space="preserve"> dokumentasjon til </w:t>
      </w:r>
      <w:proofErr w:type="spellStart"/>
      <w:r>
        <w:rPr>
          <w:sz w:val="17"/>
          <w:szCs w:val="17"/>
        </w:rPr>
        <w:t>Prop</w:t>
      </w:r>
      <w:proofErr w:type="spellEnd"/>
      <w:r>
        <w:rPr>
          <w:sz w:val="17"/>
          <w:szCs w:val="17"/>
        </w:rPr>
        <w:t xml:space="preserve">. 1 S (2022–2023). Etter at sakene med </w:t>
      </w:r>
      <w:proofErr w:type="spellStart"/>
      <w:r>
        <w:rPr>
          <w:sz w:val="17"/>
          <w:szCs w:val="17"/>
        </w:rPr>
        <w:t>særskild</w:t>
      </w:r>
      <w:proofErr w:type="spellEnd"/>
      <w:r>
        <w:rPr>
          <w:sz w:val="17"/>
          <w:szCs w:val="17"/>
        </w:rPr>
        <w:t xml:space="preserve"> fordeling er </w:t>
      </w:r>
      <w:proofErr w:type="spellStart"/>
      <w:r>
        <w:rPr>
          <w:sz w:val="17"/>
          <w:szCs w:val="17"/>
        </w:rPr>
        <w:t>trekte</w:t>
      </w:r>
      <w:proofErr w:type="spellEnd"/>
      <w:r>
        <w:rPr>
          <w:sz w:val="17"/>
          <w:szCs w:val="17"/>
        </w:rPr>
        <w:t xml:space="preserve"> ut, blir </w:t>
      </w:r>
      <w:proofErr w:type="spellStart"/>
      <w:r>
        <w:rPr>
          <w:sz w:val="17"/>
          <w:szCs w:val="17"/>
        </w:rPr>
        <w:t>innbyggartilskotet</w:t>
      </w:r>
      <w:proofErr w:type="spellEnd"/>
      <w:r>
        <w:rPr>
          <w:sz w:val="17"/>
          <w:szCs w:val="17"/>
        </w:rPr>
        <w:t xml:space="preserve"> fordelt med </w:t>
      </w:r>
      <w:proofErr w:type="spellStart"/>
      <w:r>
        <w:rPr>
          <w:sz w:val="17"/>
          <w:szCs w:val="17"/>
        </w:rPr>
        <w:t>eit</w:t>
      </w:r>
      <w:proofErr w:type="spellEnd"/>
      <w:r>
        <w:rPr>
          <w:sz w:val="17"/>
          <w:szCs w:val="17"/>
        </w:rPr>
        <w:t xml:space="preserve"> likt beløp per </w:t>
      </w:r>
      <w:proofErr w:type="spellStart"/>
      <w:r>
        <w:rPr>
          <w:sz w:val="17"/>
          <w:szCs w:val="17"/>
        </w:rPr>
        <w:t>innbyggar</w:t>
      </w:r>
      <w:proofErr w:type="spellEnd"/>
      <w:r>
        <w:rPr>
          <w:sz w:val="17"/>
          <w:szCs w:val="17"/>
        </w:rPr>
        <w:t xml:space="preserve"> til alle </w:t>
      </w:r>
      <w:proofErr w:type="spellStart"/>
      <w:r>
        <w:rPr>
          <w:sz w:val="17"/>
          <w:szCs w:val="17"/>
        </w:rPr>
        <w:t>fylkeskommunane</w:t>
      </w:r>
      <w:proofErr w:type="spellEnd"/>
      <w:r>
        <w:rPr>
          <w:sz w:val="17"/>
          <w:szCs w:val="17"/>
        </w:rPr>
        <w:t>.</w:t>
      </w:r>
    </w:p>
  </w:footnote>
  <w:footnote w:id="17">
    <w:p w14:paraId="293BE9FC" w14:textId="0165EA17" w:rsidR="00EA7450" w:rsidRPr="008F4364" w:rsidRDefault="00EA7450">
      <w:pPr>
        <w:pStyle w:val="Fotnotetekst"/>
        <w:rPr>
          <w:sz w:val="17"/>
          <w:szCs w:val="17"/>
        </w:rPr>
      </w:pPr>
      <w:r>
        <w:rPr>
          <w:vertAlign w:val="superscript"/>
        </w:rPr>
        <w:footnoteRef/>
      </w:r>
      <w:r>
        <w:rPr>
          <w:sz w:val="17"/>
          <w:szCs w:val="17"/>
        </w:rPr>
        <w:t xml:space="preserve">Verkeområdet for distriktspolitisk </w:t>
      </w:r>
      <w:proofErr w:type="spellStart"/>
      <w:r>
        <w:rPr>
          <w:sz w:val="17"/>
          <w:szCs w:val="17"/>
        </w:rPr>
        <w:t>grunngjeva</w:t>
      </w:r>
      <w:proofErr w:type="spellEnd"/>
      <w:r>
        <w:rPr>
          <w:sz w:val="17"/>
          <w:szCs w:val="17"/>
        </w:rPr>
        <w:t xml:space="preserve"> investeringsstøtte er </w:t>
      </w:r>
      <w:proofErr w:type="spellStart"/>
      <w:r>
        <w:rPr>
          <w:sz w:val="17"/>
          <w:szCs w:val="17"/>
        </w:rPr>
        <w:t>fastsetje</w:t>
      </w:r>
      <w:proofErr w:type="spellEnd"/>
      <w:r>
        <w:rPr>
          <w:sz w:val="17"/>
          <w:szCs w:val="17"/>
        </w:rPr>
        <w:t xml:space="preserve"> av departementet og </w:t>
      </w:r>
      <w:proofErr w:type="spellStart"/>
      <w:r>
        <w:rPr>
          <w:sz w:val="17"/>
          <w:szCs w:val="17"/>
        </w:rPr>
        <w:t>godkjend</w:t>
      </w:r>
      <w:proofErr w:type="spellEnd"/>
      <w:r>
        <w:rPr>
          <w:sz w:val="17"/>
          <w:szCs w:val="17"/>
        </w:rPr>
        <w:t xml:space="preserve"> av ESA i samsvar med EU sine retningslinjer om regionalstøtte.</w:t>
      </w:r>
    </w:p>
  </w:footnote>
  <w:footnote w:id="18">
    <w:p w14:paraId="6DCB1073" w14:textId="75A977CD" w:rsidR="00EA7450" w:rsidRPr="008F4364" w:rsidRDefault="00EA7450">
      <w:pPr>
        <w:pStyle w:val="Fotnotetekst"/>
        <w:rPr>
          <w:sz w:val="17"/>
          <w:szCs w:val="17"/>
        </w:rPr>
      </w:pPr>
      <w:r>
        <w:rPr>
          <w:vertAlign w:val="superscript"/>
        </w:rPr>
        <w:footnoteRef/>
      </w:r>
      <w:r>
        <w:rPr>
          <w:sz w:val="17"/>
          <w:szCs w:val="17"/>
        </w:rPr>
        <w:t xml:space="preserve">Representasjonsbarometeret er </w:t>
      </w:r>
      <w:proofErr w:type="spellStart"/>
      <w:r>
        <w:rPr>
          <w:sz w:val="17"/>
          <w:szCs w:val="17"/>
        </w:rPr>
        <w:t>tilgjengeleg</w:t>
      </w:r>
      <w:proofErr w:type="spellEnd"/>
      <w:r>
        <w:rPr>
          <w:sz w:val="17"/>
          <w:szCs w:val="17"/>
        </w:rPr>
        <w:t xml:space="preserve"> på regjeringa.no: Kvinner i lokalpolitikken – 2019 – regjeringa.no.</w:t>
      </w:r>
    </w:p>
  </w:footnote>
  <w:footnote w:id="19">
    <w:p w14:paraId="00777636" w14:textId="3B3B86A7" w:rsidR="00EA7450" w:rsidRPr="008F4364" w:rsidRDefault="00EA7450">
      <w:pPr>
        <w:pStyle w:val="Fotnotetekst"/>
        <w:rPr>
          <w:sz w:val="17"/>
          <w:szCs w:val="17"/>
        </w:rPr>
      </w:pPr>
      <w:r>
        <w:rPr>
          <w:vertAlign w:val="superscript"/>
        </w:rPr>
        <w:footnoteRef/>
      </w:r>
      <w:r>
        <w:rPr>
          <w:sz w:val="17"/>
          <w:szCs w:val="17"/>
        </w:rPr>
        <w:t xml:space="preserve">Sokkeldirektoratet </w:t>
      </w:r>
      <w:proofErr w:type="spellStart"/>
      <w:r>
        <w:rPr>
          <w:sz w:val="17"/>
          <w:szCs w:val="17"/>
        </w:rPr>
        <w:t>frå</w:t>
      </w:r>
      <w:proofErr w:type="spellEnd"/>
      <w:r>
        <w:rPr>
          <w:sz w:val="17"/>
          <w:szCs w:val="17"/>
        </w:rPr>
        <w:t xml:space="preserve"> 1. januar 2024.</w:t>
      </w:r>
    </w:p>
  </w:footnote>
  <w:footnote w:id="20">
    <w:p w14:paraId="21EBEC6B" w14:textId="44E25DF6" w:rsidR="00EA7450" w:rsidRPr="008F4364" w:rsidRDefault="00EA7450">
      <w:pPr>
        <w:pStyle w:val="Fotnotetekst"/>
        <w:rPr>
          <w:sz w:val="17"/>
          <w:szCs w:val="17"/>
        </w:rPr>
      </w:pPr>
      <w:r>
        <w:rPr>
          <w:vertAlign w:val="superscript"/>
        </w:rPr>
        <w:footnoteRef/>
      </w:r>
      <w:r>
        <w:rPr>
          <w:sz w:val="17"/>
          <w:szCs w:val="17"/>
        </w:rPr>
        <w:t>FOT: «Forpliktelser til offentlig tjenesteytelse»</w:t>
      </w:r>
    </w:p>
  </w:footnote>
  <w:footnote w:id="21">
    <w:p w14:paraId="72D997B3" w14:textId="77777777" w:rsidR="00EA7450" w:rsidRDefault="00EA7450">
      <w:pPr>
        <w:pStyle w:val="Fotnotetekst"/>
      </w:pPr>
      <w:r>
        <w:rPr>
          <w:vertAlign w:val="superscript"/>
        </w:rPr>
        <w:footnoteRef/>
      </w:r>
      <w:proofErr w:type="spellStart"/>
      <w:r>
        <w:rPr>
          <w:sz w:val="17"/>
          <w:szCs w:val="17"/>
        </w:rPr>
        <w:t>Nokre</w:t>
      </w:r>
      <w:proofErr w:type="spellEnd"/>
      <w:r>
        <w:rPr>
          <w:sz w:val="17"/>
          <w:szCs w:val="17"/>
        </w:rPr>
        <w:t xml:space="preserve"> av </w:t>
      </w:r>
      <w:proofErr w:type="spellStart"/>
      <w:r>
        <w:rPr>
          <w:sz w:val="17"/>
          <w:szCs w:val="17"/>
        </w:rPr>
        <w:t>dei</w:t>
      </w:r>
      <w:proofErr w:type="spellEnd"/>
      <w:r>
        <w:rPr>
          <w:sz w:val="17"/>
          <w:szCs w:val="17"/>
        </w:rPr>
        <w:t xml:space="preserve"> </w:t>
      </w:r>
      <w:proofErr w:type="spellStart"/>
      <w:r>
        <w:rPr>
          <w:sz w:val="17"/>
          <w:szCs w:val="17"/>
        </w:rPr>
        <w:t>øvste</w:t>
      </w:r>
      <w:proofErr w:type="spellEnd"/>
      <w:r>
        <w:rPr>
          <w:sz w:val="17"/>
          <w:szCs w:val="17"/>
        </w:rPr>
        <w:t xml:space="preserve"> </w:t>
      </w:r>
      <w:proofErr w:type="spellStart"/>
      <w:r>
        <w:rPr>
          <w:sz w:val="17"/>
          <w:szCs w:val="17"/>
        </w:rPr>
        <w:t>leiarane</w:t>
      </w:r>
      <w:proofErr w:type="spellEnd"/>
      <w:r>
        <w:rPr>
          <w:sz w:val="17"/>
          <w:szCs w:val="17"/>
        </w:rPr>
        <w:t xml:space="preserve"> i direktorata er </w:t>
      </w:r>
      <w:proofErr w:type="spellStart"/>
      <w:r>
        <w:rPr>
          <w:sz w:val="17"/>
          <w:szCs w:val="17"/>
        </w:rPr>
        <w:t>ikkje</w:t>
      </w:r>
      <w:proofErr w:type="spellEnd"/>
      <w:r>
        <w:rPr>
          <w:sz w:val="17"/>
          <w:szCs w:val="17"/>
        </w:rPr>
        <w:t xml:space="preserve"> omfatta av statens </w:t>
      </w:r>
      <w:proofErr w:type="spellStart"/>
      <w:r>
        <w:rPr>
          <w:sz w:val="17"/>
          <w:szCs w:val="17"/>
        </w:rPr>
        <w:t>leiarlønssystem</w:t>
      </w:r>
      <w:proofErr w:type="spellEnd"/>
      <w:r>
        <w:rPr>
          <w:sz w:val="17"/>
          <w:szCs w:val="17"/>
        </w:rPr>
        <w:t xml:space="preserve">, men av </w:t>
      </w:r>
      <w:proofErr w:type="spellStart"/>
      <w:r>
        <w:rPr>
          <w:sz w:val="17"/>
          <w:szCs w:val="17"/>
        </w:rPr>
        <w:t>hovudtariffavtalane</w:t>
      </w:r>
      <w:proofErr w:type="spellEnd"/>
      <w:r>
        <w:rPr>
          <w:sz w:val="17"/>
          <w:szCs w:val="17"/>
        </w:rPr>
        <w:t xml:space="preserve"> i staten. </w:t>
      </w:r>
    </w:p>
  </w:footnote>
  <w:footnote w:id="22">
    <w:p w14:paraId="5A7E62BC" w14:textId="5197BAB4" w:rsidR="00EA7450" w:rsidRPr="008F4364" w:rsidRDefault="00EA7450">
      <w:pPr>
        <w:pStyle w:val="Fotnotetekst"/>
        <w:rPr>
          <w:sz w:val="17"/>
          <w:szCs w:val="17"/>
        </w:rPr>
      </w:pPr>
      <w:r>
        <w:rPr>
          <w:vertAlign w:val="superscript"/>
        </w:rPr>
        <w:footnoteRef/>
      </w:r>
      <w:r>
        <w:rPr>
          <w:sz w:val="17"/>
          <w:szCs w:val="17"/>
        </w:rPr>
        <w:t>Prosjektet har ei kostnadsramme på 419,4 mill. kroner i prisnivå per 1. juli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2386792"/>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7" w15:restartNumberingAfterBreak="0">
    <w:nsid w:val="3ADC5384"/>
    <w:multiLevelType w:val="multilevel"/>
    <w:tmpl w:val="86DAF25C"/>
    <w:numStyleLink w:val="l-AlfaListeStil"/>
  </w:abstractNum>
  <w:abstractNum w:abstractNumId="8"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9"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0"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1"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3"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4"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5"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619C0D84"/>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9" w15:restartNumberingAfterBreak="0">
    <w:nsid w:val="774B3F5F"/>
    <w:multiLevelType w:val="multilevel"/>
    <w:tmpl w:val="82AC8ECA"/>
    <w:numStyleLink w:val="OverskrifterListeStil"/>
  </w:abstractNum>
  <w:num w:numId="1" w16cid:durableId="1550679895">
    <w:abstractNumId w:val="15"/>
  </w:num>
  <w:num w:numId="2" w16cid:durableId="2021740262">
    <w:abstractNumId w:val="13"/>
  </w:num>
  <w:num w:numId="3" w16cid:durableId="555627778">
    <w:abstractNumId w:val="6"/>
  </w:num>
  <w:num w:numId="4" w16cid:durableId="1511798824">
    <w:abstractNumId w:val="11"/>
  </w:num>
  <w:num w:numId="5" w16cid:durableId="534538770">
    <w:abstractNumId w:val="16"/>
  </w:num>
  <w:num w:numId="6" w16cid:durableId="51538772">
    <w:abstractNumId w:val="3"/>
  </w:num>
  <w:num w:numId="7" w16cid:durableId="1350912518">
    <w:abstractNumId w:val="2"/>
  </w:num>
  <w:num w:numId="8" w16cid:durableId="494414090">
    <w:abstractNumId w:val="12"/>
  </w:num>
  <w:num w:numId="9" w16cid:durableId="767577550">
    <w:abstractNumId w:val="4"/>
  </w:num>
  <w:num w:numId="10" w16cid:durableId="214466078">
    <w:abstractNumId w:val="10"/>
  </w:num>
  <w:num w:numId="11" w16cid:durableId="566886918">
    <w:abstractNumId w:val="7"/>
  </w:num>
  <w:num w:numId="12" w16cid:durableId="1277567132">
    <w:abstractNumId w:val="5"/>
  </w:num>
  <w:num w:numId="13" w16cid:durableId="750658917">
    <w:abstractNumId w:val="14"/>
  </w:num>
  <w:num w:numId="14" w16cid:durableId="1100833241">
    <w:abstractNumId w:val="18"/>
  </w:num>
  <w:num w:numId="15" w16cid:durableId="386073993">
    <w:abstractNumId w:val="8"/>
  </w:num>
  <w:num w:numId="16" w16cid:durableId="2135521747">
    <w:abstractNumId w:val="9"/>
  </w:num>
  <w:num w:numId="17" w16cid:durableId="1865168748">
    <w:abstractNumId w:val="1"/>
  </w:num>
  <w:num w:numId="18" w16cid:durableId="1525633746">
    <w:abstractNumId w:val="17"/>
  </w:num>
  <w:num w:numId="19" w16cid:durableId="2058047836">
    <w:abstractNumId w:val="19"/>
  </w:num>
  <w:num w:numId="20" w16cid:durableId="1812288715">
    <w:abstractNumId w:val="0"/>
    <w:lvlOverride w:ilvl="0">
      <w:lvl w:ilvl="0">
        <w:start w:val="1"/>
        <w:numFmt w:val="bullet"/>
        <w:lvlText w:val=" "/>
        <w:legacy w:legacy="1" w:legacySpace="0" w:legacyIndent="0"/>
        <w:lvlJc w:val="left"/>
        <w:pPr>
          <w:ind w:left="397" w:firstLine="0"/>
        </w:pPr>
        <w:rPr>
          <w:rFonts w:ascii="UniCentury Old Style" w:hAnsi="UniCentury Old Style" w:hint="default"/>
          <w:b w:val="0"/>
          <w:i w:val="0"/>
          <w:strike w:val="0"/>
          <w:color w:val="000000"/>
          <w:sz w:val="20"/>
          <w:u w:val="none"/>
        </w:rPr>
      </w:lvl>
    </w:lvlOverride>
  </w:num>
  <w:num w:numId="21" w16cid:durableId="10735482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757527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669321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650621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309591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622047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290295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287666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190072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103613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60641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985086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027427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153558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442664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944978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136839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546815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702376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79573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511D73"/>
    <w:rsid w:val="000421BA"/>
    <w:rsid w:val="000D790A"/>
    <w:rsid w:val="0018617F"/>
    <w:rsid w:val="0019483D"/>
    <w:rsid w:val="001B05FF"/>
    <w:rsid w:val="001B1D9E"/>
    <w:rsid w:val="001C0409"/>
    <w:rsid w:val="001C20E0"/>
    <w:rsid w:val="001C2594"/>
    <w:rsid w:val="00226BCF"/>
    <w:rsid w:val="002470EE"/>
    <w:rsid w:val="00250629"/>
    <w:rsid w:val="00265D68"/>
    <w:rsid w:val="002770D4"/>
    <w:rsid w:val="00282090"/>
    <w:rsid w:val="002B615B"/>
    <w:rsid w:val="002E42A1"/>
    <w:rsid w:val="002E6C72"/>
    <w:rsid w:val="00311979"/>
    <w:rsid w:val="00341FB7"/>
    <w:rsid w:val="00392AF2"/>
    <w:rsid w:val="0045383F"/>
    <w:rsid w:val="00472B37"/>
    <w:rsid w:val="0051119D"/>
    <w:rsid w:val="00511D73"/>
    <w:rsid w:val="00513DA8"/>
    <w:rsid w:val="00536985"/>
    <w:rsid w:val="00567ED9"/>
    <w:rsid w:val="005A7C94"/>
    <w:rsid w:val="005E6BA0"/>
    <w:rsid w:val="006211C0"/>
    <w:rsid w:val="00655BAE"/>
    <w:rsid w:val="00692B90"/>
    <w:rsid w:val="00764D99"/>
    <w:rsid w:val="007F3B2E"/>
    <w:rsid w:val="008011CD"/>
    <w:rsid w:val="00890A1A"/>
    <w:rsid w:val="008A1D5E"/>
    <w:rsid w:val="008B7F72"/>
    <w:rsid w:val="008F4364"/>
    <w:rsid w:val="00963459"/>
    <w:rsid w:val="009A59E3"/>
    <w:rsid w:val="009C1BB9"/>
    <w:rsid w:val="009E7282"/>
    <w:rsid w:val="00A16DDE"/>
    <w:rsid w:val="00A512E5"/>
    <w:rsid w:val="00B03BB7"/>
    <w:rsid w:val="00B20B14"/>
    <w:rsid w:val="00B22854"/>
    <w:rsid w:val="00B55B8F"/>
    <w:rsid w:val="00B62C9B"/>
    <w:rsid w:val="00BA46DA"/>
    <w:rsid w:val="00BD023C"/>
    <w:rsid w:val="00BD7ACF"/>
    <w:rsid w:val="00BE4B67"/>
    <w:rsid w:val="00C01B0D"/>
    <w:rsid w:val="00C12FAA"/>
    <w:rsid w:val="00CB12DE"/>
    <w:rsid w:val="00CC4AAF"/>
    <w:rsid w:val="00CC5E45"/>
    <w:rsid w:val="00D8340D"/>
    <w:rsid w:val="00E053F5"/>
    <w:rsid w:val="00E51E10"/>
    <w:rsid w:val="00E55801"/>
    <w:rsid w:val="00E61B2B"/>
    <w:rsid w:val="00E750D9"/>
    <w:rsid w:val="00EA7450"/>
    <w:rsid w:val="00F071A1"/>
    <w:rsid w:val="00F42CB6"/>
    <w:rsid w:val="00F80E2F"/>
    <w:rsid w:val="00FE76D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747FFD90"/>
  <w14:defaultImageDpi w14:val="0"/>
  <w15:docId w15:val="{27735DD9-6DA7-4FD6-A064-841E5B8ED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090"/>
    <w:pPr>
      <w:spacing w:after="120" w:line="276" w:lineRule="auto"/>
    </w:pPr>
    <w:rPr>
      <w:rFonts w:ascii="Times New Roman" w:eastAsia="Times New Roman" w:hAnsi="Times New Roman"/>
      <w:spacing w:val="4"/>
      <w:kern w:val="0"/>
      <w:sz w:val="24"/>
    </w:rPr>
  </w:style>
  <w:style w:type="paragraph" w:styleId="Overskrift1">
    <w:name w:val="heading 1"/>
    <w:basedOn w:val="Normal"/>
    <w:next w:val="Normal"/>
    <w:link w:val="Overskrift1Tegn"/>
    <w:qFormat/>
    <w:rsid w:val="00282090"/>
    <w:pPr>
      <w:keepNext/>
      <w:keepLines/>
      <w:numPr>
        <w:numId w:val="19"/>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282090"/>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282090"/>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282090"/>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282090"/>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282090"/>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282090"/>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282090"/>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282090"/>
    <w:pPr>
      <w:numPr>
        <w:ilvl w:val="8"/>
        <w:numId w:val="1"/>
      </w:numPr>
      <w:spacing w:before="240" w:after="60"/>
      <w:outlineLvl w:val="8"/>
    </w:pPr>
    <w:rPr>
      <w:rFonts w:ascii="Arial" w:hAnsi="Arial"/>
      <w:i/>
      <w:sz w:val="18"/>
    </w:rPr>
  </w:style>
  <w:style w:type="character" w:default="1" w:styleId="Standardskriftforavsnitt">
    <w:name w:val="Default Paragraph Font"/>
    <w:uiPriority w:val="1"/>
    <w:unhideWhenUsed/>
    <w:rsid w:val="00282090"/>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282090"/>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basedOn w:val="Normal"/>
    <w:next w:val="Normal"/>
    <w:rsid w:val="00282090"/>
    <w:pPr>
      <w:keepNext/>
      <w:keepLines/>
      <w:spacing w:before="240" w:after="240"/>
    </w:pPr>
  </w:style>
  <w:style w:type="paragraph" w:customStyle="1" w:styleId="a-konge-tit">
    <w:name w:val="a-konge-tit"/>
    <w:basedOn w:val="Normal"/>
    <w:next w:val="Normal"/>
    <w:rsid w:val="00282090"/>
    <w:pPr>
      <w:keepNext/>
      <w:keepLines/>
      <w:spacing w:before="240"/>
      <w:jc w:val="center"/>
    </w:pPr>
    <w:rPr>
      <w:spacing w:val="30"/>
    </w:rPr>
  </w:style>
  <w:style w:type="paragraph" w:customStyle="1" w:styleId="a-tilraar-dep">
    <w:name w:val="a-tilraar-dep"/>
    <w:basedOn w:val="Normal"/>
    <w:next w:val="Normal"/>
    <w:rsid w:val="00282090"/>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282090"/>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282090"/>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282090"/>
    <w:pPr>
      <w:keepNext/>
      <w:spacing w:before="360" w:after="60"/>
      <w:jc w:val="center"/>
    </w:pPr>
    <w:rPr>
      <w:b/>
    </w:rPr>
  </w:style>
  <w:style w:type="paragraph" w:customStyle="1" w:styleId="a-vedtak-tekst">
    <w:name w:val="a-vedtak-tekst"/>
    <w:basedOn w:val="Normal"/>
    <w:next w:val="Normal"/>
    <w:rsid w:val="00282090"/>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282090"/>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282090"/>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282090"/>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282090"/>
    <w:pPr>
      <w:numPr>
        <w:numId w:val="2"/>
      </w:numPr>
      <w:spacing w:after="0"/>
    </w:pPr>
  </w:style>
  <w:style w:type="paragraph" w:customStyle="1" w:styleId="alfaliste2">
    <w:name w:val="alfaliste 2"/>
    <w:basedOn w:val="Liste2"/>
    <w:rsid w:val="00282090"/>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282090"/>
    <w:pPr>
      <w:numPr>
        <w:ilvl w:val="2"/>
        <w:numId w:val="2"/>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282090"/>
    <w:pPr>
      <w:numPr>
        <w:ilvl w:val="3"/>
        <w:numId w:val="2"/>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282090"/>
    <w:pPr>
      <w:numPr>
        <w:ilvl w:val="4"/>
        <w:numId w:val="2"/>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282090"/>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282090"/>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282090"/>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282090"/>
    <w:pPr>
      <w:keepNext/>
      <w:keepLines/>
      <w:spacing w:before="240" w:after="60"/>
      <w:ind w:left="1021" w:hanging="1021"/>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link w:val="Overskrift2"/>
    <w:rsid w:val="00282090"/>
    <w:rPr>
      <w:rFonts w:ascii="Arial" w:eastAsia="Times New Roman" w:hAnsi="Arial"/>
      <w:b/>
      <w:spacing w:val="4"/>
      <w:kern w:val="0"/>
      <w:sz w:val="28"/>
    </w:rPr>
  </w:style>
  <w:style w:type="paragraph" w:customStyle="1" w:styleId="b-post">
    <w:name w:val="b-post"/>
    <w:basedOn w:val="Normal"/>
    <w:next w:val="Normal"/>
    <w:rsid w:val="00282090"/>
    <w:pPr>
      <w:keepNext/>
      <w:keepLines/>
      <w:spacing w:before="360"/>
      <w:ind w:left="1021" w:hanging="1021"/>
      <w:outlineLvl w:val="2"/>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basedOn w:val="Normal"/>
    <w:next w:val="Normal"/>
    <w:rsid w:val="00282090"/>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basedOn w:val="Normal"/>
    <w:next w:val="Normal"/>
    <w:rsid w:val="00282090"/>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282090"/>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basedOn w:val="Normal"/>
    <w:next w:val="Normal"/>
    <w:rsid w:val="00282090"/>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282090"/>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282090"/>
  </w:style>
  <w:style w:type="paragraph" w:customStyle="1" w:styleId="Def">
    <w:name w:val="Def"/>
    <w:basedOn w:val="hengende-innrykk"/>
    <w:rsid w:val="00282090"/>
    <w:pPr>
      <w:spacing w:line="240" w:lineRule="auto"/>
      <w:ind w:left="0" w:firstLine="0"/>
    </w:pPr>
    <w:rPr>
      <w:rFonts w:ascii="Times" w:eastAsia="Batang" w:hAnsi="Times"/>
      <w:spacing w:val="0"/>
      <w:szCs w:val="20"/>
    </w:rPr>
  </w:style>
  <w:style w:type="paragraph" w:customStyle="1" w:styleId="del-nr">
    <w:name w:val="del-nr"/>
    <w:basedOn w:val="Normal"/>
    <w:qFormat/>
    <w:rsid w:val="00282090"/>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282090"/>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rPr>
  </w:style>
  <w:style w:type="paragraph" w:customStyle="1" w:styleId="figur-beskr">
    <w:name w:val="figur-beskr"/>
    <w:basedOn w:val="Normal"/>
    <w:next w:val="Normal"/>
    <w:rsid w:val="00282090"/>
  </w:style>
  <w:style w:type="paragraph" w:customStyle="1" w:styleId="figur-noter">
    <w:name w:val="figur-noter"/>
    <w:basedOn w:val="Normal"/>
    <w:next w:val="Normal"/>
    <w:rsid w:val="00282090"/>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282090"/>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basedOn w:val="Normal"/>
    <w:next w:val="Normal"/>
    <w:rsid w:val="00282090"/>
    <w:pPr>
      <w:keepNext/>
      <w:spacing w:before="360" w:after="60" w:line="240" w:lineRule="auto"/>
      <w:jc w:val="center"/>
    </w:pPr>
    <w:rPr>
      <w:rFonts w:ascii="Times" w:eastAsia="Batang" w:hAnsi="Times" w:cs="Times New Roman"/>
      <w:b/>
      <w:spacing w:val="0"/>
      <w:szCs w:val="20"/>
    </w:rPr>
  </w:style>
  <w:style w:type="paragraph" w:styleId="Fotnotetekst">
    <w:name w:val="footnote text"/>
    <w:basedOn w:val="Normal"/>
    <w:link w:val="FotnotetekstTegn"/>
    <w:rsid w:val="00282090"/>
    <w:rPr>
      <w:sz w:val="20"/>
    </w:rPr>
  </w:style>
  <w:style w:type="character" w:customStyle="1" w:styleId="FotnotetekstTegn">
    <w:name w:val="Fotnotetekst Tegn"/>
    <w:link w:val="Fotnotetekst"/>
    <w:rsid w:val="00282090"/>
    <w:rPr>
      <w:rFonts w:ascii="Times New Roman" w:eastAsia="Times New Roman" w:hAnsi="Times New Roman"/>
      <w:spacing w:val="4"/>
      <w:kern w:val="0"/>
      <w:sz w:val="20"/>
    </w:rPr>
  </w:style>
  <w:style w:type="paragraph" w:customStyle="1" w:styleId="friliste">
    <w:name w:val="friliste"/>
    <w:basedOn w:val="Normal"/>
    <w:qFormat/>
    <w:rsid w:val="00282090"/>
    <w:pPr>
      <w:tabs>
        <w:tab w:val="left" w:pos="397"/>
      </w:tabs>
      <w:spacing w:after="0"/>
      <w:ind w:left="397" w:hanging="397"/>
    </w:pPr>
    <w:rPr>
      <w:spacing w:val="0"/>
    </w:rPr>
  </w:style>
  <w:style w:type="paragraph" w:customStyle="1" w:styleId="friliste2">
    <w:name w:val="friliste 2"/>
    <w:basedOn w:val="Normal"/>
    <w:qFormat/>
    <w:rsid w:val="00282090"/>
    <w:pPr>
      <w:tabs>
        <w:tab w:val="left" w:pos="794"/>
      </w:tabs>
      <w:spacing w:after="0"/>
      <w:ind w:left="794" w:hanging="397"/>
    </w:pPr>
    <w:rPr>
      <w:spacing w:val="0"/>
    </w:rPr>
  </w:style>
  <w:style w:type="paragraph" w:customStyle="1" w:styleId="friliste3">
    <w:name w:val="friliste 3"/>
    <w:basedOn w:val="Normal"/>
    <w:qFormat/>
    <w:rsid w:val="00282090"/>
    <w:pPr>
      <w:tabs>
        <w:tab w:val="left" w:pos="1191"/>
      </w:tabs>
      <w:spacing w:after="0"/>
      <w:ind w:left="1191" w:hanging="397"/>
    </w:pPr>
    <w:rPr>
      <w:spacing w:val="0"/>
    </w:rPr>
  </w:style>
  <w:style w:type="paragraph" w:customStyle="1" w:styleId="friliste4">
    <w:name w:val="friliste 4"/>
    <w:basedOn w:val="Normal"/>
    <w:qFormat/>
    <w:rsid w:val="00282090"/>
    <w:pPr>
      <w:tabs>
        <w:tab w:val="left" w:pos="1588"/>
      </w:tabs>
      <w:spacing w:after="0"/>
      <w:ind w:left="1588" w:hanging="397"/>
    </w:pPr>
    <w:rPr>
      <w:spacing w:val="0"/>
    </w:rPr>
  </w:style>
  <w:style w:type="paragraph" w:customStyle="1" w:styleId="friliste5">
    <w:name w:val="friliste 5"/>
    <w:basedOn w:val="Normal"/>
    <w:qFormat/>
    <w:rsid w:val="00282090"/>
    <w:pPr>
      <w:tabs>
        <w:tab w:val="left" w:pos="1985"/>
      </w:tabs>
      <w:spacing w:after="0"/>
      <w:ind w:left="1985" w:hanging="397"/>
    </w:pPr>
    <w:rPr>
      <w:spacing w:val="0"/>
    </w:rPr>
  </w:style>
  <w:style w:type="paragraph" w:customStyle="1" w:styleId="Fullmakttit">
    <w:name w:val="Fullmakttit"/>
    <w:basedOn w:val="Normal"/>
    <w:next w:val="Normal"/>
    <w:rsid w:val="00282090"/>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282090"/>
    <w:pPr>
      <w:ind w:left="1418" w:hanging="1418"/>
    </w:pPr>
  </w:style>
  <w:style w:type="paragraph" w:customStyle="1" w:styleId="i-budkap-over">
    <w:name w:val="i-budkap-over"/>
    <w:basedOn w:val="Normal"/>
    <w:next w:val="Normal"/>
    <w:rsid w:val="00282090"/>
    <w:pPr>
      <w:jc w:val="right"/>
    </w:pPr>
    <w:rPr>
      <w:rFonts w:ascii="Times" w:hAnsi="Times"/>
      <w:b/>
      <w:noProof/>
    </w:rPr>
  </w:style>
  <w:style w:type="paragraph" w:customStyle="1" w:styleId="i-dep">
    <w:name w:val="i-dep"/>
    <w:basedOn w:val="Normal"/>
    <w:next w:val="Normal"/>
    <w:rsid w:val="00282090"/>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282090"/>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282090"/>
    <w:pPr>
      <w:keepNext/>
      <w:keepLines/>
      <w:jc w:val="center"/>
    </w:pPr>
    <w:rPr>
      <w:rFonts w:eastAsia="Batang"/>
      <w:b/>
      <w:sz w:val="28"/>
    </w:rPr>
  </w:style>
  <w:style w:type="paragraph" w:customStyle="1" w:styleId="i-mtit">
    <w:name w:val="i-mtit"/>
    <w:basedOn w:val="Normal"/>
    <w:next w:val="Normal"/>
    <w:rsid w:val="00282090"/>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282090"/>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282090"/>
    <w:pPr>
      <w:spacing w:after="0"/>
      <w:jc w:val="center"/>
    </w:pPr>
    <w:rPr>
      <w:rFonts w:ascii="Times" w:hAnsi="Times"/>
      <w:i/>
      <w:noProof/>
    </w:rPr>
  </w:style>
  <w:style w:type="paragraph" w:customStyle="1" w:styleId="i-termin">
    <w:name w:val="i-termin"/>
    <w:basedOn w:val="Normal"/>
    <w:next w:val="Normal"/>
    <w:rsid w:val="00282090"/>
    <w:pPr>
      <w:spacing w:before="360"/>
      <w:jc w:val="center"/>
    </w:pPr>
    <w:rPr>
      <w:b/>
      <w:noProof/>
      <w:sz w:val="28"/>
    </w:rPr>
  </w:style>
  <w:style w:type="paragraph" w:customStyle="1" w:styleId="i-tit">
    <w:name w:val="i-tit"/>
    <w:basedOn w:val="Normal"/>
    <w:next w:val="i-statsrdato"/>
    <w:rsid w:val="00282090"/>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282090"/>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282090"/>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konge">
    <w:name w:val="konge"/>
    <w:basedOn w:val="Normal"/>
    <w:rsid w:val="00282090"/>
    <w:pPr>
      <w:spacing w:line="240" w:lineRule="auto"/>
    </w:pPr>
    <w:rPr>
      <w:rFonts w:ascii="Times" w:eastAsia="Batang" w:hAnsi="Times" w:cs="Times New Roman"/>
      <w:spacing w:val="0"/>
      <w:szCs w:val="20"/>
    </w:rPr>
  </w:style>
  <w:style w:type="paragraph" w:customStyle="1" w:styleId="l-alfaliste">
    <w:name w:val="l-alfaliste"/>
    <w:basedOn w:val="alfaliste"/>
    <w:qFormat/>
    <w:rsid w:val="00282090"/>
    <w:pPr>
      <w:numPr>
        <w:numId w:val="11"/>
      </w:numPr>
    </w:pPr>
  </w:style>
  <w:style w:type="paragraph" w:customStyle="1" w:styleId="l-alfaliste2">
    <w:name w:val="l-alfaliste 2"/>
    <w:basedOn w:val="alfaliste2"/>
    <w:qFormat/>
    <w:rsid w:val="00282090"/>
    <w:pPr>
      <w:numPr>
        <w:numId w:val="11"/>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282090"/>
    <w:pPr>
      <w:numPr>
        <w:numId w:val="11"/>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282090"/>
    <w:pPr>
      <w:numPr>
        <w:numId w:val="11"/>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282090"/>
    <w:pPr>
      <w:numPr>
        <w:numId w:val="11"/>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282090"/>
    <w:rPr>
      <w:lang w:val="nn-NO"/>
    </w:rPr>
  </w:style>
  <w:style w:type="paragraph" w:customStyle="1" w:styleId="l-ledd">
    <w:name w:val="l-ledd"/>
    <w:basedOn w:val="Normal"/>
    <w:qFormat/>
    <w:rsid w:val="00282090"/>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282090"/>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282090"/>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basedOn w:val="hengende-innrykk"/>
    <w:qFormat/>
    <w:rsid w:val="00282090"/>
    <w:pPr>
      <w:spacing w:after="0"/>
      <w:ind w:left="357" w:hanging="357"/>
    </w:pPr>
  </w:style>
  <w:style w:type="paragraph" w:customStyle="1" w:styleId="l-lovtit">
    <w:name w:val="l-lovtit"/>
    <w:basedOn w:val="Normal"/>
    <w:next w:val="Normal"/>
    <w:rsid w:val="00282090"/>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282090"/>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282090"/>
    <w:pPr>
      <w:spacing w:after="0"/>
    </w:pPr>
  </w:style>
  <w:style w:type="paragraph" w:customStyle="1" w:styleId="l-tit-endr-avsnitt">
    <w:name w:val="l-tit-endr-avsnitt"/>
    <w:basedOn w:val="l-tit-endr-lovkap"/>
    <w:qFormat/>
    <w:rsid w:val="00282090"/>
  </w:style>
  <w:style w:type="paragraph" w:customStyle="1" w:styleId="l-tit-endr-ledd">
    <w:name w:val="l-tit-endr-ledd"/>
    <w:basedOn w:val="Normal"/>
    <w:qFormat/>
    <w:rsid w:val="00282090"/>
    <w:pPr>
      <w:keepNext/>
      <w:spacing w:before="240" w:after="0" w:line="240" w:lineRule="auto"/>
    </w:pPr>
    <w:rPr>
      <w:rFonts w:ascii="Times" w:hAnsi="Times"/>
      <w:noProof/>
      <w:lang w:val="nn-NO"/>
    </w:rPr>
  </w:style>
  <w:style w:type="paragraph" w:customStyle="1" w:styleId="l-tit-endr-lov">
    <w:name w:val="l-tit-endr-lov"/>
    <w:basedOn w:val="Normal"/>
    <w:qFormat/>
    <w:rsid w:val="00282090"/>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282090"/>
    <w:pPr>
      <w:keepNext/>
      <w:spacing w:before="240" w:after="0" w:line="240" w:lineRule="auto"/>
    </w:pPr>
    <w:rPr>
      <w:rFonts w:ascii="Times" w:hAnsi="Times"/>
      <w:noProof/>
      <w:lang w:val="nn-NO"/>
    </w:rPr>
  </w:style>
  <w:style w:type="paragraph" w:customStyle="1" w:styleId="l-tit-endr-lovkap">
    <w:name w:val="l-tit-endr-lovkap"/>
    <w:basedOn w:val="Normal"/>
    <w:qFormat/>
    <w:rsid w:val="00282090"/>
    <w:pPr>
      <w:keepNext/>
      <w:spacing w:before="240" w:after="0" w:line="240" w:lineRule="auto"/>
    </w:pPr>
    <w:rPr>
      <w:rFonts w:ascii="Times" w:hAnsi="Times"/>
      <w:noProof/>
      <w:lang w:val="nn-NO"/>
    </w:rPr>
  </w:style>
  <w:style w:type="paragraph" w:customStyle="1" w:styleId="l-tit-endr-paragraf">
    <w:name w:val="l-tit-endr-paragraf"/>
    <w:basedOn w:val="Normal"/>
    <w:qFormat/>
    <w:rsid w:val="00282090"/>
    <w:pPr>
      <w:keepNext/>
      <w:spacing w:before="240" w:after="0" w:line="240" w:lineRule="auto"/>
    </w:pPr>
    <w:rPr>
      <w:rFonts w:ascii="Times" w:hAnsi="Times"/>
      <w:noProof/>
      <w:lang w:val="nn-NO"/>
    </w:rPr>
  </w:style>
  <w:style w:type="paragraph" w:customStyle="1" w:styleId="l-tit-endr-punktum">
    <w:name w:val="l-tit-endr-punktum"/>
    <w:basedOn w:val="l-tit-endr-ledd"/>
    <w:qFormat/>
    <w:rsid w:val="00282090"/>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282090"/>
    <w:pPr>
      <w:numPr>
        <w:numId w:val="5"/>
      </w:numPr>
      <w:spacing w:line="240" w:lineRule="auto"/>
      <w:contextualSpacing/>
    </w:pPr>
  </w:style>
  <w:style w:type="paragraph" w:styleId="Liste2">
    <w:name w:val="List 2"/>
    <w:basedOn w:val="Normal"/>
    <w:rsid w:val="00282090"/>
    <w:pPr>
      <w:numPr>
        <w:ilvl w:val="1"/>
        <w:numId w:val="5"/>
      </w:numPr>
      <w:spacing w:after="0"/>
    </w:pPr>
  </w:style>
  <w:style w:type="paragraph" w:styleId="Liste3">
    <w:name w:val="List 3"/>
    <w:basedOn w:val="Normal"/>
    <w:rsid w:val="00282090"/>
    <w:pPr>
      <w:numPr>
        <w:ilvl w:val="2"/>
        <w:numId w:val="5"/>
      </w:numPr>
      <w:spacing w:after="0"/>
    </w:pPr>
    <w:rPr>
      <w:spacing w:val="0"/>
    </w:rPr>
  </w:style>
  <w:style w:type="paragraph" w:styleId="Liste4">
    <w:name w:val="List 4"/>
    <w:basedOn w:val="Normal"/>
    <w:rsid w:val="00282090"/>
    <w:pPr>
      <w:numPr>
        <w:ilvl w:val="3"/>
        <w:numId w:val="5"/>
      </w:numPr>
      <w:spacing w:after="0"/>
    </w:pPr>
    <w:rPr>
      <w:spacing w:val="0"/>
    </w:rPr>
  </w:style>
  <w:style w:type="paragraph" w:styleId="Liste5">
    <w:name w:val="List 5"/>
    <w:basedOn w:val="Normal"/>
    <w:rsid w:val="00282090"/>
    <w:pPr>
      <w:numPr>
        <w:ilvl w:val="4"/>
        <w:numId w:val="5"/>
      </w:numPr>
      <w:spacing w:after="0"/>
    </w:pPr>
    <w:rPr>
      <w:spacing w:val="0"/>
    </w:rPr>
  </w:style>
  <w:style w:type="paragraph" w:customStyle="1" w:styleId="Listebombe">
    <w:name w:val="Liste bombe"/>
    <w:basedOn w:val="Liste"/>
    <w:qFormat/>
    <w:rsid w:val="00282090"/>
    <w:pPr>
      <w:numPr>
        <w:numId w:val="12"/>
      </w:numPr>
      <w:tabs>
        <w:tab w:val="left" w:pos="397"/>
      </w:tabs>
      <w:ind w:left="397" w:hanging="397"/>
    </w:pPr>
  </w:style>
  <w:style w:type="paragraph" w:customStyle="1" w:styleId="Listebombe2">
    <w:name w:val="Liste bombe 2"/>
    <w:basedOn w:val="Liste2"/>
    <w:qFormat/>
    <w:rsid w:val="00282090"/>
    <w:pPr>
      <w:numPr>
        <w:ilvl w:val="0"/>
        <w:numId w:val="13"/>
      </w:numPr>
      <w:ind w:left="794" w:hanging="397"/>
    </w:pPr>
  </w:style>
  <w:style w:type="paragraph" w:customStyle="1" w:styleId="Listebombe3">
    <w:name w:val="Liste bombe 3"/>
    <w:basedOn w:val="Liste3"/>
    <w:qFormat/>
    <w:rsid w:val="00282090"/>
    <w:pPr>
      <w:numPr>
        <w:ilvl w:val="0"/>
        <w:numId w:val="14"/>
      </w:numPr>
      <w:ind w:left="1191" w:hanging="397"/>
    </w:pPr>
  </w:style>
  <w:style w:type="paragraph" w:customStyle="1" w:styleId="Listebombe4">
    <w:name w:val="Liste bombe 4"/>
    <w:basedOn w:val="Liste4"/>
    <w:qFormat/>
    <w:rsid w:val="00282090"/>
    <w:pPr>
      <w:numPr>
        <w:ilvl w:val="0"/>
        <w:numId w:val="15"/>
      </w:numPr>
      <w:ind w:left="1588" w:hanging="397"/>
    </w:pPr>
  </w:style>
  <w:style w:type="paragraph" w:customStyle="1" w:styleId="Listebombe5">
    <w:name w:val="Liste bombe 5"/>
    <w:basedOn w:val="Liste5"/>
    <w:qFormat/>
    <w:rsid w:val="00282090"/>
    <w:pPr>
      <w:numPr>
        <w:ilvl w:val="0"/>
        <w:numId w:val="16"/>
      </w:numPr>
      <w:ind w:left="1985" w:hanging="397"/>
    </w:pPr>
  </w:style>
  <w:style w:type="paragraph" w:styleId="Listeavsnitt">
    <w:name w:val="List Paragraph"/>
    <w:basedOn w:val="Normal"/>
    <w:uiPriority w:val="34"/>
    <w:qFormat/>
    <w:rsid w:val="00282090"/>
    <w:pPr>
      <w:spacing w:before="60" w:after="0"/>
      <w:ind w:left="397"/>
    </w:pPr>
    <w:rPr>
      <w:spacing w:val="0"/>
    </w:rPr>
  </w:style>
  <w:style w:type="paragraph" w:customStyle="1" w:styleId="Listeavsnitt2">
    <w:name w:val="Listeavsnitt 2"/>
    <w:basedOn w:val="Normal"/>
    <w:qFormat/>
    <w:rsid w:val="00282090"/>
    <w:pPr>
      <w:spacing w:before="60" w:after="0"/>
      <w:ind w:left="794"/>
    </w:pPr>
    <w:rPr>
      <w:spacing w:val="0"/>
    </w:rPr>
  </w:style>
  <w:style w:type="paragraph" w:customStyle="1" w:styleId="Listeavsnitt3">
    <w:name w:val="Listeavsnitt 3"/>
    <w:basedOn w:val="Normal"/>
    <w:qFormat/>
    <w:rsid w:val="00282090"/>
    <w:pPr>
      <w:spacing w:before="60" w:after="0"/>
      <w:ind w:left="1191"/>
    </w:pPr>
    <w:rPr>
      <w:spacing w:val="0"/>
    </w:rPr>
  </w:style>
  <w:style w:type="paragraph" w:customStyle="1" w:styleId="Listeavsnitt4">
    <w:name w:val="Listeavsnitt 4"/>
    <w:basedOn w:val="Normal"/>
    <w:qFormat/>
    <w:rsid w:val="00282090"/>
    <w:pPr>
      <w:spacing w:before="60" w:after="0"/>
      <w:ind w:left="1588"/>
    </w:pPr>
    <w:rPr>
      <w:spacing w:val="0"/>
    </w:rPr>
  </w:style>
  <w:style w:type="paragraph" w:customStyle="1" w:styleId="Listeavsnitt5">
    <w:name w:val="Listeavsnitt 5"/>
    <w:basedOn w:val="Normal"/>
    <w:qFormat/>
    <w:rsid w:val="00282090"/>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282090"/>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282090"/>
    <w:pPr>
      <w:numPr>
        <w:numId w:val="3"/>
      </w:numPr>
      <w:spacing w:after="0"/>
    </w:pPr>
    <w:rPr>
      <w:rFonts w:ascii="Times" w:eastAsia="Batang" w:hAnsi="Times"/>
      <w:spacing w:val="0"/>
      <w:szCs w:val="20"/>
    </w:rPr>
  </w:style>
  <w:style w:type="paragraph" w:styleId="Nummerertliste2">
    <w:name w:val="List Number 2"/>
    <w:basedOn w:val="Normal"/>
    <w:rsid w:val="00282090"/>
    <w:pPr>
      <w:numPr>
        <w:ilvl w:val="1"/>
        <w:numId w:val="3"/>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282090"/>
    <w:pPr>
      <w:numPr>
        <w:ilvl w:val="2"/>
        <w:numId w:val="3"/>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282090"/>
    <w:pPr>
      <w:numPr>
        <w:ilvl w:val="3"/>
        <w:numId w:val="3"/>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282090"/>
    <w:pPr>
      <w:numPr>
        <w:ilvl w:val="4"/>
        <w:numId w:val="3"/>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282090"/>
    <w:pPr>
      <w:spacing w:after="0"/>
      <w:ind w:left="397"/>
    </w:pPr>
    <w:rPr>
      <w:spacing w:val="0"/>
      <w:lang w:val="en-US"/>
    </w:rPr>
  </w:style>
  <w:style w:type="paragraph" w:customStyle="1" w:styleId="opplisting3">
    <w:name w:val="opplisting 3"/>
    <w:basedOn w:val="Normal"/>
    <w:qFormat/>
    <w:rsid w:val="00282090"/>
    <w:pPr>
      <w:spacing w:after="0"/>
      <w:ind w:left="794"/>
    </w:pPr>
    <w:rPr>
      <w:spacing w:val="0"/>
    </w:rPr>
  </w:style>
  <w:style w:type="paragraph" w:customStyle="1" w:styleId="opplisting4">
    <w:name w:val="opplisting 4"/>
    <w:basedOn w:val="Normal"/>
    <w:qFormat/>
    <w:rsid w:val="00282090"/>
    <w:pPr>
      <w:spacing w:after="0"/>
      <w:ind w:left="1191"/>
    </w:pPr>
    <w:rPr>
      <w:spacing w:val="0"/>
    </w:rPr>
  </w:style>
  <w:style w:type="paragraph" w:customStyle="1" w:styleId="opplisting5">
    <w:name w:val="opplisting 5"/>
    <w:basedOn w:val="Normal"/>
    <w:qFormat/>
    <w:rsid w:val="00282090"/>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character" w:customStyle="1" w:styleId="Overskrift1Tegn">
    <w:name w:val="Overskrift 1 Tegn"/>
    <w:link w:val="Overskrift1"/>
    <w:rsid w:val="00282090"/>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link w:val="Overskrift3"/>
    <w:rsid w:val="00282090"/>
    <w:rPr>
      <w:rFonts w:ascii="Arial" w:eastAsia="Times New Roman" w:hAnsi="Arial"/>
      <w:b/>
      <w:kern w:val="0"/>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Body">
    <w:name w:val="Body"/>
    <w:uiPriority w:val="99"/>
    <w:pPr>
      <w:pageBreakBefore/>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GB"/>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link w:val="Overskrift4"/>
    <w:rsid w:val="00282090"/>
    <w:rPr>
      <w:rFonts w:ascii="Arial" w:eastAsia="Times New Roman" w:hAnsi="Arial"/>
      <w:i/>
      <w:spacing w:val="4"/>
      <w:kern w:val="0"/>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link w:val="Overskrift5"/>
    <w:rsid w:val="00282090"/>
    <w:rPr>
      <w:rFonts w:ascii="Arial" w:eastAsia="Times New Roman" w:hAnsi="Arial"/>
      <w:i/>
      <w:kern w:val="0"/>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282090"/>
    <w:rPr>
      <w:spacing w:val="6"/>
      <w:sz w:val="19"/>
    </w:rPr>
  </w:style>
  <w:style w:type="paragraph" w:customStyle="1" w:styleId="ramme-noter">
    <w:name w:val="ramme-noter"/>
    <w:basedOn w:val="Normal"/>
    <w:next w:val="Normal"/>
    <w:rsid w:val="00282090"/>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282090"/>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282090"/>
    <w:pPr>
      <w:numPr>
        <w:numId w:val="18"/>
      </w:numPr>
      <w:spacing w:after="0" w:line="240" w:lineRule="auto"/>
    </w:pPr>
    <w:rPr>
      <w:rFonts w:ascii="Times" w:eastAsia="Batang" w:hAnsi="Times"/>
      <w:spacing w:val="0"/>
      <w:szCs w:val="20"/>
    </w:rPr>
  </w:style>
  <w:style w:type="paragraph" w:customStyle="1" w:styleId="romertallliste2">
    <w:name w:val="romertall liste 2"/>
    <w:basedOn w:val="Normal"/>
    <w:rsid w:val="00282090"/>
    <w:pPr>
      <w:numPr>
        <w:ilvl w:val="1"/>
        <w:numId w:val="18"/>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282090"/>
    <w:pPr>
      <w:numPr>
        <w:ilvl w:val="2"/>
        <w:numId w:val="18"/>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282090"/>
    <w:pPr>
      <w:numPr>
        <w:ilvl w:val="3"/>
        <w:numId w:val="18"/>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282090"/>
    <w:pPr>
      <w:numPr>
        <w:ilvl w:val="4"/>
        <w:numId w:val="18"/>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282090"/>
  </w:style>
  <w:style w:type="paragraph" w:customStyle="1" w:styleId="sitat">
    <w:name w:val="sitat"/>
    <w:basedOn w:val="Normal"/>
    <w:next w:val="Normal"/>
    <w:rsid w:val="00282090"/>
    <w:pPr>
      <w:spacing w:line="240" w:lineRule="auto"/>
    </w:pPr>
    <w:rPr>
      <w:rFonts w:ascii="Times" w:eastAsia="Batang" w:hAnsi="Times"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282090"/>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282090"/>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282090"/>
    <w:pPr>
      <w:spacing w:line="240" w:lineRule="auto"/>
    </w:pPr>
    <w:rPr>
      <w:rFonts w:ascii="Times" w:eastAsia="Batang" w:hAnsi="Times"/>
      <w:color w:val="008000"/>
      <w:spacing w:val="0"/>
      <w:szCs w:val="24"/>
    </w:rPr>
  </w:style>
  <w:style w:type="paragraph" w:customStyle="1" w:styleId="Tabellnavn-kode">
    <w:name w:val="Tabellnavn-kode"/>
    <w:basedOn w:val="Tabellnavn"/>
    <w:qFormat/>
    <w:rsid w:val="00282090"/>
    <w:rPr>
      <w:vanish/>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hengende-innrykk"/>
    <w:rsid w:val="00282090"/>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282090"/>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282090"/>
    <w:pPr>
      <w:keepNext/>
      <w:keepLines/>
      <w:spacing w:before="360" w:after="240"/>
      <w:jc w:val="center"/>
    </w:pPr>
    <w:rPr>
      <w:rFonts w:ascii="Arial" w:hAnsi="Arial"/>
      <w:b/>
      <w:sz w:val="28"/>
    </w:rPr>
  </w:style>
  <w:style w:type="paragraph" w:customStyle="1" w:styleId="tittel-ordforkl">
    <w:name w:val="tittel-ordforkl"/>
    <w:basedOn w:val="Normal"/>
    <w:next w:val="Normal"/>
    <w:rsid w:val="00282090"/>
    <w:pPr>
      <w:keepNext/>
      <w:keepLines/>
      <w:spacing w:before="360" w:after="240"/>
      <w:jc w:val="center"/>
    </w:pPr>
    <w:rPr>
      <w:rFonts w:ascii="Arial" w:hAnsi="Arial"/>
      <w:b/>
      <w:sz w:val="28"/>
    </w:rPr>
  </w:style>
  <w:style w:type="paragraph" w:customStyle="1" w:styleId="tittel-ramme">
    <w:name w:val="tittel-ramme"/>
    <w:basedOn w:val="Normal"/>
    <w:next w:val="Normal"/>
    <w:rsid w:val="00282090"/>
    <w:pPr>
      <w:keepNext/>
      <w:keepLines/>
      <w:numPr>
        <w:ilvl w:val="7"/>
        <w:numId w:val="1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282090"/>
    <w:pPr>
      <w:keepNext/>
      <w:keepLines/>
      <w:spacing w:before="360"/>
    </w:pPr>
    <w:rPr>
      <w:rFonts w:ascii="Arial" w:hAnsi="Arial"/>
      <w:b/>
      <w:sz w:val="28"/>
    </w:rPr>
  </w:style>
  <w:style w:type="character" w:customStyle="1" w:styleId="UndertittelTegn">
    <w:name w:val="Undertittel Tegn"/>
    <w:link w:val="Undertittel"/>
    <w:rsid w:val="00282090"/>
    <w:rPr>
      <w:rFonts w:ascii="Arial" w:eastAsia="Times New Roman" w:hAnsi="Arial"/>
      <w:b/>
      <w:spacing w:val="4"/>
      <w:kern w:val="0"/>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282090"/>
    <w:pPr>
      <w:numPr>
        <w:numId w:val="0"/>
      </w:numPr>
    </w:pPr>
    <w:rPr>
      <w:b w:val="0"/>
      <w:i/>
    </w:rPr>
  </w:style>
  <w:style w:type="paragraph" w:customStyle="1" w:styleId="Undervedl-tittel">
    <w:name w:val="Undervedl-tittel"/>
    <w:basedOn w:val="Normal"/>
    <w:next w:val="Normal"/>
    <w:rsid w:val="00282090"/>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282090"/>
    <w:pPr>
      <w:numPr>
        <w:numId w:val="0"/>
      </w:numPr>
      <w:outlineLvl w:val="9"/>
    </w:pPr>
  </w:style>
  <w:style w:type="paragraph" w:customStyle="1" w:styleId="v-Overskrift2">
    <w:name w:val="v-Overskrift 2"/>
    <w:basedOn w:val="Overskrift2"/>
    <w:next w:val="Normal"/>
    <w:rsid w:val="00282090"/>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282090"/>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282090"/>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i-saerskilt-vedl">
    <w:name w:val="i-saerskilt-vedl"/>
    <w:basedOn w:val="Normal"/>
    <w:next w:val="Normal"/>
    <w:rsid w:val="00282090"/>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basedOn w:val="a-vedtak-tit"/>
    <w:qFormat/>
    <w:rsid w:val="00282090"/>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282090"/>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282090"/>
    <w:pPr>
      <w:keepNext/>
      <w:keepLines/>
      <w:numPr>
        <w:numId w:val="17"/>
      </w:numPr>
      <w:ind w:left="357" w:hanging="357"/>
    </w:pPr>
    <w:rPr>
      <w:rFonts w:ascii="Arial" w:hAnsi="Arial"/>
      <w:b/>
      <w:u w:val="single"/>
    </w:rPr>
  </w:style>
  <w:style w:type="paragraph" w:customStyle="1" w:styleId="Kilde">
    <w:name w:val="Kilde"/>
    <w:basedOn w:val="Normal"/>
    <w:next w:val="Normal"/>
    <w:rsid w:val="00282090"/>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link w:val="Bunntekst"/>
    <w:rsid w:val="00282090"/>
    <w:rPr>
      <w:rFonts w:ascii="Times New Roman" w:eastAsia="Times New Roman" w:hAnsi="Times New Roman"/>
      <w:spacing w:val="4"/>
      <w:kern w:val="0"/>
      <w:sz w:val="20"/>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link w:val="Dato0"/>
    <w:rsid w:val="00282090"/>
    <w:rPr>
      <w:rFonts w:ascii="Times New Roman" w:eastAsia="Times New Roman" w:hAnsi="Times New Roman"/>
      <w:spacing w:val="4"/>
      <w:kern w:val="0"/>
      <w:sz w:val="24"/>
    </w:rPr>
  </w:style>
  <w:style w:type="character" w:styleId="Fotnotereferanse">
    <w:name w:val="footnote reference"/>
    <w:rsid w:val="00282090"/>
    <w:rPr>
      <w:vertAlign w:val="superscript"/>
    </w:rPr>
  </w:style>
  <w:style w:type="character" w:customStyle="1" w:styleId="gjennomstreket">
    <w:name w:val="gjennomstreket"/>
    <w:uiPriority w:val="1"/>
    <w:rsid w:val="00282090"/>
    <w:rPr>
      <w:strike/>
      <w:dstrike w:val="0"/>
    </w:rPr>
  </w:style>
  <w:style w:type="character" w:customStyle="1" w:styleId="halvfet0">
    <w:name w:val="halvfet"/>
    <w:rsid w:val="00282090"/>
    <w:rPr>
      <w:b/>
    </w:rPr>
  </w:style>
  <w:style w:type="character" w:styleId="Hyperkobling">
    <w:name w:val="Hyperlink"/>
    <w:uiPriority w:val="99"/>
    <w:unhideWhenUsed/>
    <w:rsid w:val="00282090"/>
    <w:rPr>
      <w:color w:val="0000FF"/>
      <w:u w:val="single"/>
    </w:rPr>
  </w:style>
  <w:style w:type="character" w:customStyle="1" w:styleId="kursiv">
    <w:name w:val="kursiv"/>
    <w:rsid w:val="00282090"/>
    <w:rPr>
      <w:i/>
    </w:rPr>
  </w:style>
  <w:style w:type="character" w:customStyle="1" w:styleId="l-endring">
    <w:name w:val="l-endring"/>
    <w:rsid w:val="00282090"/>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282090"/>
  </w:style>
  <w:style w:type="character" w:styleId="Plassholdertekst">
    <w:name w:val="Placeholder Text"/>
    <w:uiPriority w:val="99"/>
    <w:rsid w:val="00282090"/>
    <w:rPr>
      <w:color w:val="808080"/>
    </w:rPr>
  </w:style>
  <w:style w:type="character" w:customStyle="1" w:styleId="regular">
    <w:name w:val="regular"/>
    <w:uiPriority w:val="1"/>
    <w:qFormat/>
    <w:rsid w:val="00282090"/>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link w:val="Sitat0"/>
    <w:uiPriority w:val="29"/>
    <w:rsid w:val="00282090"/>
    <w:rPr>
      <w:rFonts w:ascii="Times" w:eastAsia="Batang" w:hAnsi="Times" w:cs="Times New Roman"/>
      <w:i/>
      <w:iCs/>
      <w:color w:val="000000"/>
      <w:kern w:val="0"/>
      <w:sz w:val="24"/>
      <w:szCs w:val="20"/>
    </w:rPr>
  </w:style>
  <w:style w:type="character" w:customStyle="1" w:styleId="skrift-hevet">
    <w:name w:val="skrift-hevet"/>
    <w:rsid w:val="00282090"/>
    <w:rPr>
      <w:vertAlign w:val="superscript"/>
    </w:rPr>
  </w:style>
  <w:style w:type="character" w:customStyle="1" w:styleId="skrift-senket">
    <w:name w:val="skrift-senket"/>
    <w:rsid w:val="00282090"/>
    <w:rPr>
      <w:vertAlign w:val="subscript"/>
    </w:rPr>
  </w:style>
  <w:style w:type="character" w:customStyle="1" w:styleId="SluttnotetekstTegn">
    <w:name w:val="Sluttnotetekst Tegn"/>
    <w:link w:val="Sluttnotetekst"/>
    <w:uiPriority w:val="99"/>
    <w:semiHidden/>
    <w:rsid w:val="00282090"/>
    <w:rPr>
      <w:rFonts w:ascii="Times New Roman" w:eastAsia="Times New Roman" w:hAnsi="Times New Roman"/>
      <w:spacing w:val="4"/>
      <w:kern w:val="0"/>
      <w:sz w:val="20"/>
      <w:szCs w:val="20"/>
    </w:rPr>
  </w:style>
  <w:style w:type="character" w:customStyle="1" w:styleId="sperret0">
    <w:name w:val="sperret"/>
    <w:rsid w:val="00282090"/>
    <w:rPr>
      <w:spacing w:val="30"/>
    </w:rPr>
  </w:style>
  <w:style w:type="character" w:customStyle="1" w:styleId="SterktsitatTegn">
    <w:name w:val="Sterkt sitat Tegn"/>
    <w:link w:val="Sterktsitat"/>
    <w:uiPriority w:val="30"/>
    <w:rsid w:val="00282090"/>
    <w:rPr>
      <w:rFonts w:ascii="Times New Roman" w:eastAsia="Times New Roman" w:hAnsi="Times New Roman"/>
      <w:b/>
      <w:bCs/>
      <w:i/>
      <w:iCs/>
      <w:color w:val="4F81BD"/>
      <w:spacing w:val="4"/>
      <w:kern w:val="0"/>
      <w:sz w:val="24"/>
    </w:rPr>
  </w:style>
  <w:style w:type="character" w:customStyle="1" w:styleId="Stikkord">
    <w:name w:val="Stikkord"/>
    <w:rsid w:val="00282090"/>
    <w:rPr>
      <w:color w:val="0000FF"/>
    </w:rPr>
  </w:style>
  <w:style w:type="character" w:customStyle="1" w:styleId="stikkord0">
    <w:name w:val="stikkord"/>
    <w:uiPriority w:val="99"/>
  </w:style>
  <w:style w:type="character" w:styleId="Sterk">
    <w:name w:val="Strong"/>
    <w:uiPriority w:val="22"/>
    <w:qFormat/>
    <w:rsid w:val="00282090"/>
    <w:rPr>
      <w:b/>
      <w:bCs/>
    </w:rPr>
  </w:style>
  <w:style w:type="character" w:customStyle="1" w:styleId="TopptekstTegn">
    <w:name w:val="Topptekst Tegn"/>
    <w:link w:val="Topptekst"/>
    <w:rsid w:val="00282090"/>
    <w:rPr>
      <w:rFonts w:ascii="Times New Roman" w:eastAsia="Times New Roman" w:hAnsi="Times New Roman"/>
      <w:kern w:val="0"/>
      <w:sz w:val="20"/>
    </w:rPr>
  </w:style>
  <w:style w:type="character" w:customStyle="1" w:styleId="UnderskriftTegn">
    <w:name w:val="Underskrift Tegn"/>
    <w:link w:val="Underskrift"/>
    <w:uiPriority w:val="99"/>
    <w:rsid w:val="00282090"/>
    <w:rPr>
      <w:rFonts w:ascii="Times New Roman" w:eastAsia="Times New Roman" w:hAnsi="Times New Roman"/>
      <w:spacing w:val="4"/>
      <w:kern w:val="0"/>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link w:val="Overskrift6"/>
    <w:rsid w:val="00282090"/>
    <w:rPr>
      <w:rFonts w:ascii="Arial" w:eastAsia="Times New Roman" w:hAnsi="Arial"/>
      <w:i/>
      <w:spacing w:val="4"/>
      <w:kern w:val="0"/>
    </w:rPr>
  </w:style>
  <w:style w:type="character" w:customStyle="1" w:styleId="Overskrift7Tegn">
    <w:name w:val="Overskrift 7 Tegn"/>
    <w:link w:val="Overskrift7"/>
    <w:rsid w:val="00282090"/>
    <w:rPr>
      <w:rFonts w:ascii="Arial" w:eastAsia="Times New Roman" w:hAnsi="Arial"/>
      <w:spacing w:val="4"/>
      <w:kern w:val="0"/>
      <w:sz w:val="24"/>
    </w:rPr>
  </w:style>
  <w:style w:type="character" w:customStyle="1" w:styleId="Overskrift8Tegn">
    <w:name w:val="Overskrift 8 Tegn"/>
    <w:link w:val="Overskrift8"/>
    <w:rsid w:val="00282090"/>
    <w:rPr>
      <w:rFonts w:ascii="Arial" w:eastAsia="Times New Roman" w:hAnsi="Arial"/>
      <w:i/>
      <w:spacing w:val="4"/>
      <w:kern w:val="0"/>
      <w:sz w:val="24"/>
    </w:rPr>
  </w:style>
  <w:style w:type="character" w:customStyle="1" w:styleId="Overskrift9Tegn">
    <w:name w:val="Overskrift 9 Tegn"/>
    <w:link w:val="Overskrift9"/>
    <w:rsid w:val="00282090"/>
    <w:rPr>
      <w:rFonts w:ascii="Arial" w:eastAsia="Times New Roman" w:hAnsi="Arial"/>
      <w:i/>
      <w:spacing w:val="4"/>
      <w:kern w:val="0"/>
      <w:sz w:val="18"/>
    </w:rPr>
  </w:style>
  <w:style w:type="table" w:customStyle="1" w:styleId="Tabell-VM">
    <w:name w:val="Tabell-VM"/>
    <w:basedOn w:val="Tabelltemaer"/>
    <w:uiPriority w:val="99"/>
    <w:qFormat/>
    <w:rsid w:val="00282090"/>
    <w:pPr>
      <w:spacing w:after="0" w:line="240" w:lineRule="auto"/>
    </w:pPr>
    <w:tblPr/>
    <w:tcPr>
      <w:shd w:val="clear" w:color="auto" w:fill="auto"/>
    </w:tcPr>
    <w:tblStylePr w:type="firstRow">
      <w:tblPr/>
      <w:tcPr>
        <w:shd w:val="clear" w:color="auto" w:fill="DBE5F1"/>
      </w:tcPr>
    </w:tblStylePr>
  </w:style>
  <w:style w:type="table" w:styleId="Tabelltemaer">
    <w:name w:val="Table Theme"/>
    <w:basedOn w:val="Vanligtabell"/>
    <w:uiPriority w:val="99"/>
    <w:semiHidden/>
    <w:unhideWhenUsed/>
    <w:rsid w:val="00282090"/>
    <w:pPr>
      <w:spacing w:after="200" w:line="276" w:lineRule="auto"/>
    </w:pPr>
    <w:rPr>
      <w:rFonts w:eastAsia="Calibr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282090"/>
    <w:pPr>
      <w:spacing w:after="0" w:line="240" w:lineRule="auto"/>
    </w:pPr>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282090"/>
    <w:pPr>
      <w:spacing w:after="200" w:line="276" w:lineRule="auto"/>
    </w:pPr>
    <w:rPr>
      <w:rFonts w:eastAsia="Calibr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282090"/>
    <w:pPr>
      <w:spacing w:after="200" w:line="276" w:lineRule="auto"/>
    </w:pPr>
    <w:rPr>
      <w:rFonts w:ascii="Times New Roman" w:eastAsia="Calibri" w:hAnsi="Times New Roman"/>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paragraph" w:styleId="Bunntekst">
    <w:name w:val="footer"/>
    <w:basedOn w:val="Normal"/>
    <w:link w:val="BunntekstTegn"/>
    <w:rsid w:val="00282090"/>
    <w:pPr>
      <w:tabs>
        <w:tab w:val="center" w:pos="4153"/>
        <w:tab w:val="right" w:pos="8306"/>
      </w:tabs>
    </w:pPr>
    <w:rPr>
      <w:sz w:val="20"/>
    </w:rPr>
  </w:style>
  <w:style w:type="character" w:customStyle="1" w:styleId="BunntekstTegn1">
    <w:name w:val="Bunntekst Tegn1"/>
    <w:basedOn w:val="Standardskriftforavsnitt"/>
    <w:uiPriority w:val="99"/>
    <w:semiHidden/>
    <w:rsid w:val="00511D73"/>
    <w:rPr>
      <w:rFonts w:ascii="Times New Roman" w:eastAsia="Times New Roman" w:hAnsi="Times New Roman"/>
      <w:spacing w:val="4"/>
      <w:kern w:val="0"/>
      <w:sz w:val="24"/>
      <w14:ligatures w14:val="none"/>
    </w:rPr>
  </w:style>
  <w:style w:type="paragraph" w:styleId="INNH1">
    <w:name w:val="toc 1"/>
    <w:basedOn w:val="Normal"/>
    <w:next w:val="Normal"/>
    <w:rsid w:val="00282090"/>
    <w:pPr>
      <w:tabs>
        <w:tab w:val="right" w:leader="dot" w:pos="8306"/>
      </w:tabs>
    </w:pPr>
    <w:rPr>
      <w:spacing w:val="0"/>
    </w:rPr>
  </w:style>
  <w:style w:type="paragraph" w:styleId="INNH2">
    <w:name w:val="toc 2"/>
    <w:basedOn w:val="Normal"/>
    <w:next w:val="Normal"/>
    <w:rsid w:val="00282090"/>
    <w:pPr>
      <w:tabs>
        <w:tab w:val="right" w:leader="dot" w:pos="8306"/>
      </w:tabs>
      <w:ind w:left="200"/>
    </w:pPr>
    <w:rPr>
      <w:spacing w:val="0"/>
    </w:rPr>
  </w:style>
  <w:style w:type="paragraph" w:styleId="INNH3">
    <w:name w:val="toc 3"/>
    <w:basedOn w:val="Normal"/>
    <w:next w:val="Normal"/>
    <w:rsid w:val="00282090"/>
    <w:pPr>
      <w:tabs>
        <w:tab w:val="right" w:leader="dot" w:pos="8306"/>
      </w:tabs>
      <w:ind w:left="400"/>
    </w:pPr>
    <w:rPr>
      <w:spacing w:val="0"/>
    </w:rPr>
  </w:style>
  <w:style w:type="paragraph" w:styleId="INNH4">
    <w:name w:val="toc 4"/>
    <w:basedOn w:val="Normal"/>
    <w:next w:val="Normal"/>
    <w:rsid w:val="00282090"/>
    <w:pPr>
      <w:tabs>
        <w:tab w:val="right" w:leader="dot" w:pos="8306"/>
      </w:tabs>
      <w:ind w:left="600"/>
    </w:pPr>
    <w:rPr>
      <w:spacing w:val="0"/>
    </w:rPr>
  </w:style>
  <w:style w:type="paragraph" w:styleId="INNH5">
    <w:name w:val="toc 5"/>
    <w:basedOn w:val="Normal"/>
    <w:next w:val="Normal"/>
    <w:rsid w:val="00282090"/>
    <w:pPr>
      <w:tabs>
        <w:tab w:val="right" w:leader="dot" w:pos="8306"/>
      </w:tabs>
      <w:ind w:left="800"/>
    </w:pPr>
    <w:rPr>
      <w:spacing w:val="0"/>
    </w:rPr>
  </w:style>
  <w:style w:type="character" w:styleId="Merknadsreferanse">
    <w:name w:val="annotation reference"/>
    <w:rsid w:val="00282090"/>
    <w:rPr>
      <w:sz w:val="16"/>
    </w:rPr>
  </w:style>
  <w:style w:type="paragraph" w:styleId="Merknadstekst">
    <w:name w:val="annotation text"/>
    <w:basedOn w:val="Normal"/>
    <w:link w:val="MerknadstekstTegn"/>
    <w:rsid w:val="00282090"/>
    <w:rPr>
      <w:spacing w:val="0"/>
      <w:sz w:val="20"/>
    </w:rPr>
  </w:style>
  <w:style w:type="character" w:customStyle="1" w:styleId="MerknadstekstTegn">
    <w:name w:val="Merknadstekst Tegn"/>
    <w:link w:val="Merknadstekst"/>
    <w:rsid w:val="00282090"/>
    <w:rPr>
      <w:rFonts w:ascii="Times New Roman" w:eastAsia="Times New Roman" w:hAnsi="Times New Roman"/>
      <w:kern w:val="0"/>
      <w:sz w:val="20"/>
    </w:rPr>
  </w:style>
  <w:style w:type="paragraph" w:styleId="Punktliste">
    <w:name w:val="List Bullet"/>
    <w:basedOn w:val="Normal"/>
    <w:rsid w:val="00282090"/>
    <w:pPr>
      <w:spacing w:after="0"/>
      <w:ind w:left="284" w:hanging="284"/>
    </w:pPr>
  </w:style>
  <w:style w:type="paragraph" w:styleId="Punktliste2">
    <w:name w:val="List Bullet 2"/>
    <w:basedOn w:val="Normal"/>
    <w:rsid w:val="00282090"/>
    <w:pPr>
      <w:spacing w:after="0"/>
      <w:ind w:left="568" w:hanging="284"/>
    </w:pPr>
  </w:style>
  <w:style w:type="paragraph" w:styleId="Punktliste3">
    <w:name w:val="List Bullet 3"/>
    <w:basedOn w:val="Normal"/>
    <w:rsid w:val="00282090"/>
    <w:pPr>
      <w:spacing w:after="0"/>
      <w:ind w:left="851" w:hanging="284"/>
    </w:pPr>
  </w:style>
  <w:style w:type="paragraph" w:styleId="Punktliste4">
    <w:name w:val="List Bullet 4"/>
    <w:basedOn w:val="Normal"/>
    <w:rsid w:val="00282090"/>
    <w:pPr>
      <w:spacing w:after="0"/>
      <w:ind w:left="1135" w:hanging="284"/>
    </w:pPr>
    <w:rPr>
      <w:spacing w:val="0"/>
    </w:rPr>
  </w:style>
  <w:style w:type="paragraph" w:styleId="Punktliste5">
    <w:name w:val="List Bullet 5"/>
    <w:basedOn w:val="Normal"/>
    <w:rsid w:val="00282090"/>
    <w:pPr>
      <w:spacing w:after="0"/>
      <w:ind w:left="1418" w:hanging="284"/>
    </w:pPr>
    <w:rPr>
      <w:spacing w:val="0"/>
    </w:rPr>
  </w:style>
  <w:style w:type="paragraph" w:styleId="Topptekst">
    <w:name w:val="header"/>
    <w:basedOn w:val="Normal"/>
    <w:link w:val="TopptekstTegn"/>
    <w:rsid w:val="00282090"/>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511D73"/>
    <w:rPr>
      <w:rFonts w:ascii="Times New Roman" w:eastAsia="Times New Roman" w:hAnsi="Times New Roman"/>
      <w:spacing w:val="4"/>
      <w:kern w:val="0"/>
      <w:sz w:val="24"/>
      <w14:ligatures w14:val="none"/>
    </w:rPr>
  </w:style>
  <w:style w:type="table" w:customStyle="1" w:styleId="StandardTabell">
    <w:name w:val="StandardTabell"/>
    <w:basedOn w:val="Vanligtabell"/>
    <w:uiPriority w:val="99"/>
    <w:qFormat/>
    <w:rsid w:val="00282090"/>
    <w:pPr>
      <w:spacing w:after="200" w:line="276" w:lineRule="auto"/>
    </w:pPr>
    <w:rPr>
      <w:rFonts w:eastAsia="Calibri"/>
      <w:kern w:val="0"/>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282090"/>
    <w:pPr>
      <w:spacing w:after="200" w:line="276" w:lineRule="auto"/>
    </w:pPr>
    <w:rPr>
      <w:rFonts w:eastAsia="Calibri"/>
      <w:kern w:val="0"/>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282090"/>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282090"/>
    <w:pPr>
      <w:spacing w:after="0" w:line="240" w:lineRule="auto"/>
      <w:ind w:left="240" w:hanging="240"/>
    </w:pPr>
  </w:style>
  <w:style w:type="paragraph" w:styleId="Indeks2">
    <w:name w:val="index 2"/>
    <w:basedOn w:val="Normal"/>
    <w:next w:val="Normal"/>
    <w:autoRedefine/>
    <w:uiPriority w:val="99"/>
    <w:semiHidden/>
    <w:unhideWhenUsed/>
    <w:rsid w:val="00282090"/>
    <w:pPr>
      <w:spacing w:after="0" w:line="240" w:lineRule="auto"/>
      <w:ind w:left="480" w:hanging="240"/>
    </w:pPr>
  </w:style>
  <w:style w:type="paragraph" w:styleId="Indeks3">
    <w:name w:val="index 3"/>
    <w:basedOn w:val="Normal"/>
    <w:next w:val="Normal"/>
    <w:autoRedefine/>
    <w:uiPriority w:val="99"/>
    <w:semiHidden/>
    <w:unhideWhenUsed/>
    <w:rsid w:val="00282090"/>
    <w:pPr>
      <w:spacing w:after="0" w:line="240" w:lineRule="auto"/>
      <w:ind w:left="720" w:hanging="240"/>
    </w:pPr>
  </w:style>
  <w:style w:type="paragraph" w:styleId="Indeks4">
    <w:name w:val="index 4"/>
    <w:basedOn w:val="Normal"/>
    <w:next w:val="Normal"/>
    <w:autoRedefine/>
    <w:uiPriority w:val="99"/>
    <w:semiHidden/>
    <w:unhideWhenUsed/>
    <w:rsid w:val="00282090"/>
    <w:pPr>
      <w:spacing w:after="0" w:line="240" w:lineRule="auto"/>
      <w:ind w:left="960" w:hanging="240"/>
    </w:pPr>
  </w:style>
  <w:style w:type="paragraph" w:styleId="Indeks5">
    <w:name w:val="index 5"/>
    <w:basedOn w:val="Normal"/>
    <w:next w:val="Normal"/>
    <w:autoRedefine/>
    <w:uiPriority w:val="99"/>
    <w:semiHidden/>
    <w:unhideWhenUsed/>
    <w:rsid w:val="00282090"/>
    <w:pPr>
      <w:spacing w:after="0" w:line="240" w:lineRule="auto"/>
      <w:ind w:left="1200" w:hanging="240"/>
    </w:pPr>
  </w:style>
  <w:style w:type="paragraph" w:styleId="Indeks6">
    <w:name w:val="index 6"/>
    <w:basedOn w:val="Normal"/>
    <w:next w:val="Normal"/>
    <w:autoRedefine/>
    <w:uiPriority w:val="99"/>
    <w:semiHidden/>
    <w:unhideWhenUsed/>
    <w:rsid w:val="00282090"/>
    <w:pPr>
      <w:spacing w:after="0" w:line="240" w:lineRule="auto"/>
      <w:ind w:left="1440" w:hanging="240"/>
    </w:pPr>
  </w:style>
  <w:style w:type="paragraph" w:styleId="Indeks7">
    <w:name w:val="index 7"/>
    <w:basedOn w:val="Normal"/>
    <w:next w:val="Normal"/>
    <w:autoRedefine/>
    <w:uiPriority w:val="99"/>
    <w:semiHidden/>
    <w:unhideWhenUsed/>
    <w:rsid w:val="00282090"/>
    <w:pPr>
      <w:spacing w:after="0" w:line="240" w:lineRule="auto"/>
      <w:ind w:left="1680" w:hanging="240"/>
    </w:pPr>
  </w:style>
  <w:style w:type="paragraph" w:styleId="Indeks8">
    <w:name w:val="index 8"/>
    <w:basedOn w:val="Normal"/>
    <w:next w:val="Normal"/>
    <w:autoRedefine/>
    <w:uiPriority w:val="99"/>
    <w:semiHidden/>
    <w:unhideWhenUsed/>
    <w:rsid w:val="00282090"/>
    <w:pPr>
      <w:spacing w:after="0" w:line="240" w:lineRule="auto"/>
      <w:ind w:left="1920" w:hanging="240"/>
    </w:pPr>
  </w:style>
  <w:style w:type="paragraph" w:styleId="Indeks9">
    <w:name w:val="index 9"/>
    <w:basedOn w:val="Normal"/>
    <w:next w:val="Normal"/>
    <w:autoRedefine/>
    <w:uiPriority w:val="99"/>
    <w:semiHidden/>
    <w:unhideWhenUsed/>
    <w:rsid w:val="00282090"/>
    <w:pPr>
      <w:spacing w:after="0" w:line="240" w:lineRule="auto"/>
      <w:ind w:left="2160" w:hanging="240"/>
    </w:pPr>
  </w:style>
  <w:style w:type="paragraph" w:styleId="INNH6">
    <w:name w:val="toc 6"/>
    <w:basedOn w:val="Normal"/>
    <w:next w:val="Normal"/>
    <w:autoRedefine/>
    <w:uiPriority w:val="39"/>
    <w:semiHidden/>
    <w:unhideWhenUsed/>
    <w:rsid w:val="00282090"/>
    <w:pPr>
      <w:spacing w:after="100"/>
      <w:ind w:left="1200"/>
    </w:pPr>
  </w:style>
  <w:style w:type="paragraph" w:styleId="INNH7">
    <w:name w:val="toc 7"/>
    <w:basedOn w:val="Normal"/>
    <w:next w:val="Normal"/>
    <w:autoRedefine/>
    <w:uiPriority w:val="39"/>
    <w:semiHidden/>
    <w:unhideWhenUsed/>
    <w:rsid w:val="00282090"/>
    <w:pPr>
      <w:spacing w:after="100"/>
      <w:ind w:left="1440"/>
    </w:pPr>
  </w:style>
  <w:style w:type="paragraph" w:styleId="INNH8">
    <w:name w:val="toc 8"/>
    <w:basedOn w:val="Normal"/>
    <w:next w:val="Normal"/>
    <w:autoRedefine/>
    <w:uiPriority w:val="39"/>
    <w:semiHidden/>
    <w:unhideWhenUsed/>
    <w:rsid w:val="00282090"/>
    <w:pPr>
      <w:spacing w:after="100"/>
      <w:ind w:left="1680"/>
    </w:pPr>
  </w:style>
  <w:style w:type="paragraph" w:styleId="INNH9">
    <w:name w:val="toc 9"/>
    <w:basedOn w:val="Normal"/>
    <w:next w:val="Normal"/>
    <w:autoRedefine/>
    <w:uiPriority w:val="39"/>
    <w:semiHidden/>
    <w:unhideWhenUsed/>
    <w:rsid w:val="00282090"/>
    <w:pPr>
      <w:spacing w:after="100"/>
      <w:ind w:left="1920"/>
    </w:pPr>
  </w:style>
  <w:style w:type="paragraph" w:styleId="Vanliginnrykk">
    <w:name w:val="Normal Indent"/>
    <w:basedOn w:val="Normal"/>
    <w:uiPriority w:val="99"/>
    <w:semiHidden/>
    <w:unhideWhenUsed/>
    <w:rsid w:val="00282090"/>
    <w:pPr>
      <w:ind w:left="708"/>
    </w:pPr>
  </w:style>
  <w:style w:type="paragraph" w:styleId="Stikkordregisteroverskrift">
    <w:name w:val="index heading"/>
    <w:basedOn w:val="Normal"/>
    <w:next w:val="Indeks1"/>
    <w:uiPriority w:val="99"/>
    <w:semiHidden/>
    <w:unhideWhenUsed/>
    <w:rsid w:val="00282090"/>
    <w:rPr>
      <w:rFonts w:ascii="Cambria" w:hAnsi="Cambria" w:cs="Times New Roman"/>
      <w:b/>
      <w:bCs/>
    </w:rPr>
  </w:style>
  <w:style w:type="paragraph" w:styleId="Bildetekst">
    <w:name w:val="caption"/>
    <w:basedOn w:val="Normal"/>
    <w:next w:val="Normal"/>
    <w:uiPriority w:val="35"/>
    <w:semiHidden/>
    <w:unhideWhenUsed/>
    <w:qFormat/>
    <w:rsid w:val="00282090"/>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282090"/>
    <w:pPr>
      <w:spacing w:after="0"/>
    </w:pPr>
  </w:style>
  <w:style w:type="paragraph" w:styleId="Konvoluttadresse">
    <w:name w:val="envelope address"/>
    <w:basedOn w:val="Normal"/>
    <w:uiPriority w:val="99"/>
    <w:semiHidden/>
    <w:unhideWhenUsed/>
    <w:rsid w:val="00282090"/>
    <w:pPr>
      <w:framePr w:w="7920" w:h="1980" w:hRule="exact" w:hSpace="141" w:wrap="auto" w:hAnchor="page" w:xAlign="center" w:yAlign="bottom"/>
      <w:spacing w:after="0" w:line="240" w:lineRule="auto"/>
      <w:ind w:left="2880"/>
    </w:pPr>
    <w:rPr>
      <w:rFonts w:ascii="Cambria" w:hAnsi="Cambria" w:cs="Times New Roman"/>
      <w:szCs w:val="24"/>
    </w:rPr>
  </w:style>
  <w:style w:type="character" w:styleId="Linjenummer">
    <w:name w:val="line number"/>
    <w:basedOn w:val="Standardskriftforavsnitt"/>
    <w:uiPriority w:val="99"/>
    <w:semiHidden/>
    <w:unhideWhenUsed/>
    <w:rsid w:val="00282090"/>
  </w:style>
  <w:style w:type="character" w:styleId="Sluttnotereferanse">
    <w:name w:val="endnote reference"/>
    <w:uiPriority w:val="99"/>
    <w:semiHidden/>
    <w:unhideWhenUsed/>
    <w:rsid w:val="00282090"/>
    <w:rPr>
      <w:vertAlign w:val="superscript"/>
    </w:rPr>
  </w:style>
  <w:style w:type="paragraph" w:styleId="Sluttnotetekst">
    <w:name w:val="endnote text"/>
    <w:basedOn w:val="Normal"/>
    <w:link w:val="SluttnotetekstTegn"/>
    <w:uiPriority w:val="99"/>
    <w:semiHidden/>
    <w:unhideWhenUsed/>
    <w:rsid w:val="00282090"/>
    <w:pPr>
      <w:spacing w:after="0" w:line="240" w:lineRule="auto"/>
    </w:pPr>
    <w:rPr>
      <w:sz w:val="20"/>
      <w:szCs w:val="20"/>
    </w:rPr>
  </w:style>
  <w:style w:type="character" w:customStyle="1" w:styleId="SluttnotetekstTegn1">
    <w:name w:val="Sluttnotetekst Tegn1"/>
    <w:basedOn w:val="Standardskriftforavsnitt"/>
    <w:uiPriority w:val="99"/>
    <w:semiHidden/>
    <w:rsid w:val="00511D73"/>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282090"/>
    <w:pPr>
      <w:spacing w:after="0"/>
      <w:ind w:left="240" w:hanging="240"/>
    </w:pPr>
  </w:style>
  <w:style w:type="paragraph" w:styleId="Makrotekst">
    <w:name w:val="macro"/>
    <w:link w:val="MakrotekstTegn"/>
    <w:uiPriority w:val="99"/>
    <w:semiHidden/>
    <w:unhideWhenUsed/>
    <w:rsid w:val="00282090"/>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rPr>
  </w:style>
  <w:style w:type="character" w:customStyle="1" w:styleId="MakrotekstTegn">
    <w:name w:val="Makrotekst Tegn"/>
    <w:link w:val="Makrotekst"/>
    <w:uiPriority w:val="99"/>
    <w:semiHidden/>
    <w:rsid w:val="00282090"/>
    <w:rPr>
      <w:rFonts w:ascii="Consolas" w:eastAsia="Times New Roman" w:hAnsi="Consolas"/>
      <w:spacing w:val="4"/>
      <w:kern w:val="0"/>
    </w:rPr>
  </w:style>
  <w:style w:type="paragraph" w:styleId="Kildelisteoverskrift">
    <w:name w:val="toa heading"/>
    <w:basedOn w:val="Normal"/>
    <w:next w:val="Normal"/>
    <w:uiPriority w:val="99"/>
    <w:semiHidden/>
    <w:unhideWhenUsed/>
    <w:rsid w:val="00282090"/>
    <w:pPr>
      <w:spacing w:before="120"/>
    </w:pPr>
    <w:rPr>
      <w:rFonts w:ascii="Cambria" w:hAnsi="Cambria" w:cs="Times New Roman"/>
      <w:b/>
      <w:bCs/>
      <w:szCs w:val="24"/>
    </w:rPr>
  </w:style>
  <w:style w:type="paragraph" w:styleId="Tittel">
    <w:name w:val="Title"/>
    <w:basedOn w:val="Normal"/>
    <w:next w:val="Normal"/>
    <w:link w:val="TittelTegn"/>
    <w:uiPriority w:val="10"/>
    <w:qFormat/>
    <w:rsid w:val="00282090"/>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282090"/>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282090"/>
    <w:pPr>
      <w:spacing w:after="0" w:line="240" w:lineRule="auto"/>
      <w:ind w:left="4252"/>
    </w:pPr>
  </w:style>
  <w:style w:type="character" w:customStyle="1" w:styleId="HilsenTegn">
    <w:name w:val="Hilsen Tegn"/>
    <w:link w:val="Hilsen"/>
    <w:uiPriority w:val="99"/>
    <w:semiHidden/>
    <w:rsid w:val="00282090"/>
    <w:rPr>
      <w:rFonts w:ascii="Times New Roman" w:eastAsia="Times New Roman" w:hAnsi="Times New Roman"/>
      <w:spacing w:val="4"/>
      <w:kern w:val="0"/>
      <w:sz w:val="24"/>
    </w:rPr>
  </w:style>
  <w:style w:type="paragraph" w:styleId="Underskrift">
    <w:name w:val="Signature"/>
    <w:basedOn w:val="Normal"/>
    <w:link w:val="UnderskriftTegn"/>
    <w:uiPriority w:val="99"/>
    <w:unhideWhenUsed/>
    <w:rsid w:val="00282090"/>
    <w:pPr>
      <w:spacing w:after="0" w:line="240" w:lineRule="auto"/>
      <w:ind w:left="4252"/>
    </w:pPr>
  </w:style>
  <w:style w:type="character" w:customStyle="1" w:styleId="UnderskriftTegn1">
    <w:name w:val="Underskrift Tegn1"/>
    <w:basedOn w:val="Standardskriftforavsnitt"/>
    <w:uiPriority w:val="99"/>
    <w:semiHidden/>
    <w:rsid w:val="00511D73"/>
    <w:rPr>
      <w:rFonts w:ascii="Times New Roman" w:eastAsia="Times New Roman" w:hAnsi="Times New Roman"/>
      <w:spacing w:val="4"/>
      <w:kern w:val="0"/>
      <w:sz w:val="24"/>
      <w14:ligatures w14:val="none"/>
    </w:rPr>
  </w:style>
  <w:style w:type="paragraph" w:styleId="Liste-forts">
    <w:name w:val="List Continue"/>
    <w:basedOn w:val="Normal"/>
    <w:uiPriority w:val="99"/>
    <w:semiHidden/>
    <w:unhideWhenUsed/>
    <w:rsid w:val="00282090"/>
    <w:pPr>
      <w:ind w:left="283"/>
      <w:contextualSpacing/>
    </w:pPr>
  </w:style>
  <w:style w:type="paragraph" w:styleId="Liste-forts2">
    <w:name w:val="List Continue 2"/>
    <w:basedOn w:val="Normal"/>
    <w:uiPriority w:val="99"/>
    <w:semiHidden/>
    <w:unhideWhenUsed/>
    <w:rsid w:val="00282090"/>
    <w:pPr>
      <w:ind w:left="566"/>
      <w:contextualSpacing/>
    </w:pPr>
  </w:style>
  <w:style w:type="paragraph" w:styleId="Liste-forts3">
    <w:name w:val="List Continue 3"/>
    <w:basedOn w:val="Normal"/>
    <w:uiPriority w:val="99"/>
    <w:semiHidden/>
    <w:unhideWhenUsed/>
    <w:rsid w:val="00282090"/>
    <w:pPr>
      <w:ind w:left="849"/>
      <w:contextualSpacing/>
    </w:pPr>
  </w:style>
  <w:style w:type="paragraph" w:styleId="Liste-forts4">
    <w:name w:val="List Continue 4"/>
    <w:basedOn w:val="Normal"/>
    <w:uiPriority w:val="99"/>
    <w:semiHidden/>
    <w:unhideWhenUsed/>
    <w:rsid w:val="00282090"/>
    <w:pPr>
      <w:ind w:left="1132"/>
      <w:contextualSpacing/>
    </w:pPr>
  </w:style>
  <w:style w:type="paragraph" w:styleId="Liste-forts5">
    <w:name w:val="List Continue 5"/>
    <w:basedOn w:val="Normal"/>
    <w:uiPriority w:val="99"/>
    <w:semiHidden/>
    <w:unhideWhenUsed/>
    <w:rsid w:val="00282090"/>
    <w:pPr>
      <w:ind w:left="1415"/>
      <w:contextualSpacing/>
    </w:pPr>
  </w:style>
  <w:style w:type="paragraph" w:styleId="Meldingshode">
    <w:name w:val="Message Header"/>
    <w:basedOn w:val="Normal"/>
    <w:link w:val="MeldingshodeTegn"/>
    <w:uiPriority w:val="99"/>
    <w:semiHidden/>
    <w:unhideWhenUsed/>
    <w:rsid w:val="0028209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282090"/>
    <w:rPr>
      <w:rFonts w:ascii="Cambria" w:eastAsia="Times New Roman" w:hAnsi="Cambria" w:cs="Times New Roman"/>
      <w:spacing w:val="4"/>
      <w:kern w:val="0"/>
      <w:sz w:val="24"/>
      <w:szCs w:val="24"/>
      <w:shd w:val="pct20" w:color="auto" w:fill="auto"/>
    </w:rPr>
  </w:style>
  <w:style w:type="paragraph" w:styleId="Innledendehilsen">
    <w:name w:val="Salutation"/>
    <w:basedOn w:val="Normal"/>
    <w:next w:val="Normal"/>
    <w:link w:val="InnledendehilsenTegn"/>
    <w:uiPriority w:val="99"/>
    <w:semiHidden/>
    <w:unhideWhenUsed/>
    <w:rsid w:val="00282090"/>
  </w:style>
  <w:style w:type="character" w:customStyle="1" w:styleId="InnledendehilsenTegn">
    <w:name w:val="Innledende hilsen Tegn"/>
    <w:link w:val="Innledendehilsen"/>
    <w:uiPriority w:val="99"/>
    <w:semiHidden/>
    <w:rsid w:val="00282090"/>
    <w:rPr>
      <w:rFonts w:ascii="Times New Roman" w:eastAsia="Times New Roman" w:hAnsi="Times New Roman"/>
      <w:spacing w:val="4"/>
      <w:kern w:val="0"/>
      <w:sz w:val="24"/>
    </w:rPr>
  </w:style>
  <w:style w:type="paragraph" w:styleId="Dato0">
    <w:name w:val="Date"/>
    <w:basedOn w:val="Normal"/>
    <w:next w:val="Normal"/>
    <w:link w:val="DatoTegn"/>
    <w:rsid w:val="00282090"/>
  </w:style>
  <w:style w:type="character" w:customStyle="1" w:styleId="DatoTegn1">
    <w:name w:val="Dato Tegn1"/>
    <w:basedOn w:val="Standardskriftforavsnitt"/>
    <w:uiPriority w:val="99"/>
    <w:semiHidden/>
    <w:rsid w:val="00511D73"/>
    <w:rPr>
      <w:rFonts w:ascii="Times New Roman" w:eastAsia="Times New Roman" w:hAnsi="Times New Roman"/>
      <w:spacing w:val="4"/>
      <w:kern w:val="0"/>
      <w:sz w:val="24"/>
      <w14:ligatures w14:val="none"/>
    </w:rPr>
  </w:style>
  <w:style w:type="paragraph" w:styleId="Notatoverskrift">
    <w:name w:val="Note Heading"/>
    <w:basedOn w:val="Normal"/>
    <w:next w:val="Normal"/>
    <w:link w:val="NotatoverskriftTegn"/>
    <w:uiPriority w:val="99"/>
    <w:semiHidden/>
    <w:unhideWhenUsed/>
    <w:rsid w:val="00282090"/>
    <w:pPr>
      <w:spacing w:after="0" w:line="240" w:lineRule="auto"/>
    </w:pPr>
  </w:style>
  <w:style w:type="character" w:customStyle="1" w:styleId="NotatoverskriftTegn">
    <w:name w:val="Notatoverskrift Tegn"/>
    <w:link w:val="Notatoverskrift"/>
    <w:uiPriority w:val="99"/>
    <w:semiHidden/>
    <w:rsid w:val="00282090"/>
    <w:rPr>
      <w:rFonts w:ascii="Times New Roman" w:eastAsia="Times New Roman" w:hAnsi="Times New Roman"/>
      <w:spacing w:val="4"/>
      <w:kern w:val="0"/>
      <w:sz w:val="24"/>
    </w:rPr>
  </w:style>
  <w:style w:type="paragraph" w:styleId="Blokktekst">
    <w:name w:val="Block Text"/>
    <w:basedOn w:val="Normal"/>
    <w:uiPriority w:val="99"/>
    <w:semiHidden/>
    <w:unhideWhenUsed/>
    <w:rsid w:val="0028209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282090"/>
    <w:rPr>
      <w:color w:val="800080"/>
      <w:u w:val="single"/>
    </w:rPr>
  </w:style>
  <w:style w:type="character" w:styleId="Utheving">
    <w:name w:val="Emphasis"/>
    <w:uiPriority w:val="20"/>
    <w:qFormat/>
    <w:rsid w:val="00282090"/>
    <w:rPr>
      <w:i/>
      <w:iCs/>
    </w:rPr>
  </w:style>
  <w:style w:type="paragraph" w:styleId="Dokumentkart">
    <w:name w:val="Document Map"/>
    <w:basedOn w:val="Normal"/>
    <w:link w:val="DokumentkartTegn"/>
    <w:uiPriority w:val="99"/>
    <w:rsid w:val="00282090"/>
    <w:pPr>
      <w:shd w:val="clear" w:color="auto" w:fill="000080"/>
    </w:pPr>
    <w:rPr>
      <w:rFonts w:ascii="Tahoma" w:hAnsi="Tahoma" w:cs="Tahoma"/>
    </w:rPr>
  </w:style>
  <w:style w:type="character" w:customStyle="1" w:styleId="DokumentkartTegn">
    <w:name w:val="Dokumentkart Tegn"/>
    <w:link w:val="Dokumentkart"/>
    <w:uiPriority w:val="99"/>
    <w:rsid w:val="00282090"/>
    <w:rPr>
      <w:rFonts w:ascii="Tahoma" w:eastAsia="Times New Roman" w:hAnsi="Tahoma" w:cs="Tahoma"/>
      <w:spacing w:val="4"/>
      <w:kern w:val="0"/>
      <w:sz w:val="24"/>
      <w:shd w:val="clear" w:color="auto" w:fill="000080"/>
    </w:rPr>
  </w:style>
  <w:style w:type="paragraph" w:styleId="Rentekst">
    <w:name w:val="Plain Text"/>
    <w:basedOn w:val="Normal"/>
    <w:link w:val="RentekstTegn"/>
    <w:uiPriority w:val="99"/>
    <w:semiHidden/>
    <w:unhideWhenUsed/>
    <w:rsid w:val="00282090"/>
    <w:rPr>
      <w:rFonts w:ascii="Courier New" w:hAnsi="Courier New" w:cs="Courier New"/>
      <w:sz w:val="20"/>
    </w:rPr>
  </w:style>
  <w:style w:type="character" w:customStyle="1" w:styleId="RentekstTegn">
    <w:name w:val="Ren tekst Tegn"/>
    <w:link w:val="Rentekst"/>
    <w:uiPriority w:val="99"/>
    <w:semiHidden/>
    <w:rsid w:val="00282090"/>
    <w:rPr>
      <w:rFonts w:ascii="Courier New" w:eastAsia="Times New Roman" w:hAnsi="Courier New" w:cs="Courier New"/>
      <w:spacing w:val="4"/>
      <w:kern w:val="0"/>
      <w:sz w:val="20"/>
    </w:rPr>
  </w:style>
  <w:style w:type="paragraph" w:styleId="E-postsignatur">
    <w:name w:val="E-mail Signature"/>
    <w:basedOn w:val="Normal"/>
    <w:link w:val="E-postsignaturTegn"/>
    <w:uiPriority w:val="99"/>
    <w:semiHidden/>
    <w:unhideWhenUsed/>
    <w:rsid w:val="00282090"/>
    <w:pPr>
      <w:spacing w:after="0" w:line="240" w:lineRule="auto"/>
    </w:pPr>
  </w:style>
  <w:style w:type="character" w:customStyle="1" w:styleId="E-postsignaturTegn">
    <w:name w:val="E-postsignatur Tegn"/>
    <w:link w:val="E-postsignatur"/>
    <w:uiPriority w:val="99"/>
    <w:semiHidden/>
    <w:rsid w:val="00282090"/>
    <w:rPr>
      <w:rFonts w:ascii="Times New Roman" w:eastAsia="Times New Roman" w:hAnsi="Times New Roman"/>
      <w:spacing w:val="4"/>
      <w:kern w:val="0"/>
      <w:sz w:val="24"/>
    </w:rPr>
  </w:style>
  <w:style w:type="paragraph" w:styleId="NormalWeb">
    <w:name w:val="Normal (Web)"/>
    <w:basedOn w:val="Normal"/>
    <w:uiPriority w:val="99"/>
    <w:semiHidden/>
    <w:unhideWhenUsed/>
    <w:rsid w:val="00282090"/>
    <w:rPr>
      <w:szCs w:val="24"/>
    </w:rPr>
  </w:style>
  <w:style w:type="character" w:styleId="HTML-akronym">
    <w:name w:val="HTML Acronym"/>
    <w:basedOn w:val="Standardskriftforavsnitt"/>
    <w:uiPriority w:val="99"/>
    <w:semiHidden/>
    <w:unhideWhenUsed/>
    <w:rsid w:val="00282090"/>
  </w:style>
  <w:style w:type="paragraph" w:styleId="HTML-adresse">
    <w:name w:val="HTML Address"/>
    <w:basedOn w:val="Normal"/>
    <w:link w:val="HTML-adresseTegn"/>
    <w:uiPriority w:val="99"/>
    <w:semiHidden/>
    <w:unhideWhenUsed/>
    <w:rsid w:val="00282090"/>
    <w:pPr>
      <w:spacing w:after="0" w:line="240" w:lineRule="auto"/>
    </w:pPr>
    <w:rPr>
      <w:i/>
      <w:iCs/>
    </w:rPr>
  </w:style>
  <w:style w:type="character" w:customStyle="1" w:styleId="HTML-adresseTegn">
    <w:name w:val="HTML-adresse Tegn"/>
    <w:link w:val="HTML-adresse"/>
    <w:uiPriority w:val="99"/>
    <w:semiHidden/>
    <w:rsid w:val="00282090"/>
    <w:rPr>
      <w:rFonts w:ascii="Times New Roman" w:eastAsia="Times New Roman" w:hAnsi="Times New Roman"/>
      <w:i/>
      <w:iCs/>
      <w:spacing w:val="4"/>
      <w:kern w:val="0"/>
      <w:sz w:val="24"/>
    </w:rPr>
  </w:style>
  <w:style w:type="character" w:styleId="HTML-sitat">
    <w:name w:val="HTML Cite"/>
    <w:uiPriority w:val="99"/>
    <w:semiHidden/>
    <w:unhideWhenUsed/>
    <w:rsid w:val="00282090"/>
    <w:rPr>
      <w:i/>
      <w:iCs/>
    </w:rPr>
  </w:style>
  <w:style w:type="character" w:styleId="HTML-kode">
    <w:name w:val="HTML Code"/>
    <w:uiPriority w:val="99"/>
    <w:semiHidden/>
    <w:unhideWhenUsed/>
    <w:rsid w:val="00282090"/>
    <w:rPr>
      <w:rFonts w:ascii="Consolas" w:hAnsi="Consolas"/>
      <w:sz w:val="20"/>
      <w:szCs w:val="20"/>
    </w:rPr>
  </w:style>
  <w:style w:type="character" w:styleId="HTML-definisjon">
    <w:name w:val="HTML Definition"/>
    <w:uiPriority w:val="99"/>
    <w:semiHidden/>
    <w:unhideWhenUsed/>
    <w:rsid w:val="00282090"/>
    <w:rPr>
      <w:i/>
      <w:iCs/>
    </w:rPr>
  </w:style>
  <w:style w:type="character" w:styleId="HTML-tastatur">
    <w:name w:val="HTML Keyboard"/>
    <w:uiPriority w:val="99"/>
    <w:semiHidden/>
    <w:unhideWhenUsed/>
    <w:rsid w:val="00282090"/>
    <w:rPr>
      <w:rFonts w:ascii="Consolas" w:hAnsi="Consolas"/>
      <w:sz w:val="20"/>
      <w:szCs w:val="20"/>
    </w:rPr>
  </w:style>
  <w:style w:type="paragraph" w:styleId="HTML-forhndsformatert">
    <w:name w:val="HTML Preformatted"/>
    <w:basedOn w:val="Normal"/>
    <w:link w:val="HTML-forhndsformatertTegn"/>
    <w:uiPriority w:val="99"/>
    <w:semiHidden/>
    <w:unhideWhenUsed/>
    <w:rsid w:val="00282090"/>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282090"/>
    <w:rPr>
      <w:rFonts w:ascii="Consolas" w:eastAsia="Times New Roman" w:hAnsi="Consolas"/>
      <w:spacing w:val="4"/>
      <w:kern w:val="0"/>
      <w:sz w:val="20"/>
      <w:szCs w:val="20"/>
    </w:rPr>
  </w:style>
  <w:style w:type="character" w:styleId="HTML-eksempel">
    <w:name w:val="HTML Sample"/>
    <w:uiPriority w:val="99"/>
    <w:semiHidden/>
    <w:unhideWhenUsed/>
    <w:rsid w:val="00282090"/>
    <w:rPr>
      <w:rFonts w:ascii="Consolas" w:hAnsi="Consolas"/>
      <w:sz w:val="24"/>
      <w:szCs w:val="24"/>
    </w:rPr>
  </w:style>
  <w:style w:type="character" w:styleId="HTML-skrivemaskin">
    <w:name w:val="HTML Typewriter"/>
    <w:uiPriority w:val="99"/>
    <w:semiHidden/>
    <w:unhideWhenUsed/>
    <w:rsid w:val="00282090"/>
    <w:rPr>
      <w:rFonts w:ascii="Consolas" w:hAnsi="Consolas"/>
      <w:sz w:val="20"/>
      <w:szCs w:val="20"/>
    </w:rPr>
  </w:style>
  <w:style w:type="character" w:styleId="HTML-variabel">
    <w:name w:val="HTML Variable"/>
    <w:uiPriority w:val="99"/>
    <w:semiHidden/>
    <w:unhideWhenUsed/>
    <w:rsid w:val="00282090"/>
    <w:rPr>
      <w:i/>
      <w:iCs/>
    </w:rPr>
  </w:style>
  <w:style w:type="paragraph" w:styleId="Kommentaremne">
    <w:name w:val="annotation subject"/>
    <w:basedOn w:val="Merknadstekst"/>
    <w:next w:val="Merknadstekst"/>
    <w:link w:val="KommentaremneTegn"/>
    <w:uiPriority w:val="99"/>
    <w:semiHidden/>
    <w:unhideWhenUsed/>
    <w:rsid w:val="00282090"/>
    <w:pPr>
      <w:spacing w:line="240" w:lineRule="auto"/>
    </w:pPr>
    <w:rPr>
      <w:b/>
      <w:bCs/>
      <w:spacing w:val="4"/>
      <w:szCs w:val="20"/>
    </w:rPr>
  </w:style>
  <w:style w:type="character" w:customStyle="1" w:styleId="KommentaremneTegn">
    <w:name w:val="Kommentaremne Tegn"/>
    <w:link w:val="Kommentaremne"/>
    <w:uiPriority w:val="99"/>
    <w:semiHidden/>
    <w:rsid w:val="00282090"/>
    <w:rPr>
      <w:rFonts w:ascii="Times New Roman" w:eastAsia="Times New Roman" w:hAnsi="Times New Roman"/>
      <w:b/>
      <w:bCs/>
      <w:spacing w:val="4"/>
      <w:kern w:val="0"/>
      <w:sz w:val="20"/>
      <w:szCs w:val="20"/>
    </w:rPr>
  </w:style>
  <w:style w:type="paragraph" w:styleId="Bobletekst">
    <w:name w:val="Balloon Text"/>
    <w:basedOn w:val="Normal"/>
    <w:link w:val="BobletekstTegn"/>
    <w:uiPriority w:val="99"/>
    <w:unhideWhenUsed/>
    <w:rsid w:val="00282090"/>
    <w:pPr>
      <w:spacing w:after="0" w:line="240" w:lineRule="auto"/>
    </w:pPr>
    <w:rPr>
      <w:rFonts w:ascii="Tahoma" w:hAnsi="Tahoma" w:cs="Tahoma"/>
      <w:sz w:val="16"/>
      <w:szCs w:val="16"/>
    </w:rPr>
  </w:style>
  <w:style w:type="character" w:customStyle="1" w:styleId="BobletekstTegn">
    <w:name w:val="Bobletekst Tegn"/>
    <w:link w:val="Bobletekst"/>
    <w:uiPriority w:val="99"/>
    <w:rsid w:val="00282090"/>
    <w:rPr>
      <w:rFonts w:ascii="Tahoma" w:eastAsia="Times New Roman" w:hAnsi="Tahoma" w:cs="Tahoma"/>
      <w:spacing w:val="4"/>
      <w:kern w:val="0"/>
      <w:sz w:val="16"/>
      <w:szCs w:val="16"/>
    </w:rPr>
  </w:style>
  <w:style w:type="table" w:styleId="Tabellrutenett">
    <w:name w:val="Table Grid"/>
    <w:basedOn w:val="Vanligtabell"/>
    <w:uiPriority w:val="59"/>
    <w:rsid w:val="00282090"/>
    <w:pPr>
      <w:spacing w:after="200" w:line="276" w:lineRule="auto"/>
    </w:pPr>
    <w:rPr>
      <w:rFonts w:ascii="Times" w:eastAsia="Batang" w:hAnsi="Times"/>
      <w:kern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282090"/>
    <w:pPr>
      <w:spacing w:after="200" w:line="276" w:lineRule="auto"/>
    </w:pPr>
    <w:rPr>
      <w:rFonts w:ascii="Times New Roman" w:eastAsia="Times New Roman" w:hAnsi="Times New Roman"/>
      <w:spacing w:val="4"/>
      <w:kern w:val="0"/>
      <w:sz w:val="24"/>
    </w:rPr>
  </w:style>
  <w:style w:type="paragraph" w:styleId="Sterktsitat">
    <w:name w:val="Intense Quote"/>
    <w:basedOn w:val="Normal"/>
    <w:next w:val="Normal"/>
    <w:link w:val="SterktsitatTegn"/>
    <w:uiPriority w:val="30"/>
    <w:qFormat/>
    <w:rsid w:val="00282090"/>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511D73"/>
    <w:rPr>
      <w:rFonts w:ascii="Times New Roman" w:eastAsia="Times New Roman" w:hAnsi="Times New Roman"/>
      <w:i/>
      <w:iCs/>
      <w:color w:val="4472C4" w:themeColor="accent1"/>
      <w:spacing w:val="4"/>
      <w:kern w:val="0"/>
      <w:sz w:val="24"/>
      <w14:ligatures w14:val="none"/>
    </w:rPr>
  </w:style>
  <w:style w:type="character" w:styleId="Svakutheving">
    <w:name w:val="Subtle Emphasis"/>
    <w:uiPriority w:val="19"/>
    <w:qFormat/>
    <w:rsid w:val="00282090"/>
    <w:rPr>
      <w:i/>
      <w:iCs/>
      <w:color w:val="808080"/>
    </w:rPr>
  </w:style>
  <w:style w:type="character" w:styleId="Sterkutheving">
    <w:name w:val="Intense Emphasis"/>
    <w:uiPriority w:val="21"/>
    <w:qFormat/>
    <w:rsid w:val="00282090"/>
    <w:rPr>
      <w:b/>
      <w:bCs/>
      <w:i/>
      <w:iCs/>
      <w:color w:val="4F81BD"/>
    </w:rPr>
  </w:style>
  <w:style w:type="character" w:styleId="Svakreferanse">
    <w:name w:val="Subtle Reference"/>
    <w:uiPriority w:val="31"/>
    <w:qFormat/>
    <w:rsid w:val="00282090"/>
    <w:rPr>
      <w:smallCaps/>
      <w:color w:val="C0504D"/>
      <w:u w:val="single"/>
    </w:rPr>
  </w:style>
  <w:style w:type="character" w:styleId="Sterkreferanse">
    <w:name w:val="Intense Reference"/>
    <w:uiPriority w:val="32"/>
    <w:qFormat/>
    <w:rsid w:val="00282090"/>
    <w:rPr>
      <w:b/>
      <w:bCs/>
      <w:smallCaps/>
      <w:color w:val="C0504D"/>
      <w:spacing w:val="5"/>
      <w:u w:val="single"/>
    </w:rPr>
  </w:style>
  <w:style w:type="character" w:styleId="Boktittel">
    <w:name w:val="Book Title"/>
    <w:uiPriority w:val="33"/>
    <w:qFormat/>
    <w:rsid w:val="00282090"/>
    <w:rPr>
      <w:b/>
      <w:bCs/>
      <w:smallCaps/>
      <w:spacing w:val="5"/>
    </w:rPr>
  </w:style>
  <w:style w:type="paragraph" w:styleId="Bibliografi">
    <w:name w:val="Bibliography"/>
    <w:basedOn w:val="Normal"/>
    <w:next w:val="Normal"/>
    <w:uiPriority w:val="37"/>
    <w:semiHidden/>
    <w:unhideWhenUsed/>
    <w:rsid w:val="00282090"/>
  </w:style>
  <w:style w:type="paragraph" w:styleId="Overskriftforinnholdsfortegnelse">
    <w:name w:val="TOC Heading"/>
    <w:basedOn w:val="Overskrift1"/>
    <w:next w:val="Normal"/>
    <w:uiPriority w:val="39"/>
    <w:semiHidden/>
    <w:unhideWhenUsed/>
    <w:qFormat/>
    <w:rsid w:val="00282090"/>
    <w:pPr>
      <w:numPr>
        <w:numId w:val="0"/>
      </w:numPr>
      <w:spacing w:before="480" w:after="0"/>
      <w:outlineLvl w:val="9"/>
    </w:pPr>
    <w:rPr>
      <w:rFonts w:ascii="Cambria" w:hAnsi="Cambria" w:cs="Times New Roman"/>
      <w:bCs/>
      <w:color w:val="365F91"/>
      <w:spacing w:val="4"/>
      <w:kern w:val="0"/>
      <w:szCs w:val="28"/>
    </w:rPr>
  </w:style>
  <w:style w:type="numbering" w:customStyle="1" w:styleId="AlfaListeStil">
    <w:name w:val="AlfaListeStil"/>
    <w:uiPriority w:val="99"/>
    <w:rsid w:val="00282090"/>
    <w:pPr>
      <w:numPr>
        <w:numId w:val="2"/>
      </w:numPr>
    </w:pPr>
  </w:style>
  <w:style w:type="numbering" w:customStyle="1" w:styleId="NrListeStil">
    <w:name w:val="NrListeStil"/>
    <w:uiPriority w:val="99"/>
    <w:rsid w:val="00282090"/>
    <w:pPr>
      <w:numPr>
        <w:numId w:val="3"/>
      </w:numPr>
    </w:pPr>
  </w:style>
  <w:style w:type="numbering" w:customStyle="1" w:styleId="RomListeStil">
    <w:name w:val="RomListeStil"/>
    <w:uiPriority w:val="99"/>
    <w:rsid w:val="00282090"/>
    <w:pPr>
      <w:numPr>
        <w:numId w:val="4"/>
      </w:numPr>
    </w:pPr>
  </w:style>
  <w:style w:type="numbering" w:customStyle="1" w:styleId="StrekListeStil">
    <w:name w:val="StrekListeStil"/>
    <w:uiPriority w:val="99"/>
    <w:rsid w:val="00282090"/>
    <w:pPr>
      <w:numPr>
        <w:numId w:val="5"/>
      </w:numPr>
    </w:pPr>
  </w:style>
  <w:style w:type="numbering" w:customStyle="1" w:styleId="OpplistingListeStil">
    <w:name w:val="OpplistingListeStil"/>
    <w:uiPriority w:val="99"/>
    <w:rsid w:val="00282090"/>
    <w:pPr>
      <w:numPr>
        <w:numId w:val="6"/>
      </w:numPr>
    </w:pPr>
  </w:style>
  <w:style w:type="numbering" w:customStyle="1" w:styleId="l-NummerertListeStil">
    <w:name w:val="l-NummerertListeStil"/>
    <w:uiPriority w:val="99"/>
    <w:rsid w:val="00282090"/>
    <w:pPr>
      <w:numPr>
        <w:numId w:val="7"/>
      </w:numPr>
    </w:pPr>
  </w:style>
  <w:style w:type="numbering" w:customStyle="1" w:styleId="l-AlfaListeStil">
    <w:name w:val="l-AlfaListeStil"/>
    <w:uiPriority w:val="99"/>
    <w:rsid w:val="00282090"/>
    <w:pPr>
      <w:numPr>
        <w:numId w:val="8"/>
      </w:numPr>
    </w:pPr>
  </w:style>
  <w:style w:type="numbering" w:customStyle="1" w:styleId="OverskrifterListeStil">
    <w:name w:val="OverskrifterListeStil"/>
    <w:uiPriority w:val="99"/>
    <w:rsid w:val="00282090"/>
    <w:pPr>
      <w:numPr>
        <w:numId w:val="9"/>
      </w:numPr>
    </w:pPr>
  </w:style>
  <w:style w:type="numbering" w:customStyle="1" w:styleId="l-ListeStilMal">
    <w:name w:val="l-ListeStilMal"/>
    <w:uiPriority w:val="99"/>
    <w:rsid w:val="00282090"/>
    <w:pPr>
      <w:numPr>
        <w:numId w:val="10"/>
      </w:numPr>
    </w:pPr>
  </w:style>
  <w:style w:type="paragraph" w:styleId="Avsenderadresse">
    <w:name w:val="envelope return"/>
    <w:basedOn w:val="Normal"/>
    <w:uiPriority w:val="99"/>
    <w:semiHidden/>
    <w:unhideWhenUsed/>
    <w:rsid w:val="00282090"/>
    <w:pPr>
      <w:spacing w:after="0" w:line="240" w:lineRule="auto"/>
    </w:pPr>
    <w:rPr>
      <w:rFonts w:ascii="Cambria" w:hAnsi="Cambria" w:cs="Times New Roman"/>
      <w:sz w:val="20"/>
      <w:szCs w:val="20"/>
    </w:rPr>
  </w:style>
  <w:style w:type="paragraph" w:styleId="Brdtekst">
    <w:name w:val="Body Text"/>
    <w:basedOn w:val="Normal"/>
    <w:link w:val="BrdtekstTegn"/>
    <w:unhideWhenUsed/>
    <w:rsid w:val="00282090"/>
  </w:style>
  <w:style w:type="character" w:customStyle="1" w:styleId="BrdtekstTegn">
    <w:name w:val="Brødtekst Tegn"/>
    <w:link w:val="Brdtekst"/>
    <w:rsid w:val="00282090"/>
    <w:rPr>
      <w:rFonts w:ascii="Times New Roman" w:eastAsia="Times New Roman" w:hAnsi="Times New Roman"/>
      <w:spacing w:val="4"/>
      <w:kern w:val="0"/>
      <w:sz w:val="24"/>
    </w:rPr>
  </w:style>
  <w:style w:type="paragraph" w:styleId="Brdtekst-frsteinnrykk">
    <w:name w:val="Body Text First Indent"/>
    <w:basedOn w:val="Brdtekst"/>
    <w:link w:val="Brdtekst-frsteinnrykkTegn"/>
    <w:uiPriority w:val="99"/>
    <w:semiHidden/>
    <w:unhideWhenUsed/>
    <w:rsid w:val="00282090"/>
    <w:pPr>
      <w:ind w:firstLine="360"/>
    </w:pPr>
  </w:style>
  <w:style w:type="character" w:customStyle="1" w:styleId="Brdtekst-frsteinnrykkTegn">
    <w:name w:val="Brødtekst - første innrykk Tegn"/>
    <w:link w:val="Brdtekst-frsteinnrykk"/>
    <w:uiPriority w:val="99"/>
    <w:semiHidden/>
    <w:rsid w:val="00282090"/>
    <w:rPr>
      <w:rFonts w:ascii="Times New Roman" w:eastAsia="Times New Roman" w:hAnsi="Times New Roman"/>
      <w:spacing w:val="4"/>
      <w:kern w:val="0"/>
      <w:sz w:val="24"/>
    </w:rPr>
  </w:style>
  <w:style w:type="paragraph" w:styleId="Brdtekstinnrykk">
    <w:name w:val="Body Text Indent"/>
    <w:basedOn w:val="Normal"/>
    <w:link w:val="BrdtekstinnrykkTegn"/>
    <w:uiPriority w:val="99"/>
    <w:semiHidden/>
    <w:unhideWhenUsed/>
    <w:rsid w:val="00282090"/>
    <w:pPr>
      <w:ind w:left="283"/>
    </w:pPr>
  </w:style>
  <w:style w:type="character" w:customStyle="1" w:styleId="BrdtekstinnrykkTegn">
    <w:name w:val="Brødtekstinnrykk Tegn"/>
    <w:link w:val="Brdtekstinnrykk"/>
    <w:uiPriority w:val="99"/>
    <w:semiHidden/>
    <w:rsid w:val="00282090"/>
    <w:rPr>
      <w:rFonts w:ascii="Times New Roman" w:eastAsia="Times New Roman" w:hAnsi="Times New Roman"/>
      <w:spacing w:val="4"/>
      <w:kern w:val="0"/>
      <w:sz w:val="24"/>
    </w:rPr>
  </w:style>
  <w:style w:type="paragraph" w:styleId="Brdtekst-frsteinnrykk2">
    <w:name w:val="Body Text First Indent 2"/>
    <w:basedOn w:val="Brdtekstinnrykk"/>
    <w:link w:val="Brdtekst-frsteinnrykk2Tegn"/>
    <w:uiPriority w:val="99"/>
    <w:semiHidden/>
    <w:unhideWhenUsed/>
    <w:rsid w:val="00282090"/>
    <w:pPr>
      <w:ind w:left="360" w:firstLine="360"/>
    </w:pPr>
  </w:style>
  <w:style w:type="character" w:customStyle="1" w:styleId="Brdtekst-frsteinnrykk2Tegn">
    <w:name w:val="Brødtekst - første innrykk 2 Tegn"/>
    <w:link w:val="Brdtekst-frsteinnrykk2"/>
    <w:uiPriority w:val="99"/>
    <w:semiHidden/>
    <w:rsid w:val="00282090"/>
    <w:rPr>
      <w:rFonts w:ascii="Times New Roman" w:eastAsia="Times New Roman" w:hAnsi="Times New Roman"/>
      <w:spacing w:val="4"/>
      <w:kern w:val="0"/>
      <w:sz w:val="24"/>
    </w:rPr>
  </w:style>
  <w:style w:type="paragraph" w:styleId="Brdtekst2">
    <w:name w:val="Body Text 2"/>
    <w:basedOn w:val="Normal"/>
    <w:link w:val="Brdtekst2Tegn"/>
    <w:uiPriority w:val="99"/>
    <w:semiHidden/>
    <w:unhideWhenUsed/>
    <w:rsid w:val="00282090"/>
    <w:pPr>
      <w:spacing w:line="480" w:lineRule="auto"/>
    </w:pPr>
  </w:style>
  <w:style w:type="character" w:customStyle="1" w:styleId="Brdtekst2Tegn">
    <w:name w:val="Brødtekst 2 Tegn"/>
    <w:link w:val="Brdtekst2"/>
    <w:uiPriority w:val="99"/>
    <w:semiHidden/>
    <w:rsid w:val="00282090"/>
    <w:rPr>
      <w:rFonts w:ascii="Times New Roman" w:eastAsia="Times New Roman" w:hAnsi="Times New Roman"/>
      <w:spacing w:val="4"/>
      <w:kern w:val="0"/>
      <w:sz w:val="24"/>
    </w:rPr>
  </w:style>
  <w:style w:type="paragraph" w:styleId="Brdtekst3">
    <w:name w:val="Body Text 3"/>
    <w:basedOn w:val="Normal"/>
    <w:link w:val="Brdtekst3Tegn"/>
    <w:uiPriority w:val="99"/>
    <w:semiHidden/>
    <w:unhideWhenUsed/>
    <w:rsid w:val="00282090"/>
    <w:rPr>
      <w:sz w:val="16"/>
      <w:szCs w:val="16"/>
    </w:rPr>
  </w:style>
  <w:style w:type="character" w:customStyle="1" w:styleId="Brdtekst3Tegn">
    <w:name w:val="Brødtekst 3 Tegn"/>
    <w:link w:val="Brdtekst3"/>
    <w:uiPriority w:val="99"/>
    <w:semiHidden/>
    <w:rsid w:val="00282090"/>
    <w:rPr>
      <w:rFonts w:ascii="Times New Roman" w:eastAsia="Times New Roman" w:hAnsi="Times New Roman"/>
      <w:spacing w:val="4"/>
      <w:kern w:val="0"/>
      <w:sz w:val="16"/>
      <w:szCs w:val="16"/>
    </w:rPr>
  </w:style>
  <w:style w:type="paragraph" w:styleId="Brdtekstinnrykk2">
    <w:name w:val="Body Text Indent 2"/>
    <w:basedOn w:val="Normal"/>
    <w:link w:val="Brdtekstinnrykk2Tegn"/>
    <w:uiPriority w:val="99"/>
    <w:semiHidden/>
    <w:unhideWhenUsed/>
    <w:rsid w:val="00282090"/>
    <w:pPr>
      <w:spacing w:line="480" w:lineRule="auto"/>
      <w:ind w:left="283"/>
    </w:pPr>
  </w:style>
  <w:style w:type="character" w:customStyle="1" w:styleId="Brdtekstinnrykk2Tegn">
    <w:name w:val="Brødtekstinnrykk 2 Tegn"/>
    <w:link w:val="Brdtekstinnrykk2"/>
    <w:uiPriority w:val="99"/>
    <w:semiHidden/>
    <w:rsid w:val="00282090"/>
    <w:rPr>
      <w:rFonts w:ascii="Times New Roman" w:eastAsia="Times New Roman" w:hAnsi="Times New Roman"/>
      <w:spacing w:val="4"/>
      <w:kern w:val="0"/>
      <w:sz w:val="24"/>
    </w:rPr>
  </w:style>
  <w:style w:type="paragraph" w:styleId="Brdtekstinnrykk3">
    <w:name w:val="Body Text Indent 3"/>
    <w:basedOn w:val="Normal"/>
    <w:link w:val="Brdtekstinnrykk3Tegn"/>
    <w:uiPriority w:val="99"/>
    <w:semiHidden/>
    <w:unhideWhenUsed/>
    <w:rsid w:val="00282090"/>
    <w:pPr>
      <w:ind w:left="283"/>
    </w:pPr>
    <w:rPr>
      <w:sz w:val="16"/>
      <w:szCs w:val="16"/>
    </w:rPr>
  </w:style>
  <w:style w:type="character" w:customStyle="1" w:styleId="Brdtekstinnrykk3Tegn">
    <w:name w:val="Brødtekstinnrykk 3 Tegn"/>
    <w:link w:val="Brdtekstinnrykk3"/>
    <w:uiPriority w:val="99"/>
    <w:semiHidden/>
    <w:rsid w:val="00282090"/>
    <w:rPr>
      <w:rFonts w:ascii="Times New Roman" w:eastAsia="Times New Roman" w:hAnsi="Times New Roman"/>
      <w:spacing w:val="4"/>
      <w:kern w:val="0"/>
      <w:sz w:val="16"/>
      <w:szCs w:val="16"/>
    </w:rPr>
  </w:style>
  <w:style w:type="paragraph" w:customStyle="1" w:styleId="Sammendrag">
    <w:name w:val="Sammendrag"/>
    <w:basedOn w:val="Overskrift1"/>
    <w:qFormat/>
    <w:rsid w:val="00282090"/>
    <w:pPr>
      <w:numPr>
        <w:numId w:val="0"/>
      </w:numPr>
    </w:pPr>
  </w:style>
  <w:style w:type="paragraph" w:customStyle="1" w:styleId="TrykkeriMerknad">
    <w:name w:val="TrykkeriMerknad"/>
    <w:basedOn w:val="Normal"/>
    <w:qFormat/>
    <w:rsid w:val="00282090"/>
    <w:pPr>
      <w:spacing w:before="60"/>
    </w:pPr>
    <w:rPr>
      <w:rFonts w:ascii="Arial" w:hAnsi="Arial"/>
      <w:color w:val="943634"/>
      <w:sz w:val="26"/>
    </w:rPr>
  </w:style>
  <w:style w:type="paragraph" w:customStyle="1" w:styleId="ForfatterMerknad">
    <w:name w:val="ForfatterMerknad"/>
    <w:basedOn w:val="TrykkeriMerknad"/>
    <w:qFormat/>
    <w:rsid w:val="00282090"/>
    <w:pPr>
      <w:shd w:val="clear" w:color="auto" w:fill="FFFF99"/>
      <w:spacing w:line="240" w:lineRule="auto"/>
    </w:pPr>
    <w:rPr>
      <w:color w:val="632423"/>
    </w:rPr>
  </w:style>
  <w:style w:type="paragraph" w:customStyle="1" w:styleId="tblRad">
    <w:name w:val="tblRad"/>
    <w:rsid w:val="00282090"/>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282090"/>
  </w:style>
  <w:style w:type="paragraph" w:customStyle="1" w:styleId="tbl2LinjeSumBold">
    <w:name w:val="tbl2LinjeSumBold"/>
    <w:basedOn w:val="tblRad"/>
    <w:rsid w:val="00282090"/>
  </w:style>
  <w:style w:type="paragraph" w:customStyle="1" w:styleId="tblDelsum1">
    <w:name w:val="tblDelsum1"/>
    <w:basedOn w:val="tblRad"/>
    <w:rsid w:val="00282090"/>
  </w:style>
  <w:style w:type="paragraph" w:customStyle="1" w:styleId="tblDelsum1-Kapittel">
    <w:name w:val="tblDelsum1 - Kapittel"/>
    <w:basedOn w:val="tblDelsum1"/>
    <w:rsid w:val="00282090"/>
    <w:pPr>
      <w:keepNext w:val="0"/>
    </w:pPr>
  </w:style>
  <w:style w:type="paragraph" w:customStyle="1" w:styleId="tblDelsum2">
    <w:name w:val="tblDelsum2"/>
    <w:basedOn w:val="tblRad"/>
    <w:rsid w:val="00282090"/>
  </w:style>
  <w:style w:type="paragraph" w:customStyle="1" w:styleId="tblDelsum2-Kapittel">
    <w:name w:val="tblDelsum2 - Kapittel"/>
    <w:basedOn w:val="tblDelsum2"/>
    <w:rsid w:val="00282090"/>
    <w:pPr>
      <w:keepNext w:val="0"/>
    </w:pPr>
  </w:style>
  <w:style w:type="paragraph" w:customStyle="1" w:styleId="tblTabelloverskrift">
    <w:name w:val="tblTabelloverskrift"/>
    <w:rsid w:val="00282090"/>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282090"/>
    <w:pPr>
      <w:spacing w:after="0"/>
      <w:jc w:val="right"/>
    </w:pPr>
    <w:rPr>
      <w:b w:val="0"/>
      <w:caps w:val="0"/>
      <w:sz w:val="16"/>
    </w:rPr>
  </w:style>
  <w:style w:type="paragraph" w:customStyle="1" w:styleId="tblKategoriOverskrift">
    <w:name w:val="tblKategoriOverskrift"/>
    <w:basedOn w:val="tblRad"/>
    <w:rsid w:val="00282090"/>
    <w:pPr>
      <w:spacing w:before="120"/>
    </w:pPr>
  </w:style>
  <w:style w:type="paragraph" w:customStyle="1" w:styleId="tblKolonneoverskrift">
    <w:name w:val="tblKolonneoverskrift"/>
    <w:basedOn w:val="Normal"/>
    <w:rsid w:val="00282090"/>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282090"/>
    <w:pPr>
      <w:spacing w:after="360"/>
      <w:jc w:val="center"/>
    </w:pPr>
    <w:rPr>
      <w:b w:val="0"/>
      <w:caps w:val="0"/>
    </w:rPr>
  </w:style>
  <w:style w:type="paragraph" w:customStyle="1" w:styleId="tblKolonneoverskrift-Vedtak">
    <w:name w:val="tblKolonneoverskrift - Vedtak"/>
    <w:basedOn w:val="tblTabelloverskrift-Vedtak"/>
    <w:rsid w:val="00282090"/>
    <w:pPr>
      <w:spacing w:after="0"/>
    </w:pPr>
  </w:style>
  <w:style w:type="paragraph" w:customStyle="1" w:styleId="tblOverskrift-Vedtak">
    <w:name w:val="tblOverskrift - Vedtak"/>
    <w:basedOn w:val="tblRad"/>
    <w:rsid w:val="00282090"/>
    <w:pPr>
      <w:spacing w:before="360"/>
      <w:jc w:val="center"/>
    </w:pPr>
  </w:style>
  <w:style w:type="paragraph" w:customStyle="1" w:styleId="tblRadBold">
    <w:name w:val="tblRadBold"/>
    <w:basedOn w:val="tblRad"/>
    <w:rsid w:val="00282090"/>
  </w:style>
  <w:style w:type="paragraph" w:customStyle="1" w:styleId="tblRadItalic">
    <w:name w:val="tblRadItalic"/>
    <w:basedOn w:val="tblRad"/>
    <w:rsid w:val="00282090"/>
  </w:style>
  <w:style w:type="paragraph" w:customStyle="1" w:styleId="tblRadItalicSiste">
    <w:name w:val="tblRadItalicSiste"/>
    <w:basedOn w:val="tblRadItalic"/>
    <w:rsid w:val="00282090"/>
  </w:style>
  <w:style w:type="paragraph" w:customStyle="1" w:styleId="tblRadMedLuft">
    <w:name w:val="tblRadMedLuft"/>
    <w:basedOn w:val="tblRad"/>
    <w:rsid w:val="00282090"/>
    <w:pPr>
      <w:spacing w:before="120"/>
    </w:pPr>
  </w:style>
  <w:style w:type="paragraph" w:customStyle="1" w:styleId="tblRadMedLuftSiste">
    <w:name w:val="tblRadMedLuftSiste"/>
    <w:basedOn w:val="tblRadMedLuft"/>
    <w:rsid w:val="00282090"/>
    <w:pPr>
      <w:spacing w:after="120"/>
    </w:pPr>
  </w:style>
  <w:style w:type="paragraph" w:customStyle="1" w:styleId="tblRadMedLuftSiste-Vedtak">
    <w:name w:val="tblRadMedLuftSiste - Vedtak"/>
    <w:basedOn w:val="tblRadMedLuftSiste"/>
    <w:rsid w:val="00282090"/>
    <w:pPr>
      <w:keepNext w:val="0"/>
    </w:pPr>
  </w:style>
  <w:style w:type="paragraph" w:customStyle="1" w:styleId="tblRadSiste">
    <w:name w:val="tblRadSiste"/>
    <w:basedOn w:val="tblRad"/>
    <w:rsid w:val="00282090"/>
  </w:style>
  <w:style w:type="paragraph" w:customStyle="1" w:styleId="tblSluttsum">
    <w:name w:val="tblSluttsum"/>
    <w:basedOn w:val="tblRad"/>
    <w:rsid w:val="00282090"/>
    <w:pPr>
      <w:spacing w:before="120"/>
    </w:pPr>
  </w:style>
  <w:style w:type="paragraph" w:customStyle="1" w:styleId="tittel-litteraturlist">
    <w:name w:val="tittel-litteraturlist"/>
    <w:basedOn w:val="Normal"/>
    <w:next w:val="Normal"/>
    <w:rsid w:val="00282090"/>
    <w:pPr>
      <w:spacing w:before="360" w:after="240" w:line="240" w:lineRule="auto"/>
      <w:jc w:val="center"/>
    </w:pPr>
    <w:rPr>
      <w:rFonts w:ascii="Times" w:eastAsia="Batang" w:hAnsi="Times" w:cs="Times New Roman"/>
      <w:b/>
      <w:spacing w:val="0"/>
      <w:sz w:val="28"/>
      <w:szCs w:val="20"/>
    </w:rPr>
  </w:style>
  <w:style w:type="paragraph" w:styleId="Sitat0">
    <w:name w:val="Quote"/>
    <w:basedOn w:val="Normal"/>
    <w:next w:val="Normal"/>
    <w:link w:val="SitatTegn"/>
    <w:uiPriority w:val="29"/>
    <w:qFormat/>
    <w:rsid w:val="00282090"/>
    <w:pPr>
      <w:spacing w:line="240" w:lineRule="auto"/>
    </w:pPr>
    <w:rPr>
      <w:rFonts w:ascii="Times" w:eastAsia="Batang" w:hAnsi="Times" w:cs="Times New Roman"/>
      <w:i/>
      <w:iCs/>
      <w:color w:val="000000"/>
      <w:spacing w:val="0"/>
      <w:szCs w:val="20"/>
    </w:rPr>
  </w:style>
  <w:style w:type="character" w:customStyle="1" w:styleId="SitatTegn1">
    <w:name w:val="Sitat Tegn1"/>
    <w:basedOn w:val="Standardskriftforavsnitt"/>
    <w:uiPriority w:val="29"/>
    <w:rsid w:val="00511D73"/>
    <w:rPr>
      <w:rFonts w:ascii="Times New Roman" w:eastAsia="Times New Roman" w:hAnsi="Times New Roman"/>
      <w:i/>
      <w:iCs/>
      <w:color w:val="404040" w:themeColor="text1" w:themeTint="BF"/>
      <w:spacing w:val="4"/>
      <w:kern w:val="0"/>
      <w:sz w:val="24"/>
      <w14:ligatures w14:val="none"/>
    </w:rPr>
  </w:style>
  <w:style w:type="paragraph" w:customStyle="1" w:styleId="HeadingRunIn">
    <w:name w:val="HeadingRunIn"/>
    <w:next w:val="Normal"/>
    <w:rsid w:val="00282090"/>
    <w:pPr>
      <w:keepNext/>
      <w:autoSpaceDE w:val="0"/>
      <w:autoSpaceDN w:val="0"/>
      <w:adjustRightInd w:val="0"/>
      <w:spacing w:before="120" w:after="0" w:line="280" w:lineRule="atLeast"/>
    </w:pPr>
    <w:rPr>
      <w:rFonts w:ascii="Times New Roman" w:eastAsia="Times New Roman" w:hAnsi="Times New Roman" w:cs="Times New Roman"/>
      <w:b/>
      <w:bCs/>
      <w:color w:val="000000"/>
      <w:w w:val="0"/>
      <w:kern w:val="0"/>
      <w:sz w:val="24"/>
      <w:szCs w:val="24"/>
      <w:lang w:val="en-US"/>
    </w:rPr>
  </w:style>
  <w:style w:type="character" w:styleId="Emneknagg">
    <w:name w:val="Hashtag"/>
    <w:basedOn w:val="Standardskriftforavsnitt"/>
    <w:uiPriority w:val="99"/>
    <w:semiHidden/>
    <w:unhideWhenUsed/>
    <w:rsid w:val="00B55B8F"/>
    <w:rPr>
      <w:color w:val="2B579A"/>
      <w:shd w:val="clear" w:color="auto" w:fill="E1DFDD"/>
    </w:rPr>
  </w:style>
  <w:style w:type="character" w:styleId="Omtale">
    <w:name w:val="Mention"/>
    <w:basedOn w:val="Standardskriftforavsnitt"/>
    <w:uiPriority w:val="99"/>
    <w:semiHidden/>
    <w:unhideWhenUsed/>
    <w:rsid w:val="00B55B8F"/>
    <w:rPr>
      <w:color w:val="2B579A"/>
      <w:shd w:val="clear" w:color="auto" w:fill="E1DFDD"/>
    </w:rPr>
  </w:style>
  <w:style w:type="character" w:styleId="Smarthyperkobling">
    <w:name w:val="Smart Hyperlink"/>
    <w:basedOn w:val="Standardskriftforavsnitt"/>
    <w:uiPriority w:val="99"/>
    <w:semiHidden/>
    <w:unhideWhenUsed/>
    <w:rsid w:val="00B55B8F"/>
    <w:rPr>
      <w:u w:val="dotted"/>
    </w:rPr>
  </w:style>
  <w:style w:type="character" w:styleId="Smartkobling">
    <w:name w:val="Smart Link"/>
    <w:basedOn w:val="Standardskriftforavsnitt"/>
    <w:uiPriority w:val="99"/>
    <w:semiHidden/>
    <w:unhideWhenUsed/>
    <w:rsid w:val="00B55B8F"/>
    <w:rPr>
      <w:color w:val="0000FF"/>
      <w:u w:val="single"/>
      <w:shd w:val="clear" w:color="auto" w:fill="F3F2F1"/>
    </w:rPr>
  </w:style>
  <w:style w:type="character" w:styleId="Ulstomtale">
    <w:name w:val="Unresolved Mention"/>
    <w:basedOn w:val="Standardskriftforavsnitt"/>
    <w:uiPriority w:val="99"/>
    <w:semiHidden/>
    <w:unhideWhenUsed/>
    <w:rsid w:val="00B55B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dokMaler\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0316D-D4A3-4B8F-9B1D-FE86DBA11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FagPrp-mal-V11.dotx</Template>
  <TotalTime>101</TotalTime>
  <Pages>366</Pages>
  <Words>137509</Words>
  <Characters>728799</Characters>
  <Application>Microsoft Office Word</Application>
  <DocSecurity>0</DocSecurity>
  <Lines>6073</Lines>
  <Paragraphs>1729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864579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Reidun Morholt</dc:creator>
  <cp:keywords/>
  <dc:description/>
  <cp:lastModifiedBy>Reidun Morholt</cp:lastModifiedBy>
  <cp:revision>70</cp:revision>
  <dcterms:created xsi:type="dcterms:W3CDTF">2023-09-26T16:00:00Z</dcterms:created>
  <dcterms:modified xsi:type="dcterms:W3CDTF">2023-09-27T08:11:00Z</dcterms:modified>
</cp:coreProperties>
</file>