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14074" w14:textId="60354E75" w:rsidR="00000000" w:rsidRPr="00A24F4A" w:rsidRDefault="00A24F4A" w:rsidP="00A24F4A">
      <w:pPr>
        <w:pStyle w:val="i-dep"/>
      </w:pPr>
      <w:r w:rsidRPr="00A24F4A">
        <w:t>Arbeids- og inkluderingsdepartementet</w:t>
      </w:r>
    </w:p>
    <w:p w14:paraId="30525937" w14:textId="77777777" w:rsidR="00000000" w:rsidRPr="00A24F4A" w:rsidRDefault="000F2CB3" w:rsidP="00A24F4A">
      <w:pPr>
        <w:pStyle w:val="i-hode"/>
      </w:pPr>
      <w:proofErr w:type="spellStart"/>
      <w:r w:rsidRPr="00A24F4A">
        <w:t>Prop</w:t>
      </w:r>
      <w:proofErr w:type="spellEnd"/>
      <w:r w:rsidRPr="00A24F4A">
        <w:t>. 112 L</w:t>
      </w:r>
    </w:p>
    <w:p w14:paraId="623559DC" w14:textId="77777777" w:rsidR="00000000" w:rsidRPr="00A24F4A" w:rsidRDefault="000F2CB3" w:rsidP="00A24F4A">
      <w:pPr>
        <w:pStyle w:val="i-sesjon"/>
      </w:pPr>
      <w:r w:rsidRPr="00A24F4A">
        <w:t>(2021–2022)</w:t>
      </w:r>
    </w:p>
    <w:p w14:paraId="33C546AE" w14:textId="77777777" w:rsidR="00000000" w:rsidRPr="00A24F4A" w:rsidRDefault="000F2CB3" w:rsidP="00A24F4A">
      <w:pPr>
        <w:pStyle w:val="i-hode-tit"/>
      </w:pPr>
      <w:r w:rsidRPr="00A24F4A">
        <w:t>Proposisjon til Stortinget (forslag til lovvedtak)</w:t>
      </w:r>
    </w:p>
    <w:p w14:paraId="3235616C" w14:textId="77777777" w:rsidR="00000000" w:rsidRPr="00A24F4A" w:rsidRDefault="000F2CB3" w:rsidP="00A24F4A">
      <w:pPr>
        <w:pStyle w:val="i-tit"/>
      </w:pPr>
      <w:r w:rsidRPr="00A24F4A">
        <w:t>Endringer i midlertidige lover om tilpasninger i introduksjonsloven og integreringsloven for å avhjelpe konsekvenser av utbrudd av covid-19 (forlengelse)</w:t>
      </w:r>
    </w:p>
    <w:p w14:paraId="44E72867" w14:textId="77777777" w:rsidR="00000000" w:rsidRPr="00A24F4A" w:rsidRDefault="000F2CB3" w:rsidP="00A24F4A">
      <w:pPr>
        <w:pStyle w:val="i-statsrdato"/>
      </w:pPr>
      <w:r w:rsidRPr="00A24F4A">
        <w:t xml:space="preserve">Tilråding fra </w:t>
      </w:r>
      <w:bookmarkStart w:id="0" w:name="_Hlk103166931"/>
      <w:r w:rsidRPr="00A24F4A">
        <w:t>Arbeids- og inkluderingsdepartementet</w:t>
      </w:r>
      <w:r w:rsidRPr="00A24F4A">
        <w:t xml:space="preserve"> </w:t>
      </w:r>
      <w:bookmarkEnd w:id="0"/>
      <w:r w:rsidRPr="00A24F4A">
        <w:t xml:space="preserve">12. mai 2022, </w:t>
      </w:r>
      <w:r w:rsidRPr="00A24F4A">
        <w:br/>
        <w:t xml:space="preserve">godkjent i statsråd samme dag. </w:t>
      </w:r>
      <w:r w:rsidRPr="00A24F4A">
        <w:br/>
        <w:t>(Regjeringen Støre)</w:t>
      </w:r>
    </w:p>
    <w:p w14:paraId="7305CBC9" w14:textId="77777777" w:rsidR="00000000" w:rsidRPr="00A24F4A" w:rsidRDefault="000F2CB3" w:rsidP="00A24F4A">
      <w:pPr>
        <w:pStyle w:val="Overskrift1"/>
      </w:pPr>
      <w:r w:rsidRPr="00A24F4A">
        <w:t>Proposisjonens hovedinnhold</w:t>
      </w:r>
    </w:p>
    <w:p w14:paraId="4067CC17" w14:textId="77777777" w:rsidR="00000000" w:rsidRPr="00A24F4A" w:rsidRDefault="000F2CB3" w:rsidP="00A24F4A">
      <w:r w:rsidRPr="00A24F4A">
        <w:t>Arbeids- og inkluderingsdepartementet legger med dette fram et forslag til endringer i de to midlertidige lovene om tilpasninger i introduksjonsloven og integreringsloven for å avhjelpe konsekvenser av utbruddet av covid-19.</w:t>
      </w:r>
    </w:p>
    <w:p w14:paraId="690D61C0" w14:textId="77777777" w:rsidR="00000000" w:rsidRPr="00A24F4A" w:rsidRDefault="000F2CB3" w:rsidP="00A24F4A">
      <w:r w:rsidRPr="00A24F4A">
        <w:t>Etter gjeldende regler oppheves</w:t>
      </w:r>
      <w:r w:rsidRPr="00A24F4A">
        <w:t xml:space="preserve"> de midlertidige tilpasningene i introduksjonsloven og integreringsloven 30. juni 2022. Arbeids- og inkluderingsdepartementet foreslår at dette endres til 31. desember 2022. Det foreslås ingen innholdsmessige endringer i de midlertidige lovene.</w:t>
      </w:r>
    </w:p>
    <w:p w14:paraId="416BE2F5" w14:textId="77777777" w:rsidR="00000000" w:rsidRPr="00A24F4A" w:rsidRDefault="000F2CB3" w:rsidP="00A24F4A">
      <w:pPr>
        <w:pStyle w:val="Overskrift1"/>
      </w:pPr>
      <w:r w:rsidRPr="00A24F4A">
        <w:t>Bakgrun</w:t>
      </w:r>
      <w:r w:rsidRPr="00A24F4A">
        <w:t>n og gjeldende rett</w:t>
      </w:r>
    </w:p>
    <w:p w14:paraId="62EEB388" w14:textId="77777777" w:rsidR="00000000" w:rsidRPr="00A24F4A" w:rsidRDefault="000F2CB3" w:rsidP="00A24F4A">
      <w:pPr>
        <w:pStyle w:val="Overskrift2"/>
      </w:pPr>
      <w:r w:rsidRPr="00A24F4A">
        <w:t>Behovet for å forlenge varigheten av tilpasningene i regelverket</w:t>
      </w:r>
    </w:p>
    <w:p w14:paraId="7A6A6323" w14:textId="77777777" w:rsidR="00000000" w:rsidRPr="00A24F4A" w:rsidRDefault="000F2CB3" w:rsidP="00A24F4A">
      <w:r w:rsidRPr="00A24F4A">
        <w:t>Når</w:t>
      </w:r>
      <w:r w:rsidRPr="00A24F4A">
        <w:t xml:space="preserve"> samfunnet er underlagt begrensninger av smittevernhensyn, har det betydning for organisering og drift av opplæring i mottak, norsk og samfunnskunnskap og introduksjonsprogrammet. Det ble derfor 27. mars 2020 vedtatt midlertidige forskrifter om tilpasninge</w:t>
      </w:r>
      <w:r w:rsidRPr="00A24F4A">
        <w:t xml:space="preserve">r i lovgivningen om opplæring i mottak, introduksjonsprogram, introduksjonsstønad og opplæring i norsk og samfunnskunnskap med hjemmel i koronaloven. Ved opphevelse av koronaloven ble de midlertidige reglene fastsatt i en midlertidig lov om tilpasninger i </w:t>
      </w:r>
      <w:r w:rsidRPr="00A24F4A">
        <w:t xml:space="preserve">introduksjonsloven. Den midlertidige loven ble lagt fram for Stortinget i </w:t>
      </w:r>
      <w:proofErr w:type="spellStart"/>
      <w:r w:rsidRPr="00A24F4A">
        <w:t>Prop</w:t>
      </w:r>
      <w:proofErr w:type="spellEnd"/>
      <w:r w:rsidRPr="00A24F4A">
        <w:t xml:space="preserve">. 103 L (2019–2020) </w:t>
      </w:r>
      <w:r w:rsidRPr="00A24F4A">
        <w:rPr>
          <w:rStyle w:val="kursiv"/>
        </w:rPr>
        <w:t>Midlertidig lov om tilpasninger i introduksjonsloven for å avhjelpe konsekvenser av utbrudd av covid-19</w:t>
      </w:r>
      <w:r w:rsidRPr="00A24F4A">
        <w:t>, og ble senere utvidet med de bestemmelsene som nå utg</w:t>
      </w:r>
      <w:r w:rsidRPr="00A24F4A">
        <w:t xml:space="preserve">jør kapittel 1 i loven, jf. </w:t>
      </w:r>
      <w:proofErr w:type="spellStart"/>
      <w:r w:rsidRPr="00A24F4A">
        <w:t>Prop</w:t>
      </w:r>
      <w:proofErr w:type="spellEnd"/>
      <w:r w:rsidRPr="00A24F4A">
        <w:t xml:space="preserve">. 123 L (2019–2020) </w:t>
      </w:r>
      <w:r w:rsidRPr="00A24F4A">
        <w:rPr>
          <w:rStyle w:val="kursiv"/>
        </w:rPr>
        <w:t>Endringer i midlertidig lov om tilpasninger i introduksjonsloven for å avhjelpe konsekvenser av utbrudd av covid-19</w:t>
      </w:r>
      <w:r w:rsidRPr="00A24F4A">
        <w:t>.</w:t>
      </w:r>
    </w:p>
    <w:p w14:paraId="5E6A23C8" w14:textId="77777777" w:rsidR="00000000" w:rsidRPr="00A24F4A" w:rsidRDefault="000F2CB3" w:rsidP="00A24F4A">
      <w:r w:rsidRPr="00A24F4A">
        <w:t>Loven inneholder både bestemmelser som skal sikre at deltagere i ordningene etter intro</w:t>
      </w:r>
      <w:r w:rsidRPr="00A24F4A">
        <w:t xml:space="preserve">duksjonsloven får et tilbud når utbruddet av covid-19 påvirker gjennomføringen (kapittel 2), og bestemmelser som skal avhjelpe negative konsekvenser av slike utbrudd på lengre sikt (kapittel 1). Virketiden til bestemmelsene i kapittel 2 </w:t>
      </w:r>
      <w:r w:rsidRPr="00A24F4A">
        <w:lastRenderedPageBreak/>
        <w:t>ble vedtatt forleng</w:t>
      </w:r>
      <w:r w:rsidRPr="00A24F4A">
        <w:t xml:space="preserve">et i tråd med forslaget i </w:t>
      </w:r>
      <w:proofErr w:type="spellStart"/>
      <w:r w:rsidRPr="00A24F4A">
        <w:t>Prop</w:t>
      </w:r>
      <w:proofErr w:type="spellEnd"/>
      <w:r w:rsidRPr="00A24F4A">
        <w:t xml:space="preserve">. 9 (2020–2021) </w:t>
      </w:r>
      <w:r w:rsidRPr="00A24F4A">
        <w:rPr>
          <w:rStyle w:val="kursiv"/>
        </w:rPr>
        <w:t>Endringer i midlertidig lov om tilpasninger i introduksjonsloven for å avhjelpe konsekvenser av utbrudd av covid-19 (forlengelse av loven)</w:t>
      </w:r>
      <w:r w:rsidRPr="00A24F4A">
        <w:t xml:space="preserve"> og </w:t>
      </w:r>
      <w:proofErr w:type="spellStart"/>
      <w:r w:rsidRPr="00A24F4A">
        <w:t>Prop</w:t>
      </w:r>
      <w:proofErr w:type="spellEnd"/>
      <w:r w:rsidRPr="00A24F4A">
        <w:t xml:space="preserve">. 137 L (2020–2021) </w:t>
      </w:r>
      <w:r w:rsidRPr="00A24F4A">
        <w:rPr>
          <w:rStyle w:val="kursiv"/>
        </w:rPr>
        <w:t>Endringer i midlertidige lover om tilpasning</w:t>
      </w:r>
      <w:r w:rsidRPr="00A24F4A">
        <w:rPr>
          <w:rStyle w:val="kursiv"/>
        </w:rPr>
        <w:t>er i barnehageloven, opplæringslova, friskolelova, introduksjonsloven og integreringsloven for å avhjelpe konsekvenser av utbrudd av covid-19 (forlengelse av lovene)</w:t>
      </w:r>
      <w:r w:rsidRPr="00A24F4A">
        <w:t>. Kapittel 2 gjelder nå fram til 30. juni 2022, mens kapittel 1, som legger til rette for r</w:t>
      </w:r>
      <w:r w:rsidRPr="00A24F4A">
        <w:t>egjeringens integreringspakker, oppheves fra den tid Kongen bestemmer.</w:t>
      </w:r>
    </w:p>
    <w:p w14:paraId="28EBA96B" w14:textId="77777777" w:rsidR="00000000" w:rsidRPr="00A24F4A" w:rsidRDefault="000F2CB3" w:rsidP="00A24F4A">
      <w:r w:rsidRPr="00A24F4A">
        <w:t>Introduksjonsloven ble 1. januar 2021 erstattet av den nye integreringsloven, og det er også gitt en midlertidig lov om tilpasninger i integreringsloven for å avhjelpe konsekvenser av u</w:t>
      </w:r>
      <w:r w:rsidRPr="00A24F4A">
        <w:t xml:space="preserve">tbruddet av covid-19, jf. </w:t>
      </w:r>
      <w:proofErr w:type="spellStart"/>
      <w:r w:rsidRPr="00A24F4A">
        <w:t>Prop</w:t>
      </w:r>
      <w:proofErr w:type="spellEnd"/>
      <w:r w:rsidRPr="00A24F4A">
        <w:t xml:space="preserve">. 33 L (2020–2021) </w:t>
      </w:r>
      <w:r w:rsidRPr="00A24F4A">
        <w:rPr>
          <w:rStyle w:val="kursiv"/>
        </w:rPr>
        <w:t>Midlertidig lov om tilpasninger i integreringsloven for avhjelpe konsekvenser av utbrudd av covid-19</w:t>
      </w:r>
      <w:r w:rsidRPr="00A24F4A">
        <w:t xml:space="preserve">. §§ 1 til 6 i loven gir bestemmelser som skal sikre at deltakere i ordningene får et tilbud når utbruddet </w:t>
      </w:r>
      <w:r w:rsidRPr="00A24F4A">
        <w:t>av covid-19 påvirker gjennomføringen (tilsvarende kapittel 2 i midlertidig lov om tilpasninger i introduksjonsloven). I § 7 er det tatt inn en forskriftshjemmel for å legge til rette for eventuelle integreringspakker som omfatter deltakere etter integrerin</w:t>
      </w:r>
      <w:r w:rsidRPr="00A24F4A">
        <w:t xml:space="preserve">gsloven. §§ 1 til 6 gjelder til 30. juni 2022, mens loven </w:t>
      </w:r>
      <w:proofErr w:type="gramStart"/>
      <w:r w:rsidRPr="00A24F4A">
        <w:t>for øvrig</w:t>
      </w:r>
      <w:proofErr w:type="gramEnd"/>
      <w:r w:rsidRPr="00A24F4A">
        <w:t xml:space="preserve"> oppheves fra den tiden Kongen bestemmer.</w:t>
      </w:r>
    </w:p>
    <w:p w14:paraId="73CF27B7" w14:textId="77777777" w:rsidR="00000000" w:rsidRPr="00A24F4A" w:rsidRDefault="000F2CB3" w:rsidP="00A24F4A">
      <w:r w:rsidRPr="00A24F4A">
        <w:t>Selv om de fleste smitteverntiltakene nå er avviklet, kan det oppstå behov for lokale eller nasjonale smitteverntiltak utover høsten. Departementet</w:t>
      </w:r>
      <w:r w:rsidRPr="00A24F4A">
        <w:t xml:space="preserve"> vurderer at det fortsatt er nødvendig å ha tilpasninger i regelverket som tar høyde for eventuelle smitteverntiltak som påvirker gjennomføringen av ordningene i introduksjonsloven og integreringsloven. På grunn av overgangsreglene mellom introduksjonslove</w:t>
      </w:r>
      <w:r w:rsidRPr="00A24F4A">
        <w:t>n og integreringsloven, er det fortsatt mange deltakere som følger introduksjonslovens regler. Det er derfor behov for å forlenge begge de midlertidige lovene.</w:t>
      </w:r>
    </w:p>
    <w:p w14:paraId="6D337A02" w14:textId="77777777" w:rsidR="00000000" w:rsidRPr="00A24F4A" w:rsidRDefault="000F2CB3" w:rsidP="00A24F4A">
      <w:pPr>
        <w:pStyle w:val="Overskrift2"/>
      </w:pPr>
      <w:r w:rsidRPr="00A24F4A">
        <w:t>Midlertidig lov om tilpasninger i introduksjonsloven</w:t>
      </w:r>
    </w:p>
    <w:p w14:paraId="6ADC9988" w14:textId="77777777" w:rsidR="00000000" w:rsidRPr="00A24F4A" w:rsidRDefault="000F2CB3" w:rsidP="00A24F4A">
      <w:r w:rsidRPr="00A24F4A">
        <w:t>Midlertidig lov om tilpasninger i i</w:t>
      </w:r>
      <w:r w:rsidRPr="00A24F4A">
        <w:t>ntroduksjonsloven for å avhjelpe konsekvenser av utbrudd av covid-19 regulerer utvidet og forsterket opplæring og introduksjonsprogram og tilpasninger i opplæring og introduksjonsprogram. Kapittel 2 inneholder bestemmelser om tilpasninger når utbrudd av co</w:t>
      </w:r>
      <w:r w:rsidRPr="00A24F4A">
        <w:t>vid-19 påvirker gjennomføringen av ordningene etter introduksjonsloven.</w:t>
      </w:r>
    </w:p>
    <w:p w14:paraId="2BFAEB85" w14:textId="77777777" w:rsidR="00000000" w:rsidRPr="00A24F4A" w:rsidRDefault="000F2CB3" w:rsidP="00A24F4A">
      <w:r w:rsidRPr="00A24F4A">
        <w:t xml:space="preserve">Kapittel 1 inneholder bestemmelser om tiltak i tidligere tiltakspakker på integreringsfeltet. Formålet med disse reglene er å avhjelpe negative konsekvenser av utbrudd av covid-19 for </w:t>
      </w:r>
      <w:r w:rsidRPr="00A24F4A">
        <w:t>deltagere i introduksjonsprogram og opplæring i norsk og samfunnskunnskap.</w:t>
      </w:r>
    </w:p>
    <w:p w14:paraId="542A238F" w14:textId="77777777" w:rsidR="00000000" w:rsidRPr="00A24F4A" w:rsidRDefault="000F2CB3" w:rsidP="00A24F4A">
      <w:r w:rsidRPr="00A24F4A">
        <w:t>Formålet med reglene i kapittel 2 er at deltagere i ordningene etter introduksjonsloven i størst mulig grad skal kunne få et tilbud etter loven når utbrudd av covid-19 påvirker gjen</w:t>
      </w:r>
      <w:r w:rsidRPr="00A24F4A">
        <w:t>nomføringen. Reglene retter seg mot kommuner og deltagere i opplæring i mottak, introduksjonsprogram og opplæring i norsk og samfunnskunnskap etter introduksjonsloven med forskrifter.</w:t>
      </w:r>
    </w:p>
    <w:p w14:paraId="6FA30168" w14:textId="77777777" w:rsidR="00000000" w:rsidRPr="00A24F4A" w:rsidRDefault="000F2CB3" w:rsidP="00A24F4A">
      <w:r w:rsidRPr="00A24F4A">
        <w:t>Tilpasninger i reglene om opplæring i mottak reguleres i § 7. Det følger</w:t>
      </w:r>
      <w:r w:rsidRPr="00A24F4A">
        <w:t xml:space="preserve"> av bestemmelsen at kommunen skal sørge for at deltagere i opplæring i norsk og opplæring i norsk kultur og norske verdier etter introduksjonsloven kapittel 4A får opplæring uavhengig av om undervisningsstedet er stengt eller driver med begrensninger etter</w:t>
      </w:r>
      <w:r w:rsidRPr="00A24F4A">
        <w:t xml:space="preserve"> enkeltvedtak eller forskrifter med hjemmel i smittevernloven som følge av utbrudd av covid-19, med mindre det ikke er mulig å tilby opplæringen via digitale hjelpemidler eller på andre måter. Dersom deltagerne ikke kan gjennomføre opplæringen som følge av</w:t>
      </w:r>
      <w:r w:rsidRPr="00A24F4A">
        <w:t xml:space="preserve"> utbrudd av covid-19, opphører deres plikt midlertidig, og resterende timer opplæring gjennomføres når begrensningene er bortfalt, forutsatt at den enkelte fortsatt er omfattet av målgruppen for opplæringen på det tidspunktet.</w:t>
      </w:r>
    </w:p>
    <w:p w14:paraId="5B79F887" w14:textId="77777777" w:rsidR="00000000" w:rsidRPr="00A24F4A" w:rsidRDefault="000F2CB3" w:rsidP="00A24F4A">
      <w:r w:rsidRPr="00A24F4A">
        <w:t>Tilpasninger i reglene om int</w:t>
      </w:r>
      <w:r w:rsidRPr="00A24F4A">
        <w:t>roduksjonsprogram og introduksjonsstønad reguleres i §§ 8 og 9. Kommunen skal sørge for at deltagere i et introduksjonsprogram får et tilbud, med mindre det under utbrudd av covid-19 ikke er mulig å gi et tilbud via digitale hjelpemidler eller på andre måt</w:t>
      </w:r>
      <w:r w:rsidRPr="00A24F4A">
        <w:t xml:space="preserve">er. Kommunen kan tilby introduksjonsprogram på deltid i denne perioden. Det fremgår også av bestemmelsen at fravær fra introduksjonsprogrammet som følge av utbrudd av covid-19 skal legges til programmets varighet. Ved deltagelse på deltid skal differansen </w:t>
      </w:r>
      <w:r w:rsidRPr="00A24F4A">
        <w:t xml:space="preserve">mellom det som tilbys, og det som tilsvarer fulltid, legges til programmets varighet. Kommunen skal utbetale introduksjonsstønad uavhengig av fravær som følge av utbrudd av covid-19, og kan </w:t>
      </w:r>
      <w:r w:rsidRPr="00A24F4A">
        <w:lastRenderedPageBreak/>
        <w:t>ikke gjøre trekk i eller kreve tilbakebetalt introduksjonsstønad f</w:t>
      </w:r>
      <w:r w:rsidRPr="00A24F4A">
        <w:t>or perioder hvor det ikke har vært tilbudt introduksjonsprogram, eller det har vært redusert tilbud som følge av utbrudd av covid-19.</w:t>
      </w:r>
    </w:p>
    <w:p w14:paraId="714035B9" w14:textId="77777777" w:rsidR="00000000" w:rsidRPr="00A24F4A" w:rsidRDefault="000F2CB3" w:rsidP="00A24F4A">
      <w:r w:rsidRPr="00A24F4A">
        <w:t>Tilpasninger i reglene om opplæring i norsk og samfunnskunnskap reguleres i § 10. Det følger av bestemmelsen at kommunen s</w:t>
      </w:r>
      <w:r w:rsidRPr="00A24F4A">
        <w:t xml:space="preserve">kal sørge for at deltagere i opplæring i norsk og samfunnskunnskap får opplæring uavhengig av om opplæringsstedet er stengt eller driver med begrensninger etter enkeltvedtak eller forskrifter med hjemmel i smittevernloven som følge av utbrudd av covid-19, </w:t>
      </w:r>
      <w:r w:rsidRPr="00A24F4A">
        <w:t>med mindre det ikke er mulig å tilby opplæringen via digitale hjelpemidler eller på andre måter. Kommunen kan avgjøre at hjemmearbeid skal regnes som gjennomførte timer opplæring i norsk og samfunnskunnskap. Deltagere som ikke får et opplæringstilbud som f</w:t>
      </w:r>
      <w:r w:rsidRPr="00A24F4A">
        <w:t>ølge av utbrudd av covid-19, får forlenget fristen for rett til deltagelse i opplæringen tilsvarende den perioden det ikke er mulig å delta.</w:t>
      </w:r>
    </w:p>
    <w:p w14:paraId="4759DC83" w14:textId="77777777" w:rsidR="00000000" w:rsidRPr="00A24F4A" w:rsidRDefault="000F2CB3" w:rsidP="00A24F4A">
      <w:r w:rsidRPr="00A24F4A">
        <w:t>I § 11 er det fastsatt at kapittel 2 oppheves 30. juni 2022.</w:t>
      </w:r>
    </w:p>
    <w:p w14:paraId="5D6D736A" w14:textId="77777777" w:rsidR="00000000" w:rsidRPr="00A24F4A" w:rsidRDefault="000F2CB3" w:rsidP="00A24F4A">
      <w:pPr>
        <w:pStyle w:val="Overskrift2"/>
      </w:pPr>
      <w:r w:rsidRPr="00A24F4A">
        <w:t>Midlertidig lov om tilpasninger i integrerings</w:t>
      </w:r>
      <w:r w:rsidRPr="00A24F4A">
        <w:t>loven</w:t>
      </w:r>
    </w:p>
    <w:p w14:paraId="4AF1A3F1" w14:textId="77777777" w:rsidR="00000000" w:rsidRPr="00A24F4A" w:rsidRDefault="000F2CB3" w:rsidP="00A24F4A">
      <w:r w:rsidRPr="00A24F4A">
        <w:t>Midlertidig lov om tilpasninger i integreringsloven for å avhjelpe konsekvenser av utbrudd av covid-19 inneholder midlertidige regler på integreringsområdet. Formål</w:t>
      </w:r>
      <w:r w:rsidRPr="00A24F4A">
        <w:t>et med loven er at deltagere i ordningene etter integreringsloven i størst mulig grad skal få et tilbud etter loven når utbrudd av covid-19 påvirker gjennomføringen.</w:t>
      </w:r>
    </w:p>
    <w:p w14:paraId="332B26C0" w14:textId="77777777" w:rsidR="00000000" w:rsidRPr="00A24F4A" w:rsidRDefault="000F2CB3" w:rsidP="00A24F4A">
      <w:r w:rsidRPr="00A24F4A">
        <w:t>§§ 1 til 6 i loven gir bestemmelser som skal sikre at deltakere i ordningene får et tilbud</w:t>
      </w:r>
      <w:r w:rsidRPr="00A24F4A">
        <w:t xml:space="preserve"> når utbrudd av covid-19 påvirker gjennomføringen (tilsvarende kapittel 2 i midlertidig lov om tilpasninger i introduksjonsloven). §§ 1 til 6 gjelder til 30. juni 2022.</w:t>
      </w:r>
    </w:p>
    <w:p w14:paraId="197A5132" w14:textId="77777777" w:rsidR="00000000" w:rsidRPr="00A24F4A" w:rsidRDefault="000F2CB3" w:rsidP="00A24F4A">
      <w:r w:rsidRPr="00A24F4A">
        <w:t xml:space="preserve">I § 2 i den midlertidige loven er det fastsatt at kommunen skal sørge for at deltagere </w:t>
      </w:r>
      <w:r w:rsidRPr="00A24F4A">
        <w:t xml:space="preserve">i opplæring i mottak etter integreringsloven § 5 får opplæring uavhengig av om undervisningsstedet er stengt eller driver med begrensninger etter enkeltvedtak eller forskrifter med hjemmel i smittevernloven som følge av utbrudd av covid-19, med mindre det </w:t>
      </w:r>
      <w:r w:rsidRPr="00A24F4A">
        <w:t>ikke er mulig å tilby opplæringen via digitale hjelpemidler eller på andre måter. Plikten til å delta i opplæring etter integreringsloven § 5 opphører midlertidig dersom deltagerne ikke kan gjennomføre opplæringen som følge av utbrudd av covid-19. Resteren</w:t>
      </w:r>
      <w:r w:rsidRPr="00A24F4A">
        <w:t>de timer opplæring skal gjennomføres når begrensninger for undervisningsstedet etter enkeltvedtak eller forskrifter med hjemmel i smittevernloven som følge av utbrudd av covid-19 er bortfalt, forutsatt at den enkelte fortsatt er omfattet av målgruppen ette</w:t>
      </w:r>
      <w:r w:rsidRPr="00A24F4A">
        <w:t>r integreringsloven § 5 på det tidspunktet.</w:t>
      </w:r>
    </w:p>
    <w:p w14:paraId="04899C8C" w14:textId="77777777" w:rsidR="00000000" w:rsidRPr="00A24F4A" w:rsidRDefault="000F2CB3" w:rsidP="00A24F4A">
      <w:r w:rsidRPr="00A24F4A">
        <w:t>I § 3 er det slått fast at kommunen skal sørge for at det gis tilbud om kompetansekartlegging etter integreringsloven §§ 6 og 10 under utbrudd av covid-19, med mindre det ikke er mulig å gi et tilbud via digitale</w:t>
      </w:r>
      <w:r w:rsidRPr="00A24F4A">
        <w:t xml:space="preserve"> hjelpemidler eller på andre måter. Fylkeskommunen skal sørge for at det gis tilbud om karriereveiledning etter integreringsloven § 11 under utbrudd av covid-19, med mindre det ikke er mulig å gi et tilbud via digitale hjelpemidler eller på andre måter. De</w:t>
      </w:r>
      <w:r w:rsidRPr="00A24F4A">
        <w:t>rsom det ikke gis et tilbud etter integreringsloven §§ 6, 10 og 11 som følge av utbrudd av covid-19, skal kompetansekartlegging og karriereveiledning gjennomføres når det er mulig.</w:t>
      </w:r>
    </w:p>
    <w:p w14:paraId="2E474EDF" w14:textId="77777777" w:rsidR="00000000" w:rsidRPr="00A24F4A" w:rsidRDefault="000F2CB3" w:rsidP="00A24F4A">
      <w:r w:rsidRPr="00A24F4A">
        <w:t>I §§ 4 og 5 er det regler om introduksjonsprogram og introduksjonsstønad. K</w:t>
      </w:r>
      <w:r w:rsidRPr="00A24F4A">
        <w:t>ommunen skal sørge for at deltagere i et introduksjonsprogram etter integreringsloven kapittel 4 får et tilbud, med mindre det under utbrudd av covid-19 ikke er mulig å gi et tilbud via digitale hjelpemidler eller på andre måter. Kommunen kan tilby introdu</w:t>
      </w:r>
      <w:r w:rsidRPr="00A24F4A">
        <w:t>ksjonsprogram på deltid i perioden med utbrudd av covid-19. Fravær fra introduksjonsprogrammet som følge av utbrudd av covid-19 skal legges til programmets varighet. Ved deltagelse på deltid skal differansen mellom det som tilbys, og det som tilsvarer prog</w:t>
      </w:r>
      <w:r w:rsidRPr="00A24F4A">
        <w:t>ram på fulltid, legges til programmets varighet. Videre skal kommunen utbetale introduksjonsstønad etter integreringsloven kapittel 5 uavhengig av fravær som følge av utbrudd av covid-19. Kommunen kan ikke gjøre trekk i eller kreve tilbakebetalt introduksj</w:t>
      </w:r>
      <w:r w:rsidRPr="00A24F4A">
        <w:t>onsstønad for perioder hvor det ikke har vært tilbudt introduksjonsprogram eller det har vært redusert tilbud som følge av utbrudd av covid-19.</w:t>
      </w:r>
    </w:p>
    <w:p w14:paraId="00A99AB4" w14:textId="77777777" w:rsidR="00000000" w:rsidRPr="00A24F4A" w:rsidRDefault="000F2CB3" w:rsidP="00A24F4A">
      <w:r w:rsidRPr="00A24F4A">
        <w:t>I § 6 fremgår det at kommunen og fylkes</w:t>
      </w:r>
      <w:r w:rsidRPr="00A24F4A">
        <w:t>kommunen skal sørge for at deltagere i opplæring i norsk og samfunnskunns</w:t>
      </w:r>
      <w:r w:rsidRPr="00A24F4A">
        <w:t xml:space="preserve">kap etter integreringsloven kapittel 6 får opplæring uavhengig av om undervisningsstedet er </w:t>
      </w:r>
      <w:r w:rsidRPr="00A24F4A">
        <w:lastRenderedPageBreak/>
        <w:t>stengt eller driver med begrensninger etter enkeltvedtak eller forskrifter med hjemmel i smittevernloven som følge av utbrudd av covid-19, med mindre det ikke er mu</w:t>
      </w:r>
      <w:r w:rsidRPr="00A24F4A">
        <w:t>lig å tilby opplæringen via digitale hjelpemidler eller på andre måter. Kommunen kan avgjøre at hjemmearbeid skal regnes som gjennomførte timer opplæring i samfunnskunnskap. Fristen for rett til deltagelse i opplæring i norsk og samfunnskunnskap for deltag</w:t>
      </w:r>
      <w:r w:rsidRPr="00A24F4A">
        <w:t>ere som ikke får et opplæringstilbud som følge av utbruddet av covid-19, forlenges tilsvarende den perioden det ikke er mulig å delta.</w:t>
      </w:r>
    </w:p>
    <w:p w14:paraId="05A0AF21" w14:textId="77777777" w:rsidR="00000000" w:rsidRPr="00A24F4A" w:rsidRDefault="000F2CB3" w:rsidP="00A24F4A">
      <w:r w:rsidRPr="00A24F4A">
        <w:t>I § 7 er det gitt en forskriftshjemmel som åpner for at departementet kan gi forskrift om å utvide ordningene etter integ</w:t>
      </w:r>
      <w:r w:rsidRPr="00A24F4A">
        <w:t>reringsloven i forbindelse med stortingsvedtak om tiltak for å avhjelpe konsekvenser av utbrudd av covid-19.</w:t>
      </w:r>
    </w:p>
    <w:p w14:paraId="006B4043" w14:textId="77777777" w:rsidR="00000000" w:rsidRPr="00A24F4A" w:rsidRDefault="000F2CB3" w:rsidP="00A24F4A">
      <w:r w:rsidRPr="00A24F4A">
        <w:t>I § 8 er det fastsatt at §§ 1 til 6 oppheves 30. juni 2022.</w:t>
      </w:r>
    </w:p>
    <w:p w14:paraId="2D8CFCF3" w14:textId="77777777" w:rsidR="00000000" w:rsidRPr="00A24F4A" w:rsidRDefault="000F2CB3" w:rsidP="00A24F4A">
      <w:pPr>
        <w:pStyle w:val="Overskrift1"/>
      </w:pPr>
      <w:r w:rsidRPr="00A24F4A">
        <w:t>Høringen</w:t>
      </w:r>
    </w:p>
    <w:p w14:paraId="14D0D019" w14:textId="77777777" w:rsidR="00000000" w:rsidRPr="00A24F4A" w:rsidRDefault="000F2CB3" w:rsidP="00A24F4A">
      <w:r w:rsidRPr="00A24F4A">
        <w:t>Forslag om å forlenge de midlertidige tilpasningene i introduksjonsloven o</w:t>
      </w:r>
      <w:r w:rsidRPr="00A24F4A">
        <w:t>g integreringsloven ble sendt på høring 11. mars 2022 med høringsfrist 31. mars 2022. Det ble satt en kort frist for høringen for å rekke å fremme lovforslaget for Stortinget før tilpasningene oppheves. Departementet foreslo å forlenge varigheten av tilpas</w:t>
      </w:r>
      <w:r w:rsidRPr="00A24F4A">
        <w:t xml:space="preserve">ningene til 31. desember 2022. </w:t>
      </w:r>
      <w:proofErr w:type="gramStart"/>
      <w:r w:rsidRPr="00A24F4A">
        <w:t>For øvrig</w:t>
      </w:r>
      <w:proofErr w:type="gramEnd"/>
      <w:r w:rsidRPr="00A24F4A">
        <w:t xml:space="preserve"> foreslo departementet å videreføre tilpasningene uten innholdsmessige endringer.</w:t>
      </w:r>
    </w:p>
    <w:p w14:paraId="29CC061E" w14:textId="77777777" w:rsidR="00000000" w:rsidRPr="00A24F4A" w:rsidRDefault="000F2CB3" w:rsidP="00A24F4A">
      <w:r w:rsidRPr="00A24F4A">
        <w:t>Høringen ble sendt til følgende instanser:</w:t>
      </w:r>
    </w:p>
    <w:p w14:paraId="1313837B" w14:textId="77777777" w:rsidR="00000000" w:rsidRPr="00A24F4A" w:rsidRDefault="000F2CB3" w:rsidP="00A24F4A">
      <w:pPr>
        <w:pStyle w:val="opplisting"/>
      </w:pPr>
      <w:r w:rsidRPr="00A24F4A">
        <w:t>Arbeids- og velferdsdirektoratet (NAV)</w:t>
      </w:r>
    </w:p>
    <w:p w14:paraId="6EA7C7F5" w14:textId="77777777" w:rsidR="00000000" w:rsidRPr="00A24F4A" w:rsidRDefault="000F2CB3" w:rsidP="00A24F4A">
      <w:pPr>
        <w:pStyle w:val="opplisting"/>
      </w:pPr>
      <w:r w:rsidRPr="00A24F4A">
        <w:t>Direktoratet for høyere utdanning og kompetanse</w:t>
      </w:r>
    </w:p>
    <w:p w14:paraId="35AEE207" w14:textId="77777777" w:rsidR="00000000" w:rsidRPr="00A24F4A" w:rsidRDefault="000F2CB3" w:rsidP="00A24F4A">
      <w:pPr>
        <w:pStyle w:val="opplisting"/>
      </w:pPr>
      <w:r w:rsidRPr="00A24F4A">
        <w:t>Inte</w:t>
      </w:r>
      <w:r w:rsidRPr="00A24F4A">
        <w:t xml:space="preserve">grerings- og </w:t>
      </w:r>
      <w:proofErr w:type="spellStart"/>
      <w:r w:rsidRPr="00A24F4A">
        <w:t>mangfoldsdirektoratet</w:t>
      </w:r>
      <w:proofErr w:type="spellEnd"/>
    </w:p>
    <w:p w14:paraId="1121E483" w14:textId="77777777" w:rsidR="00000000" w:rsidRPr="00A24F4A" w:rsidRDefault="000F2CB3" w:rsidP="00A24F4A">
      <w:pPr>
        <w:pStyle w:val="opplisting"/>
      </w:pPr>
      <w:r w:rsidRPr="00A24F4A">
        <w:t>Nasjonalt senter for flerkulturell opplæring</w:t>
      </w:r>
    </w:p>
    <w:p w14:paraId="5C483162" w14:textId="77777777" w:rsidR="00000000" w:rsidRPr="00A24F4A" w:rsidRDefault="000F2CB3" w:rsidP="00A24F4A">
      <w:pPr>
        <w:pStyle w:val="opplisting"/>
      </w:pPr>
      <w:r w:rsidRPr="00A24F4A">
        <w:t>Statsforvalterne</w:t>
      </w:r>
    </w:p>
    <w:p w14:paraId="589B547E" w14:textId="77777777" w:rsidR="00000000" w:rsidRPr="00A24F4A" w:rsidRDefault="000F2CB3" w:rsidP="00A24F4A">
      <w:pPr>
        <w:pStyle w:val="opplisting"/>
      </w:pPr>
      <w:r w:rsidRPr="00A24F4A">
        <w:t>Utdanningsdirektoratet</w:t>
      </w:r>
    </w:p>
    <w:p w14:paraId="5A054215" w14:textId="77777777" w:rsidR="00000000" w:rsidRPr="00A24F4A" w:rsidRDefault="000F2CB3" w:rsidP="00A24F4A">
      <w:pPr>
        <w:pStyle w:val="opplisting"/>
      </w:pPr>
      <w:r w:rsidRPr="00A24F4A">
        <w:t>Utlendingsdirektoratet</w:t>
      </w:r>
    </w:p>
    <w:p w14:paraId="16C51771" w14:textId="77777777" w:rsidR="00000000" w:rsidRPr="00A24F4A" w:rsidRDefault="000F2CB3" w:rsidP="00A24F4A"/>
    <w:p w14:paraId="22210E8A" w14:textId="77777777" w:rsidR="00000000" w:rsidRPr="00A24F4A" w:rsidRDefault="000F2CB3" w:rsidP="00A24F4A">
      <w:pPr>
        <w:pStyle w:val="opplisting"/>
      </w:pPr>
      <w:r w:rsidRPr="00A24F4A">
        <w:t>Faglig forum for kommunalt flyktningarbeid</w:t>
      </w:r>
    </w:p>
    <w:p w14:paraId="6937785B" w14:textId="77777777" w:rsidR="00000000" w:rsidRPr="00A24F4A" w:rsidRDefault="000F2CB3" w:rsidP="00A24F4A">
      <w:pPr>
        <w:pStyle w:val="opplisting"/>
      </w:pPr>
      <w:r w:rsidRPr="00A24F4A">
        <w:t>Interesseorganisasjonen for kommunal voksenopplæring</w:t>
      </w:r>
    </w:p>
    <w:p w14:paraId="10112C0E" w14:textId="77777777" w:rsidR="00000000" w:rsidRPr="00A24F4A" w:rsidRDefault="000F2CB3" w:rsidP="00A24F4A">
      <w:pPr>
        <w:pStyle w:val="opplisting"/>
      </w:pPr>
      <w:r w:rsidRPr="00A24F4A">
        <w:t>KS – Kommunesektorens organisasjon</w:t>
      </w:r>
    </w:p>
    <w:p w14:paraId="7DD3C543" w14:textId="77777777" w:rsidR="00000000" w:rsidRPr="00A24F4A" w:rsidRDefault="000F2CB3" w:rsidP="00A24F4A">
      <w:pPr>
        <w:pStyle w:val="opplisting"/>
      </w:pPr>
      <w:r w:rsidRPr="00A24F4A">
        <w:t>Utdanningsforbundet</w:t>
      </w:r>
    </w:p>
    <w:p w14:paraId="404393AD" w14:textId="77777777" w:rsidR="00000000" w:rsidRPr="00A24F4A" w:rsidRDefault="000F2CB3" w:rsidP="00A24F4A">
      <w:r w:rsidRPr="00A24F4A">
        <w:t>Høringen ble også lagt ut på regjeringen.no.</w:t>
      </w:r>
    </w:p>
    <w:p w14:paraId="7B8522E5" w14:textId="77777777" w:rsidR="00000000" w:rsidRPr="00A24F4A" w:rsidRDefault="000F2CB3" w:rsidP="00A24F4A">
      <w:r w:rsidRPr="00A24F4A">
        <w:t>Departementet mottok 26 høringssvar. 20 av høringssvarene var fra privatpersoner, som alle var imot for</w:t>
      </w:r>
      <w:r w:rsidRPr="00A24F4A">
        <w:t xml:space="preserve">slaget. Utlendingsdirektoratet og Nasjonalt senter for flerkulturell opplæring (NAFO) hadde ikke merknader til forslaget. </w:t>
      </w:r>
      <w:proofErr w:type="gramStart"/>
      <w:r w:rsidRPr="00A24F4A">
        <w:t>For øvrig</w:t>
      </w:r>
      <w:proofErr w:type="gramEnd"/>
      <w:r w:rsidRPr="00A24F4A">
        <w:t xml:space="preserve"> avga følgende instanser høringssvar:</w:t>
      </w:r>
    </w:p>
    <w:p w14:paraId="3D989D3C" w14:textId="77777777" w:rsidR="00000000" w:rsidRPr="00A24F4A" w:rsidRDefault="000F2CB3" w:rsidP="00A24F4A">
      <w:pPr>
        <w:pStyle w:val="opplisting"/>
      </w:pPr>
      <w:r w:rsidRPr="00A24F4A">
        <w:t>Arbeids- og velferdsdirektoratet (NAV)</w:t>
      </w:r>
    </w:p>
    <w:p w14:paraId="22D4CBF5" w14:textId="77777777" w:rsidR="00000000" w:rsidRPr="00A24F4A" w:rsidRDefault="000F2CB3" w:rsidP="00A24F4A">
      <w:pPr>
        <w:pStyle w:val="opplisting"/>
      </w:pPr>
      <w:r w:rsidRPr="00A24F4A">
        <w:t>Direktoratet for høyere utdanning og kompetanse</w:t>
      </w:r>
    </w:p>
    <w:p w14:paraId="58A14294" w14:textId="77777777" w:rsidR="00000000" w:rsidRPr="00A24F4A" w:rsidRDefault="000F2CB3" w:rsidP="00A24F4A">
      <w:pPr>
        <w:pStyle w:val="opplisting"/>
      </w:pPr>
      <w:r w:rsidRPr="00A24F4A">
        <w:t xml:space="preserve">Integrerings- og </w:t>
      </w:r>
      <w:proofErr w:type="spellStart"/>
      <w:r w:rsidRPr="00A24F4A">
        <w:t>mangfoldsdirektoratet</w:t>
      </w:r>
      <w:proofErr w:type="spellEnd"/>
    </w:p>
    <w:p w14:paraId="3D841A08" w14:textId="77777777" w:rsidR="00000000" w:rsidRPr="00A24F4A" w:rsidRDefault="000F2CB3" w:rsidP="00A24F4A"/>
    <w:p w14:paraId="0FE77ED3" w14:textId="77777777" w:rsidR="00000000" w:rsidRPr="00A24F4A" w:rsidRDefault="000F2CB3" w:rsidP="00A24F4A">
      <w:pPr>
        <w:pStyle w:val="opplisting"/>
      </w:pPr>
      <w:r w:rsidRPr="00A24F4A">
        <w:t>Utdanningsforbundet</w:t>
      </w:r>
    </w:p>
    <w:p w14:paraId="3EF916EE" w14:textId="77777777" w:rsidR="00000000" w:rsidRPr="00A24F4A" w:rsidRDefault="000F2CB3" w:rsidP="00A24F4A">
      <w:pPr>
        <w:rPr>
          <w:rStyle w:val="kursiv"/>
        </w:rPr>
      </w:pPr>
      <w:r w:rsidRPr="00A24F4A">
        <w:rPr>
          <w:rStyle w:val="kursiv"/>
        </w:rPr>
        <w:t>Arbeids- og velferdsdirektoratet</w:t>
      </w:r>
      <w:r w:rsidRPr="00A24F4A">
        <w:t xml:space="preserve">, </w:t>
      </w:r>
      <w:r w:rsidRPr="00A24F4A">
        <w:rPr>
          <w:rStyle w:val="kursiv"/>
        </w:rPr>
        <w:t xml:space="preserve">Direktoratet for høyere utdanning og kompetanse </w:t>
      </w:r>
      <w:r w:rsidRPr="00A24F4A">
        <w:t xml:space="preserve">og </w:t>
      </w:r>
      <w:r w:rsidRPr="00A24F4A">
        <w:rPr>
          <w:rStyle w:val="kursiv"/>
        </w:rPr>
        <w:t xml:space="preserve">Integrerings- og </w:t>
      </w:r>
      <w:proofErr w:type="spellStart"/>
      <w:r w:rsidRPr="00A24F4A">
        <w:rPr>
          <w:rStyle w:val="kursiv"/>
        </w:rPr>
        <w:t>mangfoldsdirektoratet</w:t>
      </w:r>
      <w:proofErr w:type="spellEnd"/>
      <w:r w:rsidRPr="00A24F4A">
        <w:rPr>
          <w:rStyle w:val="kursiv"/>
        </w:rPr>
        <w:t xml:space="preserve"> </w:t>
      </w:r>
      <w:r w:rsidRPr="00A24F4A">
        <w:t xml:space="preserve">støtter forslaget. </w:t>
      </w:r>
      <w:r w:rsidRPr="00A24F4A">
        <w:rPr>
          <w:rStyle w:val="kursiv"/>
        </w:rPr>
        <w:t>Utdanningsforbundet</w:t>
      </w:r>
      <w:r w:rsidRPr="00A24F4A">
        <w:t xml:space="preserve"> støtter også forslaget og uttaler</w:t>
      </w:r>
      <w:r w:rsidRPr="00A24F4A">
        <w:t>:</w:t>
      </w:r>
    </w:p>
    <w:p w14:paraId="74F17DBA" w14:textId="77777777" w:rsidR="00000000" w:rsidRPr="00A24F4A" w:rsidRDefault="000F2CB3" w:rsidP="00A24F4A">
      <w:pPr>
        <w:pStyle w:val="blokksit"/>
      </w:pPr>
      <w:r w:rsidRPr="00A24F4A">
        <w:t>«</w:t>
      </w:r>
      <w:proofErr w:type="gramStart"/>
      <w:r w:rsidRPr="00A24F4A">
        <w:t>De foreliggende</w:t>
      </w:r>
      <w:proofErr w:type="gramEnd"/>
      <w:r w:rsidRPr="00A24F4A">
        <w:t xml:space="preserve"> lovforslagene om forlengelse av tilpasninger i lovverket når det gjelder introduksjonsprogrammet og integreringsloven synes, til tross for lavere smittetall, likevel å være nødvendige for en tid framover. Vi vet for lite om hva som kan s</w:t>
      </w:r>
      <w:r w:rsidRPr="00A24F4A">
        <w:t>kje med virus-mutasjoner og smitte, og med ferietid foran oss med økt mobilitet i samfunnet, gjerne også over landegrensene, kan nye smittebølger plutselig dukke opp. Land på kontinentet opplever allerede nå fornyet oppblomstring av smitte og ny virusvaria</w:t>
      </w:r>
      <w:r w:rsidRPr="00A24F4A">
        <w:t>nt. Forslaget om forlengelse av de midlertidige lovene er ment å ta høyde for nye behov for smitteverntiltak utover høsten. Utdanningsforbundet støtter departementet i at situasjonen er uforutsigbar og at det derfor kan oppstå situasjoner hvor det er nødve</w:t>
      </w:r>
      <w:r w:rsidRPr="00A24F4A">
        <w:t>ndig med ytterligere smitteverntiltak, f.eks. lokalt. Eventuelle smitteverntiltak kan vise seg å innebære behov for tilpasninger i lovverket utover gjeldende 30. juni 2022.»</w:t>
      </w:r>
    </w:p>
    <w:p w14:paraId="6F713D88" w14:textId="77777777" w:rsidR="00000000" w:rsidRPr="00A24F4A" w:rsidRDefault="000F2CB3" w:rsidP="00A24F4A">
      <w:pPr>
        <w:pStyle w:val="Overskrift1"/>
      </w:pPr>
      <w:r w:rsidRPr="00A24F4A">
        <w:lastRenderedPageBreak/>
        <w:t>Departementets vurderinger og forslag</w:t>
      </w:r>
    </w:p>
    <w:p w14:paraId="66527913" w14:textId="77777777" w:rsidR="00000000" w:rsidRPr="00A24F4A" w:rsidRDefault="000F2CB3" w:rsidP="00A24F4A">
      <w:r w:rsidRPr="00A24F4A">
        <w:t>De fleste smitteverntiltakene er oppheve</w:t>
      </w:r>
      <w:r w:rsidRPr="00A24F4A">
        <w:t>t, og behovet for tilpasninger i regelverket er redusert sammenlignet med tidligere. Situasjonen er likevel uforutsigbar, og det kan oppstå situasjoner hvor det er nødvendig med ytterligere smitteverntiltak, ikke minst lokalt. Departementet mener at det de</w:t>
      </w:r>
      <w:r w:rsidRPr="00A24F4A">
        <w:t xml:space="preserve">rfor må </w:t>
      </w:r>
      <w:proofErr w:type="gramStart"/>
      <w:r w:rsidRPr="00A24F4A">
        <w:t>påregnes</w:t>
      </w:r>
      <w:proofErr w:type="gramEnd"/>
      <w:r w:rsidRPr="00A24F4A">
        <w:t xml:space="preserve"> at det også etter 30. juni 2022 vil være behov for å ha regler som bidrar til at deltakerne i størst mulig grad skal få ivaretatt sine rettigheter etter introduksjonsloven og integreringsloven, samtidig som det gis rom for nødvendige tilpa</w:t>
      </w:r>
      <w:r w:rsidRPr="00A24F4A">
        <w:t>sninger til en situasjon med inngripende smitteverntiltak.</w:t>
      </w:r>
    </w:p>
    <w:p w14:paraId="04FBB2AF" w14:textId="77777777" w:rsidR="00000000" w:rsidRPr="00A24F4A" w:rsidRDefault="000F2CB3" w:rsidP="00A24F4A">
      <w:r w:rsidRPr="00A24F4A">
        <w:t xml:space="preserve">Departementet viser </w:t>
      </w:r>
      <w:proofErr w:type="gramStart"/>
      <w:r w:rsidRPr="00A24F4A">
        <w:t>for øvrig</w:t>
      </w:r>
      <w:proofErr w:type="gramEnd"/>
      <w:r w:rsidRPr="00A24F4A">
        <w:t xml:space="preserve"> til regjeringens strategi og beredskapsplan for håndteringen av covid-19-pandemien fra 5. april 2022.</w:t>
      </w:r>
    </w:p>
    <w:p w14:paraId="4702A2D0" w14:textId="77777777" w:rsidR="00000000" w:rsidRPr="00A24F4A" w:rsidRDefault="000F2CB3" w:rsidP="00A24F4A">
      <w:r w:rsidRPr="00A24F4A">
        <w:t>De midlertidige lovene åpner for avvik fra enkelte av reglene i i</w:t>
      </w:r>
      <w:r w:rsidRPr="00A24F4A">
        <w:t>ntroduksjonsloven og integreringsloven. Slik reglene er utformet, åpner de bare for nødvendige tilpasninger på grunn av smitteverntiltak. Forlengelse av tilpasningene åpner dermed ikke for avvik lenger enn det som er nødvendig på grunn av utbruddet av covi</w:t>
      </w:r>
      <w:r w:rsidRPr="00A24F4A">
        <w:t>d-19.</w:t>
      </w:r>
    </w:p>
    <w:p w14:paraId="4B2CEB17" w14:textId="77777777" w:rsidR="00000000" w:rsidRPr="00A24F4A" w:rsidRDefault="000F2CB3" w:rsidP="00A24F4A">
      <w:r w:rsidRPr="00A24F4A">
        <w:t>På denne bakgrunnen opprettholder departementet forslaget om å forlenge varigheten av §§ 1 til 6 i den midlertidige loven om tilpasninger i integreringsloven og kapittel 2 i den midlertidige loven om tilpasninger i introduksjonsloven. Departementet f</w:t>
      </w:r>
      <w:r w:rsidRPr="00A24F4A">
        <w:t xml:space="preserve">oreslår </w:t>
      </w:r>
      <w:proofErr w:type="gramStart"/>
      <w:r w:rsidRPr="00A24F4A">
        <w:t>for øvrig</w:t>
      </w:r>
      <w:proofErr w:type="gramEnd"/>
      <w:r w:rsidRPr="00A24F4A">
        <w:t xml:space="preserve"> at de midlertidige lovene videreføres uten innholdsmessige endringer.</w:t>
      </w:r>
    </w:p>
    <w:p w14:paraId="1543AFEB" w14:textId="77777777" w:rsidR="00000000" w:rsidRPr="00A24F4A" w:rsidRDefault="000F2CB3" w:rsidP="00A24F4A">
      <w:r w:rsidRPr="00A24F4A">
        <w:t>Departementet foreslår å</w:t>
      </w:r>
      <w:r w:rsidRPr="00A24F4A">
        <w:t xml:space="preserve"> forlenge varigheten til 31. desember 2022. Dette vil gi stabile rammer og nødvendig forutsigbarhet for kommuner og deltakere i ordningene etter introduksjonsloven og integreringsloven, samtidig som det tas hensyn til at det kan bli behov for reglene utove</w:t>
      </w:r>
      <w:r w:rsidRPr="00A24F4A">
        <w:t>r høsten 2022. Departementet vurderer at en slik varighet er forsvarlig i lys av at de midlertidige lovene kun åpner for tilpasninger som er nødvendige på grunn av smitteverntiltak.</w:t>
      </w:r>
    </w:p>
    <w:p w14:paraId="60C086B0" w14:textId="77777777" w:rsidR="00000000" w:rsidRPr="00A24F4A" w:rsidRDefault="000F2CB3" w:rsidP="00A24F4A">
      <w:r w:rsidRPr="00A24F4A">
        <w:t>Loven foreslås å tre i kraft straks. Det er sentralt at de midlertidige re</w:t>
      </w:r>
      <w:r w:rsidRPr="00A24F4A">
        <w:t>glene ikke oppheves før de endres gjennom denne endringsloven.</w:t>
      </w:r>
    </w:p>
    <w:p w14:paraId="54FBF03E" w14:textId="77777777" w:rsidR="00000000" w:rsidRPr="00A24F4A" w:rsidRDefault="000F2CB3" w:rsidP="00A24F4A">
      <w:pPr>
        <w:pStyle w:val="Overskrift1"/>
      </w:pPr>
      <w:r w:rsidRPr="00A24F4A">
        <w:t>Økonomiske og administrative konsekvenser</w:t>
      </w:r>
    </w:p>
    <w:p w14:paraId="603C6059" w14:textId="77777777" w:rsidR="00000000" w:rsidRPr="00A24F4A" w:rsidRDefault="000F2CB3" w:rsidP="00A24F4A">
      <w:r w:rsidRPr="00A24F4A">
        <w:t>Forslaget om forlengelse av tilpasningene i reglene i introduksjonsloven og integreringsloven antas ikke å få vesentlige økonomiske og administrati</w:t>
      </w:r>
      <w:r w:rsidRPr="00A24F4A">
        <w:t>ve konsekvenser. For de fleste kommuner og deltakere vil ordningene kunne gjennomføres som normalt, eventuelt med noen smitteverntiltak. Lokalt kan det oppstå behov for mer inngripende smitteverntiltak, men departementet vurderer ikke at slike tiltak vil h</w:t>
      </w:r>
      <w:r w:rsidRPr="00A24F4A">
        <w:t>a vesentlige økonomiske og administrative konsekvenser.</w:t>
      </w:r>
    </w:p>
    <w:p w14:paraId="074930C5" w14:textId="77777777" w:rsidR="00000000" w:rsidRPr="00A24F4A" w:rsidRDefault="000F2CB3" w:rsidP="00A24F4A">
      <w:r w:rsidRPr="00A24F4A">
        <w:t xml:space="preserve">Arbeids- og inkluderingsdepartementet viser ellers til omtale av økonomiske og administrative konsekvenser i </w:t>
      </w:r>
      <w:proofErr w:type="spellStart"/>
      <w:r w:rsidRPr="00A24F4A">
        <w:t>Prop</w:t>
      </w:r>
      <w:proofErr w:type="spellEnd"/>
      <w:r w:rsidRPr="00A24F4A">
        <w:t xml:space="preserve">. 103 L (2019–2020) </w:t>
      </w:r>
      <w:r w:rsidRPr="00A24F4A">
        <w:rPr>
          <w:rStyle w:val="kursiv"/>
        </w:rPr>
        <w:t>Midlertidig lov om tilpasninger i introduksjonsloven for å avhjelpe</w:t>
      </w:r>
      <w:r w:rsidRPr="00A24F4A">
        <w:rPr>
          <w:rStyle w:val="kursiv"/>
        </w:rPr>
        <w:t xml:space="preserve"> konsekvenser av utbrudd av covid-19</w:t>
      </w:r>
      <w:r w:rsidRPr="00A24F4A">
        <w:t xml:space="preserve">, </w:t>
      </w:r>
      <w:proofErr w:type="spellStart"/>
      <w:r w:rsidRPr="00A24F4A">
        <w:t>Prop</w:t>
      </w:r>
      <w:proofErr w:type="spellEnd"/>
      <w:r w:rsidRPr="00A24F4A">
        <w:t xml:space="preserve">. 9 L (2020–2021) </w:t>
      </w:r>
      <w:r w:rsidRPr="00A24F4A">
        <w:rPr>
          <w:rStyle w:val="kursiv"/>
        </w:rPr>
        <w:t>Endringer i midlertidig lov om tilpasninger i introduksjonsloven for å avhjelpe konsekvenser av utbrudd av covid-19 (forlengelse av loven)</w:t>
      </w:r>
      <w:r w:rsidRPr="00A24F4A">
        <w:t xml:space="preserve">, </w:t>
      </w:r>
      <w:proofErr w:type="spellStart"/>
      <w:r w:rsidRPr="00A24F4A">
        <w:t>Prop</w:t>
      </w:r>
      <w:proofErr w:type="spellEnd"/>
      <w:r w:rsidRPr="00A24F4A">
        <w:t>. 33 L (2020–2021)</w:t>
      </w:r>
      <w:r w:rsidRPr="00A24F4A">
        <w:rPr>
          <w:rStyle w:val="kursiv"/>
        </w:rPr>
        <w:t xml:space="preserve"> Midlertidig lov om tilpasninger i</w:t>
      </w:r>
      <w:r w:rsidRPr="00A24F4A">
        <w:rPr>
          <w:rStyle w:val="kursiv"/>
        </w:rPr>
        <w:t xml:space="preserve"> integreringsloven for å avhjelpe konsekvenser av utbrudd av covid-19 og lov om endringer i lov om endringer i folkehøyskoleloven, barnehageloven og voksenopplæringsloven m.m. (overgangsregler i barnehageloven) </w:t>
      </w:r>
      <w:r w:rsidRPr="00A24F4A">
        <w:t xml:space="preserve">og </w:t>
      </w:r>
      <w:proofErr w:type="spellStart"/>
      <w:r w:rsidRPr="00A24F4A">
        <w:t>Prop</w:t>
      </w:r>
      <w:proofErr w:type="spellEnd"/>
      <w:r w:rsidRPr="00A24F4A">
        <w:t xml:space="preserve">. 137 L (2020–2021) </w:t>
      </w:r>
      <w:r w:rsidRPr="00A24F4A">
        <w:rPr>
          <w:rStyle w:val="kursiv"/>
        </w:rPr>
        <w:t>Endringer i midler</w:t>
      </w:r>
      <w:r w:rsidRPr="00A24F4A">
        <w:rPr>
          <w:rStyle w:val="kursiv"/>
        </w:rPr>
        <w:t>tidige lover om tilpasninger i barnehageloven, opplæringslova, friskolelova, introduksjonsloven og integreringsloven for å avhjelpe konsekvenser av utbrudd av covid-19 (forlengelse av lovene)</w:t>
      </w:r>
      <w:r w:rsidRPr="00A24F4A">
        <w:t>.</w:t>
      </w:r>
    </w:p>
    <w:p w14:paraId="1DE0A167" w14:textId="77777777" w:rsidR="00000000" w:rsidRPr="00A24F4A" w:rsidRDefault="000F2CB3" w:rsidP="00A24F4A">
      <w:pPr>
        <w:pStyle w:val="a-tilraar-dep"/>
      </w:pPr>
      <w:r w:rsidRPr="00A24F4A">
        <w:t>Arbeids- og inkluderingsdepartementet</w:t>
      </w:r>
    </w:p>
    <w:p w14:paraId="4D9CA9DC" w14:textId="77777777" w:rsidR="00000000" w:rsidRPr="00A24F4A" w:rsidRDefault="000F2CB3" w:rsidP="00A24F4A">
      <w:pPr>
        <w:pStyle w:val="a-tilraar-tit"/>
      </w:pPr>
      <w:r w:rsidRPr="00A24F4A">
        <w:t>tilrår:</w:t>
      </w:r>
    </w:p>
    <w:p w14:paraId="0E2D34AB" w14:textId="60E0B388" w:rsidR="00000000" w:rsidRPr="00A24F4A" w:rsidRDefault="000F2CB3" w:rsidP="00A24F4A">
      <w:r w:rsidRPr="00A24F4A">
        <w:t>At Deres Majestet godkjenner og skriver under et framlagt forslag til proposisjon til Stortinget om endringer i midlertidige lover om tilpasninger i introduksjonsloven og integreringsloven for å avhjelpe konsekvenser av utbrudd av covid</w:t>
      </w:r>
      <w:r w:rsidR="00A24F4A">
        <w:t>-</w:t>
      </w:r>
      <w:r w:rsidRPr="00A24F4A">
        <w:t>19 (forlengelse).</w:t>
      </w:r>
    </w:p>
    <w:p w14:paraId="774A2C21" w14:textId="77777777" w:rsidR="00000000" w:rsidRPr="00A24F4A" w:rsidRDefault="000F2CB3" w:rsidP="00A24F4A">
      <w:pPr>
        <w:pStyle w:val="a-konge-tekst"/>
        <w:rPr>
          <w:rStyle w:val="halvfet0"/>
        </w:rPr>
      </w:pPr>
      <w:r w:rsidRPr="00A24F4A">
        <w:rPr>
          <w:rStyle w:val="halvfet0"/>
        </w:rPr>
        <w:t>V</w:t>
      </w:r>
      <w:r w:rsidRPr="00A24F4A">
        <w:rPr>
          <w:rStyle w:val="halvfet0"/>
        </w:rPr>
        <w:t xml:space="preserve">i HARALD, </w:t>
      </w:r>
      <w:r w:rsidRPr="00A24F4A">
        <w:t>Norges Konge,</w:t>
      </w:r>
    </w:p>
    <w:p w14:paraId="738BEE0A" w14:textId="77777777" w:rsidR="00000000" w:rsidRPr="00A24F4A" w:rsidRDefault="000F2CB3" w:rsidP="00A24F4A">
      <w:pPr>
        <w:pStyle w:val="a-konge-tit"/>
      </w:pPr>
      <w:r w:rsidRPr="00A24F4A">
        <w:lastRenderedPageBreak/>
        <w:t>stadfester:</w:t>
      </w:r>
    </w:p>
    <w:p w14:paraId="5A37DFCE" w14:textId="77777777" w:rsidR="00000000" w:rsidRPr="00A24F4A" w:rsidRDefault="000F2CB3" w:rsidP="00A24F4A">
      <w:r w:rsidRPr="00A24F4A">
        <w:t>Stortinget blir bedt om å gjøre vedtak til lov om endringer i midlertidige lover om tilpasninger i introduksjonsloven og integreringsloven for å avhjelpe konsekvenser av utbrudd av covid-19 (forlengelse) i samsvar med et</w:t>
      </w:r>
      <w:r w:rsidRPr="00A24F4A">
        <w:t xml:space="preserve"> vedlagt forslag.</w:t>
      </w:r>
    </w:p>
    <w:p w14:paraId="2C91CA83" w14:textId="77777777" w:rsidR="00000000" w:rsidRPr="00A24F4A" w:rsidRDefault="000F2CB3" w:rsidP="00A24F4A">
      <w:pPr>
        <w:pStyle w:val="a-vedtak-tit"/>
      </w:pPr>
      <w:r w:rsidRPr="00A24F4A">
        <w:lastRenderedPageBreak/>
        <w:t xml:space="preserve">Forslag </w:t>
      </w:r>
    </w:p>
    <w:p w14:paraId="7012D3E9" w14:textId="77777777" w:rsidR="00000000" w:rsidRPr="00A24F4A" w:rsidRDefault="000F2CB3" w:rsidP="00A24F4A">
      <w:pPr>
        <w:pStyle w:val="a-vedtak-tit"/>
      </w:pPr>
      <w:r w:rsidRPr="00A24F4A">
        <w:t>til lov om endringer i midlertidige lover om tilpasninger i introduksjonsloven og integreringsloven for å avhjelpe konsekvenser av utbrudd av covid-19 (forlengelse)</w:t>
      </w:r>
    </w:p>
    <w:p w14:paraId="1D58870F" w14:textId="77777777" w:rsidR="00000000" w:rsidRPr="00A24F4A" w:rsidRDefault="000F2CB3" w:rsidP="00A24F4A">
      <w:pPr>
        <w:pStyle w:val="a-vedtak-del"/>
      </w:pPr>
      <w:r w:rsidRPr="00A24F4A">
        <w:t>I</w:t>
      </w:r>
    </w:p>
    <w:p w14:paraId="68421633" w14:textId="77777777" w:rsidR="00000000" w:rsidRPr="00A24F4A" w:rsidRDefault="000F2CB3" w:rsidP="00A24F4A">
      <w:pPr>
        <w:pStyle w:val="l-tit-endr-ledd"/>
      </w:pPr>
      <w:r w:rsidRPr="00A24F4A">
        <w:t>I midlertidig lov 26. mai 2020 nr. 53 om tilpasninger i introd</w:t>
      </w:r>
      <w:r w:rsidRPr="00A24F4A">
        <w:t>uksjonsloven for å avhjelpe konsekvenser av utbrudd av covid-19 kapittel 2 skal § 11 andre ledd lyde:</w:t>
      </w:r>
    </w:p>
    <w:p w14:paraId="4A5A94DE" w14:textId="77777777" w:rsidR="00000000" w:rsidRPr="00A24F4A" w:rsidRDefault="000F2CB3" w:rsidP="00A24F4A">
      <w:pPr>
        <w:pStyle w:val="l-ledd"/>
      </w:pPr>
      <w:r w:rsidRPr="00A24F4A">
        <w:t xml:space="preserve">Kapittel 2 trer i kraft straks og oppheves </w:t>
      </w:r>
      <w:r w:rsidRPr="00A24F4A">
        <w:rPr>
          <w:rStyle w:val="l-endring"/>
        </w:rPr>
        <w:t xml:space="preserve">31. desember </w:t>
      </w:r>
      <w:r w:rsidRPr="00A24F4A">
        <w:t>2022.</w:t>
      </w:r>
    </w:p>
    <w:p w14:paraId="100DE989" w14:textId="77777777" w:rsidR="00000000" w:rsidRPr="00A24F4A" w:rsidRDefault="000F2CB3" w:rsidP="00A24F4A">
      <w:pPr>
        <w:pStyle w:val="a-vedtak-del"/>
      </w:pPr>
      <w:r w:rsidRPr="00A24F4A">
        <w:t>II</w:t>
      </w:r>
    </w:p>
    <w:p w14:paraId="00C4DAEE" w14:textId="77777777" w:rsidR="00000000" w:rsidRPr="00A24F4A" w:rsidRDefault="000F2CB3" w:rsidP="00A24F4A">
      <w:pPr>
        <w:pStyle w:val="l-tit-endr-ledd"/>
      </w:pPr>
      <w:r w:rsidRPr="00A24F4A">
        <w:t>I midlertidig lov 18. desember 2020 nr. 154 om tilpasninger i integreringsloven for å avh</w:t>
      </w:r>
      <w:r w:rsidRPr="00A24F4A">
        <w:t>jelpe konsekvenser av utbrudd av covid-19 skal § 8 andre ledd lyde:</w:t>
      </w:r>
    </w:p>
    <w:p w14:paraId="1B0F8BBE" w14:textId="77777777" w:rsidR="00000000" w:rsidRPr="00A24F4A" w:rsidRDefault="000F2CB3" w:rsidP="00A24F4A">
      <w:pPr>
        <w:pStyle w:val="l-ledd"/>
      </w:pPr>
      <w:r w:rsidRPr="00A24F4A">
        <w:t xml:space="preserve">§§ 1 til 6 oppheves </w:t>
      </w:r>
      <w:r w:rsidRPr="00A24F4A">
        <w:rPr>
          <w:rStyle w:val="l-endring"/>
        </w:rPr>
        <w:t>31. desember</w:t>
      </w:r>
      <w:r w:rsidRPr="00A24F4A">
        <w:t xml:space="preserve"> 2022. Loven </w:t>
      </w:r>
      <w:proofErr w:type="gramStart"/>
      <w:r w:rsidRPr="00A24F4A">
        <w:t>for øvrig</w:t>
      </w:r>
      <w:proofErr w:type="gramEnd"/>
      <w:r w:rsidRPr="00A24F4A">
        <w:t xml:space="preserve"> oppheves fra den </w:t>
      </w:r>
      <w:r w:rsidRPr="00A24F4A">
        <w:rPr>
          <w:rStyle w:val="l-endring"/>
        </w:rPr>
        <w:t xml:space="preserve">tiden </w:t>
      </w:r>
      <w:r w:rsidRPr="00A24F4A">
        <w:t>Kongen bestemmer.</w:t>
      </w:r>
    </w:p>
    <w:p w14:paraId="3E70C31A" w14:textId="77777777" w:rsidR="00000000" w:rsidRPr="00A24F4A" w:rsidRDefault="000F2CB3" w:rsidP="00A24F4A">
      <w:pPr>
        <w:pStyle w:val="a-vedtak-del"/>
      </w:pPr>
      <w:r w:rsidRPr="00A24F4A">
        <w:t>III</w:t>
      </w:r>
    </w:p>
    <w:p w14:paraId="31C63C1F" w14:textId="09BA0EBA" w:rsidR="00000000" w:rsidRPr="00A24F4A" w:rsidRDefault="000F2CB3" w:rsidP="00A24F4A">
      <w:r w:rsidRPr="00A24F4A">
        <w:t>Loven trer i kraft straks.</w:t>
      </w:r>
    </w:p>
    <w:sectPr w:rsidR="00000000" w:rsidRPr="00A24F4A">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9F203" w14:textId="77777777" w:rsidR="00000000" w:rsidRDefault="000F2CB3">
      <w:pPr>
        <w:spacing w:after="0" w:line="240" w:lineRule="auto"/>
      </w:pPr>
      <w:r>
        <w:separator/>
      </w:r>
    </w:p>
  </w:endnote>
  <w:endnote w:type="continuationSeparator" w:id="0">
    <w:p w14:paraId="484C3525" w14:textId="77777777" w:rsidR="00000000" w:rsidRDefault="000F2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FB18" w14:textId="77777777" w:rsidR="00A24F4A" w:rsidRPr="00A24F4A" w:rsidRDefault="00A24F4A" w:rsidP="00A24F4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35C9" w14:textId="77777777" w:rsidR="00A24F4A" w:rsidRPr="00A24F4A" w:rsidRDefault="00A24F4A" w:rsidP="00A24F4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C57D" w14:textId="77777777" w:rsidR="00A24F4A" w:rsidRPr="00A24F4A" w:rsidRDefault="00A24F4A" w:rsidP="00A24F4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F1F81" w14:textId="77777777" w:rsidR="00000000" w:rsidRDefault="000F2CB3">
      <w:pPr>
        <w:spacing w:after="0" w:line="240" w:lineRule="auto"/>
      </w:pPr>
      <w:r>
        <w:separator/>
      </w:r>
    </w:p>
  </w:footnote>
  <w:footnote w:type="continuationSeparator" w:id="0">
    <w:p w14:paraId="48D5C239" w14:textId="77777777" w:rsidR="00000000" w:rsidRDefault="000F2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43C9D" w14:textId="77777777" w:rsidR="00A24F4A" w:rsidRPr="00A24F4A" w:rsidRDefault="00A24F4A" w:rsidP="00A24F4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220EA" w14:textId="77777777" w:rsidR="00A24F4A" w:rsidRPr="00A24F4A" w:rsidRDefault="00A24F4A" w:rsidP="00A24F4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A1C5" w14:textId="77777777" w:rsidR="00A24F4A" w:rsidRPr="00A24F4A" w:rsidRDefault="00A24F4A" w:rsidP="00A24F4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B0BC7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7FB49104"/>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CCBAB2E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F54019A2"/>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E478883C"/>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8E0E4426"/>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22"/>
  </w:num>
  <w:num w:numId="15">
    <w:abstractNumId w:val="6"/>
  </w:num>
  <w:num w:numId="16">
    <w:abstractNumId w:val="20"/>
  </w:num>
  <w:num w:numId="17">
    <w:abstractNumId w:val="13"/>
  </w:num>
  <w:num w:numId="18">
    <w:abstractNumId w:val="18"/>
  </w:num>
  <w:num w:numId="19">
    <w:abstractNumId w:val="23"/>
  </w:num>
  <w:num w:numId="20">
    <w:abstractNumId w:val="8"/>
  </w:num>
  <w:num w:numId="21">
    <w:abstractNumId w:val="7"/>
  </w:num>
  <w:num w:numId="22">
    <w:abstractNumId w:val="19"/>
  </w:num>
  <w:num w:numId="23">
    <w:abstractNumId w:val="9"/>
  </w:num>
  <w:num w:numId="24">
    <w:abstractNumId w:val="17"/>
  </w:num>
  <w:num w:numId="25">
    <w:abstractNumId w:val="14"/>
  </w:num>
  <w:num w:numId="26">
    <w:abstractNumId w:val="24"/>
  </w:num>
  <w:num w:numId="27">
    <w:abstractNumId w:val="11"/>
  </w:num>
  <w:num w:numId="28">
    <w:abstractNumId w:val="21"/>
  </w:num>
  <w:num w:numId="29">
    <w:abstractNumId w:val="25"/>
  </w:num>
  <w:num w:numId="30">
    <w:abstractNumId w:val="15"/>
  </w:num>
  <w:num w:numId="31">
    <w:abstractNumId w:val="16"/>
  </w:num>
  <w:num w:numId="32">
    <w:abstractNumId w:val="10"/>
  </w:num>
  <w:num w:numId="33">
    <w:abstractNumId w:val="12"/>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24F4A"/>
    <w:rsid w:val="000F2CB3"/>
    <w:rsid w:val="007F7850"/>
    <w:rsid w:val="00A24F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E4546C"/>
  <w14:defaultImageDpi w14:val="0"/>
  <w15:docId w15:val="{74F059DB-7626-4363-8196-B2279B23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F4A"/>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A24F4A"/>
    <w:pPr>
      <w:keepNext/>
      <w:keepLines/>
      <w:numPr>
        <w:numId w:val="34"/>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24F4A"/>
    <w:pPr>
      <w:keepNext/>
      <w:keepLines/>
      <w:numPr>
        <w:ilvl w:val="1"/>
        <w:numId w:val="34"/>
      </w:numPr>
      <w:spacing w:before="360" w:after="80"/>
      <w:outlineLvl w:val="1"/>
    </w:pPr>
    <w:rPr>
      <w:rFonts w:ascii="Arial" w:hAnsi="Arial"/>
      <w:b/>
      <w:sz w:val="28"/>
    </w:rPr>
  </w:style>
  <w:style w:type="paragraph" w:styleId="Overskrift3">
    <w:name w:val="heading 3"/>
    <w:basedOn w:val="Normal"/>
    <w:next w:val="Normal"/>
    <w:link w:val="Overskrift3Tegn"/>
    <w:qFormat/>
    <w:rsid w:val="00A24F4A"/>
    <w:pPr>
      <w:keepNext/>
      <w:keepLines/>
      <w:numPr>
        <w:ilvl w:val="2"/>
        <w:numId w:val="34"/>
      </w:numPr>
      <w:spacing w:before="360" w:after="80"/>
      <w:outlineLvl w:val="2"/>
    </w:pPr>
    <w:rPr>
      <w:rFonts w:ascii="Arial" w:hAnsi="Arial"/>
      <w:b/>
      <w:spacing w:val="0"/>
    </w:rPr>
  </w:style>
  <w:style w:type="paragraph" w:styleId="Overskrift4">
    <w:name w:val="heading 4"/>
    <w:basedOn w:val="Normal"/>
    <w:next w:val="Normal"/>
    <w:link w:val="Overskrift4Tegn"/>
    <w:qFormat/>
    <w:rsid w:val="00A24F4A"/>
    <w:pPr>
      <w:keepNext/>
      <w:keepLines/>
      <w:numPr>
        <w:ilvl w:val="3"/>
        <w:numId w:val="34"/>
      </w:numPr>
      <w:spacing w:before="120" w:after="0"/>
      <w:outlineLvl w:val="3"/>
    </w:pPr>
    <w:rPr>
      <w:rFonts w:ascii="Arial" w:hAnsi="Arial"/>
      <w:i/>
    </w:rPr>
  </w:style>
  <w:style w:type="paragraph" w:styleId="Overskrift5">
    <w:name w:val="heading 5"/>
    <w:basedOn w:val="Normal"/>
    <w:next w:val="Normal"/>
    <w:link w:val="Overskrift5Tegn"/>
    <w:qFormat/>
    <w:rsid w:val="00A24F4A"/>
    <w:pPr>
      <w:keepNext/>
      <w:numPr>
        <w:ilvl w:val="4"/>
        <w:numId w:val="34"/>
      </w:numPr>
      <w:spacing w:before="120" w:after="0"/>
      <w:outlineLvl w:val="4"/>
    </w:pPr>
    <w:rPr>
      <w:rFonts w:ascii="Arial" w:hAnsi="Arial"/>
      <w:i/>
      <w:spacing w:val="0"/>
    </w:rPr>
  </w:style>
  <w:style w:type="paragraph" w:styleId="Overskrift6">
    <w:name w:val="heading 6"/>
    <w:basedOn w:val="Normal"/>
    <w:next w:val="Normal"/>
    <w:link w:val="Overskrift6Tegn"/>
    <w:qFormat/>
    <w:rsid w:val="00A24F4A"/>
    <w:pPr>
      <w:numPr>
        <w:ilvl w:val="5"/>
        <w:numId w:val="14"/>
      </w:numPr>
      <w:spacing w:before="240" w:after="60"/>
      <w:outlineLvl w:val="5"/>
    </w:pPr>
    <w:rPr>
      <w:rFonts w:ascii="Arial" w:hAnsi="Arial"/>
      <w:i/>
      <w:sz w:val="22"/>
    </w:rPr>
  </w:style>
  <w:style w:type="paragraph" w:styleId="Overskrift7">
    <w:name w:val="heading 7"/>
    <w:basedOn w:val="Normal"/>
    <w:next w:val="Normal"/>
    <w:link w:val="Overskrift7Tegn"/>
    <w:qFormat/>
    <w:rsid w:val="00A24F4A"/>
    <w:pPr>
      <w:numPr>
        <w:ilvl w:val="6"/>
        <w:numId w:val="14"/>
      </w:numPr>
      <w:spacing w:before="240" w:after="60"/>
      <w:outlineLvl w:val="6"/>
    </w:pPr>
    <w:rPr>
      <w:rFonts w:ascii="Arial" w:hAnsi="Arial"/>
    </w:rPr>
  </w:style>
  <w:style w:type="paragraph" w:styleId="Overskrift8">
    <w:name w:val="heading 8"/>
    <w:basedOn w:val="Normal"/>
    <w:next w:val="Normal"/>
    <w:link w:val="Overskrift8Tegn"/>
    <w:qFormat/>
    <w:rsid w:val="00A24F4A"/>
    <w:pPr>
      <w:numPr>
        <w:ilvl w:val="7"/>
        <w:numId w:val="14"/>
      </w:numPr>
      <w:spacing w:before="240" w:after="60"/>
      <w:outlineLvl w:val="7"/>
    </w:pPr>
    <w:rPr>
      <w:rFonts w:ascii="Arial" w:hAnsi="Arial"/>
      <w:i/>
    </w:rPr>
  </w:style>
  <w:style w:type="paragraph" w:styleId="Overskrift9">
    <w:name w:val="heading 9"/>
    <w:basedOn w:val="Normal"/>
    <w:next w:val="Normal"/>
    <w:link w:val="Overskrift9Tegn"/>
    <w:qFormat/>
    <w:rsid w:val="00A24F4A"/>
    <w:pPr>
      <w:numPr>
        <w:ilvl w:val="8"/>
        <w:numId w:val="14"/>
      </w:numPr>
      <w:spacing w:before="240" w:after="60"/>
      <w:outlineLvl w:val="8"/>
    </w:pPr>
    <w:rPr>
      <w:rFonts w:ascii="Arial" w:hAnsi="Arial"/>
      <w:i/>
      <w:sz w:val="18"/>
    </w:rPr>
  </w:style>
  <w:style w:type="character" w:default="1" w:styleId="Standardskriftforavsnitt">
    <w:name w:val="Default Paragraph Font"/>
    <w:uiPriority w:val="1"/>
    <w:unhideWhenUsed/>
    <w:rsid w:val="00A24F4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24F4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24F4A"/>
    <w:pPr>
      <w:keepNext/>
      <w:keepLines/>
      <w:spacing w:before="240" w:after="240"/>
    </w:pPr>
  </w:style>
  <w:style w:type="paragraph" w:customStyle="1" w:styleId="a-konge-tit">
    <w:name w:val="a-konge-tit"/>
    <w:basedOn w:val="Normal"/>
    <w:next w:val="Normal"/>
    <w:rsid w:val="00A24F4A"/>
    <w:pPr>
      <w:keepNext/>
      <w:keepLines/>
      <w:spacing w:before="240"/>
      <w:jc w:val="center"/>
    </w:pPr>
    <w:rPr>
      <w:spacing w:val="30"/>
    </w:rPr>
  </w:style>
  <w:style w:type="paragraph" w:customStyle="1" w:styleId="a-tilraar-dep">
    <w:name w:val="a-tilraar-dep"/>
    <w:basedOn w:val="Normal"/>
    <w:next w:val="Normal"/>
    <w:rsid w:val="00A24F4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24F4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24F4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A24F4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vedlegg-nrTOC">
    <w:name w:val="vedlegg-nrTOC"/>
    <w:uiPriority w:val="99"/>
    <w:pPr>
      <w:keepNext/>
      <w:autoSpaceDE w:val="0"/>
      <w:autoSpaceDN w:val="0"/>
      <w:adjustRightInd w:val="0"/>
      <w:spacing w:before="400" w:after="40" w:line="220" w:lineRule="atLeast"/>
    </w:pPr>
    <w:rPr>
      <w:rFonts w:ascii="UniCentury Old Style" w:hAnsi="UniCentury Old Style" w:cs="UniCentury Old Style"/>
      <w:b/>
      <w:bCs/>
      <w:color w:val="000000"/>
      <w:w w:val="0"/>
      <w:sz w:val="20"/>
      <w:szCs w:val="20"/>
    </w:rPr>
  </w:style>
  <w:style w:type="paragraph" w:customStyle="1" w:styleId="a-vedtak-tit">
    <w:name w:val="a-vedtak-tit"/>
    <w:basedOn w:val="Normal"/>
    <w:next w:val="Normal"/>
    <w:rsid w:val="00A24F4A"/>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24F4A"/>
    <w:pPr>
      <w:tabs>
        <w:tab w:val="left" w:pos="284"/>
      </w:tabs>
      <w:spacing w:before="120" w:line="240" w:lineRule="auto"/>
      <w:contextualSpacing/>
    </w:pPr>
    <w:rPr>
      <w:rFonts w:ascii="Times" w:eastAsia="Batang" w:hAnsi="Times"/>
      <w:spacing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opplisting">
    <w:name w:val="opplisting"/>
    <w:basedOn w:val="Normal"/>
    <w:rsid w:val="00A24F4A"/>
    <w:pPr>
      <w:spacing w:after="0"/>
    </w:pPr>
    <w:rPr>
      <w:rFonts w:ascii="Times" w:hAnsi="Times" w:cs="Times New Roman"/>
      <w:spacing w:val="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
    <w:name w:val="b-progomr"/>
    <w:basedOn w:val="Normal"/>
    <w:next w:val="Normal"/>
    <w:rsid w:val="00A24F4A"/>
    <w:pPr>
      <w:keepNext/>
      <w:keepLines/>
      <w:spacing w:before="240"/>
    </w:pPr>
    <w:rPr>
      <w:b/>
      <w:spacing w:val="0"/>
    </w:rPr>
  </w:style>
  <w:style w:type="paragraph" w:customStyle="1" w:styleId="b-budkaptit">
    <w:name w:val="b-budkaptit"/>
    <w:basedOn w:val="Normal"/>
    <w:next w:val="Normal"/>
    <w:rsid w:val="00A24F4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A24F4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A24F4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A24F4A"/>
  </w:style>
  <w:style w:type="paragraph" w:customStyle="1" w:styleId="Def">
    <w:name w:val="Def"/>
    <w:basedOn w:val="hengende-innrykk"/>
    <w:rsid w:val="00A24F4A"/>
    <w:pPr>
      <w:spacing w:line="240" w:lineRule="auto"/>
      <w:ind w:left="0" w:firstLine="0"/>
    </w:pPr>
    <w:rPr>
      <w:rFonts w:ascii="Times" w:eastAsia="Batang" w:hAnsi="Times"/>
      <w:spacing w:val="0"/>
      <w:szCs w:val="20"/>
    </w:rPr>
  </w:style>
  <w:style w:type="paragraph" w:customStyle="1" w:styleId="del-nr">
    <w:name w:val="del-nr"/>
    <w:basedOn w:val="Normal"/>
    <w:qFormat/>
    <w:rsid w:val="00A24F4A"/>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24F4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24F4A"/>
  </w:style>
  <w:style w:type="paragraph" w:customStyle="1" w:styleId="figur-noter">
    <w:name w:val="figur-noter"/>
    <w:basedOn w:val="Normal"/>
    <w:next w:val="Normal"/>
    <w:rsid w:val="00A24F4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24F4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A24F4A"/>
    <w:rPr>
      <w:sz w:val="20"/>
    </w:rPr>
  </w:style>
  <w:style w:type="character" w:customStyle="1" w:styleId="FotnotetekstTegn">
    <w:name w:val="Fotnotetekst Tegn"/>
    <w:link w:val="Fotnotetekst"/>
    <w:rsid w:val="00A24F4A"/>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24F4A"/>
    <w:pPr>
      <w:ind w:left="1418" w:hanging="1418"/>
    </w:pPr>
  </w:style>
  <w:style w:type="paragraph" w:customStyle="1" w:styleId="i-budkap-over">
    <w:name w:val="i-budkap-over"/>
    <w:basedOn w:val="Normal"/>
    <w:next w:val="Normal"/>
    <w:rsid w:val="00A24F4A"/>
    <w:pPr>
      <w:jc w:val="right"/>
    </w:pPr>
    <w:rPr>
      <w:rFonts w:ascii="Times" w:hAnsi="Times"/>
      <w:b/>
      <w:noProof/>
    </w:rPr>
  </w:style>
  <w:style w:type="paragraph" w:customStyle="1" w:styleId="i-dep">
    <w:name w:val="i-dep"/>
    <w:basedOn w:val="Normal"/>
    <w:next w:val="Normal"/>
    <w:rsid w:val="00A24F4A"/>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A24F4A"/>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24F4A"/>
    <w:pPr>
      <w:ind w:left="1985" w:hanging="1985"/>
    </w:pPr>
    <w:rPr>
      <w:spacing w:val="0"/>
    </w:rPr>
  </w:style>
  <w:style w:type="paragraph" w:customStyle="1" w:styleId="i-statsrdato">
    <w:name w:val="i-statsr.dato"/>
    <w:basedOn w:val="Normal"/>
    <w:next w:val="Normal"/>
    <w:rsid w:val="00A24F4A"/>
    <w:pPr>
      <w:spacing w:after="0"/>
      <w:jc w:val="center"/>
    </w:pPr>
    <w:rPr>
      <w:rFonts w:ascii="Times" w:hAnsi="Times"/>
      <w:i/>
      <w:noProof/>
    </w:rPr>
  </w:style>
  <w:style w:type="paragraph" w:customStyle="1" w:styleId="i-termin">
    <w:name w:val="i-termin"/>
    <w:basedOn w:val="Normal"/>
    <w:next w:val="Normal"/>
    <w:rsid w:val="00A24F4A"/>
    <w:pPr>
      <w:spacing w:before="360"/>
      <w:jc w:val="center"/>
    </w:pPr>
    <w:rPr>
      <w:b/>
      <w:noProof/>
      <w:sz w:val="28"/>
    </w:rPr>
  </w:style>
  <w:style w:type="paragraph" w:customStyle="1" w:styleId="i-tit">
    <w:name w:val="i-tit"/>
    <w:basedOn w:val="Normal"/>
    <w:next w:val="i-statsrdato"/>
    <w:rsid w:val="00A24F4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A24F4A"/>
  </w:style>
  <w:style w:type="paragraph" w:customStyle="1" w:styleId="Kilde">
    <w:name w:val="Kilde"/>
    <w:basedOn w:val="Normal"/>
    <w:next w:val="Normal"/>
    <w:rsid w:val="00A24F4A"/>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A24F4A"/>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24F4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24F4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24F4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A24F4A"/>
    <w:pPr>
      <w:spacing w:after="0"/>
    </w:pPr>
  </w:style>
  <w:style w:type="paragraph" w:customStyle="1" w:styleId="l-tit-endr-avsnitt">
    <w:name w:val="l-tit-endr-avsnitt"/>
    <w:basedOn w:val="l-tit-endr-lovkap"/>
    <w:qFormat/>
    <w:rsid w:val="00A24F4A"/>
  </w:style>
  <w:style w:type="paragraph" w:customStyle="1" w:styleId="l-tit-endr-ledd">
    <w:name w:val="l-tit-endr-ledd"/>
    <w:basedOn w:val="Normal"/>
    <w:qFormat/>
    <w:rsid w:val="00A24F4A"/>
    <w:pPr>
      <w:keepNext/>
      <w:spacing w:before="240" w:after="0" w:line="240" w:lineRule="auto"/>
    </w:pPr>
    <w:rPr>
      <w:rFonts w:ascii="Times" w:hAnsi="Times"/>
      <w:noProof/>
      <w:lang w:val="nn-NO"/>
    </w:rPr>
  </w:style>
  <w:style w:type="paragraph" w:customStyle="1" w:styleId="l-tit-endr-lov">
    <w:name w:val="l-tit-endr-lov"/>
    <w:basedOn w:val="Normal"/>
    <w:qFormat/>
    <w:rsid w:val="00A24F4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24F4A"/>
    <w:pPr>
      <w:keepNext/>
      <w:spacing w:before="240" w:after="0" w:line="240" w:lineRule="auto"/>
    </w:pPr>
    <w:rPr>
      <w:rFonts w:ascii="Times" w:hAnsi="Times"/>
      <w:noProof/>
      <w:lang w:val="nn-NO"/>
    </w:rPr>
  </w:style>
  <w:style w:type="paragraph" w:customStyle="1" w:styleId="l-tit-endr-lovkap">
    <w:name w:val="l-tit-endr-lovkap"/>
    <w:basedOn w:val="Normal"/>
    <w:qFormat/>
    <w:rsid w:val="00A24F4A"/>
    <w:pPr>
      <w:keepNext/>
      <w:spacing w:before="240" w:after="0" w:line="240" w:lineRule="auto"/>
    </w:pPr>
    <w:rPr>
      <w:rFonts w:ascii="Times" w:hAnsi="Times"/>
      <w:noProof/>
      <w:lang w:val="nn-NO"/>
    </w:rPr>
  </w:style>
  <w:style w:type="paragraph" w:customStyle="1" w:styleId="l-tit-endr-punktum">
    <w:name w:val="l-tit-endr-punktum"/>
    <w:basedOn w:val="l-tit-endr-ledd"/>
    <w:qFormat/>
    <w:rsid w:val="00A24F4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A24F4A"/>
    <w:pPr>
      <w:spacing w:before="60" w:after="0"/>
      <w:ind w:left="397"/>
    </w:pPr>
    <w:rPr>
      <w:spacing w:val="0"/>
    </w:rPr>
  </w:style>
  <w:style w:type="paragraph" w:customStyle="1" w:styleId="Listeavsnitt2">
    <w:name w:val="Listeavsnitt 2"/>
    <w:basedOn w:val="Normal"/>
    <w:qFormat/>
    <w:rsid w:val="00A24F4A"/>
    <w:pPr>
      <w:spacing w:before="60" w:after="0"/>
      <w:ind w:left="794"/>
    </w:pPr>
    <w:rPr>
      <w:spacing w:val="0"/>
    </w:rPr>
  </w:style>
  <w:style w:type="paragraph" w:customStyle="1" w:styleId="Listeavsnitt3">
    <w:name w:val="Listeavsnitt 3"/>
    <w:basedOn w:val="Normal"/>
    <w:qFormat/>
    <w:rsid w:val="00A24F4A"/>
    <w:pPr>
      <w:spacing w:before="60" w:after="0"/>
      <w:ind w:left="1191"/>
    </w:pPr>
    <w:rPr>
      <w:spacing w:val="0"/>
    </w:rPr>
  </w:style>
  <w:style w:type="paragraph" w:customStyle="1" w:styleId="Listeavsnitt4">
    <w:name w:val="Listeavsnitt 4"/>
    <w:basedOn w:val="Normal"/>
    <w:qFormat/>
    <w:rsid w:val="00A24F4A"/>
    <w:pPr>
      <w:spacing w:before="60" w:after="0"/>
      <w:ind w:left="1588"/>
    </w:pPr>
    <w:rPr>
      <w:spacing w:val="0"/>
    </w:rPr>
  </w:style>
  <w:style w:type="paragraph" w:customStyle="1" w:styleId="Listeavsnitt5">
    <w:name w:val="Listeavsnitt 5"/>
    <w:basedOn w:val="Normal"/>
    <w:qFormat/>
    <w:rsid w:val="00A24F4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24F4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A24F4A"/>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A24F4A"/>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24F4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A24F4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24F4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24F4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A24F4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24F4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24F4A"/>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24F4A"/>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A24F4A"/>
    <w:pPr>
      <w:numPr>
        <w:numId w:val="0"/>
      </w:numPr>
    </w:pPr>
    <w:rPr>
      <w:b w:val="0"/>
      <w:i/>
    </w:rPr>
  </w:style>
  <w:style w:type="paragraph" w:customStyle="1" w:styleId="Undervedl-tittel">
    <w:name w:val="Undervedl-tittel"/>
    <w:basedOn w:val="Normal"/>
    <w:next w:val="Normal"/>
    <w:rsid w:val="00A24F4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24F4A"/>
    <w:pPr>
      <w:numPr>
        <w:numId w:val="0"/>
      </w:numPr>
      <w:outlineLvl w:val="9"/>
    </w:pPr>
  </w:style>
  <w:style w:type="paragraph" w:customStyle="1" w:styleId="v-Overskrift2">
    <w:name w:val="v-Overskrift 2"/>
    <w:basedOn w:val="Overskrift2"/>
    <w:next w:val="Normal"/>
    <w:rsid w:val="00A24F4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24F4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24F4A"/>
    <w:pPr>
      <w:keepNext/>
      <w:keepLines/>
      <w:numPr>
        <w:numId w:val="15"/>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24F4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A24F4A"/>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A24F4A"/>
    <w:pPr>
      <w:keepNext/>
      <w:keepLines/>
      <w:spacing w:before="720"/>
      <w:jc w:val="center"/>
    </w:pPr>
    <w:rPr>
      <w:rFonts w:ascii="Times" w:hAnsi="Times"/>
      <w:b/>
      <w:noProof/>
      <w:sz w:val="56"/>
    </w:rPr>
  </w:style>
  <w:style w:type="paragraph" w:customStyle="1" w:styleId="i-sesjon">
    <w:name w:val="i-sesjon"/>
    <w:basedOn w:val="Normal"/>
    <w:next w:val="Normal"/>
    <w:rsid w:val="00A24F4A"/>
    <w:pPr>
      <w:jc w:val="center"/>
    </w:pPr>
    <w:rPr>
      <w:rFonts w:ascii="Times" w:hAnsi="Times"/>
      <w:b/>
      <w:noProof/>
      <w:sz w:val="28"/>
    </w:rPr>
  </w:style>
  <w:style w:type="paragraph" w:customStyle="1" w:styleId="i-mtit">
    <w:name w:val="i-mtit"/>
    <w:basedOn w:val="Normal"/>
    <w:next w:val="Normal"/>
    <w:rsid w:val="00A24F4A"/>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A24F4A"/>
    <w:pPr>
      <w:numPr>
        <w:ilvl w:val="5"/>
        <w:numId w:val="34"/>
      </w:numPr>
    </w:pPr>
    <w:rPr>
      <w:rFonts w:ascii="Arial" w:hAnsi="Arial"/>
    </w:rPr>
  </w:style>
  <w:style w:type="character" w:customStyle="1" w:styleId="Overskrift2Tegn">
    <w:name w:val="Overskrift 2 Tegn"/>
    <w:link w:val="Overskrift2"/>
    <w:rsid w:val="00A24F4A"/>
    <w:rPr>
      <w:rFonts w:ascii="Arial" w:eastAsia="Times New Roman" w:hAnsi="Arial"/>
      <w:b/>
      <w:spacing w:val="4"/>
      <w:sz w:val="28"/>
    </w:rPr>
  </w:style>
  <w:style w:type="paragraph" w:customStyle="1" w:styleId="tabell-tittel">
    <w:name w:val="tabell-tittel"/>
    <w:basedOn w:val="Normal"/>
    <w:next w:val="Normal"/>
    <w:rsid w:val="00A24F4A"/>
    <w:pPr>
      <w:keepNext/>
      <w:keepLines/>
      <w:numPr>
        <w:ilvl w:val="6"/>
        <w:numId w:val="34"/>
      </w:numPr>
      <w:spacing w:before="240"/>
    </w:pPr>
    <w:rPr>
      <w:rFonts w:ascii="Arial" w:hAnsi="Arial"/>
    </w:rPr>
  </w:style>
  <w:style w:type="character" w:customStyle="1" w:styleId="Overskrift3Tegn">
    <w:name w:val="Overskrift 3 Tegn"/>
    <w:link w:val="Overskrift3"/>
    <w:rsid w:val="00A24F4A"/>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link w:val="Overskrift4"/>
    <w:rsid w:val="00A24F4A"/>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link w:val="Overskrift5"/>
    <w:rsid w:val="00A24F4A"/>
    <w:rPr>
      <w:rFonts w:ascii="Arial" w:eastAsia="Times New Roman" w:hAnsi="Arial"/>
      <w:i/>
      <w:sz w:val="24"/>
    </w:rPr>
  </w:style>
  <w:style w:type="paragraph" w:customStyle="1" w:styleId="avsnitt-tittel">
    <w:name w:val="avsnitt-tittel"/>
    <w:basedOn w:val="Normal"/>
    <w:next w:val="Normal"/>
    <w:rsid w:val="00A24F4A"/>
    <w:pPr>
      <w:keepNext/>
      <w:keepLines/>
      <w:spacing w:before="360" w:after="60"/>
    </w:pPr>
    <w:rPr>
      <w:rFonts w:ascii="Arial" w:hAnsi="Arial"/>
      <w:sz w:val="26"/>
    </w:rPr>
  </w:style>
  <w:style w:type="paragraph" w:styleId="Liste">
    <w:name w:val="List"/>
    <w:basedOn w:val="Normal"/>
    <w:rsid w:val="00A24F4A"/>
    <w:pPr>
      <w:numPr>
        <w:numId w:val="19"/>
      </w:numPr>
      <w:spacing w:line="240" w:lineRule="auto"/>
      <w:contextualSpacing/>
    </w:pPr>
  </w:style>
  <w:style w:type="paragraph" w:styleId="Liste2">
    <w:name w:val="List 2"/>
    <w:basedOn w:val="Normal"/>
    <w:rsid w:val="00A24F4A"/>
    <w:pPr>
      <w:numPr>
        <w:ilvl w:val="1"/>
        <w:numId w:val="19"/>
      </w:numPr>
      <w:spacing w:after="0"/>
    </w:pPr>
  </w:style>
  <w:style w:type="paragraph" w:styleId="Liste3">
    <w:name w:val="List 3"/>
    <w:basedOn w:val="Normal"/>
    <w:rsid w:val="00A24F4A"/>
    <w:pPr>
      <w:numPr>
        <w:ilvl w:val="2"/>
        <w:numId w:val="19"/>
      </w:numPr>
      <w:spacing w:after="0"/>
    </w:pPr>
    <w:rPr>
      <w:spacing w:val="0"/>
    </w:rPr>
  </w:style>
  <w:style w:type="paragraph" w:styleId="Liste4">
    <w:name w:val="List 4"/>
    <w:basedOn w:val="Normal"/>
    <w:rsid w:val="00A24F4A"/>
    <w:pPr>
      <w:numPr>
        <w:ilvl w:val="3"/>
        <w:numId w:val="19"/>
      </w:numPr>
      <w:spacing w:after="0"/>
    </w:pPr>
    <w:rPr>
      <w:spacing w:val="0"/>
    </w:rPr>
  </w:style>
  <w:style w:type="paragraph" w:styleId="Liste5">
    <w:name w:val="List 5"/>
    <w:basedOn w:val="Normal"/>
    <w:rsid w:val="00A24F4A"/>
    <w:pPr>
      <w:numPr>
        <w:ilvl w:val="4"/>
        <w:numId w:val="19"/>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A24F4A"/>
    <w:pPr>
      <w:numPr>
        <w:numId w:val="17"/>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A24F4A"/>
    <w:pPr>
      <w:numPr>
        <w:ilvl w:val="1"/>
        <w:numId w:val="17"/>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A24F4A"/>
    <w:pPr>
      <w:numPr>
        <w:ilvl w:val="2"/>
        <w:numId w:val="17"/>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A24F4A"/>
    <w:pPr>
      <w:numPr>
        <w:ilvl w:val="3"/>
        <w:numId w:val="17"/>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A24F4A"/>
    <w:pPr>
      <w:keepNext/>
      <w:keepLines/>
      <w:spacing w:before="360"/>
    </w:pPr>
    <w:rPr>
      <w:rFonts w:ascii="Arial" w:hAnsi="Arial"/>
      <w:b/>
      <w:sz w:val="28"/>
    </w:rPr>
  </w:style>
  <w:style w:type="character" w:customStyle="1" w:styleId="UndertittelTegn">
    <w:name w:val="Undertittel Tegn"/>
    <w:link w:val="Undertittel"/>
    <w:rsid w:val="00A24F4A"/>
    <w:rPr>
      <w:rFonts w:ascii="Arial" w:eastAsia="Times New Roman" w:hAnsi="Arial"/>
      <w:b/>
      <w:spacing w:val="4"/>
      <w:sz w:val="28"/>
    </w:rPr>
  </w:style>
  <w:style w:type="paragraph" w:styleId="Nummerertliste5">
    <w:name w:val="List Number 5"/>
    <w:basedOn w:val="Normal"/>
    <w:rsid w:val="00A24F4A"/>
    <w:pPr>
      <w:numPr>
        <w:ilvl w:val="4"/>
        <w:numId w:val="17"/>
      </w:numPr>
      <w:spacing w:after="0" w:line="240" w:lineRule="auto"/>
    </w:pPr>
    <w:rPr>
      <w:rFonts w:ascii="Times" w:eastAsia="Batang" w:hAnsi="Times"/>
      <w:spacing w:val="0"/>
      <w:szCs w:val="20"/>
    </w:rPr>
  </w:style>
  <w:style w:type="paragraph" w:customStyle="1" w:styleId="Listebombe">
    <w:name w:val="Liste bombe"/>
    <w:basedOn w:val="Liste"/>
    <w:qFormat/>
    <w:rsid w:val="00A24F4A"/>
    <w:pPr>
      <w:numPr>
        <w:numId w:val="27"/>
      </w:numPr>
      <w:tabs>
        <w:tab w:val="left" w:pos="397"/>
      </w:tabs>
      <w:ind w:left="397" w:hanging="397"/>
    </w:pPr>
  </w:style>
  <w:style w:type="paragraph" w:customStyle="1" w:styleId="Listebombe2">
    <w:name w:val="Liste bombe 2"/>
    <w:basedOn w:val="Liste2"/>
    <w:qFormat/>
    <w:rsid w:val="00A24F4A"/>
    <w:pPr>
      <w:numPr>
        <w:ilvl w:val="0"/>
        <w:numId w:val="28"/>
      </w:numPr>
      <w:ind w:left="794" w:hanging="397"/>
    </w:pPr>
  </w:style>
  <w:style w:type="paragraph" w:customStyle="1" w:styleId="Listebombe3">
    <w:name w:val="Liste bombe 3"/>
    <w:basedOn w:val="Liste3"/>
    <w:qFormat/>
    <w:rsid w:val="00A24F4A"/>
    <w:pPr>
      <w:numPr>
        <w:ilvl w:val="0"/>
        <w:numId w:val="29"/>
      </w:numPr>
      <w:ind w:left="1191" w:hanging="397"/>
    </w:pPr>
  </w:style>
  <w:style w:type="paragraph" w:customStyle="1" w:styleId="Listebombe4">
    <w:name w:val="Liste bombe 4"/>
    <w:basedOn w:val="Liste4"/>
    <w:qFormat/>
    <w:rsid w:val="00A24F4A"/>
    <w:pPr>
      <w:numPr>
        <w:ilvl w:val="0"/>
        <w:numId w:val="30"/>
      </w:numPr>
      <w:ind w:left="1588" w:hanging="397"/>
    </w:pPr>
  </w:style>
  <w:style w:type="paragraph" w:customStyle="1" w:styleId="Listebombe5">
    <w:name w:val="Liste bombe 5"/>
    <w:basedOn w:val="Liste5"/>
    <w:qFormat/>
    <w:rsid w:val="00A24F4A"/>
    <w:pPr>
      <w:numPr>
        <w:ilvl w:val="0"/>
        <w:numId w:val="31"/>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A24F4A"/>
    <w:pPr>
      <w:numPr>
        <w:numId w:val="16"/>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A24F4A"/>
    <w:pPr>
      <w:numPr>
        <w:numId w:val="16"/>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24F4A"/>
    <w:pPr>
      <w:numPr>
        <w:ilvl w:val="2"/>
        <w:numId w:val="16"/>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24F4A"/>
    <w:pPr>
      <w:numPr>
        <w:ilvl w:val="3"/>
        <w:numId w:val="16"/>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24F4A"/>
    <w:pPr>
      <w:numPr>
        <w:ilvl w:val="4"/>
        <w:numId w:val="16"/>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A24F4A"/>
    <w:pPr>
      <w:numPr>
        <w:numId w:val="26"/>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A24F4A"/>
    <w:pPr>
      <w:numPr>
        <w:ilvl w:val="1"/>
        <w:numId w:val="26"/>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24F4A"/>
    <w:pPr>
      <w:numPr>
        <w:ilvl w:val="2"/>
        <w:numId w:val="26"/>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24F4A"/>
    <w:pPr>
      <w:numPr>
        <w:ilvl w:val="3"/>
        <w:numId w:val="26"/>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24F4A"/>
    <w:pPr>
      <w:numPr>
        <w:ilvl w:val="4"/>
        <w:numId w:val="26"/>
      </w:numPr>
      <w:spacing w:after="0"/>
    </w:pPr>
  </w:style>
  <w:style w:type="paragraph" w:customStyle="1" w:styleId="opplisting2">
    <w:name w:val="opplisting 2"/>
    <w:basedOn w:val="Normal"/>
    <w:qFormat/>
    <w:rsid w:val="00A24F4A"/>
    <w:pPr>
      <w:spacing w:after="0"/>
      <w:ind w:left="397"/>
    </w:pPr>
    <w:rPr>
      <w:spacing w:val="0"/>
      <w:lang w:val="en-US"/>
    </w:rPr>
  </w:style>
  <w:style w:type="paragraph" w:customStyle="1" w:styleId="opplisting3">
    <w:name w:val="opplisting 3"/>
    <w:basedOn w:val="Normal"/>
    <w:qFormat/>
    <w:rsid w:val="00A24F4A"/>
    <w:pPr>
      <w:spacing w:after="0"/>
      <w:ind w:left="794"/>
    </w:pPr>
    <w:rPr>
      <w:spacing w:val="0"/>
    </w:rPr>
  </w:style>
  <w:style w:type="paragraph" w:customStyle="1" w:styleId="opplisting4">
    <w:name w:val="opplisting 4"/>
    <w:basedOn w:val="Normal"/>
    <w:qFormat/>
    <w:rsid w:val="00A24F4A"/>
    <w:pPr>
      <w:spacing w:after="0"/>
      <w:ind w:left="1191"/>
    </w:pPr>
    <w:rPr>
      <w:spacing w:val="0"/>
    </w:rPr>
  </w:style>
  <w:style w:type="paragraph" w:customStyle="1" w:styleId="opplisting5">
    <w:name w:val="opplisting 5"/>
    <w:basedOn w:val="Normal"/>
    <w:qFormat/>
    <w:rsid w:val="00A24F4A"/>
    <w:pPr>
      <w:spacing w:after="0"/>
      <w:ind w:left="1588"/>
    </w:pPr>
    <w:rPr>
      <w:spacing w:val="0"/>
    </w:rPr>
  </w:style>
  <w:style w:type="paragraph" w:customStyle="1" w:styleId="friliste">
    <w:name w:val="friliste"/>
    <w:basedOn w:val="Normal"/>
    <w:qFormat/>
    <w:rsid w:val="00A24F4A"/>
    <w:pPr>
      <w:tabs>
        <w:tab w:val="left" w:pos="397"/>
      </w:tabs>
      <w:spacing w:after="0"/>
      <w:ind w:left="397" w:hanging="397"/>
    </w:pPr>
    <w:rPr>
      <w:spacing w:val="0"/>
    </w:rPr>
  </w:style>
  <w:style w:type="paragraph" w:customStyle="1" w:styleId="friliste2">
    <w:name w:val="friliste 2"/>
    <w:basedOn w:val="Normal"/>
    <w:qFormat/>
    <w:rsid w:val="00A24F4A"/>
    <w:pPr>
      <w:tabs>
        <w:tab w:val="left" w:pos="794"/>
      </w:tabs>
      <w:spacing w:after="0"/>
      <w:ind w:left="794" w:hanging="397"/>
    </w:pPr>
    <w:rPr>
      <w:spacing w:val="0"/>
    </w:rPr>
  </w:style>
  <w:style w:type="paragraph" w:customStyle="1" w:styleId="friliste3">
    <w:name w:val="friliste 3"/>
    <w:basedOn w:val="Normal"/>
    <w:qFormat/>
    <w:rsid w:val="00A24F4A"/>
    <w:pPr>
      <w:tabs>
        <w:tab w:val="left" w:pos="1191"/>
      </w:tabs>
      <w:spacing w:after="0"/>
      <w:ind w:left="1191" w:hanging="397"/>
    </w:pPr>
    <w:rPr>
      <w:spacing w:val="0"/>
    </w:rPr>
  </w:style>
  <w:style w:type="paragraph" w:customStyle="1" w:styleId="friliste4">
    <w:name w:val="friliste 4"/>
    <w:basedOn w:val="Normal"/>
    <w:qFormat/>
    <w:rsid w:val="00A24F4A"/>
    <w:pPr>
      <w:tabs>
        <w:tab w:val="left" w:pos="1588"/>
      </w:tabs>
      <w:spacing w:after="0"/>
      <w:ind w:left="1588" w:hanging="397"/>
    </w:pPr>
    <w:rPr>
      <w:spacing w:val="0"/>
    </w:rPr>
  </w:style>
  <w:style w:type="paragraph" w:customStyle="1" w:styleId="friliste5">
    <w:name w:val="friliste 5"/>
    <w:basedOn w:val="Normal"/>
    <w:qFormat/>
    <w:rsid w:val="00A24F4A"/>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A24F4A"/>
    <w:pPr>
      <w:numPr>
        <w:numId w:val="25"/>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A24F4A"/>
    <w:pPr>
      <w:numPr>
        <w:numId w:val="25"/>
      </w:numPr>
    </w:pPr>
  </w:style>
  <w:style w:type="paragraph" w:customStyle="1" w:styleId="avsnitt-undertittel">
    <w:name w:val="avsnitt-undertittel"/>
    <w:basedOn w:val="Normal"/>
    <w:next w:val="Normal"/>
    <w:rsid w:val="00A24F4A"/>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24F4A"/>
    <w:pPr>
      <w:numPr>
        <w:numId w:val="25"/>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24F4A"/>
    <w:pPr>
      <w:numPr>
        <w:numId w:val="25"/>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24F4A"/>
    <w:pPr>
      <w:numPr>
        <w:numId w:val="25"/>
      </w:numPr>
    </w:pPr>
  </w:style>
  <w:style w:type="paragraph" w:customStyle="1" w:styleId="avsnitt-under-undertittel">
    <w:name w:val="avsnitt-under-undertittel"/>
    <w:basedOn w:val="Normal"/>
    <w:next w:val="Normal"/>
    <w:rsid w:val="00A24F4A"/>
    <w:pPr>
      <w:keepNext/>
      <w:keepLines/>
      <w:spacing w:before="360" w:line="240" w:lineRule="auto"/>
    </w:pPr>
    <w:rPr>
      <w:rFonts w:eastAsia="Batang"/>
      <w:i/>
      <w:spacing w:val="0"/>
      <w:szCs w:val="20"/>
    </w:rPr>
  </w:style>
  <w:style w:type="paragraph" w:customStyle="1" w:styleId="blokksit">
    <w:name w:val="blokksit"/>
    <w:basedOn w:val="Normal"/>
    <w:qFormat/>
    <w:rsid w:val="00A24F4A"/>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A24F4A"/>
    <w:pPr>
      <w:spacing w:before="180" w:after="0"/>
    </w:pPr>
    <w:rPr>
      <w:rFonts w:ascii="Times" w:hAnsi="Times"/>
      <w:i/>
    </w:rPr>
  </w:style>
  <w:style w:type="paragraph" w:customStyle="1" w:styleId="l-ledd">
    <w:name w:val="l-ledd"/>
    <w:basedOn w:val="Normal"/>
    <w:qFormat/>
    <w:rsid w:val="00A24F4A"/>
    <w:pPr>
      <w:spacing w:after="0"/>
      <w:ind w:firstLine="397"/>
    </w:pPr>
    <w:rPr>
      <w:rFonts w:ascii="Times" w:hAnsi="Times"/>
    </w:rPr>
  </w:style>
  <w:style w:type="paragraph" w:customStyle="1" w:styleId="l-tit-endr-paragraf">
    <w:name w:val="l-tit-endr-paragraf"/>
    <w:basedOn w:val="Normal"/>
    <w:qFormat/>
    <w:rsid w:val="00A24F4A"/>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A24F4A"/>
    <w:pPr>
      <w:keepNext/>
      <w:keepLines/>
      <w:numPr>
        <w:ilvl w:val="7"/>
        <w:numId w:val="34"/>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A24F4A"/>
    <w:rPr>
      <w:rFonts w:ascii="Times New Roman" w:eastAsia="Times New Roman" w:hAnsi="Times New Roman"/>
      <w:spacing w:val="4"/>
      <w:sz w:val="20"/>
    </w:rPr>
  </w:style>
  <w:style w:type="character" w:customStyle="1" w:styleId="DatoTegn">
    <w:name w:val="Dato Tegn"/>
    <w:link w:val="Dato0"/>
    <w:rsid w:val="00A24F4A"/>
    <w:rPr>
      <w:rFonts w:ascii="Times New Roman" w:eastAsia="Times New Roman" w:hAnsi="Times New Roman"/>
      <w:spacing w:val="4"/>
      <w:sz w:val="24"/>
    </w:rPr>
  </w:style>
  <w:style w:type="character" w:styleId="Fotnotereferanse">
    <w:name w:val="footnote reference"/>
    <w:rsid w:val="00A24F4A"/>
    <w:rPr>
      <w:vertAlign w:val="superscript"/>
    </w:rPr>
  </w:style>
  <w:style w:type="character" w:customStyle="1" w:styleId="gjennomstreket">
    <w:name w:val="gjennomstreket"/>
    <w:uiPriority w:val="1"/>
    <w:rsid w:val="00A24F4A"/>
    <w:rPr>
      <w:strike/>
      <w:dstrike w:val="0"/>
    </w:rPr>
  </w:style>
  <w:style w:type="character" w:customStyle="1" w:styleId="halvfet0">
    <w:name w:val="halvfet"/>
    <w:rsid w:val="00A24F4A"/>
    <w:rPr>
      <w:b/>
    </w:rPr>
  </w:style>
  <w:style w:type="character" w:styleId="Hyperkobling">
    <w:name w:val="Hyperlink"/>
    <w:uiPriority w:val="99"/>
    <w:unhideWhenUsed/>
    <w:rsid w:val="00A24F4A"/>
    <w:rPr>
      <w:color w:val="0000FF"/>
      <w:u w:val="single"/>
    </w:rPr>
  </w:style>
  <w:style w:type="character" w:customStyle="1" w:styleId="kursiv">
    <w:name w:val="kursiv"/>
    <w:rsid w:val="00A24F4A"/>
    <w:rPr>
      <w:i/>
    </w:rPr>
  </w:style>
  <w:style w:type="character" w:customStyle="1" w:styleId="l-endring">
    <w:name w:val="l-endring"/>
    <w:rsid w:val="00A24F4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A24F4A"/>
  </w:style>
  <w:style w:type="character" w:styleId="Plassholdertekst">
    <w:name w:val="Placeholder Text"/>
    <w:uiPriority w:val="99"/>
    <w:rsid w:val="00A24F4A"/>
    <w:rPr>
      <w:color w:val="808080"/>
    </w:rPr>
  </w:style>
  <w:style w:type="character" w:customStyle="1" w:styleId="regular">
    <w:name w:val="regular"/>
    <w:uiPriority w:val="1"/>
    <w:qFormat/>
    <w:rsid w:val="00A24F4A"/>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rsid w:val="00A24F4A"/>
    <w:rPr>
      <w:vertAlign w:val="superscript"/>
    </w:rPr>
  </w:style>
  <w:style w:type="character" w:customStyle="1" w:styleId="skrift-senket">
    <w:name w:val="skrift-senket"/>
    <w:rsid w:val="00A24F4A"/>
    <w:rPr>
      <w:vertAlign w:val="subscript"/>
    </w:rPr>
  </w:style>
  <w:style w:type="character" w:customStyle="1" w:styleId="SluttnotetekstTegn">
    <w:name w:val="Sluttnotetekst Tegn"/>
    <w:link w:val="Sluttnotetekst"/>
    <w:uiPriority w:val="99"/>
    <w:semiHidden/>
    <w:rsid w:val="00A24F4A"/>
    <w:rPr>
      <w:rFonts w:ascii="Times New Roman" w:eastAsia="Times New Roman" w:hAnsi="Times New Roman"/>
      <w:spacing w:val="4"/>
      <w:sz w:val="20"/>
      <w:szCs w:val="20"/>
    </w:rPr>
  </w:style>
  <w:style w:type="character" w:customStyle="1" w:styleId="sperret0">
    <w:name w:val="sperret"/>
    <w:rsid w:val="00A24F4A"/>
    <w:rPr>
      <w:spacing w:val="30"/>
    </w:rPr>
  </w:style>
  <w:style w:type="character" w:customStyle="1" w:styleId="SterktsitatTegn">
    <w:name w:val="Sterkt sitat Tegn"/>
    <w:link w:val="Sterktsitat"/>
    <w:uiPriority w:val="30"/>
    <w:rsid w:val="00A24F4A"/>
    <w:rPr>
      <w:rFonts w:ascii="Times New Roman" w:eastAsia="Times New Roman" w:hAnsi="Times New Roman"/>
      <w:b/>
      <w:bCs/>
      <w:i/>
      <w:iCs/>
      <w:color w:val="4F81BD"/>
      <w:spacing w:val="4"/>
      <w:sz w:val="24"/>
    </w:rPr>
  </w:style>
  <w:style w:type="character" w:customStyle="1" w:styleId="Stikkord">
    <w:name w:val="Stikkord"/>
    <w:rsid w:val="00A24F4A"/>
    <w:rPr>
      <w:color w:val="0000FF"/>
    </w:rPr>
  </w:style>
  <w:style w:type="character" w:customStyle="1" w:styleId="stikkord0">
    <w:name w:val="stikkord"/>
    <w:uiPriority w:val="99"/>
  </w:style>
  <w:style w:type="character" w:styleId="Sterk">
    <w:name w:val="Strong"/>
    <w:uiPriority w:val="22"/>
    <w:qFormat/>
    <w:rsid w:val="00A24F4A"/>
    <w:rPr>
      <w:b/>
      <w:bCs/>
    </w:rPr>
  </w:style>
  <w:style w:type="character" w:customStyle="1" w:styleId="TopptekstTegn">
    <w:name w:val="Topptekst Tegn"/>
    <w:link w:val="Topptekst"/>
    <w:rsid w:val="00A24F4A"/>
    <w:rPr>
      <w:rFonts w:ascii="Times New Roman" w:eastAsia="Times New Roman" w:hAnsi="Times New Roman"/>
      <w:sz w:val="20"/>
    </w:rPr>
  </w:style>
  <w:style w:type="character" w:customStyle="1" w:styleId="UnderskriftTegn">
    <w:name w:val="Underskrift Tegn"/>
    <w:link w:val="Underskrift"/>
    <w:uiPriority w:val="99"/>
    <w:rsid w:val="00A24F4A"/>
    <w:rPr>
      <w:rFonts w:ascii="Times New Roman" w:eastAsia="Times New Roman" w:hAnsi="Times New Roman"/>
      <w:spacing w:val="4"/>
      <w:sz w:val="24"/>
    </w:rPr>
  </w:style>
  <w:style w:type="paragraph" w:styleId="Topptekst">
    <w:name w:val="header"/>
    <w:basedOn w:val="Normal"/>
    <w:link w:val="TopptekstTegn"/>
    <w:rsid w:val="00A24F4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A24F4A"/>
    <w:rPr>
      <w:rFonts w:ascii="UniCentury Old Style" w:hAnsi="UniCentury Old Style" w:cs="UniCentury Old Style"/>
      <w:color w:val="000000"/>
      <w:w w:val="0"/>
      <w:sz w:val="20"/>
      <w:szCs w:val="20"/>
    </w:rPr>
  </w:style>
  <w:style w:type="paragraph" w:styleId="Bunntekst">
    <w:name w:val="footer"/>
    <w:basedOn w:val="Normal"/>
    <w:link w:val="BunntekstTegn"/>
    <w:rsid w:val="00A24F4A"/>
    <w:pPr>
      <w:tabs>
        <w:tab w:val="center" w:pos="4153"/>
        <w:tab w:val="right" w:pos="8306"/>
      </w:tabs>
    </w:pPr>
    <w:rPr>
      <w:sz w:val="20"/>
    </w:rPr>
  </w:style>
  <w:style w:type="character" w:customStyle="1" w:styleId="BunntekstTegn1">
    <w:name w:val="Bunntekst Tegn1"/>
    <w:basedOn w:val="Standardskriftforavsnitt"/>
    <w:uiPriority w:val="99"/>
    <w:semiHidden/>
    <w:rsid w:val="00A24F4A"/>
    <w:rPr>
      <w:rFonts w:ascii="UniCentury Old Style" w:hAnsi="UniCentury Old Style" w:cs="UniCentury Old Style"/>
      <w:color w:val="000000"/>
      <w:w w:val="0"/>
      <w:sz w:val="20"/>
      <w:szCs w:val="20"/>
    </w:rPr>
  </w:style>
  <w:style w:type="character" w:customStyle="1" w:styleId="Overskrift6Tegn">
    <w:name w:val="Overskrift 6 Tegn"/>
    <w:link w:val="Overskrift6"/>
    <w:rsid w:val="00A24F4A"/>
    <w:rPr>
      <w:rFonts w:ascii="Arial" w:eastAsia="Times New Roman" w:hAnsi="Arial"/>
      <w:i/>
      <w:spacing w:val="4"/>
    </w:rPr>
  </w:style>
  <w:style w:type="character" w:customStyle="1" w:styleId="Overskrift7Tegn">
    <w:name w:val="Overskrift 7 Tegn"/>
    <w:link w:val="Overskrift7"/>
    <w:rsid w:val="00A24F4A"/>
    <w:rPr>
      <w:rFonts w:ascii="Arial" w:eastAsia="Times New Roman" w:hAnsi="Arial"/>
      <w:spacing w:val="4"/>
      <w:sz w:val="24"/>
    </w:rPr>
  </w:style>
  <w:style w:type="character" w:customStyle="1" w:styleId="Overskrift8Tegn">
    <w:name w:val="Overskrift 8 Tegn"/>
    <w:link w:val="Overskrift8"/>
    <w:rsid w:val="00A24F4A"/>
    <w:rPr>
      <w:rFonts w:ascii="Arial" w:eastAsia="Times New Roman" w:hAnsi="Arial"/>
      <w:i/>
      <w:spacing w:val="4"/>
      <w:sz w:val="24"/>
    </w:rPr>
  </w:style>
  <w:style w:type="character" w:customStyle="1" w:styleId="Overskrift9Tegn">
    <w:name w:val="Overskrift 9 Tegn"/>
    <w:link w:val="Overskrift9"/>
    <w:rsid w:val="00A24F4A"/>
    <w:rPr>
      <w:rFonts w:ascii="Arial" w:eastAsia="Times New Roman" w:hAnsi="Arial"/>
      <w:i/>
      <w:spacing w:val="4"/>
      <w:sz w:val="18"/>
    </w:rPr>
  </w:style>
  <w:style w:type="table" w:customStyle="1" w:styleId="Tabell-VM">
    <w:name w:val="Tabell-VM"/>
    <w:basedOn w:val="Tabelltemaer"/>
    <w:uiPriority w:val="99"/>
    <w:qFormat/>
    <w:rsid w:val="00A24F4A"/>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A24F4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24F4A"/>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A24F4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24F4A"/>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A24F4A"/>
    <w:pPr>
      <w:tabs>
        <w:tab w:val="right" w:leader="dot" w:pos="8306"/>
      </w:tabs>
    </w:pPr>
    <w:rPr>
      <w:spacing w:val="0"/>
    </w:rPr>
  </w:style>
  <w:style w:type="paragraph" w:styleId="INNH2">
    <w:name w:val="toc 2"/>
    <w:basedOn w:val="Normal"/>
    <w:next w:val="Normal"/>
    <w:rsid w:val="00A24F4A"/>
    <w:pPr>
      <w:tabs>
        <w:tab w:val="right" w:leader="dot" w:pos="8306"/>
      </w:tabs>
      <w:ind w:left="200"/>
    </w:pPr>
    <w:rPr>
      <w:spacing w:val="0"/>
    </w:rPr>
  </w:style>
  <w:style w:type="paragraph" w:styleId="INNH3">
    <w:name w:val="toc 3"/>
    <w:basedOn w:val="Normal"/>
    <w:next w:val="Normal"/>
    <w:rsid w:val="00A24F4A"/>
    <w:pPr>
      <w:tabs>
        <w:tab w:val="right" w:leader="dot" w:pos="8306"/>
      </w:tabs>
      <w:ind w:left="400"/>
    </w:pPr>
    <w:rPr>
      <w:spacing w:val="0"/>
    </w:rPr>
  </w:style>
  <w:style w:type="paragraph" w:styleId="INNH4">
    <w:name w:val="toc 4"/>
    <w:basedOn w:val="Normal"/>
    <w:next w:val="Normal"/>
    <w:rsid w:val="00A24F4A"/>
    <w:pPr>
      <w:tabs>
        <w:tab w:val="right" w:leader="dot" w:pos="8306"/>
      </w:tabs>
      <w:ind w:left="600"/>
    </w:pPr>
    <w:rPr>
      <w:spacing w:val="0"/>
    </w:rPr>
  </w:style>
  <w:style w:type="paragraph" w:styleId="INNH5">
    <w:name w:val="toc 5"/>
    <w:basedOn w:val="Normal"/>
    <w:next w:val="Normal"/>
    <w:rsid w:val="00A24F4A"/>
    <w:pPr>
      <w:tabs>
        <w:tab w:val="right" w:leader="dot" w:pos="8306"/>
      </w:tabs>
      <w:ind w:left="800"/>
    </w:pPr>
    <w:rPr>
      <w:spacing w:val="0"/>
    </w:rPr>
  </w:style>
  <w:style w:type="character" w:styleId="Merknadsreferanse">
    <w:name w:val="annotation reference"/>
    <w:rsid w:val="00A24F4A"/>
    <w:rPr>
      <w:sz w:val="16"/>
    </w:rPr>
  </w:style>
  <w:style w:type="paragraph" w:styleId="Merknadstekst">
    <w:name w:val="annotation text"/>
    <w:basedOn w:val="Normal"/>
    <w:link w:val="MerknadstekstTegn"/>
    <w:rsid w:val="00A24F4A"/>
    <w:rPr>
      <w:spacing w:val="0"/>
      <w:sz w:val="20"/>
    </w:rPr>
  </w:style>
  <w:style w:type="character" w:customStyle="1" w:styleId="MerknadstekstTegn">
    <w:name w:val="Merknadstekst Tegn"/>
    <w:link w:val="Merknadstekst"/>
    <w:rsid w:val="00A24F4A"/>
    <w:rPr>
      <w:rFonts w:ascii="Times New Roman" w:eastAsia="Times New Roman" w:hAnsi="Times New Roman"/>
      <w:sz w:val="20"/>
    </w:rPr>
  </w:style>
  <w:style w:type="paragraph" w:styleId="Punktliste">
    <w:name w:val="List Bullet"/>
    <w:basedOn w:val="Normal"/>
    <w:rsid w:val="00A24F4A"/>
    <w:pPr>
      <w:spacing w:after="0"/>
      <w:ind w:left="284" w:hanging="284"/>
    </w:pPr>
  </w:style>
  <w:style w:type="paragraph" w:styleId="Punktliste2">
    <w:name w:val="List Bullet 2"/>
    <w:basedOn w:val="Normal"/>
    <w:rsid w:val="00A24F4A"/>
    <w:pPr>
      <w:spacing w:after="0"/>
      <w:ind w:left="568" w:hanging="284"/>
    </w:pPr>
  </w:style>
  <w:style w:type="paragraph" w:styleId="Punktliste3">
    <w:name w:val="List Bullet 3"/>
    <w:basedOn w:val="Normal"/>
    <w:rsid w:val="00A24F4A"/>
    <w:pPr>
      <w:spacing w:after="0"/>
      <w:ind w:left="851" w:hanging="284"/>
    </w:pPr>
  </w:style>
  <w:style w:type="paragraph" w:styleId="Punktliste4">
    <w:name w:val="List Bullet 4"/>
    <w:basedOn w:val="Normal"/>
    <w:rsid w:val="00A24F4A"/>
    <w:pPr>
      <w:spacing w:after="0"/>
      <w:ind w:left="1135" w:hanging="284"/>
    </w:pPr>
    <w:rPr>
      <w:spacing w:val="0"/>
    </w:rPr>
  </w:style>
  <w:style w:type="paragraph" w:styleId="Punktliste5">
    <w:name w:val="List Bullet 5"/>
    <w:basedOn w:val="Normal"/>
    <w:rsid w:val="00A24F4A"/>
    <w:pPr>
      <w:spacing w:after="0"/>
      <w:ind w:left="1418" w:hanging="284"/>
    </w:pPr>
    <w:rPr>
      <w:spacing w:val="0"/>
    </w:rPr>
  </w:style>
  <w:style w:type="table" w:customStyle="1" w:styleId="StandardTabell">
    <w:name w:val="StandardTabell"/>
    <w:basedOn w:val="Vanligtabell"/>
    <w:uiPriority w:val="99"/>
    <w:qFormat/>
    <w:rsid w:val="00A24F4A"/>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A24F4A"/>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24F4A"/>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A24F4A"/>
    <w:pPr>
      <w:spacing w:after="0" w:line="240" w:lineRule="auto"/>
      <w:ind w:left="240" w:hanging="240"/>
    </w:pPr>
  </w:style>
  <w:style w:type="paragraph" w:styleId="Indeks2">
    <w:name w:val="index 2"/>
    <w:basedOn w:val="Normal"/>
    <w:next w:val="Normal"/>
    <w:autoRedefine/>
    <w:uiPriority w:val="99"/>
    <w:semiHidden/>
    <w:unhideWhenUsed/>
    <w:rsid w:val="00A24F4A"/>
    <w:pPr>
      <w:spacing w:after="0" w:line="240" w:lineRule="auto"/>
      <w:ind w:left="480" w:hanging="240"/>
    </w:pPr>
  </w:style>
  <w:style w:type="paragraph" w:styleId="Indeks3">
    <w:name w:val="index 3"/>
    <w:basedOn w:val="Normal"/>
    <w:next w:val="Normal"/>
    <w:autoRedefine/>
    <w:uiPriority w:val="99"/>
    <w:semiHidden/>
    <w:unhideWhenUsed/>
    <w:rsid w:val="00A24F4A"/>
    <w:pPr>
      <w:spacing w:after="0" w:line="240" w:lineRule="auto"/>
      <w:ind w:left="720" w:hanging="240"/>
    </w:pPr>
  </w:style>
  <w:style w:type="paragraph" w:styleId="Indeks4">
    <w:name w:val="index 4"/>
    <w:basedOn w:val="Normal"/>
    <w:next w:val="Normal"/>
    <w:autoRedefine/>
    <w:uiPriority w:val="99"/>
    <w:semiHidden/>
    <w:unhideWhenUsed/>
    <w:rsid w:val="00A24F4A"/>
    <w:pPr>
      <w:spacing w:after="0" w:line="240" w:lineRule="auto"/>
      <w:ind w:left="960" w:hanging="240"/>
    </w:pPr>
  </w:style>
  <w:style w:type="paragraph" w:styleId="Indeks5">
    <w:name w:val="index 5"/>
    <w:basedOn w:val="Normal"/>
    <w:next w:val="Normal"/>
    <w:autoRedefine/>
    <w:uiPriority w:val="99"/>
    <w:semiHidden/>
    <w:unhideWhenUsed/>
    <w:rsid w:val="00A24F4A"/>
    <w:pPr>
      <w:spacing w:after="0" w:line="240" w:lineRule="auto"/>
      <w:ind w:left="1200" w:hanging="240"/>
    </w:pPr>
  </w:style>
  <w:style w:type="paragraph" w:styleId="Indeks6">
    <w:name w:val="index 6"/>
    <w:basedOn w:val="Normal"/>
    <w:next w:val="Normal"/>
    <w:autoRedefine/>
    <w:uiPriority w:val="99"/>
    <w:semiHidden/>
    <w:unhideWhenUsed/>
    <w:rsid w:val="00A24F4A"/>
    <w:pPr>
      <w:spacing w:after="0" w:line="240" w:lineRule="auto"/>
      <w:ind w:left="1440" w:hanging="240"/>
    </w:pPr>
  </w:style>
  <w:style w:type="paragraph" w:styleId="Indeks7">
    <w:name w:val="index 7"/>
    <w:basedOn w:val="Normal"/>
    <w:next w:val="Normal"/>
    <w:autoRedefine/>
    <w:uiPriority w:val="99"/>
    <w:semiHidden/>
    <w:unhideWhenUsed/>
    <w:rsid w:val="00A24F4A"/>
    <w:pPr>
      <w:spacing w:after="0" w:line="240" w:lineRule="auto"/>
      <w:ind w:left="1680" w:hanging="240"/>
    </w:pPr>
  </w:style>
  <w:style w:type="paragraph" w:styleId="Indeks8">
    <w:name w:val="index 8"/>
    <w:basedOn w:val="Normal"/>
    <w:next w:val="Normal"/>
    <w:autoRedefine/>
    <w:uiPriority w:val="99"/>
    <w:semiHidden/>
    <w:unhideWhenUsed/>
    <w:rsid w:val="00A24F4A"/>
    <w:pPr>
      <w:spacing w:after="0" w:line="240" w:lineRule="auto"/>
      <w:ind w:left="1920" w:hanging="240"/>
    </w:pPr>
  </w:style>
  <w:style w:type="paragraph" w:styleId="Indeks9">
    <w:name w:val="index 9"/>
    <w:basedOn w:val="Normal"/>
    <w:next w:val="Normal"/>
    <w:autoRedefine/>
    <w:uiPriority w:val="99"/>
    <w:semiHidden/>
    <w:unhideWhenUsed/>
    <w:rsid w:val="00A24F4A"/>
    <w:pPr>
      <w:spacing w:after="0" w:line="240" w:lineRule="auto"/>
      <w:ind w:left="2160" w:hanging="240"/>
    </w:pPr>
  </w:style>
  <w:style w:type="paragraph" w:styleId="INNH6">
    <w:name w:val="toc 6"/>
    <w:basedOn w:val="Normal"/>
    <w:next w:val="Normal"/>
    <w:autoRedefine/>
    <w:uiPriority w:val="39"/>
    <w:semiHidden/>
    <w:unhideWhenUsed/>
    <w:rsid w:val="00A24F4A"/>
    <w:pPr>
      <w:spacing w:after="100"/>
      <w:ind w:left="1200"/>
    </w:pPr>
  </w:style>
  <w:style w:type="paragraph" w:styleId="INNH7">
    <w:name w:val="toc 7"/>
    <w:basedOn w:val="Normal"/>
    <w:next w:val="Normal"/>
    <w:autoRedefine/>
    <w:uiPriority w:val="39"/>
    <w:semiHidden/>
    <w:unhideWhenUsed/>
    <w:rsid w:val="00A24F4A"/>
    <w:pPr>
      <w:spacing w:after="100"/>
      <w:ind w:left="1440"/>
    </w:pPr>
  </w:style>
  <w:style w:type="paragraph" w:styleId="INNH8">
    <w:name w:val="toc 8"/>
    <w:basedOn w:val="Normal"/>
    <w:next w:val="Normal"/>
    <w:autoRedefine/>
    <w:uiPriority w:val="39"/>
    <w:semiHidden/>
    <w:unhideWhenUsed/>
    <w:rsid w:val="00A24F4A"/>
    <w:pPr>
      <w:spacing w:after="100"/>
      <w:ind w:left="1680"/>
    </w:pPr>
  </w:style>
  <w:style w:type="paragraph" w:styleId="INNH9">
    <w:name w:val="toc 9"/>
    <w:basedOn w:val="Normal"/>
    <w:next w:val="Normal"/>
    <w:autoRedefine/>
    <w:uiPriority w:val="39"/>
    <w:semiHidden/>
    <w:unhideWhenUsed/>
    <w:rsid w:val="00A24F4A"/>
    <w:pPr>
      <w:spacing w:after="100"/>
      <w:ind w:left="1920"/>
    </w:pPr>
  </w:style>
  <w:style w:type="paragraph" w:styleId="Vanliginnrykk">
    <w:name w:val="Normal Indent"/>
    <w:basedOn w:val="Normal"/>
    <w:uiPriority w:val="99"/>
    <w:semiHidden/>
    <w:unhideWhenUsed/>
    <w:rsid w:val="00A24F4A"/>
    <w:pPr>
      <w:ind w:left="708"/>
    </w:pPr>
  </w:style>
  <w:style w:type="paragraph" w:styleId="Stikkordregisteroverskrift">
    <w:name w:val="index heading"/>
    <w:basedOn w:val="Normal"/>
    <w:next w:val="Indeks1"/>
    <w:uiPriority w:val="99"/>
    <w:semiHidden/>
    <w:unhideWhenUsed/>
    <w:rsid w:val="00A24F4A"/>
    <w:rPr>
      <w:rFonts w:ascii="Cambria" w:hAnsi="Cambria" w:cs="Times New Roman"/>
      <w:b/>
      <w:bCs/>
    </w:rPr>
  </w:style>
  <w:style w:type="paragraph" w:styleId="Bildetekst">
    <w:name w:val="caption"/>
    <w:basedOn w:val="Normal"/>
    <w:next w:val="Normal"/>
    <w:uiPriority w:val="35"/>
    <w:semiHidden/>
    <w:unhideWhenUsed/>
    <w:qFormat/>
    <w:rsid w:val="00A24F4A"/>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A24F4A"/>
    <w:pPr>
      <w:spacing w:after="0"/>
    </w:pPr>
  </w:style>
  <w:style w:type="paragraph" w:styleId="Konvoluttadresse">
    <w:name w:val="envelope address"/>
    <w:basedOn w:val="Normal"/>
    <w:uiPriority w:val="99"/>
    <w:semiHidden/>
    <w:unhideWhenUsed/>
    <w:rsid w:val="00A24F4A"/>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A24F4A"/>
  </w:style>
  <w:style w:type="character" w:styleId="Sluttnotereferanse">
    <w:name w:val="endnote reference"/>
    <w:uiPriority w:val="99"/>
    <w:semiHidden/>
    <w:unhideWhenUsed/>
    <w:rsid w:val="00A24F4A"/>
    <w:rPr>
      <w:vertAlign w:val="superscript"/>
    </w:rPr>
  </w:style>
  <w:style w:type="paragraph" w:styleId="Sluttnotetekst">
    <w:name w:val="endnote text"/>
    <w:basedOn w:val="Normal"/>
    <w:link w:val="SluttnotetekstTegn"/>
    <w:uiPriority w:val="99"/>
    <w:semiHidden/>
    <w:unhideWhenUsed/>
    <w:rsid w:val="00A24F4A"/>
    <w:pPr>
      <w:spacing w:after="0" w:line="240" w:lineRule="auto"/>
    </w:pPr>
    <w:rPr>
      <w:sz w:val="20"/>
      <w:szCs w:val="20"/>
    </w:rPr>
  </w:style>
  <w:style w:type="character" w:customStyle="1" w:styleId="SluttnotetekstTegn1">
    <w:name w:val="Sluttnotetekst Tegn1"/>
    <w:basedOn w:val="Standardskriftforavsnitt"/>
    <w:uiPriority w:val="99"/>
    <w:semiHidden/>
    <w:rsid w:val="00A24F4A"/>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A24F4A"/>
    <w:pPr>
      <w:spacing w:after="0"/>
      <w:ind w:left="240" w:hanging="240"/>
    </w:pPr>
  </w:style>
  <w:style w:type="paragraph" w:styleId="Makrotekst">
    <w:name w:val="macro"/>
    <w:link w:val="MakrotekstTegn"/>
    <w:uiPriority w:val="99"/>
    <w:semiHidden/>
    <w:unhideWhenUsed/>
    <w:rsid w:val="00A24F4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A24F4A"/>
    <w:rPr>
      <w:rFonts w:ascii="Consolas" w:eastAsia="Times New Roman" w:hAnsi="Consolas"/>
      <w:spacing w:val="4"/>
    </w:rPr>
  </w:style>
  <w:style w:type="paragraph" w:styleId="Kildelisteoverskrift">
    <w:name w:val="toa heading"/>
    <w:basedOn w:val="Normal"/>
    <w:next w:val="Normal"/>
    <w:uiPriority w:val="99"/>
    <w:semiHidden/>
    <w:unhideWhenUsed/>
    <w:rsid w:val="00A24F4A"/>
    <w:pPr>
      <w:spacing w:before="120"/>
    </w:pPr>
    <w:rPr>
      <w:rFonts w:ascii="Cambria" w:hAnsi="Cambria" w:cs="Times New Roman"/>
      <w:b/>
      <w:bCs/>
      <w:szCs w:val="24"/>
    </w:rPr>
  </w:style>
  <w:style w:type="paragraph" w:styleId="Tittel">
    <w:name w:val="Title"/>
    <w:basedOn w:val="Normal"/>
    <w:next w:val="Normal"/>
    <w:link w:val="TittelTegn"/>
    <w:uiPriority w:val="10"/>
    <w:qFormat/>
    <w:rsid w:val="00A24F4A"/>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A24F4A"/>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A24F4A"/>
    <w:pPr>
      <w:spacing w:after="0" w:line="240" w:lineRule="auto"/>
      <w:ind w:left="4252"/>
    </w:pPr>
  </w:style>
  <w:style w:type="character" w:customStyle="1" w:styleId="HilsenTegn">
    <w:name w:val="Hilsen Tegn"/>
    <w:link w:val="Hilsen"/>
    <w:uiPriority w:val="99"/>
    <w:semiHidden/>
    <w:rsid w:val="00A24F4A"/>
    <w:rPr>
      <w:rFonts w:ascii="Times New Roman" w:eastAsia="Times New Roman" w:hAnsi="Times New Roman"/>
      <w:spacing w:val="4"/>
      <w:sz w:val="24"/>
    </w:rPr>
  </w:style>
  <w:style w:type="paragraph" w:styleId="Underskrift">
    <w:name w:val="Signature"/>
    <w:basedOn w:val="Normal"/>
    <w:link w:val="UnderskriftTegn"/>
    <w:uiPriority w:val="99"/>
    <w:unhideWhenUsed/>
    <w:rsid w:val="00A24F4A"/>
    <w:pPr>
      <w:spacing w:after="0" w:line="240" w:lineRule="auto"/>
      <w:ind w:left="4252"/>
    </w:pPr>
  </w:style>
  <w:style w:type="character" w:customStyle="1" w:styleId="UnderskriftTegn1">
    <w:name w:val="Underskrift Tegn1"/>
    <w:basedOn w:val="Standardskriftforavsnitt"/>
    <w:uiPriority w:val="99"/>
    <w:semiHidden/>
    <w:rsid w:val="00A24F4A"/>
    <w:rPr>
      <w:rFonts w:ascii="Times New Roman" w:eastAsia="Times New Roman" w:hAnsi="Times New Roman"/>
      <w:spacing w:val="4"/>
      <w:sz w:val="24"/>
    </w:rPr>
  </w:style>
  <w:style w:type="paragraph" w:styleId="Liste-forts">
    <w:name w:val="List Continue"/>
    <w:basedOn w:val="Normal"/>
    <w:uiPriority w:val="99"/>
    <w:semiHidden/>
    <w:unhideWhenUsed/>
    <w:rsid w:val="00A24F4A"/>
    <w:pPr>
      <w:ind w:left="283"/>
      <w:contextualSpacing/>
    </w:pPr>
  </w:style>
  <w:style w:type="paragraph" w:styleId="Liste-forts2">
    <w:name w:val="List Continue 2"/>
    <w:basedOn w:val="Normal"/>
    <w:uiPriority w:val="99"/>
    <w:semiHidden/>
    <w:unhideWhenUsed/>
    <w:rsid w:val="00A24F4A"/>
    <w:pPr>
      <w:ind w:left="566"/>
      <w:contextualSpacing/>
    </w:pPr>
  </w:style>
  <w:style w:type="paragraph" w:styleId="Liste-forts3">
    <w:name w:val="List Continue 3"/>
    <w:basedOn w:val="Normal"/>
    <w:uiPriority w:val="99"/>
    <w:semiHidden/>
    <w:unhideWhenUsed/>
    <w:rsid w:val="00A24F4A"/>
    <w:pPr>
      <w:ind w:left="849"/>
      <w:contextualSpacing/>
    </w:pPr>
  </w:style>
  <w:style w:type="paragraph" w:styleId="Liste-forts4">
    <w:name w:val="List Continue 4"/>
    <w:basedOn w:val="Normal"/>
    <w:uiPriority w:val="99"/>
    <w:semiHidden/>
    <w:unhideWhenUsed/>
    <w:rsid w:val="00A24F4A"/>
    <w:pPr>
      <w:ind w:left="1132"/>
      <w:contextualSpacing/>
    </w:pPr>
  </w:style>
  <w:style w:type="paragraph" w:styleId="Liste-forts5">
    <w:name w:val="List Continue 5"/>
    <w:basedOn w:val="Normal"/>
    <w:uiPriority w:val="99"/>
    <w:semiHidden/>
    <w:unhideWhenUsed/>
    <w:rsid w:val="00A24F4A"/>
    <w:pPr>
      <w:ind w:left="1415"/>
      <w:contextualSpacing/>
    </w:pPr>
  </w:style>
  <w:style w:type="paragraph" w:styleId="Meldingshode">
    <w:name w:val="Message Header"/>
    <w:basedOn w:val="Normal"/>
    <w:link w:val="MeldingshodeTegn"/>
    <w:uiPriority w:val="99"/>
    <w:semiHidden/>
    <w:unhideWhenUsed/>
    <w:rsid w:val="00A24F4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A24F4A"/>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A24F4A"/>
  </w:style>
  <w:style w:type="character" w:customStyle="1" w:styleId="InnledendehilsenTegn">
    <w:name w:val="Innledende hilsen Tegn"/>
    <w:link w:val="Innledendehilsen"/>
    <w:uiPriority w:val="99"/>
    <w:semiHidden/>
    <w:rsid w:val="00A24F4A"/>
    <w:rPr>
      <w:rFonts w:ascii="Times New Roman" w:eastAsia="Times New Roman" w:hAnsi="Times New Roman"/>
      <w:spacing w:val="4"/>
      <w:sz w:val="24"/>
    </w:rPr>
  </w:style>
  <w:style w:type="paragraph" w:styleId="Dato0">
    <w:name w:val="Date"/>
    <w:basedOn w:val="Normal"/>
    <w:next w:val="Normal"/>
    <w:link w:val="DatoTegn"/>
    <w:rsid w:val="00A24F4A"/>
  </w:style>
  <w:style w:type="character" w:customStyle="1" w:styleId="DatoTegn1">
    <w:name w:val="Dato Tegn1"/>
    <w:basedOn w:val="Standardskriftforavsnitt"/>
    <w:uiPriority w:val="99"/>
    <w:semiHidden/>
    <w:rsid w:val="00A24F4A"/>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A24F4A"/>
    <w:pPr>
      <w:spacing w:after="0" w:line="240" w:lineRule="auto"/>
    </w:pPr>
  </w:style>
  <w:style w:type="character" w:customStyle="1" w:styleId="NotatoverskriftTegn">
    <w:name w:val="Notatoverskrift Tegn"/>
    <w:link w:val="Notatoverskrift"/>
    <w:uiPriority w:val="99"/>
    <w:semiHidden/>
    <w:rsid w:val="00A24F4A"/>
    <w:rPr>
      <w:rFonts w:ascii="Times New Roman" w:eastAsia="Times New Roman" w:hAnsi="Times New Roman"/>
      <w:spacing w:val="4"/>
      <w:sz w:val="24"/>
    </w:rPr>
  </w:style>
  <w:style w:type="paragraph" w:styleId="Blokktekst">
    <w:name w:val="Block Text"/>
    <w:basedOn w:val="Normal"/>
    <w:uiPriority w:val="99"/>
    <w:semiHidden/>
    <w:unhideWhenUsed/>
    <w:rsid w:val="00A24F4A"/>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A24F4A"/>
    <w:rPr>
      <w:color w:val="800080"/>
      <w:u w:val="single"/>
    </w:rPr>
  </w:style>
  <w:style w:type="character" w:styleId="Utheving">
    <w:name w:val="Emphasis"/>
    <w:uiPriority w:val="20"/>
    <w:qFormat/>
    <w:rsid w:val="00A24F4A"/>
    <w:rPr>
      <w:i/>
      <w:iCs/>
    </w:rPr>
  </w:style>
  <w:style w:type="paragraph" w:styleId="Dokumentkart">
    <w:name w:val="Document Map"/>
    <w:basedOn w:val="Normal"/>
    <w:link w:val="DokumentkartTegn"/>
    <w:uiPriority w:val="99"/>
    <w:semiHidden/>
    <w:rsid w:val="00A24F4A"/>
    <w:pPr>
      <w:shd w:val="clear" w:color="auto" w:fill="000080"/>
    </w:pPr>
    <w:rPr>
      <w:rFonts w:ascii="Tahoma" w:hAnsi="Tahoma" w:cs="Tahoma"/>
    </w:rPr>
  </w:style>
  <w:style w:type="character" w:customStyle="1" w:styleId="DokumentkartTegn">
    <w:name w:val="Dokumentkart Tegn"/>
    <w:link w:val="Dokumentkart"/>
    <w:uiPriority w:val="99"/>
    <w:semiHidden/>
    <w:rsid w:val="00A24F4A"/>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A24F4A"/>
    <w:rPr>
      <w:rFonts w:ascii="Courier New" w:hAnsi="Courier New" w:cs="Courier New"/>
      <w:sz w:val="20"/>
    </w:rPr>
  </w:style>
  <w:style w:type="character" w:customStyle="1" w:styleId="RentekstTegn">
    <w:name w:val="Ren tekst Tegn"/>
    <w:link w:val="Rentekst"/>
    <w:uiPriority w:val="99"/>
    <w:semiHidden/>
    <w:rsid w:val="00A24F4A"/>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A24F4A"/>
    <w:pPr>
      <w:spacing w:after="0" w:line="240" w:lineRule="auto"/>
    </w:pPr>
  </w:style>
  <w:style w:type="character" w:customStyle="1" w:styleId="E-postsignaturTegn">
    <w:name w:val="E-postsignatur Tegn"/>
    <w:link w:val="E-postsignatur"/>
    <w:uiPriority w:val="99"/>
    <w:semiHidden/>
    <w:rsid w:val="00A24F4A"/>
    <w:rPr>
      <w:rFonts w:ascii="Times New Roman" w:eastAsia="Times New Roman" w:hAnsi="Times New Roman"/>
      <w:spacing w:val="4"/>
      <w:sz w:val="24"/>
    </w:rPr>
  </w:style>
  <w:style w:type="paragraph" w:styleId="NormalWeb">
    <w:name w:val="Normal (Web)"/>
    <w:basedOn w:val="Normal"/>
    <w:uiPriority w:val="99"/>
    <w:semiHidden/>
    <w:unhideWhenUsed/>
    <w:rsid w:val="00A24F4A"/>
    <w:rPr>
      <w:szCs w:val="24"/>
    </w:rPr>
  </w:style>
  <w:style w:type="character" w:styleId="HTML-akronym">
    <w:name w:val="HTML Acronym"/>
    <w:basedOn w:val="Standardskriftforavsnitt"/>
    <w:uiPriority w:val="99"/>
    <w:semiHidden/>
    <w:unhideWhenUsed/>
    <w:rsid w:val="00A24F4A"/>
  </w:style>
  <w:style w:type="paragraph" w:styleId="HTML-adresse">
    <w:name w:val="HTML Address"/>
    <w:basedOn w:val="Normal"/>
    <w:link w:val="HTML-adresseTegn"/>
    <w:uiPriority w:val="99"/>
    <w:semiHidden/>
    <w:unhideWhenUsed/>
    <w:rsid w:val="00A24F4A"/>
    <w:pPr>
      <w:spacing w:after="0" w:line="240" w:lineRule="auto"/>
    </w:pPr>
    <w:rPr>
      <w:i/>
      <w:iCs/>
    </w:rPr>
  </w:style>
  <w:style w:type="character" w:customStyle="1" w:styleId="HTML-adresseTegn">
    <w:name w:val="HTML-adresse Tegn"/>
    <w:link w:val="HTML-adresse"/>
    <w:uiPriority w:val="99"/>
    <w:semiHidden/>
    <w:rsid w:val="00A24F4A"/>
    <w:rPr>
      <w:rFonts w:ascii="Times New Roman" w:eastAsia="Times New Roman" w:hAnsi="Times New Roman"/>
      <w:i/>
      <w:iCs/>
      <w:spacing w:val="4"/>
      <w:sz w:val="24"/>
    </w:rPr>
  </w:style>
  <w:style w:type="character" w:styleId="HTML-sitat">
    <w:name w:val="HTML Cite"/>
    <w:uiPriority w:val="99"/>
    <w:semiHidden/>
    <w:unhideWhenUsed/>
    <w:rsid w:val="00A24F4A"/>
    <w:rPr>
      <w:i/>
      <w:iCs/>
    </w:rPr>
  </w:style>
  <w:style w:type="character" w:styleId="HTML-kode">
    <w:name w:val="HTML Code"/>
    <w:uiPriority w:val="99"/>
    <w:semiHidden/>
    <w:unhideWhenUsed/>
    <w:rsid w:val="00A24F4A"/>
    <w:rPr>
      <w:rFonts w:ascii="Consolas" w:hAnsi="Consolas"/>
      <w:sz w:val="20"/>
      <w:szCs w:val="20"/>
    </w:rPr>
  </w:style>
  <w:style w:type="character" w:styleId="HTML-definisjon">
    <w:name w:val="HTML Definition"/>
    <w:uiPriority w:val="99"/>
    <w:semiHidden/>
    <w:unhideWhenUsed/>
    <w:rsid w:val="00A24F4A"/>
    <w:rPr>
      <w:i/>
      <w:iCs/>
    </w:rPr>
  </w:style>
  <w:style w:type="character" w:styleId="HTML-tastatur">
    <w:name w:val="HTML Keyboard"/>
    <w:uiPriority w:val="99"/>
    <w:semiHidden/>
    <w:unhideWhenUsed/>
    <w:rsid w:val="00A24F4A"/>
    <w:rPr>
      <w:rFonts w:ascii="Consolas" w:hAnsi="Consolas"/>
      <w:sz w:val="20"/>
      <w:szCs w:val="20"/>
    </w:rPr>
  </w:style>
  <w:style w:type="paragraph" w:styleId="HTML-forhndsformatert">
    <w:name w:val="HTML Preformatted"/>
    <w:basedOn w:val="Normal"/>
    <w:link w:val="HTML-forhndsformatertTegn"/>
    <w:uiPriority w:val="99"/>
    <w:semiHidden/>
    <w:unhideWhenUsed/>
    <w:rsid w:val="00A24F4A"/>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A24F4A"/>
    <w:rPr>
      <w:rFonts w:ascii="Consolas" w:eastAsia="Times New Roman" w:hAnsi="Consolas"/>
      <w:spacing w:val="4"/>
      <w:sz w:val="20"/>
      <w:szCs w:val="20"/>
    </w:rPr>
  </w:style>
  <w:style w:type="character" w:styleId="HTML-eksempel">
    <w:name w:val="HTML Sample"/>
    <w:uiPriority w:val="99"/>
    <w:semiHidden/>
    <w:unhideWhenUsed/>
    <w:rsid w:val="00A24F4A"/>
    <w:rPr>
      <w:rFonts w:ascii="Consolas" w:hAnsi="Consolas"/>
      <w:sz w:val="24"/>
      <w:szCs w:val="24"/>
    </w:rPr>
  </w:style>
  <w:style w:type="character" w:styleId="HTML-skrivemaskin">
    <w:name w:val="HTML Typewriter"/>
    <w:uiPriority w:val="99"/>
    <w:semiHidden/>
    <w:unhideWhenUsed/>
    <w:rsid w:val="00A24F4A"/>
    <w:rPr>
      <w:rFonts w:ascii="Consolas" w:hAnsi="Consolas"/>
      <w:sz w:val="20"/>
      <w:szCs w:val="20"/>
    </w:rPr>
  </w:style>
  <w:style w:type="character" w:styleId="HTML-variabel">
    <w:name w:val="HTML Variable"/>
    <w:uiPriority w:val="99"/>
    <w:semiHidden/>
    <w:unhideWhenUsed/>
    <w:rsid w:val="00A24F4A"/>
    <w:rPr>
      <w:i/>
      <w:iCs/>
    </w:rPr>
  </w:style>
  <w:style w:type="paragraph" w:styleId="Kommentaremne">
    <w:name w:val="annotation subject"/>
    <w:basedOn w:val="Merknadstekst"/>
    <w:next w:val="Merknadstekst"/>
    <w:link w:val="KommentaremneTegn"/>
    <w:uiPriority w:val="99"/>
    <w:semiHidden/>
    <w:unhideWhenUsed/>
    <w:rsid w:val="00A24F4A"/>
    <w:pPr>
      <w:spacing w:line="240" w:lineRule="auto"/>
    </w:pPr>
    <w:rPr>
      <w:b/>
      <w:bCs/>
      <w:spacing w:val="4"/>
      <w:szCs w:val="20"/>
    </w:rPr>
  </w:style>
  <w:style w:type="character" w:customStyle="1" w:styleId="KommentaremneTegn">
    <w:name w:val="Kommentaremne Tegn"/>
    <w:link w:val="Kommentaremne"/>
    <w:uiPriority w:val="99"/>
    <w:semiHidden/>
    <w:rsid w:val="00A24F4A"/>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A24F4A"/>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A24F4A"/>
    <w:rPr>
      <w:rFonts w:ascii="Tahoma" w:eastAsia="Times New Roman" w:hAnsi="Tahoma" w:cs="Tahoma"/>
      <w:spacing w:val="4"/>
      <w:sz w:val="16"/>
      <w:szCs w:val="16"/>
    </w:rPr>
  </w:style>
  <w:style w:type="table" w:styleId="Tabellrutenett">
    <w:name w:val="Table Grid"/>
    <w:aliases w:val="MetadataTabellss"/>
    <w:basedOn w:val="Vanligtabell"/>
    <w:uiPriority w:val="59"/>
    <w:rsid w:val="00A24F4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24F4A"/>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A24F4A"/>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A24F4A"/>
    <w:rPr>
      <w:rFonts w:ascii="Times New Roman" w:eastAsia="Times New Roman" w:hAnsi="Times New Roman"/>
      <w:i/>
      <w:iCs/>
      <w:color w:val="4472C4" w:themeColor="accent1"/>
      <w:spacing w:val="4"/>
      <w:sz w:val="24"/>
    </w:rPr>
  </w:style>
  <w:style w:type="character" w:styleId="Svakutheving">
    <w:name w:val="Subtle Emphasis"/>
    <w:uiPriority w:val="19"/>
    <w:qFormat/>
    <w:rsid w:val="00A24F4A"/>
    <w:rPr>
      <w:i/>
      <w:iCs/>
      <w:color w:val="808080"/>
    </w:rPr>
  </w:style>
  <w:style w:type="character" w:styleId="Sterkutheving">
    <w:name w:val="Intense Emphasis"/>
    <w:uiPriority w:val="21"/>
    <w:qFormat/>
    <w:rsid w:val="00A24F4A"/>
    <w:rPr>
      <w:b/>
      <w:bCs/>
      <w:i/>
      <w:iCs/>
      <w:color w:val="4F81BD"/>
    </w:rPr>
  </w:style>
  <w:style w:type="character" w:styleId="Svakreferanse">
    <w:name w:val="Subtle Reference"/>
    <w:uiPriority w:val="31"/>
    <w:qFormat/>
    <w:rsid w:val="00A24F4A"/>
    <w:rPr>
      <w:smallCaps/>
      <w:color w:val="C0504D"/>
      <w:u w:val="single"/>
    </w:rPr>
  </w:style>
  <w:style w:type="character" w:styleId="Sterkreferanse">
    <w:name w:val="Intense Reference"/>
    <w:uiPriority w:val="32"/>
    <w:qFormat/>
    <w:rsid w:val="00A24F4A"/>
    <w:rPr>
      <w:b/>
      <w:bCs/>
      <w:smallCaps/>
      <w:color w:val="C0504D"/>
      <w:spacing w:val="5"/>
      <w:u w:val="single"/>
    </w:rPr>
  </w:style>
  <w:style w:type="character" w:styleId="Boktittel">
    <w:name w:val="Book Title"/>
    <w:uiPriority w:val="33"/>
    <w:qFormat/>
    <w:rsid w:val="00A24F4A"/>
    <w:rPr>
      <w:b/>
      <w:bCs/>
      <w:smallCaps/>
      <w:spacing w:val="5"/>
    </w:rPr>
  </w:style>
  <w:style w:type="paragraph" w:styleId="Bibliografi">
    <w:name w:val="Bibliography"/>
    <w:basedOn w:val="Normal"/>
    <w:next w:val="Normal"/>
    <w:uiPriority w:val="37"/>
    <w:semiHidden/>
    <w:unhideWhenUsed/>
    <w:rsid w:val="00A24F4A"/>
  </w:style>
  <w:style w:type="paragraph" w:styleId="Overskriftforinnholdsfortegnelse">
    <w:name w:val="TOC Heading"/>
    <w:basedOn w:val="Overskrift1"/>
    <w:next w:val="Normal"/>
    <w:uiPriority w:val="39"/>
    <w:semiHidden/>
    <w:unhideWhenUsed/>
    <w:qFormat/>
    <w:rsid w:val="00A24F4A"/>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A24F4A"/>
    <w:pPr>
      <w:numPr>
        <w:numId w:val="16"/>
      </w:numPr>
    </w:pPr>
  </w:style>
  <w:style w:type="numbering" w:customStyle="1" w:styleId="NrListeStil">
    <w:name w:val="NrListeStil"/>
    <w:uiPriority w:val="99"/>
    <w:rsid w:val="00A24F4A"/>
    <w:pPr>
      <w:numPr>
        <w:numId w:val="17"/>
      </w:numPr>
    </w:pPr>
  </w:style>
  <w:style w:type="numbering" w:customStyle="1" w:styleId="RomListeStil">
    <w:name w:val="RomListeStil"/>
    <w:uiPriority w:val="99"/>
    <w:rsid w:val="00A24F4A"/>
    <w:pPr>
      <w:numPr>
        <w:numId w:val="18"/>
      </w:numPr>
    </w:pPr>
  </w:style>
  <w:style w:type="numbering" w:customStyle="1" w:styleId="StrekListeStil">
    <w:name w:val="StrekListeStil"/>
    <w:uiPriority w:val="99"/>
    <w:rsid w:val="00A24F4A"/>
    <w:pPr>
      <w:numPr>
        <w:numId w:val="19"/>
      </w:numPr>
    </w:pPr>
  </w:style>
  <w:style w:type="numbering" w:customStyle="1" w:styleId="OpplistingListeStil">
    <w:name w:val="OpplistingListeStil"/>
    <w:uiPriority w:val="99"/>
    <w:rsid w:val="00A24F4A"/>
    <w:pPr>
      <w:numPr>
        <w:numId w:val="20"/>
      </w:numPr>
    </w:pPr>
  </w:style>
  <w:style w:type="numbering" w:customStyle="1" w:styleId="l-NummerertListeStil">
    <w:name w:val="l-NummerertListeStil"/>
    <w:uiPriority w:val="99"/>
    <w:rsid w:val="00A24F4A"/>
    <w:pPr>
      <w:numPr>
        <w:numId w:val="21"/>
      </w:numPr>
    </w:pPr>
  </w:style>
  <w:style w:type="numbering" w:customStyle="1" w:styleId="l-AlfaListeStil">
    <w:name w:val="l-AlfaListeStil"/>
    <w:uiPriority w:val="99"/>
    <w:rsid w:val="00A24F4A"/>
    <w:pPr>
      <w:numPr>
        <w:numId w:val="22"/>
      </w:numPr>
    </w:pPr>
  </w:style>
  <w:style w:type="numbering" w:customStyle="1" w:styleId="OverskrifterListeStil">
    <w:name w:val="OverskrifterListeStil"/>
    <w:uiPriority w:val="99"/>
    <w:rsid w:val="00A24F4A"/>
    <w:pPr>
      <w:numPr>
        <w:numId w:val="23"/>
      </w:numPr>
    </w:pPr>
  </w:style>
  <w:style w:type="numbering" w:customStyle="1" w:styleId="l-ListeStilMal">
    <w:name w:val="l-ListeStilMal"/>
    <w:uiPriority w:val="99"/>
    <w:rsid w:val="00A24F4A"/>
    <w:pPr>
      <w:numPr>
        <w:numId w:val="24"/>
      </w:numPr>
    </w:pPr>
  </w:style>
  <w:style w:type="paragraph" w:styleId="Avsenderadresse">
    <w:name w:val="envelope return"/>
    <w:basedOn w:val="Normal"/>
    <w:uiPriority w:val="99"/>
    <w:semiHidden/>
    <w:unhideWhenUsed/>
    <w:rsid w:val="00A24F4A"/>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A24F4A"/>
  </w:style>
  <w:style w:type="character" w:customStyle="1" w:styleId="BrdtekstTegn">
    <w:name w:val="Brødtekst Tegn"/>
    <w:link w:val="Brdtekst"/>
    <w:semiHidden/>
    <w:rsid w:val="00A24F4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A24F4A"/>
    <w:pPr>
      <w:ind w:firstLine="360"/>
    </w:pPr>
  </w:style>
  <w:style w:type="character" w:customStyle="1" w:styleId="Brdtekst-frsteinnrykkTegn">
    <w:name w:val="Brødtekst - første innrykk Tegn"/>
    <w:link w:val="Brdtekst-frsteinnrykk"/>
    <w:uiPriority w:val="99"/>
    <w:semiHidden/>
    <w:rsid w:val="00A24F4A"/>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A24F4A"/>
    <w:pPr>
      <w:ind w:left="283"/>
    </w:pPr>
  </w:style>
  <w:style w:type="character" w:customStyle="1" w:styleId="BrdtekstinnrykkTegn">
    <w:name w:val="Brødtekstinnrykk Tegn"/>
    <w:link w:val="Brdtekstinnrykk"/>
    <w:uiPriority w:val="99"/>
    <w:semiHidden/>
    <w:rsid w:val="00A24F4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A24F4A"/>
    <w:pPr>
      <w:ind w:left="360" w:firstLine="360"/>
    </w:pPr>
  </w:style>
  <w:style w:type="character" w:customStyle="1" w:styleId="Brdtekst-frsteinnrykk2Tegn">
    <w:name w:val="Brødtekst - første innrykk 2 Tegn"/>
    <w:link w:val="Brdtekst-frsteinnrykk2"/>
    <w:uiPriority w:val="99"/>
    <w:semiHidden/>
    <w:rsid w:val="00A24F4A"/>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A24F4A"/>
    <w:pPr>
      <w:spacing w:line="480" w:lineRule="auto"/>
    </w:pPr>
  </w:style>
  <w:style w:type="character" w:customStyle="1" w:styleId="Brdtekst2Tegn">
    <w:name w:val="Brødtekst 2 Tegn"/>
    <w:link w:val="Brdtekst2"/>
    <w:uiPriority w:val="99"/>
    <w:semiHidden/>
    <w:rsid w:val="00A24F4A"/>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A24F4A"/>
    <w:rPr>
      <w:sz w:val="16"/>
      <w:szCs w:val="16"/>
    </w:rPr>
  </w:style>
  <w:style w:type="character" w:customStyle="1" w:styleId="Brdtekst3Tegn">
    <w:name w:val="Brødtekst 3 Tegn"/>
    <w:link w:val="Brdtekst3"/>
    <w:uiPriority w:val="99"/>
    <w:semiHidden/>
    <w:rsid w:val="00A24F4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A24F4A"/>
    <w:pPr>
      <w:spacing w:line="480" w:lineRule="auto"/>
      <w:ind w:left="283"/>
    </w:pPr>
  </w:style>
  <w:style w:type="character" w:customStyle="1" w:styleId="Brdtekstinnrykk2Tegn">
    <w:name w:val="Brødtekstinnrykk 2 Tegn"/>
    <w:link w:val="Brdtekstinnrykk2"/>
    <w:uiPriority w:val="99"/>
    <w:semiHidden/>
    <w:rsid w:val="00A24F4A"/>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A24F4A"/>
    <w:pPr>
      <w:ind w:left="283"/>
    </w:pPr>
    <w:rPr>
      <w:sz w:val="16"/>
      <w:szCs w:val="16"/>
    </w:rPr>
  </w:style>
  <w:style w:type="character" w:customStyle="1" w:styleId="Brdtekstinnrykk3Tegn">
    <w:name w:val="Brødtekstinnrykk 3 Tegn"/>
    <w:link w:val="Brdtekstinnrykk3"/>
    <w:uiPriority w:val="99"/>
    <w:semiHidden/>
    <w:rsid w:val="00A24F4A"/>
    <w:rPr>
      <w:rFonts w:ascii="Times New Roman" w:eastAsia="Times New Roman" w:hAnsi="Times New Roman"/>
      <w:spacing w:val="4"/>
      <w:sz w:val="16"/>
      <w:szCs w:val="16"/>
    </w:rPr>
  </w:style>
  <w:style w:type="paragraph" w:customStyle="1" w:styleId="Sammendrag">
    <w:name w:val="Sammendrag"/>
    <w:basedOn w:val="Overskrift1"/>
    <w:qFormat/>
    <w:rsid w:val="00A24F4A"/>
    <w:pPr>
      <w:numPr>
        <w:numId w:val="0"/>
      </w:numPr>
    </w:pPr>
  </w:style>
  <w:style w:type="paragraph" w:customStyle="1" w:styleId="TrykkeriMerknad">
    <w:name w:val="TrykkeriMerknad"/>
    <w:basedOn w:val="Normal"/>
    <w:qFormat/>
    <w:rsid w:val="00A24F4A"/>
    <w:pPr>
      <w:spacing w:before="60"/>
    </w:pPr>
    <w:rPr>
      <w:rFonts w:ascii="Arial" w:hAnsi="Arial"/>
      <w:color w:val="943634"/>
      <w:sz w:val="26"/>
    </w:rPr>
  </w:style>
  <w:style w:type="paragraph" w:customStyle="1" w:styleId="ForfatterMerknad">
    <w:name w:val="ForfatterMerknad"/>
    <w:basedOn w:val="TrykkeriMerknad"/>
    <w:qFormat/>
    <w:rsid w:val="00A24F4A"/>
    <w:pPr>
      <w:shd w:val="clear" w:color="auto" w:fill="FFFF99"/>
      <w:spacing w:line="240" w:lineRule="auto"/>
    </w:pPr>
    <w:rPr>
      <w:color w:val="632423"/>
    </w:rPr>
  </w:style>
  <w:style w:type="paragraph" w:customStyle="1" w:styleId="tblRad">
    <w:name w:val="tblRad"/>
    <w:rsid w:val="00A24F4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A24F4A"/>
  </w:style>
  <w:style w:type="paragraph" w:customStyle="1" w:styleId="tbl2LinjeSumBold">
    <w:name w:val="tbl2LinjeSumBold"/>
    <w:basedOn w:val="tblRad"/>
    <w:rsid w:val="00A24F4A"/>
  </w:style>
  <w:style w:type="paragraph" w:customStyle="1" w:styleId="tblDelsum1">
    <w:name w:val="tblDelsum1"/>
    <w:basedOn w:val="tblRad"/>
    <w:rsid w:val="00A24F4A"/>
  </w:style>
  <w:style w:type="paragraph" w:customStyle="1" w:styleId="tblDelsum1-Kapittel">
    <w:name w:val="tblDelsum1 - Kapittel"/>
    <w:basedOn w:val="tblDelsum1"/>
    <w:rsid w:val="00A24F4A"/>
    <w:pPr>
      <w:keepNext w:val="0"/>
    </w:pPr>
  </w:style>
  <w:style w:type="paragraph" w:customStyle="1" w:styleId="tblDelsum2">
    <w:name w:val="tblDelsum2"/>
    <w:basedOn w:val="tblRad"/>
    <w:rsid w:val="00A24F4A"/>
  </w:style>
  <w:style w:type="paragraph" w:customStyle="1" w:styleId="tblDelsum2-Kapittel">
    <w:name w:val="tblDelsum2 - Kapittel"/>
    <w:basedOn w:val="tblDelsum2"/>
    <w:rsid w:val="00A24F4A"/>
    <w:pPr>
      <w:keepNext w:val="0"/>
    </w:pPr>
  </w:style>
  <w:style w:type="paragraph" w:customStyle="1" w:styleId="tblTabelloverskrift">
    <w:name w:val="tblTabelloverskrift"/>
    <w:rsid w:val="00A24F4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A24F4A"/>
    <w:pPr>
      <w:spacing w:after="0"/>
      <w:jc w:val="right"/>
    </w:pPr>
    <w:rPr>
      <w:b w:val="0"/>
      <w:caps w:val="0"/>
      <w:sz w:val="16"/>
    </w:rPr>
  </w:style>
  <w:style w:type="paragraph" w:customStyle="1" w:styleId="tblKategoriOverskrift">
    <w:name w:val="tblKategoriOverskrift"/>
    <w:basedOn w:val="tblRad"/>
    <w:rsid w:val="00A24F4A"/>
    <w:pPr>
      <w:spacing w:before="120"/>
    </w:pPr>
  </w:style>
  <w:style w:type="paragraph" w:customStyle="1" w:styleId="tblKolonneoverskrift">
    <w:name w:val="tblKolonneoverskrift"/>
    <w:basedOn w:val="Normal"/>
    <w:rsid w:val="00A24F4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24F4A"/>
    <w:pPr>
      <w:spacing w:after="360"/>
      <w:jc w:val="center"/>
    </w:pPr>
    <w:rPr>
      <w:b w:val="0"/>
      <w:caps w:val="0"/>
    </w:rPr>
  </w:style>
  <w:style w:type="paragraph" w:customStyle="1" w:styleId="tblKolonneoverskrift-Vedtak">
    <w:name w:val="tblKolonneoverskrift - Vedtak"/>
    <w:basedOn w:val="tblTabelloverskrift-Vedtak"/>
    <w:rsid w:val="00A24F4A"/>
    <w:pPr>
      <w:spacing w:after="0"/>
    </w:pPr>
  </w:style>
  <w:style w:type="paragraph" w:customStyle="1" w:styleId="tblOverskrift-Vedtak">
    <w:name w:val="tblOverskrift - Vedtak"/>
    <w:basedOn w:val="tblRad"/>
    <w:rsid w:val="00A24F4A"/>
    <w:pPr>
      <w:spacing w:before="360"/>
      <w:jc w:val="center"/>
    </w:pPr>
  </w:style>
  <w:style w:type="paragraph" w:customStyle="1" w:styleId="tblRadBold">
    <w:name w:val="tblRadBold"/>
    <w:basedOn w:val="tblRad"/>
    <w:rsid w:val="00A24F4A"/>
  </w:style>
  <w:style w:type="paragraph" w:customStyle="1" w:styleId="tblRadItalic">
    <w:name w:val="tblRadItalic"/>
    <w:basedOn w:val="tblRad"/>
    <w:rsid w:val="00A24F4A"/>
  </w:style>
  <w:style w:type="paragraph" w:customStyle="1" w:styleId="tblRadItalicSiste">
    <w:name w:val="tblRadItalicSiste"/>
    <w:basedOn w:val="tblRadItalic"/>
    <w:rsid w:val="00A24F4A"/>
  </w:style>
  <w:style w:type="paragraph" w:customStyle="1" w:styleId="tblRadMedLuft">
    <w:name w:val="tblRadMedLuft"/>
    <w:basedOn w:val="tblRad"/>
    <w:rsid w:val="00A24F4A"/>
    <w:pPr>
      <w:spacing w:before="120"/>
    </w:pPr>
  </w:style>
  <w:style w:type="paragraph" w:customStyle="1" w:styleId="tblRadMedLuftSiste">
    <w:name w:val="tblRadMedLuftSiste"/>
    <w:basedOn w:val="tblRadMedLuft"/>
    <w:rsid w:val="00A24F4A"/>
    <w:pPr>
      <w:spacing w:after="120"/>
    </w:pPr>
  </w:style>
  <w:style w:type="paragraph" w:customStyle="1" w:styleId="tblRadMedLuftSiste-Vedtak">
    <w:name w:val="tblRadMedLuftSiste - Vedtak"/>
    <w:basedOn w:val="tblRadMedLuftSiste"/>
    <w:rsid w:val="00A24F4A"/>
    <w:pPr>
      <w:keepNext w:val="0"/>
    </w:pPr>
  </w:style>
  <w:style w:type="paragraph" w:customStyle="1" w:styleId="tblRadSiste">
    <w:name w:val="tblRadSiste"/>
    <w:basedOn w:val="tblRad"/>
    <w:rsid w:val="00A24F4A"/>
  </w:style>
  <w:style w:type="paragraph" w:customStyle="1" w:styleId="tblSluttsum">
    <w:name w:val="tblSluttsum"/>
    <w:basedOn w:val="tblRad"/>
    <w:rsid w:val="00A24F4A"/>
    <w:pPr>
      <w:spacing w:before="120"/>
    </w:pPr>
  </w:style>
  <w:style w:type="table" w:customStyle="1" w:styleId="MetadataTabell">
    <w:name w:val="MetadataTabell"/>
    <w:basedOn w:val="Rutenettabelllys"/>
    <w:uiPriority w:val="99"/>
    <w:rsid w:val="00A24F4A"/>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A24F4A"/>
    <w:pPr>
      <w:spacing w:before="60" w:after="60"/>
    </w:pPr>
    <w:rPr>
      <w:rFonts w:ascii="Consolas" w:hAnsi="Consolas"/>
      <w:color w:val="C0504D"/>
      <w:sz w:val="26"/>
    </w:rPr>
  </w:style>
  <w:style w:type="table" w:styleId="Rutenettabelllys">
    <w:name w:val="Grid Table Light"/>
    <w:basedOn w:val="Vanligtabell"/>
    <w:uiPriority w:val="40"/>
    <w:rsid w:val="00A24F4A"/>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A24F4A"/>
    <w:pPr>
      <w:spacing w:before="60" w:after="60"/>
    </w:pPr>
    <w:rPr>
      <w:rFonts w:ascii="Consolas" w:hAnsi="Consolas"/>
      <w:color w:val="365F91"/>
      <w:sz w:val="26"/>
    </w:rPr>
  </w:style>
  <w:style w:type="character" w:styleId="Emneknagg">
    <w:name w:val="Hashtag"/>
    <w:basedOn w:val="Standardskriftforavsnitt"/>
    <w:uiPriority w:val="99"/>
    <w:semiHidden/>
    <w:unhideWhenUsed/>
    <w:rsid w:val="007F7850"/>
    <w:rPr>
      <w:color w:val="2B579A"/>
      <w:shd w:val="clear" w:color="auto" w:fill="E1DFDD"/>
    </w:rPr>
  </w:style>
  <w:style w:type="character" w:styleId="Omtale">
    <w:name w:val="Mention"/>
    <w:basedOn w:val="Standardskriftforavsnitt"/>
    <w:uiPriority w:val="99"/>
    <w:semiHidden/>
    <w:unhideWhenUsed/>
    <w:rsid w:val="007F7850"/>
    <w:rPr>
      <w:color w:val="2B579A"/>
      <w:shd w:val="clear" w:color="auto" w:fill="E1DFDD"/>
    </w:rPr>
  </w:style>
  <w:style w:type="paragraph" w:styleId="Sitat0">
    <w:name w:val="Quote"/>
    <w:basedOn w:val="Normal"/>
    <w:next w:val="Normal"/>
    <w:link w:val="SitatTegn1"/>
    <w:uiPriority w:val="29"/>
    <w:qFormat/>
    <w:rsid w:val="007F785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F7850"/>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7F7850"/>
    <w:rPr>
      <w:u w:val="dotted"/>
    </w:rPr>
  </w:style>
  <w:style w:type="character" w:styleId="Smartkobling">
    <w:name w:val="Smart Link"/>
    <w:basedOn w:val="Standardskriftforavsnitt"/>
    <w:uiPriority w:val="99"/>
    <w:semiHidden/>
    <w:unhideWhenUsed/>
    <w:rsid w:val="007F7850"/>
    <w:rPr>
      <w:color w:val="0000FF"/>
      <w:u w:val="single"/>
      <w:shd w:val="clear" w:color="auto" w:fill="F3F2F1"/>
    </w:rPr>
  </w:style>
  <w:style w:type="character" w:styleId="Ulstomtale">
    <w:name w:val="Unresolved Mention"/>
    <w:basedOn w:val="Standardskriftforavsnitt"/>
    <w:uiPriority w:val="99"/>
    <w:semiHidden/>
    <w:unhideWhenUsed/>
    <w:rsid w:val="007F78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TotalTime>
  <Pages>7</Pages>
  <Words>3062</Words>
  <Characters>16231</Characters>
  <Application>Microsoft Office Word</Application>
  <DocSecurity>0</DocSecurity>
  <Lines>135</Lines>
  <Paragraphs>38</Paragraphs>
  <ScaleCrop>false</ScaleCrop>
  <Company/>
  <LinksUpToDate>false</LinksUpToDate>
  <CharactersWithSpaces>19255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2022-05-11T11:11:00Z</dcterms:created>
  <dcterms:modified xsi:type="dcterms:W3CDTF">2022-05-11T11:11:00Z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2022-05-11T11:08:21Z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59ec52f0-01fe-4949-abe5-d271f0af614f</vt:lpwstr>
  </property>
  <property fmtid="{D5CDD505-2E9C-101B-9397-08002B2CF9AE}" pid="8" name="MSIP_Label_b22f7043-6caf-4431-9109-8eff758a1d8b_ContentBits">
    <vt:lpwstr>0</vt:lpwstr>
  </property>
</Properties>
</file>